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05661" w14:textId="7FBEC395" w:rsidR="002653EE" w:rsidRDefault="00E32EEC" w:rsidP="00520464">
      <w:pPr>
        <w:pStyle w:val="Textbody"/>
        <w:tabs>
          <w:tab w:val="left" w:pos="708"/>
        </w:tabs>
        <w:jc w:val="center"/>
        <w:rPr>
          <w:rFonts w:ascii="Arial" w:hAnsi="Arial" w:cs="Arial"/>
          <w:b/>
          <w:szCs w:val="24"/>
        </w:rPr>
      </w:pPr>
      <w:r>
        <w:rPr>
          <w:noProof/>
          <w:lang w:eastAsia="pl-PL"/>
        </w:rPr>
        <w:drawing>
          <wp:anchor distT="0" distB="0" distL="114300" distR="114300" simplePos="0" relativeHeight="251656192" behindDoc="0" locked="0" layoutInCell="1" allowOverlap="1" wp14:anchorId="048F79A6" wp14:editId="7C462B9F">
            <wp:simplePos x="0" y="0"/>
            <wp:positionH relativeFrom="column">
              <wp:posOffset>-314325</wp:posOffset>
            </wp:positionH>
            <wp:positionV relativeFrom="paragraph">
              <wp:posOffset>0</wp:posOffset>
            </wp:positionV>
            <wp:extent cx="7286625" cy="1371600"/>
            <wp:effectExtent l="0" t="0" r="9525" b="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86625"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BEA01A" w14:textId="748DD203" w:rsidR="00EF12AE" w:rsidRDefault="00EF12AE" w:rsidP="00520464">
      <w:pPr>
        <w:pStyle w:val="Textbody"/>
        <w:tabs>
          <w:tab w:val="left" w:pos="708"/>
        </w:tabs>
        <w:jc w:val="center"/>
        <w:rPr>
          <w:rFonts w:ascii="Arial" w:hAnsi="Arial" w:cs="Arial"/>
          <w:b/>
          <w:szCs w:val="24"/>
        </w:rPr>
      </w:pPr>
    </w:p>
    <w:p w14:paraId="3910EF9F" w14:textId="77777777" w:rsidR="00EF12AE" w:rsidRDefault="00EF12AE" w:rsidP="00520464">
      <w:pPr>
        <w:pStyle w:val="Textbody"/>
        <w:tabs>
          <w:tab w:val="left" w:pos="708"/>
        </w:tabs>
        <w:jc w:val="center"/>
        <w:rPr>
          <w:rFonts w:ascii="Arial" w:eastAsia="Arial Unicode MS" w:hAnsi="Arial" w:cs="Arial"/>
          <w:b/>
          <w:sz w:val="28"/>
          <w:szCs w:val="28"/>
        </w:rPr>
      </w:pPr>
    </w:p>
    <w:p w14:paraId="59C56912" w14:textId="77777777" w:rsidR="00EF12AE" w:rsidRDefault="00FF54CC" w:rsidP="00520464">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SPECYFIKACJA</w:t>
      </w:r>
    </w:p>
    <w:p w14:paraId="055CCE3B" w14:textId="77777777" w:rsidR="00EF12AE" w:rsidRDefault="00FF54CC" w:rsidP="00520464">
      <w:pPr>
        <w:pStyle w:val="Textbody"/>
        <w:tabs>
          <w:tab w:val="left" w:pos="708"/>
        </w:tabs>
        <w:spacing w:after="0"/>
        <w:jc w:val="center"/>
      </w:pPr>
      <w:r>
        <w:rPr>
          <w:rFonts w:ascii="Arial" w:eastAsia="Arial Unicode MS" w:hAnsi="Arial" w:cs="Arial"/>
          <w:b/>
          <w:spacing w:val="20"/>
          <w:sz w:val="32"/>
          <w:szCs w:val="32"/>
        </w:rPr>
        <w:t>WARUNKÓW ZAMÓWIENIA</w:t>
      </w:r>
    </w:p>
    <w:p w14:paraId="5460561E" w14:textId="77777777" w:rsidR="00EF12AE" w:rsidRDefault="00FF54CC" w:rsidP="00520464">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(SWZ)</w:t>
      </w:r>
    </w:p>
    <w:p w14:paraId="0ED4AEF1" w14:textId="77777777" w:rsidR="00EF12AE" w:rsidRDefault="00EF12AE" w:rsidP="00520464">
      <w:pPr>
        <w:pStyle w:val="Tekstpodstawowy2"/>
        <w:spacing w:line="276" w:lineRule="auto"/>
        <w:rPr>
          <w:rFonts w:ascii="Arial" w:eastAsia="Calibri" w:hAnsi="Arial" w:cs="Arial"/>
          <w:b/>
          <w:spacing w:val="20"/>
          <w:sz w:val="22"/>
          <w:szCs w:val="24"/>
          <w:lang w:eastAsia="en-US"/>
        </w:rPr>
      </w:pPr>
    </w:p>
    <w:p w14:paraId="10481890" w14:textId="77777777" w:rsidR="00EF12AE" w:rsidRDefault="00EF12AE" w:rsidP="00520464">
      <w:pPr>
        <w:pStyle w:val="Tekstpodstawowy2"/>
        <w:spacing w:line="276" w:lineRule="auto"/>
        <w:jc w:val="center"/>
        <w:rPr>
          <w:rFonts w:ascii="Arial" w:eastAsia="Calibri" w:hAnsi="Arial" w:cs="Arial"/>
          <w:b/>
          <w:sz w:val="28"/>
          <w:szCs w:val="22"/>
          <w:lang w:eastAsia="en-US"/>
        </w:rPr>
      </w:pPr>
    </w:p>
    <w:p w14:paraId="38E30AF4" w14:textId="77777777" w:rsidR="001D2729" w:rsidRDefault="001D2729" w:rsidP="00520464">
      <w:pPr>
        <w:pStyle w:val="Tekstpodstawowy2"/>
        <w:spacing w:line="276" w:lineRule="auto"/>
        <w:rPr>
          <w:rFonts w:ascii="Arial" w:eastAsia="Calibri" w:hAnsi="Arial" w:cs="Arial"/>
          <w:b/>
          <w:sz w:val="22"/>
          <w:szCs w:val="24"/>
          <w:lang w:eastAsia="en-US"/>
        </w:rPr>
      </w:pPr>
    </w:p>
    <w:p w14:paraId="792806C8" w14:textId="77777777" w:rsidR="001D2729" w:rsidRPr="00FF5641" w:rsidRDefault="001D2729" w:rsidP="00520464">
      <w:pPr>
        <w:pStyle w:val="Tekstpodstawowy2"/>
        <w:spacing w:line="276" w:lineRule="auto"/>
        <w:rPr>
          <w:rFonts w:ascii="Arial" w:eastAsia="Calibri" w:hAnsi="Arial" w:cs="Arial"/>
          <w:b/>
          <w:sz w:val="22"/>
          <w:szCs w:val="24"/>
          <w:lang w:eastAsia="en-US"/>
        </w:rPr>
      </w:pPr>
    </w:p>
    <w:p w14:paraId="39F264CA" w14:textId="2D20D074" w:rsidR="0038022C" w:rsidRDefault="002243B7" w:rsidP="00967203">
      <w:pPr>
        <w:spacing w:line="0" w:lineRule="atLeast"/>
        <w:ind w:right="4"/>
        <w:jc w:val="center"/>
        <w:rPr>
          <w:rFonts w:ascii="Arial" w:eastAsia="Arial" w:hAnsi="Arial"/>
          <w:sz w:val="28"/>
          <w:szCs w:val="28"/>
          <w:u w:val="single"/>
          <w:lang w:eastAsia="pl-PL"/>
        </w:rPr>
      </w:pPr>
      <w:bookmarkStart w:id="0" w:name="_Hlk151708729"/>
      <w:r w:rsidRPr="002243B7">
        <w:rPr>
          <w:rFonts w:ascii="Arial" w:hAnsi="Arial"/>
          <w:b/>
          <w:bCs/>
          <w:kern w:val="2"/>
          <w:sz w:val="28"/>
          <w:szCs w:val="28"/>
        </w:rPr>
        <w:t xml:space="preserve">Dostawa jednorazowego sprzętu medycznego do </w:t>
      </w:r>
      <w:r w:rsidR="00226A84">
        <w:rPr>
          <w:rFonts w:ascii="Arial" w:hAnsi="Arial"/>
          <w:b/>
          <w:bCs/>
          <w:kern w:val="2"/>
          <w:sz w:val="28"/>
          <w:szCs w:val="28"/>
        </w:rPr>
        <w:t>endoskopii</w:t>
      </w:r>
    </w:p>
    <w:bookmarkEnd w:id="0"/>
    <w:p w14:paraId="6EA0CD56" w14:textId="77777777" w:rsidR="0038022C" w:rsidRDefault="0038022C" w:rsidP="00967203">
      <w:pPr>
        <w:spacing w:line="0" w:lineRule="atLeast"/>
        <w:ind w:right="4"/>
        <w:jc w:val="center"/>
        <w:rPr>
          <w:rFonts w:ascii="Arial" w:eastAsia="Arial" w:hAnsi="Arial"/>
          <w:sz w:val="28"/>
          <w:szCs w:val="28"/>
          <w:u w:val="single"/>
          <w:lang w:eastAsia="pl-PL"/>
        </w:rPr>
      </w:pPr>
    </w:p>
    <w:p w14:paraId="4D8FE41A" w14:textId="77777777" w:rsidR="0038022C" w:rsidRDefault="0038022C" w:rsidP="00967203">
      <w:pPr>
        <w:spacing w:line="0" w:lineRule="atLeast"/>
        <w:ind w:right="4"/>
        <w:jc w:val="center"/>
        <w:rPr>
          <w:rFonts w:ascii="Arial" w:eastAsia="Arial" w:hAnsi="Arial"/>
          <w:sz w:val="28"/>
          <w:szCs w:val="28"/>
          <w:u w:val="single"/>
          <w:lang w:eastAsia="pl-PL"/>
        </w:rPr>
      </w:pPr>
    </w:p>
    <w:p w14:paraId="281D5CFB" w14:textId="77777777" w:rsidR="0038022C" w:rsidRDefault="0038022C" w:rsidP="00967203">
      <w:pPr>
        <w:spacing w:line="0" w:lineRule="atLeast"/>
        <w:ind w:right="4"/>
        <w:jc w:val="center"/>
        <w:rPr>
          <w:rFonts w:ascii="Arial" w:eastAsia="Arial" w:hAnsi="Arial"/>
          <w:sz w:val="28"/>
          <w:szCs w:val="28"/>
          <w:u w:val="single"/>
          <w:lang w:eastAsia="pl-PL"/>
        </w:rPr>
      </w:pPr>
    </w:p>
    <w:p w14:paraId="60B8DFDA" w14:textId="4DBB7FC0" w:rsidR="00967203" w:rsidRDefault="00967203" w:rsidP="00967203">
      <w:pPr>
        <w:spacing w:line="0" w:lineRule="atLeast"/>
        <w:ind w:right="4"/>
        <w:jc w:val="center"/>
        <w:rPr>
          <w:rFonts w:ascii="Arial" w:eastAsia="Arial" w:hAnsi="Arial"/>
          <w:sz w:val="28"/>
          <w:szCs w:val="28"/>
          <w:u w:val="single"/>
          <w:lang w:eastAsia="pl-PL"/>
        </w:rPr>
      </w:pPr>
      <w:r>
        <w:rPr>
          <w:rFonts w:ascii="Arial" w:eastAsia="Arial" w:hAnsi="Arial"/>
          <w:sz w:val="28"/>
          <w:szCs w:val="28"/>
          <w:u w:val="single"/>
          <w:lang w:eastAsia="pl-PL"/>
        </w:rPr>
        <w:t>NR POSTĘPOWANIA DZP/</w:t>
      </w:r>
      <w:r w:rsidR="00633E4A">
        <w:rPr>
          <w:rFonts w:ascii="Arial" w:eastAsia="Arial" w:hAnsi="Arial"/>
          <w:sz w:val="28"/>
          <w:szCs w:val="28"/>
          <w:u w:val="single"/>
          <w:lang w:eastAsia="pl-PL"/>
        </w:rPr>
        <w:t>PN</w:t>
      </w:r>
      <w:r w:rsidR="00963D67">
        <w:rPr>
          <w:rFonts w:ascii="Arial" w:eastAsia="Arial" w:hAnsi="Arial"/>
          <w:sz w:val="28"/>
          <w:szCs w:val="28"/>
          <w:u w:val="single"/>
          <w:lang w:eastAsia="pl-PL"/>
        </w:rPr>
        <w:t>/</w:t>
      </w:r>
      <w:r w:rsidR="00226A84">
        <w:rPr>
          <w:rFonts w:ascii="Arial" w:eastAsia="Arial" w:hAnsi="Arial"/>
          <w:sz w:val="28"/>
          <w:szCs w:val="28"/>
          <w:u w:val="single"/>
          <w:lang w:eastAsia="pl-PL"/>
        </w:rPr>
        <w:t>11</w:t>
      </w:r>
      <w:r w:rsidR="00633E4A">
        <w:rPr>
          <w:rFonts w:ascii="Arial" w:eastAsia="Arial" w:hAnsi="Arial"/>
          <w:sz w:val="28"/>
          <w:szCs w:val="28"/>
          <w:u w:val="single"/>
          <w:lang w:eastAsia="pl-PL"/>
        </w:rPr>
        <w:t>9</w:t>
      </w:r>
      <w:r w:rsidR="00665621">
        <w:rPr>
          <w:rFonts w:ascii="Arial" w:eastAsia="Arial" w:hAnsi="Arial"/>
          <w:sz w:val="28"/>
          <w:szCs w:val="28"/>
          <w:u w:val="single"/>
          <w:lang w:eastAsia="pl-PL"/>
        </w:rPr>
        <w:t>/</w:t>
      </w:r>
      <w:r w:rsidR="00963D67">
        <w:rPr>
          <w:rFonts w:ascii="Arial" w:eastAsia="Arial" w:hAnsi="Arial"/>
          <w:sz w:val="28"/>
          <w:szCs w:val="28"/>
          <w:u w:val="single"/>
          <w:lang w:eastAsia="pl-PL"/>
        </w:rPr>
        <w:t>202</w:t>
      </w:r>
      <w:r w:rsidR="0038022C">
        <w:rPr>
          <w:rFonts w:ascii="Arial" w:eastAsia="Arial" w:hAnsi="Arial"/>
          <w:sz w:val="28"/>
          <w:szCs w:val="28"/>
          <w:u w:val="single"/>
          <w:lang w:eastAsia="pl-PL"/>
        </w:rPr>
        <w:t>3</w:t>
      </w:r>
    </w:p>
    <w:p w14:paraId="2F70A5E5" w14:textId="77777777" w:rsidR="000C165D" w:rsidRPr="007B1E4D" w:rsidRDefault="000C165D"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0F990F5F" w14:textId="77777777" w:rsidR="000C165D" w:rsidRPr="007B1E4D" w:rsidRDefault="000C165D"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7DEF666E" w14:textId="77777777" w:rsidR="000C165D" w:rsidRPr="007B1E4D" w:rsidRDefault="000C165D"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64398FA2" w14:textId="77777777" w:rsidR="000C165D" w:rsidRDefault="000C165D" w:rsidP="00520464">
      <w:pPr>
        <w:widowControl/>
        <w:suppressAutoHyphens w:val="0"/>
        <w:autoSpaceDN/>
        <w:spacing w:line="276" w:lineRule="auto"/>
        <w:ind w:right="-255"/>
        <w:jc w:val="center"/>
        <w:textAlignment w:val="auto"/>
        <w:rPr>
          <w:rFonts w:ascii="Arial" w:eastAsia="Arial" w:hAnsi="Arial"/>
          <w:b/>
          <w:kern w:val="0"/>
          <w:szCs w:val="20"/>
          <w:u w:val="single"/>
          <w:lang w:eastAsia="pl-PL" w:bidi="ar-SA"/>
        </w:rPr>
      </w:pPr>
    </w:p>
    <w:p w14:paraId="0F48157E" w14:textId="77777777" w:rsidR="000C165D" w:rsidRDefault="000C165D" w:rsidP="00520464">
      <w:pPr>
        <w:widowControl/>
        <w:suppressAutoHyphens w:val="0"/>
        <w:autoSpaceDN/>
        <w:spacing w:line="276" w:lineRule="auto"/>
        <w:ind w:right="-255"/>
        <w:jc w:val="center"/>
        <w:textAlignment w:val="auto"/>
        <w:rPr>
          <w:rFonts w:ascii="Arial" w:eastAsia="Arial" w:hAnsi="Arial"/>
          <w:b/>
          <w:kern w:val="0"/>
          <w:szCs w:val="20"/>
          <w:u w:val="single"/>
          <w:lang w:eastAsia="pl-PL" w:bidi="ar-SA"/>
        </w:rPr>
      </w:pPr>
    </w:p>
    <w:p w14:paraId="5B6D3BDE" w14:textId="77777777" w:rsidR="000C165D" w:rsidRPr="007B1E4D" w:rsidRDefault="000C165D" w:rsidP="00520464">
      <w:pPr>
        <w:widowControl/>
        <w:suppressAutoHyphens w:val="0"/>
        <w:autoSpaceDN/>
        <w:spacing w:line="276" w:lineRule="auto"/>
        <w:ind w:left="4956" w:right="-255" w:firstLine="708"/>
        <w:jc w:val="center"/>
        <w:textAlignment w:val="auto"/>
        <w:rPr>
          <w:rFonts w:ascii="Times New Roman" w:eastAsia="Times New Roman" w:hAnsi="Times New Roman"/>
          <w:kern w:val="0"/>
          <w:szCs w:val="20"/>
          <w:lang w:eastAsia="pl-PL" w:bidi="ar-SA"/>
        </w:rPr>
      </w:pPr>
      <w:r w:rsidRPr="007B1E4D">
        <w:rPr>
          <w:rFonts w:ascii="Arial" w:eastAsia="Arial" w:hAnsi="Arial"/>
          <w:b/>
          <w:kern w:val="0"/>
          <w:szCs w:val="20"/>
          <w:u w:val="single"/>
          <w:lang w:eastAsia="pl-PL" w:bidi="ar-SA"/>
        </w:rPr>
        <w:t>Zatwierdził:</w:t>
      </w:r>
    </w:p>
    <w:p w14:paraId="089E9D3A" w14:textId="77777777" w:rsidR="000C165D" w:rsidRPr="007B1E4D" w:rsidRDefault="000C165D"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48026AEC" w14:textId="77777777" w:rsidR="002653EE" w:rsidRDefault="002653EE" w:rsidP="00702702">
      <w:pPr>
        <w:widowControl/>
        <w:suppressAutoHyphens w:val="0"/>
        <w:autoSpaceDN/>
        <w:spacing w:line="276" w:lineRule="auto"/>
        <w:textAlignment w:val="auto"/>
        <w:rPr>
          <w:rFonts w:ascii="Times New Roman" w:eastAsia="Times New Roman" w:hAnsi="Times New Roman"/>
          <w:kern w:val="0"/>
          <w:szCs w:val="20"/>
          <w:lang w:eastAsia="pl-PL" w:bidi="ar-SA"/>
        </w:rPr>
      </w:pPr>
    </w:p>
    <w:p w14:paraId="1FCCCA0F" w14:textId="77777777" w:rsidR="00FC10EF" w:rsidRDefault="00FC10EF"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0E7071A0" w14:textId="77777777" w:rsidR="007273E1" w:rsidRDefault="007273E1"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0AC3C83E" w14:textId="77777777" w:rsidR="007273E1" w:rsidRDefault="007273E1"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13E5A015" w14:textId="77777777" w:rsidR="007273E1" w:rsidRDefault="007273E1"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6B3B09E3" w14:textId="77777777" w:rsidR="00F933CF" w:rsidRDefault="00F933CF"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52F73583" w14:textId="77777777" w:rsidR="00F933CF" w:rsidRDefault="00F933CF"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70CCB9BB" w14:textId="77777777" w:rsidR="00F933CF" w:rsidRDefault="00F933CF"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78FE1E49" w14:textId="77777777" w:rsidR="00FC10EF" w:rsidRDefault="00FC10EF"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46B63501" w14:textId="77777777" w:rsidR="0038022C" w:rsidRDefault="0038022C"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7023EEE6" w14:textId="77777777" w:rsidR="0038022C" w:rsidRDefault="0038022C"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2A577029" w14:textId="77777777" w:rsidR="0038022C" w:rsidRDefault="0038022C"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1DD56296" w14:textId="77777777" w:rsidR="0038022C" w:rsidRDefault="0038022C"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361821F8" w14:textId="77777777" w:rsidR="002243B7" w:rsidRDefault="002243B7"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45246766" w14:textId="77777777" w:rsidR="00FB396D" w:rsidRDefault="00FB396D"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2B4B81CB" w14:textId="7236C640" w:rsidR="00613DAE" w:rsidRPr="002A6F27" w:rsidRDefault="009656E6" w:rsidP="0038022C">
      <w:pPr>
        <w:widowControl/>
        <w:suppressAutoHyphens w:val="0"/>
        <w:autoSpaceDN/>
        <w:spacing w:line="276" w:lineRule="auto"/>
        <w:ind w:right="-255"/>
        <w:jc w:val="center"/>
        <w:textAlignment w:val="auto"/>
        <w:rPr>
          <w:rFonts w:ascii="Arial" w:eastAsia="Arial" w:hAnsi="Arial"/>
          <w:kern w:val="0"/>
          <w:szCs w:val="20"/>
          <w:lang w:eastAsia="pl-PL" w:bidi="ar-SA"/>
        </w:rPr>
      </w:pPr>
      <w:r>
        <w:rPr>
          <w:rFonts w:ascii="Arial" w:eastAsia="Arial" w:hAnsi="Arial"/>
          <w:kern w:val="0"/>
          <w:szCs w:val="20"/>
          <w:lang w:eastAsia="pl-PL" w:bidi="ar-SA"/>
        </w:rPr>
        <w:t>Zawiercie</w:t>
      </w:r>
      <w:r w:rsidR="008573BA">
        <w:rPr>
          <w:rFonts w:ascii="Arial" w:eastAsia="Arial" w:hAnsi="Arial"/>
          <w:kern w:val="0"/>
          <w:szCs w:val="20"/>
          <w:lang w:eastAsia="pl-PL" w:bidi="ar-SA"/>
        </w:rPr>
        <w:t xml:space="preserve">, </w:t>
      </w:r>
      <w:r w:rsidR="008573BA" w:rsidRPr="002A6FD9">
        <w:rPr>
          <w:rFonts w:ascii="Arial" w:eastAsia="Arial" w:hAnsi="Arial"/>
          <w:kern w:val="0"/>
          <w:szCs w:val="20"/>
          <w:lang w:eastAsia="pl-PL" w:bidi="ar-SA"/>
        </w:rPr>
        <w:t>dnia</w:t>
      </w:r>
      <w:r w:rsidR="003E79AF" w:rsidRPr="002A6FD9">
        <w:rPr>
          <w:rFonts w:ascii="Arial" w:eastAsia="Arial" w:hAnsi="Arial"/>
          <w:kern w:val="0"/>
          <w:szCs w:val="20"/>
          <w:lang w:eastAsia="pl-PL" w:bidi="ar-SA"/>
        </w:rPr>
        <w:t xml:space="preserve"> </w:t>
      </w:r>
      <w:r w:rsidR="005B2142">
        <w:rPr>
          <w:rFonts w:ascii="Arial" w:eastAsia="Arial" w:hAnsi="Arial"/>
          <w:kern w:val="0"/>
          <w:szCs w:val="20"/>
          <w:lang w:eastAsia="pl-PL" w:bidi="ar-SA"/>
        </w:rPr>
        <w:t>20</w:t>
      </w:r>
      <w:r w:rsidR="002A6FD9" w:rsidRPr="002A6FD9">
        <w:rPr>
          <w:rFonts w:ascii="Arial" w:eastAsia="Arial" w:hAnsi="Arial"/>
          <w:kern w:val="0"/>
          <w:szCs w:val="20"/>
          <w:lang w:eastAsia="pl-PL" w:bidi="ar-SA"/>
        </w:rPr>
        <w:t>.</w:t>
      </w:r>
      <w:r w:rsidR="00226A84">
        <w:rPr>
          <w:rFonts w:ascii="Arial" w:eastAsia="Arial" w:hAnsi="Arial"/>
          <w:kern w:val="0"/>
          <w:szCs w:val="20"/>
          <w:lang w:eastAsia="pl-PL" w:bidi="ar-SA"/>
        </w:rPr>
        <w:t>12</w:t>
      </w:r>
      <w:r w:rsidR="002243B7" w:rsidRPr="002A6FD9">
        <w:rPr>
          <w:rFonts w:ascii="Arial" w:eastAsia="Arial" w:hAnsi="Arial"/>
          <w:kern w:val="0"/>
          <w:szCs w:val="20"/>
          <w:lang w:eastAsia="pl-PL" w:bidi="ar-SA"/>
        </w:rPr>
        <w:t>.</w:t>
      </w:r>
      <w:r w:rsidR="00963D67" w:rsidRPr="002A6FD9">
        <w:rPr>
          <w:rFonts w:ascii="Arial" w:eastAsia="Arial" w:hAnsi="Arial"/>
          <w:kern w:val="0"/>
          <w:szCs w:val="20"/>
          <w:lang w:eastAsia="pl-PL" w:bidi="ar-SA"/>
        </w:rPr>
        <w:t>202</w:t>
      </w:r>
      <w:r w:rsidR="0038022C" w:rsidRPr="002A6FD9">
        <w:rPr>
          <w:rFonts w:ascii="Arial" w:eastAsia="Arial" w:hAnsi="Arial"/>
          <w:kern w:val="0"/>
          <w:szCs w:val="20"/>
          <w:lang w:eastAsia="pl-PL" w:bidi="ar-SA"/>
        </w:rPr>
        <w:t>3</w:t>
      </w:r>
      <w:r w:rsidR="00963D67" w:rsidRPr="002A6FD9">
        <w:rPr>
          <w:rFonts w:ascii="Arial" w:eastAsia="Arial" w:hAnsi="Arial"/>
          <w:kern w:val="0"/>
          <w:szCs w:val="20"/>
          <w:lang w:eastAsia="pl-PL" w:bidi="ar-SA"/>
        </w:rPr>
        <w:t xml:space="preserve"> r</w:t>
      </w:r>
      <w:r w:rsidR="005F6B82" w:rsidRPr="002A6FD9">
        <w:rPr>
          <w:rFonts w:ascii="Arial" w:eastAsia="Arial" w:hAnsi="Arial"/>
          <w:kern w:val="0"/>
          <w:szCs w:val="20"/>
          <w:lang w:eastAsia="pl-PL" w:bidi="ar-SA"/>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601A979F" w14:textId="77777777" w:rsidTr="00391C31">
        <w:trPr>
          <w:trHeight w:hRule="exact" w:val="510"/>
        </w:trPr>
        <w:tc>
          <w:tcPr>
            <w:tcW w:w="10485" w:type="dxa"/>
            <w:shd w:val="pct10" w:color="auto" w:fill="auto"/>
            <w:vAlign w:val="center"/>
          </w:tcPr>
          <w:p w14:paraId="0ABF1879" w14:textId="77777777" w:rsidR="001D2729" w:rsidRPr="00C10597" w:rsidRDefault="001D2729" w:rsidP="00520464">
            <w:pPr>
              <w:spacing w:line="276" w:lineRule="auto"/>
              <w:rPr>
                <w:rFonts w:ascii="Arial" w:eastAsia="Times New Roman" w:hAnsi="Arial"/>
                <w:sz w:val="22"/>
                <w:szCs w:val="22"/>
              </w:rPr>
            </w:pPr>
            <w:r w:rsidRPr="00FF5641">
              <w:rPr>
                <w:rFonts w:ascii="Arial" w:hAnsi="Arial"/>
                <w:highlight w:val="yellow"/>
              </w:rPr>
              <w:lastRenderedPageBreak/>
              <w:br w:type="page"/>
            </w:r>
            <w:r w:rsidRPr="00C10597">
              <w:rPr>
                <w:rFonts w:ascii="Arial" w:eastAsia="Times New Roman" w:hAnsi="Arial"/>
                <w:b/>
                <w:sz w:val="22"/>
                <w:szCs w:val="22"/>
              </w:rPr>
              <w:t>I. NAZWA I ADRES ZAMAWIAJĄCEGO</w:t>
            </w:r>
          </w:p>
        </w:tc>
      </w:tr>
    </w:tbl>
    <w:p w14:paraId="77379B68" w14:textId="77777777" w:rsidR="000C165D" w:rsidRDefault="000C165D" w:rsidP="00520464">
      <w:pPr>
        <w:pStyle w:val="Standard"/>
        <w:spacing w:after="0"/>
        <w:jc w:val="both"/>
        <w:rPr>
          <w:rFonts w:ascii="Arial" w:hAnsi="Arial" w:cs="Arial"/>
        </w:rPr>
      </w:pPr>
      <w:r>
        <w:rPr>
          <w:rFonts w:ascii="Arial" w:hAnsi="Arial" w:cs="Arial"/>
        </w:rPr>
        <w:t>Szpital Powiatowy w Zawierciu</w:t>
      </w:r>
    </w:p>
    <w:p w14:paraId="2B51CD28" w14:textId="77777777" w:rsidR="000C165D" w:rsidRDefault="000C165D" w:rsidP="00520464">
      <w:pPr>
        <w:pStyle w:val="Standard"/>
        <w:spacing w:after="0"/>
        <w:jc w:val="both"/>
        <w:rPr>
          <w:rFonts w:ascii="Arial" w:hAnsi="Arial" w:cs="Arial"/>
        </w:rPr>
      </w:pPr>
      <w:r>
        <w:rPr>
          <w:rFonts w:ascii="Arial" w:hAnsi="Arial" w:cs="Arial"/>
        </w:rPr>
        <w:t>ul. Miodowa 14, 42-400 Zawiercie</w:t>
      </w:r>
    </w:p>
    <w:p w14:paraId="7C38526A" w14:textId="77777777" w:rsidR="000C165D" w:rsidRPr="00802560" w:rsidRDefault="000C165D" w:rsidP="00520464">
      <w:pPr>
        <w:pStyle w:val="Standard"/>
        <w:spacing w:after="0"/>
        <w:jc w:val="both"/>
        <w:rPr>
          <w:rFonts w:ascii="Arial" w:hAnsi="Arial" w:cs="Arial"/>
        </w:rPr>
      </w:pPr>
      <w:r w:rsidRPr="00802560">
        <w:rPr>
          <w:rFonts w:ascii="Arial" w:hAnsi="Arial" w:cs="Arial"/>
        </w:rPr>
        <w:t>e-mail: zampub@szpitalzawiercie.pl</w:t>
      </w:r>
    </w:p>
    <w:p w14:paraId="17BEB960" w14:textId="60EB4A45" w:rsidR="000C165D" w:rsidRPr="00802560" w:rsidRDefault="009B01EC" w:rsidP="00520464">
      <w:pPr>
        <w:pStyle w:val="Standard"/>
        <w:spacing w:after="0"/>
        <w:jc w:val="both"/>
        <w:rPr>
          <w:rFonts w:ascii="Arial" w:hAnsi="Arial" w:cs="Arial"/>
        </w:rPr>
      </w:pPr>
      <w:r w:rsidRPr="00802560">
        <w:rPr>
          <w:rFonts w:ascii="Arial" w:hAnsi="Arial" w:cs="Arial"/>
        </w:rPr>
        <w:t>tel. 32 67 </w:t>
      </w:r>
      <w:r w:rsidR="0038022C">
        <w:rPr>
          <w:rFonts w:ascii="Arial" w:hAnsi="Arial" w:cs="Arial"/>
        </w:rPr>
        <w:t>40 361</w:t>
      </w:r>
    </w:p>
    <w:p w14:paraId="0ADA5DF0" w14:textId="77777777" w:rsidR="0010087A" w:rsidRPr="0010087A" w:rsidRDefault="000C165D" w:rsidP="00520464">
      <w:pPr>
        <w:pStyle w:val="Standard"/>
        <w:spacing w:after="0"/>
        <w:jc w:val="both"/>
        <w:rPr>
          <w:rFonts w:ascii="Arial" w:hAnsi="Arial" w:cs="Arial"/>
        </w:rPr>
      </w:pPr>
      <w:r>
        <w:rPr>
          <w:rFonts w:ascii="Arial" w:hAnsi="Arial" w:cs="Arial"/>
        </w:rPr>
        <w:t>Godziny pracy: od poniedziałku do piątku od 07:30 do 1</w:t>
      </w:r>
      <w:r w:rsidR="00613DAE">
        <w:rPr>
          <w:rFonts w:ascii="Arial" w:hAnsi="Arial" w:cs="Arial"/>
        </w:rPr>
        <w:t>5</w:t>
      </w:r>
      <w:r>
        <w:rPr>
          <w:rFonts w:ascii="Arial" w:hAnsi="Arial" w:cs="Arial"/>
        </w:rPr>
        <w:t>:00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5337BD6C" w14:textId="77777777" w:rsidTr="00391C31">
        <w:trPr>
          <w:trHeight w:hRule="exact" w:val="510"/>
        </w:trPr>
        <w:tc>
          <w:tcPr>
            <w:tcW w:w="10485" w:type="dxa"/>
            <w:shd w:val="pct10" w:color="auto" w:fill="auto"/>
            <w:vAlign w:val="center"/>
          </w:tcPr>
          <w:p w14:paraId="76526D4B" w14:textId="77777777" w:rsidR="001D2729" w:rsidRPr="00C10597" w:rsidRDefault="001D2729" w:rsidP="00520464">
            <w:pPr>
              <w:spacing w:line="276" w:lineRule="auto"/>
              <w:rPr>
                <w:rFonts w:ascii="Arial" w:eastAsia="Times New Roman" w:hAnsi="Arial"/>
                <w:sz w:val="22"/>
                <w:szCs w:val="22"/>
              </w:rPr>
            </w:pPr>
            <w:r w:rsidRPr="00C10597">
              <w:rPr>
                <w:rFonts w:ascii="Arial" w:eastAsia="Times New Roman" w:hAnsi="Arial"/>
                <w:b/>
                <w:sz w:val="22"/>
                <w:szCs w:val="22"/>
              </w:rPr>
              <w:t>II. TRYB UDZIELANIA ZAMÓWIENIA</w:t>
            </w:r>
          </w:p>
        </w:tc>
      </w:tr>
    </w:tbl>
    <w:p w14:paraId="6F0C1DC3" w14:textId="77777777" w:rsidR="00633E4A" w:rsidRDefault="00633E4A" w:rsidP="0054095B">
      <w:pPr>
        <w:pStyle w:val="Standard"/>
        <w:numPr>
          <w:ilvl w:val="0"/>
          <w:numId w:val="31"/>
        </w:numPr>
        <w:spacing w:after="0"/>
        <w:ind w:left="426" w:hanging="426"/>
        <w:jc w:val="both"/>
        <w:rPr>
          <w:rFonts w:ascii="Arial" w:hAnsi="Arial" w:cs="Arial"/>
        </w:rPr>
      </w:pPr>
      <w:r>
        <w:rPr>
          <w:rFonts w:ascii="Arial" w:hAnsi="Arial" w:cs="Arial"/>
        </w:rPr>
        <w:t>Postępowanie prowadzone jest zgodnie z ustawą z dnia 11 września 2019 r. Prawo zamówień publicznych (Dz. U. z 2023 r. poz. 1605) zwaną dalej Pzp, na podstawie art. 132 Pzp w trybie przetargu nieograniczonego. W zakresie nieuregulowanym SWZ, stosuje się przepisy Pzp.</w:t>
      </w:r>
    </w:p>
    <w:p w14:paraId="3EDEB8D4" w14:textId="77777777" w:rsidR="00633E4A" w:rsidRDefault="00633E4A" w:rsidP="0054095B">
      <w:pPr>
        <w:pStyle w:val="Standard"/>
        <w:numPr>
          <w:ilvl w:val="0"/>
          <w:numId w:val="31"/>
        </w:numPr>
        <w:spacing w:after="0"/>
        <w:ind w:left="426" w:hanging="426"/>
        <w:jc w:val="both"/>
        <w:rPr>
          <w:rFonts w:ascii="Arial" w:hAnsi="Arial" w:cs="Arial"/>
        </w:rPr>
      </w:pPr>
      <w:r>
        <w:rPr>
          <w:rFonts w:ascii="Arial" w:hAnsi="Arial" w:cs="Arial"/>
        </w:rPr>
        <w:t xml:space="preserve">Ogłoszenie i SWZ udostępnione zostały na stronie internetowej </w:t>
      </w:r>
      <w:hyperlink r:id="rId9" w:history="1">
        <w:r>
          <w:rPr>
            <w:rStyle w:val="Hipercze"/>
            <w:rFonts w:ascii="Arial" w:hAnsi="Arial" w:cs="Arial"/>
          </w:rPr>
          <w:t>https://platformazakupowa.pl/pn/szpitalzawiercie</w:t>
        </w:r>
      </w:hyperlink>
      <w:r>
        <w:rPr>
          <w:rFonts w:ascii="Arial" w:hAnsi="Arial" w:cs="Arial"/>
        </w:rPr>
        <w:t xml:space="preserve"> od dnia publikacji w Biuletynie Zamówień Publicznych do upływu terminu składania ofert.</w:t>
      </w:r>
    </w:p>
    <w:p w14:paraId="01656194" w14:textId="77777777" w:rsidR="00633E4A" w:rsidRDefault="00633E4A" w:rsidP="0054095B">
      <w:pPr>
        <w:pStyle w:val="Standard"/>
        <w:numPr>
          <w:ilvl w:val="0"/>
          <w:numId w:val="31"/>
        </w:numPr>
        <w:spacing w:after="0"/>
        <w:ind w:left="426" w:hanging="426"/>
        <w:jc w:val="both"/>
        <w:rPr>
          <w:rFonts w:ascii="Arial" w:hAnsi="Arial" w:cs="Arial"/>
        </w:rPr>
      </w:pPr>
      <w:r>
        <w:rPr>
          <w:rFonts w:ascii="Arial" w:hAnsi="Arial" w:cs="Arial"/>
        </w:rPr>
        <w:t>Zamawiający najpierw dokona badania i oceny ofert a następnie dokona kwalifikacji podmiotowej Wykonawcy, którego oferta została najwyżej oceniona, w zakresie braku podstaw wykluczenia oraz spełniania warunków udziału w postępowaniu zgodnie z art. 139 ust. 1 Pzp (tzw. procedura odwrócona).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6FE97E16" w14:textId="77777777" w:rsidTr="00391C31">
        <w:trPr>
          <w:trHeight w:hRule="exact" w:val="510"/>
        </w:trPr>
        <w:tc>
          <w:tcPr>
            <w:tcW w:w="10485" w:type="dxa"/>
            <w:shd w:val="pct10" w:color="auto" w:fill="auto"/>
            <w:vAlign w:val="center"/>
          </w:tcPr>
          <w:p w14:paraId="3585FA8B" w14:textId="77777777" w:rsidR="001D2729" w:rsidRPr="00C10597" w:rsidRDefault="001D2729" w:rsidP="00520464">
            <w:pPr>
              <w:spacing w:line="276" w:lineRule="auto"/>
              <w:rPr>
                <w:rFonts w:ascii="Arial" w:eastAsia="Times New Roman" w:hAnsi="Arial"/>
                <w:sz w:val="22"/>
                <w:szCs w:val="22"/>
              </w:rPr>
            </w:pPr>
            <w:r w:rsidRPr="00C10597">
              <w:rPr>
                <w:rFonts w:ascii="Arial" w:eastAsia="Times New Roman" w:hAnsi="Arial"/>
                <w:b/>
                <w:sz w:val="22"/>
                <w:szCs w:val="22"/>
              </w:rPr>
              <w:t>III. OPIS PRZEDMIOTU ZAMÓWIENIA</w:t>
            </w:r>
          </w:p>
        </w:tc>
      </w:tr>
    </w:tbl>
    <w:p w14:paraId="7F2784E7" w14:textId="4AF650DB" w:rsidR="00FB396D" w:rsidRPr="00633E4A" w:rsidRDefault="006A528A" w:rsidP="0054095B">
      <w:pPr>
        <w:pStyle w:val="Akapitzlist"/>
        <w:numPr>
          <w:ilvl w:val="0"/>
          <w:numId w:val="53"/>
        </w:numPr>
        <w:suppressAutoHyphens w:val="0"/>
        <w:autoSpaceDN/>
        <w:spacing w:line="276" w:lineRule="auto"/>
        <w:ind w:left="426"/>
        <w:jc w:val="both"/>
        <w:textAlignment w:val="auto"/>
        <w:rPr>
          <w:rFonts w:ascii="Arial" w:eastAsia="Calibri" w:hAnsi="Arial"/>
          <w:sz w:val="22"/>
          <w:szCs w:val="22"/>
        </w:rPr>
      </w:pPr>
      <w:r w:rsidRPr="00633E4A">
        <w:rPr>
          <w:rFonts w:ascii="Arial" w:hAnsi="Arial"/>
          <w:bCs/>
          <w:sz w:val="22"/>
          <w:szCs w:val="22"/>
        </w:rPr>
        <w:t>Przedmiotem niniejszego z</w:t>
      </w:r>
      <w:r w:rsidRPr="00633E4A">
        <w:rPr>
          <w:rFonts w:ascii="Arial" w:hAnsi="Arial"/>
          <w:sz w:val="22"/>
          <w:szCs w:val="22"/>
        </w:rPr>
        <w:t xml:space="preserve">amówienia jest </w:t>
      </w:r>
      <w:r w:rsidR="002243B7" w:rsidRPr="00633E4A">
        <w:rPr>
          <w:rFonts w:ascii="Arial" w:eastAsia="Calibri" w:hAnsi="Arial"/>
          <w:sz w:val="22"/>
          <w:szCs w:val="22"/>
        </w:rPr>
        <w:t xml:space="preserve">dostawa jednorazowego sprzętu medycznego do </w:t>
      </w:r>
      <w:r w:rsidR="00226A84" w:rsidRPr="00633E4A">
        <w:rPr>
          <w:rFonts w:ascii="Arial" w:eastAsia="Calibri" w:hAnsi="Arial"/>
          <w:sz w:val="22"/>
          <w:szCs w:val="22"/>
        </w:rPr>
        <w:t>endoskopii</w:t>
      </w:r>
      <w:r w:rsidR="002243B7" w:rsidRPr="00633E4A">
        <w:rPr>
          <w:rFonts w:ascii="Arial" w:eastAsia="Calibri" w:hAnsi="Arial"/>
          <w:sz w:val="22"/>
          <w:szCs w:val="22"/>
        </w:rPr>
        <w:t xml:space="preserve"> </w:t>
      </w:r>
      <w:r w:rsidR="00BF4B01" w:rsidRPr="00633E4A">
        <w:rPr>
          <w:rFonts w:ascii="Arial" w:eastAsia="Calibri" w:hAnsi="Arial"/>
          <w:sz w:val="22"/>
          <w:szCs w:val="22"/>
        </w:rPr>
        <w:t xml:space="preserve">zgodnie z załącznikiem nr </w:t>
      </w:r>
      <w:r w:rsidR="00FB396D" w:rsidRPr="00633E4A">
        <w:rPr>
          <w:rFonts w:ascii="Arial" w:eastAsia="Calibri" w:hAnsi="Arial"/>
          <w:sz w:val="22"/>
          <w:szCs w:val="22"/>
        </w:rPr>
        <w:t>2</w:t>
      </w:r>
      <w:r w:rsidR="00BF4B01" w:rsidRPr="00633E4A">
        <w:rPr>
          <w:rFonts w:ascii="Arial" w:eastAsia="Calibri" w:hAnsi="Arial"/>
          <w:sz w:val="22"/>
          <w:szCs w:val="22"/>
        </w:rPr>
        <w:t xml:space="preserve"> do SWZ </w:t>
      </w:r>
      <w:r w:rsidR="00FB396D" w:rsidRPr="00633E4A">
        <w:rPr>
          <w:rFonts w:ascii="Arial" w:eastAsia="Calibri" w:hAnsi="Arial"/>
          <w:sz w:val="22"/>
          <w:szCs w:val="22"/>
        </w:rPr>
        <w:t>–</w:t>
      </w:r>
      <w:r w:rsidR="00BF4B01" w:rsidRPr="00633E4A">
        <w:rPr>
          <w:rFonts w:ascii="Arial" w:eastAsia="Calibri" w:hAnsi="Arial"/>
          <w:sz w:val="22"/>
          <w:szCs w:val="22"/>
        </w:rPr>
        <w:t xml:space="preserve"> </w:t>
      </w:r>
      <w:r w:rsidR="00FB396D" w:rsidRPr="00633E4A">
        <w:rPr>
          <w:rFonts w:ascii="Arial" w:eastAsia="Calibri" w:hAnsi="Arial"/>
          <w:sz w:val="22"/>
          <w:szCs w:val="22"/>
        </w:rPr>
        <w:t>formularzem asortymentowo-cenowym.</w:t>
      </w:r>
      <w:r w:rsidR="003A0277" w:rsidRPr="00633E4A">
        <w:rPr>
          <w:rFonts w:ascii="Arial" w:eastAsia="Calibri" w:hAnsi="Arial"/>
          <w:sz w:val="22"/>
          <w:szCs w:val="22"/>
        </w:rPr>
        <w:t xml:space="preserve"> Przedmiot zamówienia został podzielony na </w:t>
      </w:r>
      <w:r w:rsidR="00633E4A" w:rsidRPr="00633E4A">
        <w:rPr>
          <w:rFonts w:ascii="Arial" w:eastAsia="Calibri" w:hAnsi="Arial"/>
          <w:sz w:val="22"/>
          <w:szCs w:val="22"/>
        </w:rPr>
        <w:t>4</w:t>
      </w:r>
      <w:r w:rsidR="003A0277" w:rsidRPr="00633E4A">
        <w:rPr>
          <w:rFonts w:ascii="Arial" w:eastAsia="Calibri" w:hAnsi="Arial"/>
          <w:sz w:val="22"/>
          <w:szCs w:val="22"/>
        </w:rPr>
        <w:t xml:space="preserve"> pakiety</w:t>
      </w:r>
      <w:r w:rsidR="00E33D4B" w:rsidRPr="00633E4A">
        <w:rPr>
          <w:rFonts w:ascii="Arial" w:eastAsia="Calibri" w:hAnsi="Arial"/>
          <w:sz w:val="22"/>
          <w:szCs w:val="22"/>
        </w:rPr>
        <w:t>:</w:t>
      </w:r>
    </w:p>
    <w:p w14:paraId="46C86E03" w14:textId="77777777" w:rsidR="00633E4A" w:rsidRPr="00633E4A" w:rsidRDefault="00633E4A" w:rsidP="00633E4A">
      <w:pPr>
        <w:pStyle w:val="Akapitzlist"/>
        <w:spacing w:line="276" w:lineRule="auto"/>
        <w:ind w:left="426"/>
        <w:jc w:val="both"/>
        <w:rPr>
          <w:rFonts w:ascii="Arial" w:hAnsi="Arial"/>
          <w:bCs/>
          <w:sz w:val="22"/>
          <w:szCs w:val="22"/>
        </w:rPr>
      </w:pPr>
      <w:r w:rsidRPr="00633E4A">
        <w:rPr>
          <w:rFonts w:ascii="Arial" w:hAnsi="Arial"/>
          <w:bCs/>
          <w:sz w:val="22"/>
          <w:szCs w:val="22"/>
        </w:rPr>
        <w:t>Pakiet nr 1 – Sprzęt jednorazowy endoskopowy</w:t>
      </w:r>
    </w:p>
    <w:p w14:paraId="12314ACD" w14:textId="77777777" w:rsidR="00633E4A" w:rsidRPr="00633E4A" w:rsidRDefault="00633E4A" w:rsidP="00633E4A">
      <w:pPr>
        <w:pStyle w:val="Akapitzlist"/>
        <w:spacing w:line="276" w:lineRule="auto"/>
        <w:ind w:left="426"/>
        <w:jc w:val="both"/>
        <w:rPr>
          <w:rFonts w:ascii="Arial" w:hAnsi="Arial"/>
          <w:bCs/>
          <w:sz w:val="22"/>
          <w:szCs w:val="22"/>
        </w:rPr>
      </w:pPr>
      <w:r w:rsidRPr="00633E4A">
        <w:rPr>
          <w:rFonts w:ascii="Arial" w:hAnsi="Arial"/>
          <w:bCs/>
          <w:sz w:val="22"/>
          <w:szCs w:val="22"/>
        </w:rPr>
        <w:t>Pakiet nr 2 – Akcesoria do zabiegów ECPW</w:t>
      </w:r>
    </w:p>
    <w:p w14:paraId="080F488F" w14:textId="77777777" w:rsidR="00633E4A" w:rsidRPr="00633E4A" w:rsidRDefault="00633E4A" w:rsidP="00633E4A">
      <w:pPr>
        <w:pStyle w:val="Akapitzlist"/>
        <w:spacing w:line="276" w:lineRule="auto"/>
        <w:ind w:left="426"/>
        <w:jc w:val="both"/>
        <w:rPr>
          <w:rFonts w:ascii="Arial" w:hAnsi="Arial"/>
          <w:bCs/>
          <w:sz w:val="22"/>
          <w:szCs w:val="22"/>
        </w:rPr>
      </w:pPr>
      <w:r w:rsidRPr="00633E4A">
        <w:rPr>
          <w:rFonts w:ascii="Arial" w:hAnsi="Arial"/>
          <w:bCs/>
          <w:sz w:val="22"/>
          <w:szCs w:val="22"/>
        </w:rPr>
        <w:t>Pakiet nr 3 – Narzędzia do ECPW</w:t>
      </w:r>
    </w:p>
    <w:p w14:paraId="4D5F3E43" w14:textId="77777777" w:rsidR="00633E4A" w:rsidRPr="00633E4A" w:rsidRDefault="00633E4A" w:rsidP="00633E4A">
      <w:pPr>
        <w:pStyle w:val="Akapitzlist"/>
        <w:spacing w:line="276" w:lineRule="auto"/>
        <w:ind w:left="426"/>
        <w:jc w:val="both"/>
        <w:rPr>
          <w:rFonts w:ascii="Arial" w:hAnsi="Arial"/>
          <w:bCs/>
          <w:sz w:val="22"/>
          <w:szCs w:val="22"/>
        </w:rPr>
      </w:pPr>
      <w:r w:rsidRPr="00633E4A">
        <w:rPr>
          <w:rFonts w:ascii="Arial" w:hAnsi="Arial"/>
          <w:bCs/>
          <w:sz w:val="22"/>
          <w:szCs w:val="22"/>
        </w:rPr>
        <w:t>Pakiet nr 4 – Narzędzia do ECPW</w:t>
      </w:r>
    </w:p>
    <w:p w14:paraId="0475AE54" w14:textId="77777777" w:rsidR="00633E4A" w:rsidRPr="00633E4A" w:rsidRDefault="006A528A" w:rsidP="0054095B">
      <w:pPr>
        <w:pStyle w:val="Akapitzlist"/>
        <w:numPr>
          <w:ilvl w:val="0"/>
          <w:numId w:val="53"/>
        </w:numPr>
        <w:suppressAutoHyphens w:val="0"/>
        <w:autoSpaceDN/>
        <w:spacing w:line="276" w:lineRule="auto"/>
        <w:ind w:left="426"/>
        <w:jc w:val="both"/>
        <w:textAlignment w:val="auto"/>
        <w:rPr>
          <w:rFonts w:ascii="Arial" w:eastAsia="Calibri" w:hAnsi="Arial"/>
          <w:sz w:val="22"/>
          <w:szCs w:val="22"/>
        </w:rPr>
      </w:pPr>
      <w:r w:rsidRPr="00633E4A">
        <w:rPr>
          <w:rFonts w:ascii="Arial" w:hAnsi="Arial" w:cs="Arial"/>
          <w:sz w:val="22"/>
          <w:szCs w:val="22"/>
        </w:rPr>
        <w:t xml:space="preserve">Wspólny Słownik Zamówień: </w:t>
      </w:r>
      <w:r w:rsidR="00633E4A" w:rsidRPr="00633E4A">
        <w:rPr>
          <w:rFonts w:ascii="Arial" w:hAnsi="Arial"/>
          <w:sz w:val="22"/>
          <w:szCs w:val="22"/>
        </w:rPr>
        <w:t>33168000-5 – przyrządy do endoskopii, endochirurgii</w:t>
      </w:r>
    </w:p>
    <w:p w14:paraId="43DD1B6A" w14:textId="77777777" w:rsidR="00633E4A" w:rsidRPr="00633E4A" w:rsidRDefault="00633E4A" w:rsidP="0054095B">
      <w:pPr>
        <w:pStyle w:val="Akapitzlist"/>
        <w:numPr>
          <w:ilvl w:val="0"/>
          <w:numId w:val="53"/>
        </w:numPr>
        <w:suppressAutoHyphens w:val="0"/>
        <w:autoSpaceDN/>
        <w:spacing w:line="276" w:lineRule="auto"/>
        <w:ind w:left="426"/>
        <w:jc w:val="both"/>
        <w:textAlignment w:val="auto"/>
        <w:rPr>
          <w:rFonts w:ascii="Arial" w:eastAsia="Calibri" w:hAnsi="Arial"/>
          <w:sz w:val="22"/>
          <w:szCs w:val="22"/>
        </w:rPr>
      </w:pPr>
      <w:r w:rsidRPr="00633E4A">
        <w:rPr>
          <w:rFonts w:ascii="Arial" w:hAnsi="Arial"/>
          <w:sz w:val="22"/>
          <w:szCs w:val="22"/>
        </w:rPr>
        <w:t>Zamawiający nie przewiduje możliwości zawarcia umowy ramowej.</w:t>
      </w:r>
    </w:p>
    <w:p w14:paraId="21237308" w14:textId="77777777" w:rsidR="00633E4A" w:rsidRPr="00633E4A" w:rsidRDefault="00633E4A" w:rsidP="0054095B">
      <w:pPr>
        <w:pStyle w:val="Akapitzlist"/>
        <w:numPr>
          <w:ilvl w:val="0"/>
          <w:numId w:val="53"/>
        </w:numPr>
        <w:suppressAutoHyphens w:val="0"/>
        <w:autoSpaceDN/>
        <w:spacing w:line="276" w:lineRule="auto"/>
        <w:ind w:left="426"/>
        <w:jc w:val="both"/>
        <w:textAlignment w:val="auto"/>
        <w:rPr>
          <w:rFonts w:ascii="Arial" w:eastAsia="Calibri" w:hAnsi="Arial"/>
          <w:sz w:val="22"/>
          <w:szCs w:val="22"/>
        </w:rPr>
      </w:pPr>
      <w:r w:rsidRPr="00633E4A">
        <w:rPr>
          <w:rFonts w:ascii="Arial" w:hAnsi="Arial"/>
          <w:sz w:val="22"/>
          <w:szCs w:val="22"/>
        </w:rPr>
        <w:t>Zamawiający nie dopuszcza składania ofert wariantowych.</w:t>
      </w:r>
    </w:p>
    <w:p w14:paraId="51ACF704" w14:textId="77777777" w:rsidR="00633E4A" w:rsidRPr="00633E4A" w:rsidRDefault="00633E4A" w:rsidP="0054095B">
      <w:pPr>
        <w:pStyle w:val="Akapitzlist"/>
        <w:numPr>
          <w:ilvl w:val="0"/>
          <w:numId w:val="53"/>
        </w:numPr>
        <w:suppressAutoHyphens w:val="0"/>
        <w:autoSpaceDN/>
        <w:spacing w:line="276" w:lineRule="auto"/>
        <w:ind w:left="426"/>
        <w:jc w:val="both"/>
        <w:textAlignment w:val="auto"/>
        <w:rPr>
          <w:rFonts w:ascii="Arial" w:eastAsia="Calibri" w:hAnsi="Arial"/>
          <w:sz w:val="22"/>
          <w:szCs w:val="22"/>
        </w:rPr>
      </w:pPr>
      <w:r w:rsidRPr="00633E4A">
        <w:rPr>
          <w:rFonts w:ascii="Arial" w:hAnsi="Arial"/>
          <w:sz w:val="22"/>
          <w:szCs w:val="22"/>
        </w:rPr>
        <w:t>Zamawiający nie przewiduje przeprowadzenia aukcji elektronicznej.</w:t>
      </w:r>
    </w:p>
    <w:p w14:paraId="7EF6D67D" w14:textId="77777777" w:rsidR="00633E4A" w:rsidRPr="00633E4A" w:rsidRDefault="00633E4A" w:rsidP="0054095B">
      <w:pPr>
        <w:pStyle w:val="Akapitzlist"/>
        <w:numPr>
          <w:ilvl w:val="0"/>
          <w:numId w:val="53"/>
        </w:numPr>
        <w:suppressAutoHyphens w:val="0"/>
        <w:autoSpaceDN/>
        <w:spacing w:line="276" w:lineRule="auto"/>
        <w:ind w:left="426"/>
        <w:jc w:val="both"/>
        <w:textAlignment w:val="auto"/>
        <w:rPr>
          <w:rFonts w:ascii="Arial" w:eastAsia="Calibri" w:hAnsi="Arial"/>
          <w:sz w:val="22"/>
          <w:szCs w:val="22"/>
        </w:rPr>
      </w:pPr>
      <w:r w:rsidRPr="00633E4A">
        <w:rPr>
          <w:rFonts w:ascii="Arial" w:hAnsi="Arial"/>
          <w:sz w:val="22"/>
          <w:szCs w:val="22"/>
        </w:rPr>
        <w:t>Zamawiający nie przewiduje odbycia przez Wykonawcę wizji lokalnej i złożenie oferty nie wymaga odbycia przez Wykonawcę wizji lokalnej.</w:t>
      </w:r>
    </w:p>
    <w:p w14:paraId="5081A849" w14:textId="77777777" w:rsidR="00633E4A" w:rsidRPr="00633E4A" w:rsidRDefault="00633E4A" w:rsidP="0054095B">
      <w:pPr>
        <w:pStyle w:val="Akapitzlist"/>
        <w:numPr>
          <w:ilvl w:val="0"/>
          <w:numId w:val="53"/>
        </w:numPr>
        <w:suppressAutoHyphens w:val="0"/>
        <w:autoSpaceDN/>
        <w:spacing w:line="276" w:lineRule="auto"/>
        <w:ind w:left="426"/>
        <w:jc w:val="both"/>
        <w:textAlignment w:val="auto"/>
        <w:rPr>
          <w:rFonts w:ascii="Arial" w:eastAsia="Calibri" w:hAnsi="Arial"/>
          <w:sz w:val="22"/>
          <w:szCs w:val="22"/>
        </w:rPr>
      </w:pPr>
      <w:r w:rsidRPr="00633E4A">
        <w:rPr>
          <w:rFonts w:ascii="Arial" w:hAnsi="Arial"/>
          <w:sz w:val="22"/>
          <w:szCs w:val="22"/>
        </w:rPr>
        <w:t>Zamawiający żąda wskazania w ofercie części zamówienia, których wykonanie Wykonawca zamierza powierzyć podwykonawcy i podania przez Wykonawcę nazw (firm) podwykonawców, jeżeli są znani na etapie składania oferty.</w:t>
      </w:r>
    </w:p>
    <w:p w14:paraId="3E6ED36A" w14:textId="77777777" w:rsidR="00633E4A" w:rsidRPr="00633E4A" w:rsidRDefault="00633E4A" w:rsidP="0054095B">
      <w:pPr>
        <w:pStyle w:val="Akapitzlist"/>
        <w:numPr>
          <w:ilvl w:val="0"/>
          <w:numId w:val="53"/>
        </w:numPr>
        <w:suppressAutoHyphens w:val="0"/>
        <w:autoSpaceDN/>
        <w:spacing w:line="276" w:lineRule="auto"/>
        <w:ind w:left="426"/>
        <w:jc w:val="both"/>
        <w:textAlignment w:val="auto"/>
        <w:rPr>
          <w:rFonts w:ascii="Arial" w:eastAsia="Calibri" w:hAnsi="Arial"/>
          <w:sz w:val="22"/>
          <w:szCs w:val="22"/>
        </w:rPr>
      </w:pPr>
      <w:r w:rsidRPr="00633E4A">
        <w:rPr>
          <w:rFonts w:ascii="Arial" w:hAnsi="Arial"/>
          <w:sz w:val="22"/>
          <w:szCs w:val="22"/>
        </w:rPr>
        <w:t>Zamawiający nie przewiduje zwrotu kosztów udziału w postępowaniu.</w:t>
      </w:r>
    </w:p>
    <w:p w14:paraId="4CCD4A9E" w14:textId="77777777" w:rsidR="00633E4A" w:rsidRPr="00633E4A" w:rsidRDefault="00633E4A" w:rsidP="0054095B">
      <w:pPr>
        <w:pStyle w:val="Akapitzlist"/>
        <w:numPr>
          <w:ilvl w:val="0"/>
          <w:numId w:val="53"/>
        </w:numPr>
        <w:suppressAutoHyphens w:val="0"/>
        <w:autoSpaceDN/>
        <w:spacing w:line="276" w:lineRule="auto"/>
        <w:ind w:left="426"/>
        <w:jc w:val="both"/>
        <w:textAlignment w:val="auto"/>
        <w:rPr>
          <w:rFonts w:ascii="Arial" w:eastAsia="Calibri" w:hAnsi="Arial"/>
          <w:sz w:val="22"/>
          <w:szCs w:val="22"/>
        </w:rPr>
      </w:pPr>
      <w:r w:rsidRPr="00633E4A">
        <w:rPr>
          <w:rFonts w:ascii="Arial" w:hAnsi="Arial"/>
          <w:sz w:val="22"/>
          <w:szCs w:val="22"/>
        </w:rPr>
        <w:t>Zamawiający nie zastrzega żadnego elementu zamówienia do osobistej realizacji przez Wykonawcę.</w:t>
      </w:r>
    </w:p>
    <w:p w14:paraId="76D2FFE8" w14:textId="77777777" w:rsidR="00633E4A" w:rsidRPr="00633E4A" w:rsidRDefault="00633E4A" w:rsidP="0054095B">
      <w:pPr>
        <w:pStyle w:val="Akapitzlist"/>
        <w:numPr>
          <w:ilvl w:val="0"/>
          <w:numId w:val="53"/>
        </w:numPr>
        <w:suppressAutoHyphens w:val="0"/>
        <w:autoSpaceDN/>
        <w:spacing w:line="276" w:lineRule="auto"/>
        <w:ind w:left="426"/>
        <w:jc w:val="both"/>
        <w:textAlignment w:val="auto"/>
        <w:rPr>
          <w:rFonts w:ascii="Arial" w:eastAsia="Calibri" w:hAnsi="Arial"/>
          <w:sz w:val="22"/>
          <w:szCs w:val="22"/>
        </w:rPr>
      </w:pPr>
      <w:r w:rsidRPr="00633E4A">
        <w:rPr>
          <w:rFonts w:ascii="Arial" w:hAnsi="Arial"/>
          <w:sz w:val="22"/>
          <w:szCs w:val="22"/>
        </w:rPr>
        <w:t>W przypadku zastosowania w załączonej do SWZ dokumentacji nazw dostawców, producentów, materiałów, urządzeń lub ich elementów, znaków towarowych, patentów lub pochodzenia, źródła lub szczególnego procesu, który charakteryzuje produkty lub usługi dostarczane przez konkretnego wykonawcę, Zamawiający traktuje takie użycia - zgodnie z art. 99 ust. 4 Pzp - jako określenie minimalnych wymaganych parametrów przedmiotu zamówienia za pomocą podania standardu. Równocześnie Zamawiający dopuszcza możliwość zastosowania innych odpowiedników rynkowych, równoważnych ze wskazanymi z zastrzeżeniem jednak, że nie będą one gorsze pod względem parametrów technicznych, jakościowych i eksploatacyjnych od podanych i zagwarantują uzyskanie takich samych (lub lepszych) parametrów technicznych, oraz będą posiadać niezbędne atesty i dopuszczenia do stosowania. W takiej sytuacji Wykonawca ma obowiązek dołączyć do oferty niezbędne certyfikaty, aprobaty techniczne, karty techniczne itp. dotyczące oferowanego przedmiotu zamówienia, z których jednoznacznie będzie wynikać, iż stanowią one produkty równoważne do opisanych przez Zamawiającego.</w:t>
      </w:r>
    </w:p>
    <w:p w14:paraId="21E05948" w14:textId="334B9D01" w:rsidR="00633E4A" w:rsidRPr="00633E4A" w:rsidRDefault="00633E4A" w:rsidP="0054095B">
      <w:pPr>
        <w:pStyle w:val="Akapitzlist"/>
        <w:numPr>
          <w:ilvl w:val="0"/>
          <w:numId w:val="53"/>
        </w:numPr>
        <w:suppressAutoHyphens w:val="0"/>
        <w:autoSpaceDN/>
        <w:spacing w:line="276" w:lineRule="auto"/>
        <w:ind w:left="426"/>
        <w:jc w:val="both"/>
        <w:textAlignment w:val="auto"/>
        <w:rPr>
          <w:rFonts w:ascii="Arial" w:eastAsia="Calibri" w:hAnsi="Arial"/>
          <w:sz w:val="22"/>
          <w:szCs w:val="22"/>
        </w:rPr>
      </w:pPr>
      <w:r w:rsidRPr="00633E4A">
        <w:rPr>
          <w:rFonts w:ascii="Arial" w:hAnsi="Arial"/>
          <w:sz w:val="22"/>
          <w:szCs w:val="22"/>
        </w:rPr>
        <w:lastRenderedPageBreak/>
        <w:t>W przypadku odniesienia w załączonej do SWZ dokumentacji do norm, ocen technicznych, aprobat, specyfikacji technicznych i systemów referencji technicznych Zamawiający dopuszcza  - zgodnie z art. 101 ust. 4 Pzp. - rozwiązania równoważne  opisywanym.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72F53A88" w14:textId="77777777" w:rsidTr="00391C31">
        <w:trPr>
          <w:trHeight w:hRule="exact" w:val="510"/>
        </w:trPr>
        <w:tc>
          <w:tcPr>
            <w:tcW w:w="10485" w:type="dxa"/>
            <w:shd w:val="pct10" w:color="auto" w:fill="auto"/>
            <w:vAlign w:val="center"/>
          </w:tcPr>
          <w:p w14:paraId="7AB45386" w14:textId="77777777" w:rsidR="001D2729" w:rsidRPr="00C10597" w:rsidRDefault="001D2729" w:rsidP="00520464">
            <w:pPr>
              <w:spacing w:line="276" w:lineRule="auto"/>
              <w:rPr>
                <w:rFonts w:ascii="Arial" w:eastAsia="Times New Roman" w:hAnsi="Arial"/>
                <w:sz w:val="22"/>
                <w:szCs w:val="22"/>
              </w:rPr>
            </w:pPr>
            <w:r w:rsidRPr="00C10597">
              <w:rPr>
                <w:rFonts w:ascii="Arial" w:eastAsia="Times New Roman" w:hAnsi="Arial"/>
                <w:b/>
                <w:sz w:val="22"/>
                <w:szCs w:val="22"/>
              </w:rPr>
              <w:t>IV. WYMAGANY TERMIN REALIZACJI ZAMÓWIENIA</w:t>
            </w:r>
          </w:p>
        </w:tc>
      </w:tr>
    </w:tbl>
    <w:p w14:paraId="44D3612D" w14:textId="39BC9BC9" w:rsidR="00C26058" w:rsidRPr="007363C1" w:rsidRDefault="00447BC2" w:rsidP="0054095B">
      <w:pPr>
        <w:pStyle w:val="Akapitzlist"/>
        <w:numPr>
          <w:ilvl w:val="0"/>
          <w:numId w:val="28"/>
        </w:numPr>
        <w:tabs>
          <w:tab w:val="left" w:pos="420"/>
        </w:tabs>
        <w:suppressAutoHyphens w:val="0"/>
        <w:autoSpaceDN/>
        <w:spacing w:line="276" w:lineRule="auto"/>
        <w:ind w:left="426"/>
        <w:textAlignment w:val="auto"/>
        <w:rPr>
          <w:rFonts w:ascii="Arial" w:hAnsi="Arial"/>
          <w:kern w:val="0"/>
          <w:sz w:val="22"/>
          <w:szCs w:val="22"/>
          <w:lang w:eastAsia="pl-PL"/>
        </w:rPr>
      </w:pPr>
      <w:r w:rsidRPr="007363C1">
        <w:rPr>
          <w:rFonts w:ascii="Arial" w:eastAsia="Arial" w:hAnsi="Arial"/>
          <w:kern w:val="0"/>
          <w:sz w:val="22"/>
          <w:szCs w:val="22"/>
          <w:lang w:eastAsia="pl-PL"/>
        </w:rPr>
        <w:t>Zamówienie zostanie zreal</w:t>
      </w:r>
      <w:r w:rsidR="009A4837" w:rsidRPr="007363C1">
        <w:rPr>
          <w:rFonts w:ascii="Arial" w:eastAsia="Arial" w:hAnsi="Arial"/>
          <w:kern w:val="0"/>
          <w:sz w:val="22"/>
          <w:szCs w:val="22"/>
          <w:lang w:eastAsia="pl-PL"/>
        </w:rPr>
        <w:t xml:space="preserve">izowane w </w:t>
      </w:r>
      <w:r w:rsidR="004245D9">
        <w:rPr>
          <w:rFonts w:ascii="Arial" w:eastAsia="Arial" w:hAnsi="Arial"/>
          <w:kern w:val="0"/>
          <w:sz w:val="22"/>
          <w:szCs w:val="22"/>
          <w:lang w:eastAsia="pl-PL"/>
        </w:rPr>
        <w:t xml:space="preserve">okresie </w:t>
      </w:r>
      <w:r w:rsidR="00E32EEC">
        <w:rPr>
          <w:rFonts w:ascii="Arial" w:eastAsia="Arial" w:hAnsi="Arial"/>
          <w:kern w:val="0"/>
          <w:sz w:val="22"/>
          <w:szCs w:val="22"/>
          <w:lang w:eastAsia="pl-PL"/>
        </w:rPr>
        <w:t>12</w:t>
      </w:r>
      <w:r w:rsidR="00400912">
        <w:rPr>
          <w:rFonts w:ascii="Arial" w:eastAsia="Arial" w:hAnsi="Arial"/>
          <w:kern w:val="0"/>
          <w:sz w:val="22"/>
          <w:szCs w:val="22"/>
          <w:lang w:eastAsia="pl-PL"/>
        </w:rPr>
        <w:t xml:space="preserve"> miesięcy </w:t>
      </w:r>
      <w:r w:rsidR="004A552C">
        <w:rPr>
          <w:rFonts w:ascii="Arial" w:eastAsia="Arial" w:hAnsi="Arial"/>
          <w:kern w:val="0"/>
          <w:sz w:val="22"/>
          <w:szCs w:val="22"/>
          <w:lang w:eastAsia="pl-PL"/>
        </w:rPr>
        <w:t>od daty zawarcia umowy</w:t>
      </w:r>
      <w:r w:rsidR="004245D9">
        <w:rPr>
          <w:rFonts w:ascii="Arial" w:eastAsia="Arial" w:hAnsi="Arial"/>
          <w:kern w:val="0"/>
          <w:sz w:val="22"/>
          <w:szCs w:val="22"/>
          <w:lang w:eastAsia="pl-PL"/>
        </w:rPr>
        <w:t xml:space="preserve"> </w:t>
      </w:r>
      <w:r w:rsidR="00400912">
        <w:rPr>
          <w:rFonts w:ascii="Arial" w:eastAsia="Arial" w:hAnsi="Arial"/>
          <w:kern w:val="0"/>
          <w:sz w:val="22"/>
          <w:szCs w:val="22"/>
          <w:lang w:eastAsia="pl-PL"/>
        </w:rPr>
        <w:t xml:space="preserve">lub do wyczerpania kwoty na jaką umowa zostanie zawarta. </w:t>
      </w:r>
    </w:p>
    <w:p w14:paraId="7C43D93B" w14:textId="77777777" w:rsidR="00C26058" w:rsidRPr="007363C1" w:rsidRDefault="00502A16" w:rsidP="0054095B">
      <w:pPr>
        <w:pStyle w:val="Akapitzlist"/>
        <w:numPr>
          <w:ilvl w:val="0"/>
          <w:numId w:val="28"/>
        </w:numPr>
        <w:tabs>
          <w:tab w:val="left" w:pos="420"/>
        </w:tabs>
        <w:suppressAutoHyphens w:val="0"/>
        <w:autoSpaceDN/>
        <w:spacing w:line="276" w:lineRule="auto"/>
        <w:ind w:left="425" w:hanging="357"/>
        <w:jc w:val="both"/>
        <w:textAlignment w:val="auto"/>
        <w:rPr>
          <w:rFonts w:ascii="Arial" w:hAnsi="Arial"/>
          <w:kern w:val="0"/>
          <w:sz w:val="22"/>
          <w:szCs w:val="22"/>
          <w:lang w:eastAsia="pl-PL"/>
        </w:rPr>
      </w:pPr>
      <w:r w:rsidRPr="007363C1">
        <w:rPr>
          <w:rFonts w:ascii="Arial" w:eastAsia="Arial" w:hAnsi="Arial"/>
          <w:kern w:val="0"/>
          <w:sz w:val="22"/>
          <w:szCs w:val="22"/>
          <w:lang w:eastAsia="pl-PL"/>
        </w:rPr>
        <w:t>Szczegółowe</w:t>
      </w:r>
      <w:r w:rsidR="00C26058" w:rsidRPr="007363C1">
        <w:rPr>
          <w:rFonts w:ascii="Arial" w:eastAsia="Arial" w:hAnsi="Arial"/>
          <w:kern w:val="0"/>
          <w:sz w:val="22"/>
          <w:szCs w:val="22"/>
          <w:lang w:eastAsia="pl-PL"/>
        </w:rPr>
        <w:t xml:space="preserve"> warunki </w:t>
      </w:r>
      <w:r w:rsidR="007363C1" w:rsidRPr="007363C1">
        <w:rPr>
          <w:rFonts w:ascii="Arial" w:eastAsia="Arial" w:hAnsi="Arial"/>
          <w:kern w:val="0"/>
          <w:sz w:val="22"/>
          <w:szCs w:val="22"/>
          <w:lang w:eastAsia="pl-PL"/>
        </w:rPr>
        <w:t>realizacji zamówienia</w:t>
      </w:r>
      <w:r w:rsidR="00C26058" w:rsidRPr="007363C1">
        <w:rPr>
          <w:rFonts w:ascii="Arial" w:eastAsia="Arial" w:hAnsi="Arial"/>
          <w:kern w:val="0"/>
          <w:sz w:val="22"/>
          <w:szCs w:val="22"/>
          <w:lang w:eastAsia="pl-PL"/>
        </w:rPr>
        <w:t xml:space="preserve"> zostały określone</w:t>
      </w:r>
      <w:r w:rsidR="00297DFB" w:rsidRPr="007363C1">
        <w:rPr>
          <w:rFonts w:ascii="Arial" w:eastAsia="Arial" w:hAnsi="Arial"/>
          <w:kern w:val="0"/>
          <w:sz w:val="22"/>
          <w:szCs w:val="22"/>
          <w:lang w:eastAsia="pl-PL"/>
        </w:rPr>
        <w:t xml:space="preserve"> w</w:t>
      </w:r>
      <w:r w:rsidR="00C26058" w:rsidRPr="007363C1">
        <w:rPr>
          <w:rFonts w:ascii="Arial" w:eastAsia="Arial" w:hAnsi="Arial"/>
          <w:kern w:val="0"/>
          <w:sz w:val="22"/>
          <w:szCs w:val="22"/>
          <w:lang w:eastAsia="pl-PL"/>
        </w:rPr>
        <w:t xml:space="preserve"> </w:t>
      </w:r>
      <w:r w:rsidR="00297DFB" w:rsidRPr="007363C1">
        <w:rPr>
          <w:rFonts w:ascii="Arial" w:eastAsia="Arial" w:hAnsi="Arial"/>
          <w:kern w:val="0"/>
          <w:sz w:val="22"/>
          <w:szCs w:val="22"/>
          <w:lang w:eastAsia="pl-PL"/>
        </w:rPr>
        <w:t>projektowanych postanowieniach umowy w sprawie zamówienia publicznego</w:t>
      </w:r>
      <w:r w:rsidR="00447BC2" w:rsidRPr="007363C1">
        <w:rPr>
          <w:rFonts w:ascii="Arial" w:eastAsia="Arial" w:hAnsi="Arial"/>
          <w:kern w:val="0"/>
          <w:sz w:val="22"/>
          <w:szCs w:val="20"/>
          <w:lang w:eastAsia="pl-PL"/>
        </w:rPr>
        <w:t xml:space="preserve"> – załącznik </w:t>
      </w:r>
      <w:r w:rsidR="00447BC2" w:rsidRPr="00B95585">
        <w:rPr>
          <w:rFonts w:ascii="Arial" w:eastAsia="Arial" w:hAnsi="Arial"/>
          <w:kern w:val="0"/>
          <w:sz w:val="22"/>
          <w:szCs w:val="20"/>
          <w:lang w:eastAsia="pl-PL"/>
        </w:rPr>
        <w:t xml:space="preserve">nr </w:t>
      </w:r>
      <w:r w:rsidR="00602D83" w:rsidRPr="00B95585">
        <w:rPr>
          <w:rFonts w:ascii="Arial" w:eastAsia="Arial" w:hAnsi="Arial"/>
          <w:kern w:val="0"/>
          <w:sz w:val="22"/>
          <w:szCs w:val="20"/>
          <w:lang w:eastAsia="pl-PL"/>
        </w:rPr>
        <w:t>4</w:t>
      </w:r>
      <w:r w:rsidR="00297DFB" w:rsidRPr="00B95585">
        <w:rPr>
          <w:rFonts w:ascii="Arial" w:eastAsia="Arial" w:hAnsi="Arial"/>
          <w:kern w:val="0"/>
          <w:sz w:val="22"/>
          <w:szCs w:val="20"/>
          <w:lang w:eastAsia="pl-PL"/>
        </w:rPr>
        <w:t xml:space="preserve"> do S</w:t>
      </w:r>
      <w:r w:rsidR="00447BC2" w:rsidRPr="00B95585">
        <w:rPr>
          <w:rFonts w:ascii="Arial" w:eastAsia="Arial" w:hAnsi="Arial"/>
          <w:kern w:val="0"/>
          <w:sz w:val="22"/>
          <w:szCs w:val="20"/>
          <w:lang w:eastAsia="pl-PL"/>
        </w:rPr>
        <w:t>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3D25B5A8" w14:textId="77777777" w:rsidTr="00391C31">
        <w:trPr>
          <w:trHeight w:hRule="exact" w:val="510"/>
        </w:trPr>
        <w:tc>
          <w:tcPr>
            <w:tcW w:w="10485" w:type="dxa"/>
            <w:shd w:val="pct10" w:color="auto" w:fill="auto"/>
            <w:vAlign w:val="center"/>
          </w:tcPr>
          <w:p w14:paraId="51F19D20" w14:textId="77777777" w:rsidR="001D2729" w:rsidRPr="00C10597" w:rsidRDefault="001D2729" w:rsidP="00520464">
            <w:pPr>
              <w:spacing w:line="276" w:lineRule="auto"/>
              <w:rPr>
                <w:rFonts w:ascii="Arial" w:eastAsia="Times New Roman" w:hAnsi="Arial"/>
                <w:sz w:val="22"/>
                <w:szCs w:val="22"/>
              </w:rPr>
            </w:pPr>
            <w:r w:rsidRPr="00C10597">
              <w:rPr>
                <w:rFonts w:ascii="Arial" w:eastAsia="Times New Roman" w:hAnsi="Arial"/>
                <w:b/>
                <w:sz w:val="22"/>
                <w:szCs w:val="22"/>
              </w:rPr>
              <w:t>V. TERMIN I WARUNKI PŁATNOŚCI</w:t>
            </w:r>
          </w:p>
        </w:tc>
      </w:tr>
    </w:tbl>
    <w:p w14:paraId="6AB6D07C" w14:textId="77777777" w:rsidR="00C26058" w:rsidRDefault="007363C1" w:rsidP="00AD2DB2">
      <w:pPr>
        <w:pStyle w:val="Standard"/>
        <w:numPr>
          <w:ilvl w:val="0"/>
          <w:numId w:val="24"/>
        </w:numPr>
        <w:spacing w:before="120" w:after="0"/>
        <w:ind w:left="425" w:hanging="357"/>
        <w:jc w:val="both"/>
        <w:rPr>
          <w:rFonts w:ascii="Arial" w:hAnsi="Arial" w:cs="Arial"/>
        </w:rPr>
      </w:pPr>
      <w:r>
        <w:rPr>
          <w:rFonts w:ascii="Arial" w:hAnsi="Arial" w:cs="Arial"/>
        </w:rPr>
        <w:t>Zamawiający nie przewiduje rozliczenia w walutach obcych. Rozliczenia będą się odbywały w walucie polskiej, tj. PLN.</w:t>
      </w:r>
    </w:p>
    <w:p w14:paraId="026918D1" w14:textId="77777777" w:rsidR="00C26058" w:rsidRPr="007363C1" w:rsidRDefault="00C26058" w:rsidP="00AD2DB2">
      <w:pPr>
        <w:pStyle w:val="Standard"/>
        <w:numPr>
          <w:ilvl w:val="0"/>
          <w:numId w:val="24"/>
        </w:numPr>
        <w:spacing w:after="0"/>
        <w:ind w:left="426" w:hanging="360"/>
        <w:jc w:val="both"/>
        <w:rPr>
          <w:rFonts w:ascii="Arial" w:hAnsi="Arial" w:cs="Arial"/>
        </w:rPr>
      </w:pPr>
      <w:r w:rsidRPr="007363C1">
        <w:rPr>
          <w:rFonts w:ascii="Arial" w:eastAsia="Arial" w:hAnsi="Arial"/>
          <w:kern w:val="0"/>
          <w:szCs w:val="20"/>
          <w:lang w:eastAsia="pl-PL"/>
        </w:rPr>
        <w:t>Termin płatności: należność za realizację umowy zostanie uregulowana w terminie do 6</w:t>
      </w:r>
      <w:r w:rsidR="00640CB1" w:rsidRPr="007363C1">
        <w:rPr>
          <w:rFonts w:ascii="Arial" w:eastAsia="Arial" w:hAnsi="Arial"/>
          <w:kern w:val="0"/>
          <w:szCs w:val="20"/>
          <w:lang w:eastAsia="pl-PL"/>
        </w:rPr>
        <w:t>0 dni</w:t>
      </w:r>
      <w:r w:rsidRPr="007363C1">
        <w:rPr>
          <w:rFonts w:ascii="Arial" w:eastAsia="Arial" w:hAnsi="Arial"/>
          <w:kern w:val="0"/>
          <w:szCs w:val="20"/>
          <w:lang w:eastAsia="pl-PL"/>
        </w:rPr>
        <w:t xml:space="preserve"> od daty otrzymania oryginału faktury, prawidłowo wystawionej i dostarczonej na adres Zamawiającego. </w:t>
      </w:r>
    </w:p>
    <w:p w14:paraId="14E9AF65" w14:textId="77777777" w:rsidR="00C26058" w:rsidRPr="007363C1" w:rsidRDefault="00C26058" w:rsidP="00AD2DB2">
      <w:pPr>
        <w:pStyle w:val="Standard"/>
        <w:numPr>
          <w:ilvl w:val="0"/>
          <w:numId w:val="24"/>
        </w:numPr>
        <w:spacing w:after="120"/>
        <w:ind w:left="425" w:hanging="357"/>
        <w:jc w:val="both"/>
        <w:rPr>
          <w:rFonts w:ascii="Arial" w:hAnsi="Arial" w:cs="Arial"/>
        </w:rPr>
      </w:pPr>
      <w:r w:rsidRPr="007363C1">
        <w:rPr>
          <w:rFonts w:ascii="Arial" w:eastAsia="Arial" w:hAnsi="Arial"/>
          <w:kern w:val="0"/>
          <w:szCs w:val="20"/>
          <w:lang w:eastAsia="pl-PL"/>
        </w:rPr>
        <w:t>Szczegółow</w:t>
      </w:r>
      <w:r w:rsidR="00502A16" w:rsidRPr="007363C1">
        <w:rPr>
          <w:rFonts w:ascii="Arial" w:eastAsia="Arial" w:hAnsi="Arial"/>
          <w:kern w:val="0"/>
          <w:szCs w:val="20"/>
          <w:lang w:eastAsia="pl-PL"/>
        </w:rPr>
        <w:t>e</w:t>
      </w:r>
      <w:r w:rsidRPr="007363C1">
        <w:rPr>
          <w:rFonts w:ascii="Arial" w:eastAsia="Arial" w:hAnsi="Arial"/>
          <w:kern w:val="0"/>
          <w:szCs w:val="20"/>
          <w:lang w:eastAsia="pl-PL"/>
        </w:rPr>
        <w:t xml:space="preserve"> warunki płatności zostały określone </w:t>
      </w:r>
      <w:r w:rsidR="007363C1">
        <w:rPr>
          <w:rFonts w:ascii="Arial" w:eastAsia="Arial" w:hAnsi="Arial"/>
          <w:kern w:val="0"/>
          <w:szCs w:val="20"/>
          <w:lang w:eastAsia="pl-PL"/>
        </w:rPr>
        <w:t xml:space="preserve">w </w:t>
      </w:r>
      <w:r w:rsidRPr="007363C1">
        <w:rPr>
          <w:rFonts w:ascii="Arial" w:eastAsia="Arial" w:hAnsi="Arial"/>
          <w:kern w:val="0"/>
          <w:szCs w:val="20"/>
          <w:lang w:eastAsia="pl-PL"/>
        </w:rPr>
        <w:t>załącznik</w:t>
      </w:r>
      <w:r w:rsidR="007363C1">
        <w:rPr>
          <w:rFonts w:ascii="Arial" w:eastAsia="Arial" w:hAnsi="Arial"/>
          <w:kern w:val="0"/>
          <w:szCs w:val="20"/>
          <w:lang w:eastAsia="pl-PL"/>
        </w:rPr>
        <w:t>u</w:t>
      </w:r>
      <w:r w:rsidRPr="007363C1">
        <w:rPr>
          <w:rFonts w:ascii="Arial" w:eastAsia="Arial" w:hAnsi="Arial"/>
          <w:kern w:val="0"/>
          <w:szCs w:val="20"/>
          <w:lang w:eastAsia="pl-PL"/>
        </w:rPr>
        <w:t xml:space="preserve"> nr </w:t>
      </w:r>
      <w:r w:rsidR="00602D83" w:rsidRPr="00B95585">
        <w:rPr>
          <w:rFonts w:ascii="Arial" w:eastAsia="Arial" w:hAnsi="Arial"/>
          <w:kern w:val="0"/>
          <w:szCs w:val="20"/>
          <w:lang w:eastAsia="pl-PL"/>
        </w:rPr>
        <w:t>4</w:t>
      </w:r>
      <w:r w:rsidR="007363C1" w:rsidRPr="00B95585">
        <w:rPr>
          <w:rFonts w:ascii="Arial" w:eastAsia="Arial" w:hAnsi="Arial"/>
          <w:kern w:val="0"/>
          <w:szCs w:val="20"/>
          <w:lang w:eastAsia="pl-PL"/>
        </w:rPr>
        <w:t xml:space="preserve"> do S</w:t>
      </w:r>
      <w:r w:rsidRPr="00B95585">
        <w:rPr>
          <w:rFonts w:ascii="Arial" w:eastAsia="Arial" w:hAnsi="Arial"/>
          <w:kern w:val="0"/>
          <w:szCs w:val="20"/>
          <w:lang w:eastAsia="pl-PL"/>
        </w:rPr>
        <w:t>WZ</w:t>
      </w:r>
      <w:r w:rsidRPr="007363C1">
        <w:rPr>
          <w:rFonts w:ascii="Arial" w:eastAsia="Arial" w:hAnsi="Arial"/>
          <w:kern w:val="0"/>
          <w:szCs w:val="20"/>
          <w:lang w:eastAsia="pl-PL"/>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17990B32" w14:textId="77777777" w:rsidTr="00391C31">
        <w:trPr>
          <w:trHeight w:hRule="exact" w:val="794"/>
        </w:trPr>
        <w:tc>
          <w:tcPr>
            <w:tcW w:w="10485" w:type="dxa"/>
            <w:shd w:val="pct10" w:color="auto" w:fill="auto"/>
            <w:vAlign w:val="center"/>
          </w:tcPr>
          <w:p w14:paraId="63FA6246" w14:textId="77777777" w:rsidR="001D2729" w:rsidRPr="00C10597" w:rsidRDefault="001D2729" w:rsidP="007363C1">
            <w:pPr>
              <w:tabs>
                <w:tab w:val="left" w:pos="284"/>
              </w:tabs>
              <w:spacing w:line="276" w:lineRule="auto"/>
              <w:ind w:left="284" w:hanging="284"/>
              <w:rPr>
                <w:rFonts w:ascii="Arial" w:eastAsia="Times New Roman" w:hAnsi="Arial"/>
                <w:sz w:val="22"/>
                <w:szCs w:val="22"/>
              </w:rPr>
            </w:pPr>
            <w:r w:rsidRPr="00C10597">
              <w:rPr>
                <w:rFonts w:ascii="Arial" w:eastAsia="Times New Roman" w:hAnsi="Arial"/>
                <w:b/>
                <w:sz w:val="22"/>
                <w:szCs w:val="22"/>
              </w:rPr>
              <w:t xml:space="preserve">VI. </w:t>
            </w:r>
            <w:r w:rsidR="007363C1">
              <w:rPr>
                <w:rFonts w:ascii="Arial" w:eastAsia="Times New Roman" w:hAnsi="Arial"/>
                <w:b/>
                <w:sz w:val="22"/>
                <w:szCs w:val="22"/>
              </w:rPr>
              <w:t>PODSTAWY WYKLUCZENIA I WARUNKI UDZIAŁU W POSTĘPOWANIU</w:t>
            </w:r>
          </w:p>
        </w:tc>
      </w:tr>
    </w:tbl>
    <w:p w14:paraId="0CC4592C" w14:textId="77777777" w:rsidR="00E32EEC" w:rsidRDefault="00E32EEC" w:rsidP="0054095B">
      <w:pPr>
        <w:widowControl/>
        <w:numPr>
          <w:ilvl w:val="0"/>
          <w:numId w:val="54"/>
        </w:numPr>
        <w:suppressAutoHyphens w:val="0"/>
        <w:spacing w:before="240" w:line="276" w:lineRule="auto"/>
        <w:ind w:left="284" w:hanging="284"/>
        <w:jc w:val="both"/>
        <w:textAlignment w:val="auto"/>
        <w:rPr>
          <w:rFonts w:ascii="Arial" w:eastAsia="Arial" w:hAnsi="Arial"/>
          <w:bCs/>
          <w:sz w:val="22"/>
          <w:szCs w:val="22"/>
        </w:rPr>
      </w:pPr>
      <w:r>
        <w:rPr>
          <w:rFonts w:ascii="Arial" w:eastAsia="Arial" w:hAnsi="Arial"/>
          <w:bCs/>
          <w:sz w:val="22"/>
          <w:szCs w:val="22"/>
        </w:rPr>
        <w:t>O udzielenie zamówienia mogą wziąć udział Wykonawcy, którzy spełniają warunki określone w art. 57 ustawy Pzp oraz art. 112 ust. 2 ustawy Pzp, tj.:</w:t>
      </w:r>
    </w:p>
    <w:p w14:paraId="639D9811" w14:textId="77777777" w:rsidR="00E32EEC" w:rsidRDefault="00E32EEC" w:rsidP="0054095B">
      <w:pPr>
        <w:widowControl/>
        <w:numPr>
          <w:ilvl w:val="0"/>
          <w:numId w:val="55"/>
        </w:numPr>
        <w:suppressAutoHyphens w:val="0"/>
        <w:spacing w:line="276" w:lineRule="auto"/>
        <w:ind w:hanging="840"/>
        <w:jc w:val="both"/>
        <w:textAlignment w:val="auto"/>
        <w:rPr>
          <w:rFonts w:ascii="Arial" w:eastAsia="Arial" w:hAnsi="Arial"/>
          <w:bCs/>
          <w:sz w:val="22"/>
          <w:szCs w:val="22"/>
        </w:rPr>
      </w:pPr>
      <w:r>
        <w:rPr>
          <w:rFonts w:ascii="Arial" w:eastAsia="Arial" w:hAnsi="Arial"/>
          <w:bCs/>
          <w:sz w:val="22"/>
          <w:szCs w:val="22"/>
        </w:rPr>
        <w:t>nie podlegają wykluczeniu</w:t>
      </w:r>
    </w:p>
    <w:p w14:paraId="2FDFAF06" w14:textId="77777777" w:rsidR="00E32EEC" w:rsidRDefault="00E32EEC" w:rsidP="0054095B">
      <w:pPr>
        <w:widowControl/>
        <w:numPr>
          <w:ilvl w:val="0"/>
          <w:numId w:val="55"/>
        </w:numPr>
        <w:suppressAutoHyphens w:val="0"/>
        <w:spacing w:line="276" w:lineRule="auto"/>
        <w:ind w:hanging="840"/>
        <w:jc w:val="both"/>
        <w:textAlignment w:val="auto"/>
        <w:rPr>
          <w:rFonts w:ascii="Arial" w:eastAsia="Arial" w:hAnsi="Arial"/>
          <w:bCs/>
          <w:sz w:val="22"/>
          <w:szCs w:val="22"/>
        </w:rPr>
      </w:pPr>
      <w:r>
        <w:rPr>
          <w:rFonts w:ascii="Arial" w:eastAsia="Arial" w:hAnsi="Arial"/>
          <w:bCs/>
          <w:sz w:val="22"/>
          <w:szCs w:val="22"/>
        </w:rPr>
        <w:t>spełniają warunki udziału w postępowaniu, dotyczące:</w:t>
      </w:r>
    </w:p>
    <w:p w14:paraId="334A53C5" w14:textId="77777777" w:rsidR="00E32EEC" w:rsidRDefault="00E32EEC" w:rsidP="0054095B">
      <w:pPr>
        <w:pStyle w:val="Akapitzlist"/>
        <w:numPr>
          <w:ilvl w:val="0"/>
          <w:numId w:val="56"/>
        </w:numPr>
        <w:suppressAutoHyphens w:val="0"/>
        <w:spacing w:line="276" w:lineRule="auto"/>
        <w:textAlignment w:val="auto"/>
        <w:rPr>
          <w:rFonts w:ascii="Arial" w:hAnsi="Arial" w:cs="Arial"/>
          <w:bCs/>
          <w:sz w:val="22"/>
          <w:szCs w:val="22"/>
        </w:rPr>
      </w:pPr>
      <w:r>
        <w:rPr>
          <w:rFonts w:ascii="Arial" w:hAnsi="Arial" w:cs="Arial"/>
          <w:bCs/>
          <w:sz w:val="22"/>
          <w:szCs w:val="22"/>
        </w:rPr>
        <w:t>zdolności do występowania w obrocie gospodarczym</w:t>
      </w:r>
    </w:p>
    <w:p w14:paraId="457C7732" w14:textId="77777777" w:rsidR="00E32EEC" w:rsidRDefault="00E32EEC" w:rsidP="00024A34">
      <w:pPr>
        <w:spacing w:line="276" w:lineRule="auto"/>
        <w:ind w:firstLine="720"/>
        <w:rPr>
          <w:rFonts w:ascii="Arial" w:hAnsi="Arial"/>
          <w:bCs/>
          <w:sz w:val="22"/>
          <w:szCs w:val="22"/>
        </w:rPr>
      </w:pPr>
      <w:r>
        <w:rPr>
          <w:rFonts w:ascii="Arial" w:hAnsi="Arial"/>
          <w:bCs/>
          <w:sz w:val="22"/>
          <w:szCs w:val="22"/>
        </w:rPr>
        <w:t xml:space="preserve">Zamawiający nie ustala szczegółowego warunku udziału w postępowaniu. </w:t>
      </w:r>
    </w:p>
    <w:p w14:paraId="52F58FB5" w14:textId="77777777" w:rsidR="00E32EEC" w:rsidRDefault="00E32EEC" w:rsidP="0054095B">
      <w:pPr>
        <w:pStyle w:val="Akapitzlist"/>
        <w:numPr>
          <w:ilvl w:val="0"/>
          <w:numId w:val="56"/>
        </w:numPr>
        <w:suppressAutoHyphens w:val="0"/>
        <w:spacing w:line="276" w:lineRule="auto"/>
        <w:textAlignment w:val="auto"/>
        <w:rPr>
          <w:rFonts w:ascii="Arial" w:hAnsi="Arial" w:cs="Arial"/>
          <w:bCs/>
          <w:sz w:val="22"/>
          <w:szCs w:val="22"/>
        </w:rPr>
      </w:pPr>
      <w:r>
        <w:rPr>
          <w:rFonts w:ascii="Arial" w:hAnsi="Arial" w:cs="Arial"/>
          <w:bCs/>
          <w:sz w:val="22"/>
          <w:szCs w:val="22"/>
        </w:rPr>
        <w:t>uprawnień do prowadzenia określonej działalności gospodarczej lub zawodowej</w:t>
      </w:r>
    </w:p>
    <w:p w14:paraId="3196E4BA" w14:textId="77777777" w:rsidR="00E32EEC" w:rsidRDefault="00E32EEC" w:rsidP="00024A34">
      <w:pPr>
        <w:pStyle w:val="Akapitzlist"/>
        <w:spacing w:line="276" w:lineRule="auto"/>
        <w:rPr>
          <w:rFonts w:ascii="Arial" w:hAnsi="Arial" w:cs="Arial"/>
          <w:bCs/>
          <w:sz w:val="22"/>
          <w:szCs w:val="22"/>
        </w:rPr>
      </w:pPr>
      <w:r>
        <w:rPr>
          <w:rFonts w:ascii="Arial" w:hAnsi="Arial" w:cs="Arial"/>
          <w:bCs/>
          <w:sz w:val="22"/>
          <w:szCs w:val="22"/>
        </w:rPr>
        <w:t xml:space="preserve">Zamawiający nie ustala szczegółowego warunku udziału w postępowaniu. </w:t>
      </w:r>
    </w:p>
    <w:p w14:paraId="04D18279" w14:textId="77777777" w:rsidR="00E32EEC" w:rsidRDefault="00E32EEC" w:rsidP="0054095B">
      <w:pPr>
        <w:pStyle w:val="Akapitzlist"/>
        <w:numPr>
          <w:ilvl w:val="0"/>
          <w:numId w:val="56"/>
        </w:numPr>
        <w:suppressAutoHyphens w:val="0"/>
        <w:spacing w:line="276" w:lineRule="auto"/>
        <w:textAlignment w:val="auto"/>
        <w:rPr>
          <w:rFonts w:ascii="Arial" w:hAnsi="Arial" w:cs="Arial"/>
          <w:bCs/>
          <w:sz w:val="22"/>
          <w:szCs w:val="22"/>
        </w:rPr>
      </w:pPr>
      <w:r>
        <w:rPr>
          <w:rFonts w:ascii="Arial" w:hAnsi="Arial" w:cs="Arial"/>
          <w:bCs/>
          <w:sz w:val="22"/>
          <w:szCs w:val="22"/>
        </w:rPr>
        <w:t>sytuacji ekonomicznej lub finansowej</w:t>
      </w:r>
    </w:p>
    <w:p w14:paraId="748719B2" w14:textId="77777777" w:rsidR="00E32EEC" w:rsidRDefault="00E32EEC" w:rsidP="00024A34">
      <w:pPr>
        <w:spacing w:line="276" w:lineRule="auto"/>
        <w:ind w:firstLine="720"/>
        <w:rPr>
          <w:rFonts w:ascii="Arial" w:hAnsi="Arial"/>
          <w:bCs/>
          <w:sz w:val="22"/>
          <w:szCs w:val="22"/>
        </w:rPr>
      </w:pPr>
      <w:r>
        <w:rPr>
          <w:rFonts w:ascii="Arial" w:hAnsi="Arial"/>
          <w:bCs/>
          <w:sz w:val="22"/>
          <w:szCs w:val="22"/>
        </w:rPr>
        <w:t xml:space="preserve">Zamawiający nie ustala szczegółowego warunku udziału w postępowaniu. </w:t>
      </w:r>
    </w:p>
    <w:p w14:paraId="7DF1B546" w14:textId="77777777" w:rsidR="00E32EEC" w:rsidRDefault="00E32EEC" w:rsidP="0054095B">
      <w:pPr>
        <w:pStyle w:val="Akapitzlist"/>
        <w:numPr>
          <w:ilvl w:val="0"/>
          <w:numId w:val="56"/>
        </w:numPr>
        <w:suppressAutoHyphens w:val="0"/>
        <w:spacing w:line="276" w:lineRule="auto"/>
        <w:textAlignment w:val="auto"/>
        <w:rPr>
          <w:rFonts w:ascii="Arial" w:hAnsi="Arial" w:cs="Arial"/>
          <w:bCs/>
          <w:sz w:val="22"/>
          <w:szCs w:val="22"/>
        </w:rPr>
      </w:pPr>
      <w:r>
        <w:rPr>
          <w:rFonts w:ascii="Arial" w:hAnsi="Arial" w:cs="Arial"/>
          <w:bCs/>
          <w:sz w:val="22"/>
          <w:szCs w:val="22"/>
        </w:rPr>
        <w:t xml:space="preserve">zdolności technicznej lub zawodowej </w:t>
      </w:r>
    </w:p>
    <w:p w14:paraId="3CC4491F" w14:textId="77777777" w:rsidR="00E32EEC" w:rsidRDefault="00E32EEC" w:rsidP="00024A34">
      <w:pPr>
        <w:spacing w:line="276" w:lineRule="auto"/>
        <w:ind w:firstLine="720"/>
        <w:rPr>
          <w:rFonts w:ascii="Arial" w:eastAsia="Arial" w:hAnsi="Arial"/>
          <w:sz w:val="22"/>
          <w:szCs w:val="22"/>
        </w:rPr>
      </w:pPr>
      <w:r>
        <w:rPr>
          <w:rFonts w:ascii="Arial" w:hAnsi="Arial"/>
          <w:sz w:val="22"/>
          <w:szCs w:val="22"/>
        </w:rPr>
        <w:t xml:space="preserve">Zamawiający nie ustala szczegółowego warunku udziału w postępowaniu. </w:t>
      </w:r>
    </w:p>
    <w:p w14:paraId="51360C7E" w14:textId="77777777" w:rsidR="00E32EEC" w:rsidRDefault="00E32EEC" w:rsidP="0054095B">
      <w:pPr>
        <w:numPr>
          <w:ilvl w:val="0"/>
          <w:numId w:val="54"/>
        </w:numPr>
        <w:spacing w:line="276" w:lineRule="auto"/>
        <w:ind w:left="284" w:hanging="284"/>
        <w:jc w:val="both"/>
        <w:textAlignment w:val="auto"/>
        <w:rPr>
          <w:rFonts w:ascii="Arial" w:hAnsi="Arial"/>
          <w:sz w:val="22"/>
          <w:szCs w:val="22"/>
        </w:rPr>
      </w:pPr>
      <w:r>
        <w:rPr>
          <w:rFonts w:ascii="Arial" w:hAnsi="Arial"/>
          <w:sz w:val="22"/>
          <w:szCs w:val="22"/>
        </w:rPr>
        <w:t xml:space="preserve">Z postępowania o udzielenie zamówienia Zamawiający wykluczy Wykonawcę: </w:t>
      </w:r>
    </w:p>
    <w:p w14:paraId="218A1CA3" w14:textId="77777777" w:rsidR="00E32EEC" w:rsidRDefault="00E32EEC" w:rsidP="00024A34">
      <w:pPr>
        <w:spacing w:line="276" w:lineRule="auto"/>
        <w:ind w:leftChars="100" w:left="717" w:hangingChars="217" w:hanging="477"/>
        <w:jc w:val="both"/>
        <w:rPr>
          <w:rFonts w:ascii="Arial" w:hAnsi="Arial"/>
          <w:sz w:val="22"/>
          <w:szCs w:val="22"/>
        </w:rPr>
      </w:pPr>
      <w:r>
        <w:rPr>
          <w:rFonts w:ascii="Arial" w:hAnsi="Arial"/>
          <w:sz w:val="22"/>
          <w:szCs w:val="22"/>
        </w:rPr>
        <w:t>1)</w:t>
      </w:r>
      <w:r>
        <w:rPr>
          <w:rFonts w:ascii="Arial" w:hAnsi="Arial"/>
          <w:sz w:val="22"/>
          <w:szCs w:val="22"/>
        </w:rPr>
        <w:tab/>
        <w:t xml:space="preserve">będącego osobą fizyczną, którego prawomocnie skazano za przestępstwo: </w:t>
      </w:r>
    </w:p>
    <w:p w14:paraId="4A794B0B" w14:textId="77777777" w:rsidR="00E32EEC" w:rsidRDefault="00E32EEC" w:rsidP="00024A34">
      <w:pPr>
        <w:spacing w:line="276" w:lineRule="auto"/>
        <w:ind w:leftChars="100" w:left="717" w:hangingChars="217" w:hanging="477"/>
        <w:jc w:val="both"/>
        <w:rPr>
          <w:rFonts w:ascii="Arial" w:hAnsi="Arial"/>
          <w:sz w:val="22"/>
          <w:szCs w:val="22"/>
        </w:rPr>
      </w:pPr>
      <w:r>
        <w:rPr>
          <w:rFonts w:ascii="Arial" w:hAnsi="Arial"/>
          <w:sz w:val="22"/>
          <w:szCs w:val="22"/>
        </w:rPr>
        <w:t xml:space="preserve">a) </w:t>
      </w:r>
      <w:r>
        <w:rPr>
          <w:rFonts w:ascii="Arial" w:hAnsi="Arial"/>
          <w:sz w:val="22"/>
          <w:szCs w:val="22"/>
        </w:rPr>
        <w:tab/>
        <w:t xml:space="preserve">udziału w zorganizowanej grupie przestępczej albo związku mającym na celu popełnienie przestępstwa lub przestępstwa skarbowego, o którym mowa w art. 258 Kodeksu karnego, </w:t>
      </w:r>
    </w:p>
    <w:p w14:paraId="2A40B6D2" w14:textId="77777777" w:rsidR="00E32EEC" w:rsidRDefault="00E32EEC" w:rsidP="00024A34">
      <w:pPr>
        <w:spacing w:line="276" w:lineRule="auto"/>
        <w:ind w:leftChars="100" w:left="715" w:hangingChars="216" w:hanging="475"/>
        <w:jc w:val="both"/>
        <w:rPr>
          <w:rFonts w:ascii="Arial" w:hAnsi="Arial"/>
          <w:sz w:val="22"/>
          <w:szCs w:val="22"/>
        </w:rPr>
      </w:pPr>
      <w:r>
        <w:rPr>
          <w:rFonts w:ascii="Arial" w:hAnsi="Arial"/>
          <w:sz w:val="22"/>
          <w:szCs w:val="22"/>
        </w:rPr>
        <w:t xml:space="preserve">b) </w:t>
      </w:r>
      <w:r>
        <w:rPr>
          <w:rFonts w:ascii="Arial" w:hAnsi="Arial"/>
          <w:sz w:val="22"/>
          <w:szCs w:val="22"/>
        </w:rPr>
        <w:tab/>
        <w:t xml:space="preserve">handlu ludźmi, o którym mowa w art. 189a Kodeksu karnego, </w:t>
      </w:r>
    </w:p>
    <w:p w14:paraId="0FB25741" w14:textId="77777777" w:rsidR="00E32EEC" w:rsidRDefault="00E32EEC" w:rsidP="00024A34">
      <w:pPr>
        <w:spacing w:line="276" w:lineRule="auto"/>
        <w:ind w:leftChars="100" w:left="717" w:hangingChars="217" w:hanging="477"/>
        <w:jc w:val="both"/>
        <w:rPr>
          <w:rFonts w:ascii="Arial" w:hAnsi="Arial"/>
          <w:sz w:val="22"/>
          <w:szCs w:val="22"/>
        </w:rPr>
      </w:pPr>
      <w:r>
        <w:rPr>
          <w:rFonts w:ascii="Arial" w:hAnsi="Arial"/>
          <w:sz w:val="22"/>
          <w:szCs w:val="22"/>
        </w:rPr>
        <w:t xml:space="preserve">c) </w:t>
      </w:r>
      <w:r>
        <w:rPr>
          <w:rFonts w:ascii="Arial" w:hAnsi="Arial"/>
          <w:sz w:val="22"/>
          <w:szCs w:val="22"/>
        </w:rPr>
        <w:tab/>
        <w:t xml:space="preserve">o którym mowa w, art. 228-230a, art. 250a Kodeksu karnego, w art. 46-48 ustawy z dnia 25 czerwca 2010 r. o sporcie (Dz. U. z 2022 r. poz. 1599 oraz z 2021 r. poz. 2054 i 2142) lub w art. 54 ust. 1-4 ustawy z dnia 12 maja 2011 r. o refundacji leków, środków spożywczych specjalnego przeznaczenia żywieniowego oraz wyrobów medycznych (Dz. U. z 2022 r. poz. 463, z późn. zm.), </w:t>
      </w:r>
    </w:p>
    <w:p w14:paraId="47CA1E99" w14:textId="77777777" w:rsidR="00E32EEC" w:rsidRDefault="00E32EEC" w:rsidP="00024A34">
      <w:pPr>
        <w:spacing w:line="276" w:lineRule="auto"/>
        <w:ind w:leftChars="99" w:left="718" w:hangingChars="218" w:hanging="480"/>
        <w:jc w:val="both"/>
        <w:rPr>
          <w:rFonts w:ascii="Arial" w:hAnsi="Arial"/>
          <w:sz w:val="22"/>
          <w:szCs w:val="22"/>
        </w:rPr>
      </w:pPr>
      <w:r>
        <w:rPr>
          <w:rFonts w:ascii="Arial" w:hAnsi="Arial"/>
          <w:sz w:val="22"/>
          <w:szCs w:val="22"/>
        </w:rPr>
        <w:t xml:space="preserve">d) </w:t>
      </w:r>
      <w:r>
        <w:rPr>
          <w:rFonts w:ascii="Arial" w:hAnsi="Arial"/>
          <w:sz w:val="22"/>
          <w:szCs w:val="22"/>
        </w:rPr>
        <w:tab/>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004A016" w14:textId="77777777" w:rsidR="00E32EEC" w:rsidRDefault="00E32EEC" w:rsidP="00024A34">
      <w:pPr>
        <w:spacing w:line="276" w:lineRule="auto"/>
        <w:ind w:leftChars="99" w:left="718" w:hangingChars="218" w:hanging="480"/>
        <w:jc w:val="both"/>
        <w:rPr>
          <w:rFonts w:ascii="Arial" w:hAnsi="Arial"/>
          <w:sz w:val="22"/>
          <w:szCs w:val="22"/>
        </w:rPr>
      </w:pPr>
      <w:r>
        <w:rPr>
          <w:rFonts w:ascii="Arial" w:hAnsi="Arial"/>
          <w:sz w:val="22"/>
          <w:szCs w:val="22"/>
        </w:rPr>
        <w:t xml:space="preserve">e) </w:t>
      </w:r>
      <w:r>
        <w:rPr>
          <w:rFonts w:ascii="Arial" w:hAnsi="Arial"/>
          <w:sz w:val="22"/>
          <w:szCs w:val="22"/>
        </w:rPr>
        <w:tab/>
        <w:t xml:space="preserve">o charakterze terrorystycznym, o którym mowa w art. 115 § 20 Kodeksu karnego, lub mające na celu popełnienie tego przestępstwa, </w:t>
      </w:r>
    </w:p>
    <w:p w14:paraId="3C7E30ED" w14:textId="77777777" w:rsidR="00E32EEC" w:rsidRDefault="00E32EEC" w:rsidP="00024A34">
      <w:pPr>
        <w:spacing w:line="276" w:lineRule="auto"/>
        <w:ind w:leftChars="100" w:left="720" w:hangingChars="218" w:hanging="480"/>
        <w:jc w:val="both"/>
        <w:rPr>
          <w:rFonts w:ascii="Arial" w:hAnsi="Arial"/>
          <w:sz w:val="22"/>
          <w:szCs w:val="22"/>
        </w:rPr>
      </w:pPr>
      <w:r>
        <w:rPr>
          <w:rFonts w:ascii="Arial" w:hAnsi="Arial"/>
          <w:sz w:val="22"/>
          <w:szCs w:val="22"/>
        </w:rPr>
        <w:t xml:space="preserve">f) </w:t>
      </w:r>
      <w:r>
        <w:rPr>
          <w:rFonts w:ascii="Arial" w:hAnsi="Arial"/>
          <w:sz w:val="22"/>
          <w:szCs w:val="22"/>
        </w:rPr>
        <w:tab/>
        <w:t xml:space="preserve">powierzenia wykonywania pracy małoletniemu cudzoziemcowi, o którym mowa w art. 9 ust. 2 ustawy z dnia 15 czerwca 2012 r. o skutkach powierzania wykonywania pracy cudzoziemcom przebywającym wbrew przepisom na terytorium Rzeczypospolitej Polskiej (Dz. U. 2021 poz. 1745), </w:t>
      </w:r>
    </w:p>
    <w:p w14:paraId="5027D222" w14:textId="77777777" w:rsidR="00E32EEC" w:rsidRDefault="00E32EEC" w:rsidP="00024A34">
      <w:pPr>
        <w:spacing w:line="276" w:lineRule="auto"/>
        <w:ind w:leftChars="100" w:left="720" w:hangingChars="218" w:hanging="480"/>
        <w:jc w:val="both"/>
        <w:rPr>
          <w:rFonts w:ascii="Arial" w:hAnsi="Arial"/>
          <w:sz w:val="22"/>
          <w:szCs w:val="22"/>
        </w:rPr>
      </w:pPr>
      <w:r>
        <w:rPr>
          <w:rFonts w:ascii="Arial" w:hAnsi="Arial"/>
          <w:sz w:val="22"/>
          <w:szCs w:val="22"/>
        </w:rPr>
        <w:t xml:space="preserve">g) </w:t>
      </w:r>
      <w:r>
        <w:rPr>
          <w:rFonts w:ascii="Arial" w:hAnsi="Arial"/>
          <w:sz w:val="22"/>
          <w:szCs w:val="22"/>
        </w:rPr>
        <w:tab/>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2B53A9F" w14:textId="77777777" w:rsidR="00E32EEC" w:rsidRDefault="00E32EEC" w:rsidP="00024A34">
      <w:pPr>
        <w:spacing w:line="276" w:lineRule="auto"/>
        <w:ind w:leftChars="100" w:left="720" w:hangingChars="218" w:hanging="480"/>
        <w:jc w:val="both"/>
        <w:rPr>
          <w:rFonts w:ascii="Arial" w:hAnsi="Arial"/>
          <w:sz w:val="22"/>
          <w:szCs w:val="22"/>
        </w:rPr>
      </w:pPr>
      <w:r>
        <w:rPr>
          <w:rFonts w:ascii="Arial" w:hAnsi="Arial"/>
          <w:sz w:val="22"/>
          <w:szCs w:val="22"/>
        </w:rPr>
        <w:lastRenderedPageBreak/>
        <w:t xml:space="preserve">h) </w:t>
      </w:r>
      <w:r>
        <w:rPr>
          <w:rFonts w:ascii="Arial" w:hAnsi="Arial"/>
          <w:sz w:val="22"/>
          <w:szCs w:val="22"/>
        </w:rPr>
        <w:tab/>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1D969831" w14:textId="77777777" w:rsidR="00E32EEC" w:rsidRDefault="00E32EEC" w:rsidP="00024A34">
      <w:pPr>
        <w:spacing w:line="276" w:lineRule="auto"/>
        <w:ind w:leftChars="100" w:left="717" w:hangingChars="217" w:hanging="477"/>
        <w:jc w:val="both"/>
        <w:rPr>
          <w:rFonts w:ascii="Arial" w:hAnsi="Arial"/>
          <w:sz w:val="22"/>
          <w:szCs w:val="22"/>
        </w:rPr>
      </w:pPr>
      <w:r>
        <w:rPr>
          <w:rFonts w:ascii="Arial" w:hAnsi="Arial"/>
          <w:sz w:val="22"/>
          <w:szCs w:val="22"/>
        </w:rPr>
        <w:t xml:space="preserve">2) </w:t>
      </w:r>
      <w:r>
        <w:rPr>
          <w:rFonts w:ascii="Arial" w:hAnsi="Arial"/>
          <w:sz w:val="22"/>
          <w:szCs w:val="22"/>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5594CA5" w14:textId="77777777" w:rsidR="00E32EEC" w:rsidRDefault="00E32EEC" w:rsidP="00024A34">
      <w:pPr>
        <w:spacing w:line="276" w:lineRule="auto"/>
        <w:ind w:leftChars="100" w:left="717" w:hangingChars="217" w:hanging="477"/>
        <w:jc w:val="both"/>
        <w:rPr>
          <w:rFonts w:ascii="Arial" w:hAnsi="Arial"/>
          <w:sz w:val="22"/>
          <w:szCs w:val="22"/>
        </w:rPr>
      </w:pPr>
      <w:r>
        <w:rPr>
          <w:rFonts w:ascii="Arial" w:hAnsi="Arial"/>
          <w:sz w:val="22"/>
          <w:szCs w:val="22"/>
        </w:rPr>
        <w:t xml:space="preserve">3) </w:t>
      </w:r>
      <w:r>
        <w:rPr>
          <w:rFonts w:ascii="Arial" w:hAnsi="Arial"/>
          <w:sz w:val="22"/>
          <w:szCs w:val="22"/>
        </w:rPr>
        <w:tab/>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DDE1C4D" w14:textId="77777777" w:rsidR="00E32EEC" w:rsidRDefault="00E32EEC" w:rsidP="00024A34">
      <w:pPr>
        <w:spacing w:line="276" w:lineRule="auto"/>
        <w:ind w:leftChars="100" w:left="717" w:hangingChars="217" w:hanging="477"/>
        <w:jc w:val="both"/>
        <w:rPr>
          <w:rFonts w:ascii="Arial" w:hAnsi="Arial"/>
          <w:sz w:val="22"/>
          <w:szCs w:val="22"/>
        </w:rPr>
      </w:pPr>
      <w:r>
        <w:rPr>
          <w:rFonts w:ascii="Arial" w:hAnsi="Arial"/>
          <w:sz w:val="22"/>
          <w:szCs w:val="22"/>
        </w:rPr>
        <w:t xml:space="preserve">4) </w:t>
      </w:r>
      <w:r>
        <w:rPr>
          <w:rFonts w:ascii="Arial" w:hAnsi="Arial"/>
          <w:sz w:val="22"/>
          <w:szCs w:val="22"/>
        </w:rPr>
        <w:tab/>
        <w:t xml:space="preserve">wobec którego prawomocnie orzeczono zakaz ubiegania się o zamówienia publiczne; </w:t>
      </w:r>
    </w:p>
    <w:p w14:paraId="0CF07EF5" w14:textId="77777777" w:rsidR="00E32EEC" w:rsidRDefault="00E32EEC" w:rsidP="00024A34">
      <w:pPr>
        <w:spacing w:line="276" w:lineRule="auto"/>
        <w:ind w:leftChars="100" w:left="717" w:hangingChars="217" w:hanging="477"/>
        <w:jc w:val="both"/>
        <w:rPr>
          <w:rFonts w:ascii="Arial" w:hAnsi="Arial"/>
          <w:sz w:val="22"/>
          <w:szCs w:val="22"/>
        </w:rPr>
      </w:pPr>
      <w:r>
        <w:rPr>
          <w:rFonts w:ascii="Arial" w:hAnsi="Arial"/>
          <w:sz w:val="22"/>
          <w:szCs w:val="22"/>
        </w:rPr>
        <w:t>5)</w:t>
      </w:r>
      <w:r>
        <w:rPr>
          <w:rFonts w:ascii="Arial" w:hAnsi="Arial"/>
          <w:sz w:val="22"/>
          <w:szCs w:val="22"/>
        </w:rPr>
        <w:tab/>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1432D56" w14:textId="77777777" w:rsidR="00E32EEC" w:rsidRDefault="00E32EEC" w:rsidP="00024A34">
      <w:pPr>
        <w:spacing w:line="276" w:lineRule="auto"/>
        <w:ind w:leftChars="100" w:left="717" w:hangingChars="217" w:hanging="477"/>
        <w:jc w:val="both"/>
        <w:rPr>
          <w:rFonts w:ascii="Arial" w:hAnsi="Arial"/>
          <w:sz w:val="22"/>
          <w:szCs w:val="22"/>
        </w:rPr>
      </w:pPr>
      <w:r>
        <w:rPr>
          <w:rFonts w:ascii="Arial" w:hAnsi="Arial"/>
          <w:sz w:val="22"/>
          <w:szCs w:val="22"/>
        </w:rPr>
        <w:t xml:space="preserve">6) </w:t>
      </w:r>
      <w:r>
        <w:rPr>
          <w:rFonts w:ascii="Arial" w:hAnsi="Arial"/>
          <w:sz w:val="22"/>
          <w:szCs w:val="22"/>
        </w:rPr>
        <w:tab/>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092EF5CA" w14:textId="77777777" w:rsidR="00E32EEC" w:rsidRDefault="00E32EEC" w:rsidP="00024A34">
      <w:pPr>
        <w:spacing w:line="276" w:lineRule="auto"/>
        <w:ind w:leftChars="100" w:left="717" w:hangingChars="217" w:hanging="477"/>
        <w:jc w:val="both"/>
        <w:rPr>
          <w:rFonts w:ascii="Arial" w:hAnsi="Arial"/>
          <w:sz w:val="22"/>
          <w:szCs w:val="22"/>
        </w:rPr>
      </w:pPr>
      <w:r>
        <w:rPr>
          <w:rFonts w:ascii="Arial" w:hAnsi="Arial"/>
          <w:sz w:val="22"/>
          <w:szCs w:val="22"/>
        </w:rPr>
        <w:t>7)</w:t>
      </w:r>
      <w:r>
        <w:rPr>
          <w:rFonts w:ascii="Arial" w:hAnsi="Arial"/>
          <w:sz w:val="22"/>
          <w:szCs w:val="22"/>
        </w:rPr>
        <w:tab/>
        <w:t xml:space="preserve">w przypadkach, o których mowa w art. 7 ust. 1 ustawy z dnia 13 kwietnia 2022 r. o szczególnych rozwiązaniach w zakresie przeciwdziałania wspieraniu agresji na Ukrainę oraz służących ochronie bezpieczeństwa narodowego (Dz.U. 2022 poz. 835, z późn. zm.), tj.: </w:t>
      </w:r>
    </w:p>
    <w:p w14:paraId="69980D0A" w14:textId="77777777" w:rsidR="00E32EEC" w:rsidRDefault="00E32EEC" w:rsidP="00024A34">
      <w:pPr>
        <w:spacing w:line="276" w:lineRule="auto"/>
        <w:ind w:leftChars="100" w:left="717" w:hangingChars="217" w:hanging="477"/>
        <w:jc w:val="both"/>
        <w:rPr>
          <w:rFonts w:ascii="Arial" w:hAnsi="Arial"/>
          <w:sz w:val="22"/>
          <w:szCs w:val="22"/>
        </w:rPr>
      </w:pPr>
      <w:r>
        <w:rPr>
          <w:rFonts w:ascii="Arial" w:hAnsi="Arial"/>
          <w:sz w:val="22"/>
          <w:szCs w:val="22"/>
        </w:rPr>
        <w:t>a)</w:t>
      </w:r>
      <w:r>
        <w:rPr>
          <w:rFonts w:ascii="Arial" w:hAnsi="Arial"/>
          <w:sz w:val="22"/>
          <w:szCs w:val="22"/>
        </w:rPr>
        <w:tab/>
        <w:t xml:space="preserve">Wykonawcę wymienionego w wykazach określonych w rozporządzeniu 765/20061 i rozporządzeniu 269/20142 albo wpisanego na listę na podstawie decyzji w sprawie wpisu na listę rozstrzygającej o zastosowaniu środka, o którym mowa w art. 1 pkt 3 ww. ustawy; </w:t>
      </w:r>
    </w:p>
    <w:p w14:paraId="093928FE" w14:textId="77777777" w:rsidR="00E32EEC" w:rsidRDefault="00E32EEC" w:rsidP="00024A34">
      <w:pPr>
        <w:spacing w:line="276" w:lineRule="auto"/>
        <w:ind w:leftChars="100" w:left="717" w:hangingChars="217" w:hanging="477"/>
        <w:jc w:val="both"/>
        <w:rPr>
          <w:rFonts w:ascii="Arial" w:hAnsi="Arial"/>
          <w:sz w:val="22"/>
          <w:szCs w:val="22"/>
        </w:rPr>
      </w:pPr>
      <w:r>
        <w:rPr>
          <w:rFonts w:ascii="Arial" w:hAnsi="Arial"/>
          <w:sz w:val="22"/>
          <w:szCs w:val="22"/>
        </w:rPr>
        <w:t>b)</w:t>
      </w:r>
      <w:r>
        <w:rPr>
          <w:rFonts w:ascii="Arial" w:hAnsi="Arial"/>
          <w:sz w:val="22"/>
          <w:szCs w:val="22"/>
        </w:rPr>
        <w:tab/>
        <w:t xml:space="preserve">Wykonawcę, którego beneficjentem rzeczywistym w rozumieniu ustawy z dnia 1 marca 2018 r. o przeciwdziałaniu praniu pieniędzy oraz finansowaniu terroryzmu (Dz. U. z 2022 r. poz. 593,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70E646BA" w14:textId="77777777" w:rsidR="00E32EEC" w:rsidRDefault="00E32EEC" w:rsidP="00024A34">
      <w:pPr>
        <w:spacing w:line="276" w:lineRule="auto"/>
        <w:ind w:leftChars="100" w:left="717" w:hangingChars="217" w:hanging="477"/>
        <w:jc w:val="both"/>
        <w:rPr>
          <w:rFonts w:ascii="Arial" w:hAnsi="Arial"/>
          <w:sz w:val="22"/>
          <w:szCs w:val="22"/>
        </w:rPr>
      </w:pPr>
      <w:r>
        <w:rPr>
          <w:rFonts w:ascii="Arial" w:hAnsi="Arial"/>
          <w:sz w:val="22"/>
          <w:szCs w:val="22"/>
        </w:rPr>
        <w:t>c)</w:t>
      </w:r>
      <w:r>
        <w:rPr>
          <w:rFonts w:ascii="Arial" w:hAnsi="Arial"/>
          <w:sz w:val="22"/>
          <w:szCs w:val="22"/>
        </w:rPr>
        <w:tab/>
        <w:t xml:space="preserve">Wykonawcę, którego jednostką dominującą w rozumieniu art. 3 ust. 1 pkt 37 ustawy z dnia 29 września 1994 r. o rachunkowości (Dz. U. z 2021 r. poz. 217,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 </w:t>
      </w:r>
    </w:p>
    <w:p w14:paraId="4D343F16" w14:textId="77777777" w:rsidR="00E32EEC" w:rsidRDefault="00E32EEC" w:rsidP="00024A34">
      <w:pPr>
        <w:spacing w:line="276" w:lineRule="auto"/>
        <w:ind w:leftChars="100" w:left="717" w:hangingChars="217" w:hanging="477"/>
        <w:jc w:val="both"/>
        <w:rPr>
          <w:rFonts w:ascii="Arial" w:hAnsi="Arial"/>
          <w:sz w:val="22"/>
          <w:szCs w:val="22"/>
        </w:rPr>
      </w:pPr>
      <w:r>
        <w:rPr>
          <w:rFonts w:ascii="Arial" w:hAnsi="Arial"/>
          <w:sz w:val="22"/>
          <w:szCs w:val="22"/>
        </w:rPr>
        <w:t>8)</w:t>
      </w:r>
      <w:r>
        <w:rPr>
          <w:rFonts w:ascii="Arial" w:hAnsi="Arial"/>
          <w:sz w:val="22"/>
          <w:szCs w:val="22"/>
        </w:rPr>
        <w:tab/>
        <w:t>który należy do którejkolwiek z kategorii podmiotów wymienionych w art. 5k ust. 1 Rozporządzenia Rady (UE) nr 833/2014 z dnia 31 lipca 2014 r. dotyczącego środków ograniczających w związku z działaniami Rosji destabilizującymi sytuację na Ukrainie, dodanym Rozporządzeniem Rady (UE) 2022/576 z dnia 8 kwietnia 2022 r. w sprawie zmiany rozporządzenia (UE) nr 833/2014 dotyczącego środków ograniczających w związku z działaniami Rosji destabilizującymi sytuację na Ukrainie (Dz.Urz. UE nr L 111 z 8.04.2022 r.)</w:t>
      </w:r>
    </w:p>
    <w:p w14:paraId="68651006" w14:textId="77777777" w:rsidR="00E32EEC" w:rsidRDefault="00E32EEC" w:rsidP="00024A34">
      <w:pPr>
        <w:spacing w:line="276" w:lineRule="auto"/>
        <w:ind w:leftChars="100" w:left="717" w:hangingChars="217" w:hanging="477"/>
        <w:jc w:val="both"/>
        <w:rPr>
          <w:rFonts w:ascii="Arial" w:hAnsi="Arial"/>
          <w:sz w:val="22"/>
          <w:szCs w:val="22"/>
        </w:rPr>
      </w:pPr>
      <w:r>
        <w:rPr>
          <w:rFonts w:ascii="Arial" w:hAnsi="Arial"/>
          <w:sz w:val="22"/>
          <w:szCs w:val="22"/>
        </w:rPr>
        <w:t>a)</w:t>
      </w:r>
      <w:r>
        <w:rPr>
          <w:rFonts w:ascii="Arial" w:hAnsi="Arial"/>
          <w:sz w:val="22"/>
          <w:szCs w:val="22"/>
        </w:rPr>
        <w:tab/>
        <w:t xml:space="preserve">obywateli rosyjskich lub osób fizycznych lub prawnych, podmiotów lub organów z siedzibą w Rosji; </w:t>
      </w:r>
    </w:p>
    <w:p w14:paraId="082498A4" w14:textId="77777777" w:rsidR="00E32EEC" w:rsidRDefault="00E32EEC" w:rsidP="00024A34">
      <w:pPr>
        <w:spacing w:line="276" w:lineRule="auto"/>
        <w:ind w:leftChars="100" w:left="717" w:hangingChars="217" w:hanging="477"/>
        <w:jc w:val="both"/>
        <w:rPr>
          <w:rFonts w:ascii="Arial" w:hAnsi="Arial"/>
          <w:sz w:val="22"/>
          <w:szCs w:val="22"/>
        </w:rPr>
      </w:pPr>
      <w:r>
        <w:rPr>
          <w:rFonts w:ascii="Arial" w:hAnsi="Arial"/>
          <w:sz w:val="22"/>
          <w:szCs w:val="22"/>
        </w:rPr>
        <w:t>b)</w:t>
      </w:r>
      <w:r>
        <w:rPr>
          <w:rFonts w:ascii="Arial" w:hAnsi="Arial"/>
          <w:sz w:val="22"/>
          <w:szCs w:val="22"/>
        </w:rPr>
        <w:tab/>
        <w:t xml:space="preserve">osób prawnych, podmiotów lub organów, do których prawa własności bezpośrednio lub pośrednio w ponad 50 % należą do podmiotu, o którym mowa w lit. a) niniejszego ustępu; </w:t>
      </w:r>
    </w:p>
    <w:p w14:paraId="7F00729D" w14:textId="77777777" w:rsidR="00E32EEC" w:rsidRDefault="00E32EEC" w:rsidP="00024A34">
      <w:pPr>
        <w:spacing w:line="276" w:lineRule="auto"/>
        <w:ind w:leftChars="100" w:left="717" w:hangingChars="217" w:hanging="477"/>
        <w:jc w:val="both"/>
        <w:rPr>
          <w:rFonts w:ascii="Arial" w:eastAsia="Arial" w:hAnsi="Arial"/>
          <w:sz w:val="22"/>
          <w:szCs w:val="22"/>
        </w:rPr>
      </w:pPr>
      <w:r>
        <w:rPr>
          <w:rFonts w:ascii="Arial" w:hAnsi="Arial"/>
          <w:sz w:val="22"/>
          <w:szCs w:val="22"/>
        </w:rPr>
        <w:t>c)</w:t>
      </w:r>
      <w:r>
        <w:rPr>
          <w:rFonts w:ascii="Arial" w:hAnsi="Arial"/>
          <w:sz w:val="22"/>
          <w:szCs w:val="22"/>
        </w:rPr>
        <w:tab/>
        <w:t xml:space="preserve"> osób fizycznych lub prawnych, podmiotów lub organów działających w imieniu lub pod kierunkiem podmiotu, o którym mowa w lit. a) lub b) niniejszego ustępu, w tym podwykonawców, dostawców lub </w:t>
      </w:r>
      <w:r>
        <w:rPr>
          <w:rFonts w:ascii="Arial" w:hAnsi="Arial"/>
          <w:sz w:val="22"/>
          <w:szCs w:val="22"/>
        </w:rPr>
        <w:lastRenderedPageBreak/>
        <w:t xml:space="preserve">podmiotów, na których zdolności polega się w rozumieniu dyrektyw w sprawie zamówień publicznych, w przypadku gdy przypada na nich ponad 10 % wartości zamówienia. </w:t>
      </w:r>
    </w:p>
    <w:p w14:paraId="4F39E33A" w14:textId="77777777" w:rsidR="00E32EEC" w:rsidRPr="00E32EEC" w:rsidRDefault="00E32EEC" w:rsidP="0054095B">
      <w:pPr>
        <w:pStyle w:val="Akapitzlist"/>
        <w:numPr>
          <w:ilvl w:val="0"/>
          <w:numId w:val="54"/>
        </w:numPr>
        <w:spacing w:line="276" w:lineRule="auto"/>
        <w:ind w:left="426" w:hanging="568"/>
        <w:jc w:val="both"/>
        <w:textAlignment w:val="auto"/>
        <w:rPr>
          <w:rFonts w:ascii="Arial" w:eastAsia="Arial" w:hAnsi="Arial"/>
          <w:sz w:val="22"/>
          <w:szCs w:val="22"/>
          <w:u w:val="single"/>
        </w:rPr>
      </w:pPr>
      <w:r>
        <w:rPr>
          <w:rFonts w:ascii="Arial" w:eastAsia="Arial" w:hAnsi="Arial" w:cs="Arial"/>
          <w:sz w:val="22"/>
          <w:szCs w:val="22"/>
        </w:rPr>
        <w:t>Ocena spełniania warunków udziału z postępowania oraz braku podstaw wykluczenia z postępowania zostanie dokonana zgodnie z formułą „podlega – nie podlega”, w oparciu o przedłożone przez Wykonawcę oświadczenie i dokumenty, o których mowa w rozdz. VI.1.</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E32EEC" w14:paraId="64F8E268" w14:textId="77777777" w:rsidTr="00024A34">
        <w:trPr>
          <w:trHeight w:hRule="exact" w:val="845"/>
        </w:trPr>
        <w:tc>
          <w:tcPr>
            <w:tcW w:w="10485" w:type="dxa"/>
            <w:shd w:val="clear" w:color="auto" w:fill="D9D9D9"/>
            <w:vAlign w:val="center"/>
          </w:tcPr>
          <w:p w14:paraId="2F46D7D3" w14:textId="77777777" w:rsidR="00E32EEC" w:rsidRDefault="00E32EEC" w:rsidP="00024A34">
            <w:pPr>
              <w:tabs>
                <w:tab w:val="left" w:pos="567"/>
              </w:tabs>
              <w:spacing w:line="276" w:lineRule="auto"/>
              <w:ind w:left="425" w:hanging="425"/>
              <w:rPr>
                <w:rFonts w:ascii="Arial" w:eastAsia="Arial" w:hAnsi="Arial"/>
                <w:b/>
                <w:sz w:val="22"/>
                <w:szCs w:val="22"/>
              </w:rPr>
            </w:pPr>
            <w:r>
              <w:rPr>
                <w:rFonts w:ascii="Arial" w:eastAsia="Times New Roman" w:hAnsi="Arial"/>
                <w:b/>
                <w:sz w:val="22"/>
                <w:szCs w:val="22"/>
              </w:rPr>
              <w:t xml:space="preserve">VI.1. </w:t>
            </w:r>
            <w:r>
              <w:rPr>
                <w:rFonts w:ascii="Arial" w:eastAsia="Arial" w:hAnsi="Arial"/>
                <w:b/>
                <w:sz w:val="22"/>
                <w:szCs w:val="22"/>
              </w:rPr>
              <w:t>WYKAZ OŚWIADCZEŃ LUB DOKUMENTÓW, JAKIE MAJĄ DOSTARCZYĆ WYKONAWCY    W CELU POTWIERDZENIA SPEŁNIANIA WARUNKÓW UDZIAŁU W POSTĘPOWANIU ORAZ BRAKU PODSTAW Z WYKLUCZENIA Z POSTĘPOWANIA</w:t>
            </w:r>
          </w:p>
          <w:p w14:paraId="4BD27C57" w14:textId="77777777" w:rsidR="00E32EEC" w:rsidRDefault="00E32EEC" w:rsidP="00024A34">
            <w:pPr>
              <w:tabs>
                <w:tab w:val="left" w:pos="567"/>
              </w:tabs>
              <w:spacing w:line="276" w:lineRule="auto"/>
              <w:ind w:left="425" w:hanging="425"/>
              <w:rPr>
                <w:rFonts w:ascii="Arial" w:eastAsia="Arial" w:hAnsi="Arial"/>
                <w:b/>
                <w:sz w:val="22"/>
                <w:szCs w:val="22"/>
              </w:rPr>
            </w:pPr>
          </w:p>
        </w:tc>
      </w:tr>
    </w:tbl>
    <w:p w14:paraId="3B129097" w14:textId="77777777" w:rsidR="00E32EEC" w:rsidRDefault="00E32EEC" w:rsidP="00E32EEC">
      <w:pPr>
        <w:widowControl/>
        <w:shd w:val="clear" w:color="auto" w:fill="FFFFFF"/>
        <w:suppressAutoHyphens w:val="0"/>
        <w:autoSpaceDN/>
        <w:spacing w:line="276" w:lineRule="auto"/>
        <w:jc w:val="both"/>
        <w:textAlignment w:val="auto"/>
        <w:rPr>
          <w:rFonts w:ascii="Arial" w:eastAsia="Arial" w:hAnsi="Arial"/>
          <w:sz w:val="22"/>
          <w:szCs w:val="22"/>
        </w:rPr>
      </w:pPr>
    </w:p>
    <w:p w14:paraId="5241BE68" w14:textId="77777777" w:rsidR="00E32EEC" w:rsidRDefault="00E32EEC" w:rsidP="0054095B">
      <w:pPr>
        <w:widowControl/>
        <w:numPr>
          <w:ilvl w:val="0"/>
          <w:numId w:val="60"/>
        </w:numPr>
        <w:shd w:val="clear" w:color="auto" w:fill="FFFFFF"/>
        <w:suppressAutoHyphens w:val="0"/>
        <w:autoSpaceDN/>
        <w:spacing w:line="276" w:lineRule="auto"/>
        <w:jc w:val="both"/>
        <w:textAlignment w:val="auto"/>
        <w:rPr>
          <w:rFonts w:ascii="Arial" w:eastAsia="Arial" w:hAnsi="Arial"/>
          <w:sz w:val="22"/>
          <w:szCs w:val="22"/>
        </w:rPr>
      </w:pPr>
      <w:r>
        <w:rPr>
          <w:rFonts w:ascii="Arial" w:eastAsia="Arial" w:hAnsi="Arial"/>
          <w:b/>
          <w:sz w:val="22"/>
          <w:szCs w:val="22"/>
        </w:rPr>
        <w:t>W zakresie wykazania spełniania przez Wykonawcę warunków, o których mowa w art. 57 ustawy Pzp, Wykonawca przedkłada:</w:t>
      </w:r>
    </w:p>
    <w:p w14:paraId="3F32758C" w14:textId="77777777" w:rsidR="00E32EEC" w:rsidRDefault="00E32EEC" w:rsidP="00E32EEC">
      <w:pPr>
        <w:widowControl/>
        <w:shd w:val="clear" w:color="auto" w:fill="FFFFFF"/>
        <w:suppressAutoHyphens w:val="0"/>
        <w:autoSpaceDN/>
        <w:spacing w:line="276" w:lineRule="auto"/>
        <w:jc w:val="both"/>
        <w:textAlignment w:val="auto"/>
        <w:rPr>
          <w:rFonts w:ascii="Arial" w:eastAsia="Arial" w:hAnsi="Arial"/>
          <w:sz w:val="22"/>
          <w:szCs w:val="22"/>
        </w:rPr>
      </w:pPr>
    </w:p>
    <w:p w14:paraId="0DD44691" w14:textId="77777777" w:rsidR="00E32EEC" w:rsidRDefault="00E32EEC" w:rsidP="00E32EEC">
      <w:pPr>
        <w:widowControl/>
        <w:suppressAutoHyphens w:val="0"/>
        <w:autoSpaceDN/>
        <w:spacing w:line="276" w:lineRule="auto"/>
        <w:ind w:left="426" w:hanging="426"/>
        <w:jc w:val="both"/>
        <w:textAlignment w:val="auto"/>
        <w:rPr>
          <w:rFonts w:ascii="Arial" w:hAnsi="Arial"/>
          <w:sz w:val="22"/>
          <w:szCs w:val="22"/>
        </w:rPr>
      </w:pPr>
      <w:r>
        <w:rPr>
          <w:rFonts w:ascii="Arial" w:eastAsia="Arial" w:hAnsi="Arial"/>
          <w:sz w:val="22"/>
          <w:szCs w:val="22"/>
        </w:rPr>
        <w:t xml:space="preserve">– </w:t>
      </w:r>
      <w:r>
        <w:rPr>
          <w:rFonts w:ascii="Arial" w:eastAsia="Arial" w:hAnsi="Arial"/>
          <w:sz w:val="22"/>
          <w:szCs w:val="22"/>
        </w:rPr>
        <w:tab/>
      </w:r>
      <w:r>
        <w:rPr>
          <w:rFonts w:ascii="Arial" w:eastAsia="Arial" w:hAnsi="Arial"/>
          <w:b/>
          <w:sz w:val="22"/>
          <w:szCs w:val="22"/>
        </w:rPr>
        <w:t>oświadczenie o spełnianiu warunków udziału w postępowaniu</w:t>
      </w:r>
      <w:r>
        <w:rPr>
          <w:rFonts w:ascii="Arial" w:eastAsia="Arial" w:hAnsi="Arial"/>
          <w:sz w:val="22"/>
          <w:szCs w:val="22"/>
        </w:rPr>
        <w:t xml:space="preserve"> – podpisane odpowiednio przez osobę (osoby) upoważnioną (upoważnione) do reprezentowania Wykonawcy. Stosowne oświadczenie, Wykonawca składa w formie jednolitego europejskiego dokumentu zamówienia, stanowiącego </w:t>
      </w:r>
      <w:r>
        <w:rPr>
          <w:rFonts w:ascii="Arial" w:eastAsia="Arial" w:hAnsi="Arial"/>
          <w:b/>
          <w:sz w:val="22"/>
          <w:szCs w:val="22"/>
        </w:rPr>
        <w:t>Załącznik nr 3 do Specyfikacji (formularz JEDZ);</w:t>
      </w:r>
    </w:p>
    <w:p w14:paraId="23A3DFD3" w14:textId="77777777" w:rsidR="00E32EEC" w:rsidRDefault="00E32EEC" w:rsidP="00E32EEC">
      <w:pPr>
        <w:widowControl/>
        <w:suppressAutoHyphens w:val="0"/>
        <w:autoSpaceDN/>
        <w:spacing w:line="276" w:lineRule="auto"/>
        <w:jc w:val="both"/>
        <w:textAlignment w:val="auto"/>
        <w:rPr>
          <w:rFonts w:ascii="Arial" w:hAnsi="Arial"/>
          <w:sz w:val="22"/>
          <w:szCs w:val="22"/>
        </w:rPr>
      </w:pPr>
    </w:p>
    <w:p w14:paraId="60CE6F80" w14:textId="77777777" w:rsidR="00E32EEC" w:rsidRDefault="00E32EEC" w:rsidP="0054095B">
      <w:pPr>
        <w:widowControl/>
        <w:numPr>
          <w:ilvl w:val="0"/>
          <w:numId w:val="60"/>
        </w:numPr>
        <w:suppressAutoHyphens w:val="0"/>
        <w:autoSpaceDN/>
        <w:spacing w:line="276" w:lineRule="auto"/>
        <w:jc w:val="both"/>
        <w:textAlignment w:val="auto"/>
        <w:rPr>
          <w:rFonts w:ascii="Arial" w:eastAsia="Arial" w:hAnsi="Arial"/>
          <w:sz w:val="22"/>
          <w:szCs w:val="22"/>
        </w:rPr>
      </w:pPr>
      <w:r>
        <w:rPr>
          <w:rFonts w:ascii="Arial" w:eastAsia="Arial" w:hAnsi="Arial"/>
          <w:b/>
          <w:sz w:val="22"/>
          <w:szCs w:val="22"/>
        </w:rPr>
        <w:t xml:space="preserve">W zakresie potwierdzenia braku podstaw do wykluczenia z postępowania w okolicznościach, o których mowa w art. 108 ust. 1 ustawy Pzp oraz </w:t>
      </w:r>
      <w:r>
        <w:rPr>
          <w:rFonts w:ascii="Arial" w:hAnsi="Arial"/>
          <w:b/>
          <w:sz w:val="22"/>
          <w:szCs w:val="22"/>
        </w:rPr>
        <w:t>art. 7 ust. 1 ustawy z dnia 13 kwietnia 2022 r. o szczególnych rozwiązaniach w zakresie przeciwdziałania wspieraniu agresji na Ukrainę oraz służących ochronie bezpieczeństwa narodowego (Dz.U. z 2022 poz. 835, z późn. zm.) i art. 5k ust. 1 Rozporządzenia Rady (UE) Nr 833/2014 z dnia 31 lipca 2014 r. dotyczącego środków ograniczających w związku z działaniami Rosji destabilizującymi sytuację na Ukrainie (Dz. Urz. UE L 229 z 31.07.2014, str. 1, z późn. zm.)</w:t>
      </w:r>
      <w:r>
        <w:rPr>
          <w:rFonts w:ascii="Arial" w:eastAsia="Arial" w:hAnsi="Arial"/>
          <w:sz w:val="22"/>
          <w:szCs w:val="22"/>
        </w:rPr>
        <w:t>, Wykonawca przedkłada:</w:t>
      </w:r>
    </w:p>
    <w:p w14:paraId="6A987723" w14:textId="77777777" w:rsidR="00E32EEC" w:rsidRDefault="00E32EEC" w:rsidP="00E32EEC">
      <w:pPr>
        <w:widowControl/>
        <w:suppressAutoHyphens w:val="0"/>
        <w:autoSpaceDN/>
        <w:spacing w:line="276" w:lineRule="auto"/>
        <w:jc w:val="both"/>
        <w:textAlignment w:val="auto"/>
        <w:rPr>
          <w:rFonts w:ascii="Arial" w:eastAsia="Arial" w:hAnsi="Arial"/>
          <w:sz w:val="22"/>
          <w:szCs w:val="22"/>
        </w:rPr>
      </w:pPr>
    </w:p>
    <w:p w14:paraId="761F5A4B" w14:textId="77777777" w:rsidR="00E32EEC" w:rsidRDefault="00E32EEC" w:rsidP="0054095B">
      <w:pPr>
        <w:widowControl/>
        <w:numPr>
          <w:ilvl w:val="1"/>
          <w:numId w:val="60"/>
        </w:numPr>
        <w:suppressAutoHyphens w:val="0"/>
        <w:autoSpaceDN/>
        <w:spacing w:line="276" w:lineRule="auto"/>
        <w:jc w:val="both"/>
        <w:textAlignment w:val="auto"/>
        <w:rPr>
          <w:rFonts w:ascii="Arial" w:hAnsi="Arial"/>
          <w:sz w:val="22"/>
          <w:szCs w:val="22"/>
        </w:rPr>
      </w:pPr>
      <w:r>
        <w:rPr>
          <w:rFonts w:ascii="Arial" w:eastAsia="Arial" w:hAnsi="Arial"/>
          <w:b/>
          <w:sz w:val="22"/>
          <w:szCs w:val="22"/>
        </w:rPr>
        <w:t xml:space="preserve">oświadczenie o braku podstaw do wykluczenia z postępowania – </w:t>
      </w:r>
      <w:r>
        <w:rPr>
          <w:rFonts w:ascii="Arial" w:eastAsia="Arial" w:hAnsi="Arial"/>
          <w:sz w:val="22"/>
          <w:szCs w:val="22"/>
        </w:rPr>
        <w:t xml:space="preserve">wypełnione i podpisane odpowiednio przez osobę (osoby) upoważnioną (upoważnione) do reprezentowania Wykonawcy. Stosowne oświadczenie Wykonawca składa w formie jednolitego dokumentu, stanowiącego </w:t>
      </w:r>
      <w:r>
        <w:rPr>
          <w:rFonts w:ascii="Arial" w:eastAsia="Arial" w:hAnsi="Arial"/>
          <w:b/>
          <w:sz w:val="22"/>
          <w:szCs w:val="22"/>
        </w:rPr>
        <w:t>Załącznik nr 3 do Specyfikacji (formularz JEDZ),</w:t>
      </w:r>
    </w:p>
    <w:p w14:paraId="2BD7F49F" w14:textId="77777777" w:rsidR="00E32EEC" w:rsidRDefault="00E32EEC" w:rsidP="00E32EEC">
      <w:pPr>
        <w:widowControl/>
        <w:suppressAutoHyphens w:val="0"/>
        <w:autoSpaceDN/>
        <w:spacing w:line="276" w:lineRule="auto"/>
        <w:jc w:val="both"/>
        <w:textAlignment w:val="auto"/>
        <w:rPr>
          <w:rFonts w:ascii="Arial" w:hAnsi="Arial"/>
          <w:sz w:val="22"/>
          <w:szCs w:val="22"/>
        </w:rPr>
      </w:pPr>
    </w:p>
    <w:p w14:paraId="16D03787" w14:textId="77777777" w:rsidR="00E32EEC" w:rsidRDefault="00E32EEC" w:rsidP="0054095B">
      <w:pPr>
        <w:widowControl/>
        <w:numPr>
          <w:ilvl w:val="1"/>
          <w:numId w:val="60"/>
        </w:numPr>
        <w:suppressAutoHyphens w:val="0"/>
        <w:autoSpaceDN/>
        <w:spacing w:line="276" w:lineRule="auto"/>
        <w:jc w:val="both"/>
        <w:textAlignment w:val="auto"/>
        <w:rPr>
          <w:rFonts w:ascii="Arial" w:hAnsi="Arial"/>
          <w:sz w:val="22"/>
          <w:szCs w:val="22"/>
        </w:rPr>
      </w:pPr>
      <w:r>
        <w:rPr>
          <w:rFonts w:ascii="Arial" w:eastAsia="Arial" w:hAnsi="Arial"/>
          <w:b/>
          <w:sz w:val="22"/>
          <w:szCs w:val="22"/>
        </w:rPr>
        <w:t xml:space="preserve">oświadczenia, że Wykonawca </w:t>
      </w:r>
      <w:r>
        <w:rPr>
          <w:rFonts w:ascii="Arial" w:hAnsi="Arial"/>
          <w:sz w:val="22"/>
          <w:szCs w:val="22"/>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z późn. zm.) oraz, że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 </w:t>
      </w:r>
      <w:r>
        <w:rPr>
          <w:rFonts w:ascii="Arial" w:eastAsia="Arial" w:hAnsi="Arial"/>
          <w:sz w:val="22"/>
          <w:szCs w:val="22"/>
        </w:rPr>
        <w:t xml:space="preserve">– wypełnione i podpisane odpowiednio przez osobę (osoby) upoważnioną (upoważnione) do reprezentowania Wykonawcy stanowiące </w:t>
      </w:r>
      <w:r>
        <w:rPr>
          <w:rFonts w:ascii="Arial" w:eastAsia="Arial" w:hAnsi="Arial"/>
          <w:b/>
          <w:sz w:val="22"/>
          <w:szCs w:val="22"/>
        </w:rPr>
        <w:t>Załącznik nr 5 do Specyfikacji.</w:t>
      </w:r>
    </w:p>
    <w:p w14:paraId="4CEEFF9F" w14:textId="77777777" w:rsidR="00E32EEC" w:rsidRDefault="00E32EEC" w:rsidP="0054095B">
      <w:pPr>
        <w:widowControl/>
        <w:numPr>
          <w:ilvl w:val="0"/>
          <w:numId w:val="61"/>
        </w:numPr>
        <w:suppressAutoHyphens w:val="0"/>
        <w:autoSpaceDN/>
        <w:spacing w:line="276" w:lineRule="auto"/>
        <w:ind w:left="284" w:hanging="284"/>
        <w:jc w:val="both"/>
        <w:textAlignment w:val="auto"/>
        <w:rPr>
          <w:rFonts w:ascii="Arial" w:eastAsia="Arial" w:hAnsi="Arial"/>
          <w:sz w:val="22"/>
          <w:szCs w:val="22"/>
        </w:rPr>
      </w:pPr>
      <w:r>
        <w:rPr>
          <w:rFonts w:ascii="Arial" w:eastAsia="Arial" w:hAnsi="Arial"/>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r>
        <w:rPr>
          <w:rFonts w:ascii="Arial" w:hAnsi="Arial"/>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7D15ED7" w14:textId="77777777" w:rsidR="00E32EEC" w:rsidRDefault="00E32EEC" w:rsidP="00E32EEC">
      <w:pPr>
        <w:spacing w:line="276" w:lineRule="auto"/>
        <w:ind w:left="284"/>
        <w:jc w:val="both"/>
        <w:rPr>
          <w:rFonts w:ascii="Arial" w:eastAsia="Arial" w:hAnsi="Arial"/>
          <w:b/>
          <w:sz w:val="22"/>
          <w:szCs w:val="22"/>
        </w:rPr>
      </w:pPr>
      <w:r>
        <w:rPr>
          <w:rFonts w:ascii="Arial" w:eastAsia="Arial" w:hAnsi="Arial"/>
          <w:b/>
          <w:sz w:val="22"/>
          <w:szCs w:val="22"/>
        </w:rPr>
        <w:t xml:space="preserve">Zobowiązanie podmiotu udostępniającego zasoby, potwierdza, że stosunek łączący Wykonawcę z </w:t>
      </w:r>
      <w:r>
        <w:rPr>
          <w:rFonts w:ascii="Arial" w:eastAsia="Arial" w:hAnsi="Arial"/>
          <w:b/>
          <w:sz w:val="22"/>
          <w:szCs w:val="22"/>
        </w:rPr>
        <w:lastRenderedPageBreak/>
        <w:t>podmiotami udostępniającymi zasoby określa w szczególności:</w:t>
      </w:r>
    </w:p>
    <w:p w14:paraId="06301D0D" w14:textId="77777777" w:rsidR="00E32EEC" w:rsidRDefault="00E32EEC" w:rsidP="00E32EEC">
      <w:pPr>
        <w:spacing w:line="276" w:lineRule="auto"/>
        <w:ind w:firstLine="284"/>
        <w:jc w:val="both"/>
        <w:rPr>
          <w:rFonts w:ascii="Arial" w:eastAsia="Arial" w:hAnsi="Arial"/>
          <w:sz w:val="22"/>
          <w:szCs w:val="22"/>
        </w:rPr>
      </w:pPr>
      <w:r>
        <w:rPr>
          <w:rFonts w:ascii="Arial" w:eastAsia="Arial" w:hAnsi="Arial"/>
          <w:sz w:val="22"/>
          <w:szCs w:val="22"/>
        </w:rPr>
        <w:t xml:space="preserve">1) </w:t>
      </w:r>
      <w:r>
        <w:rPr>
          <w:rFonts w:ascii="Arial" w:eastAsia="Arial" w:hAnsi="Arial"/>
          <w:sz w:val="22"/>
          <w:szCs w:val="22"/>
        </w:rPr>
        <w:tab/>
        <w:t>zakres dostępnych wykonawcy zasobów podmiotu udostępniającego zasoby;</w:t>
      </w:r>
    </w:p>
    <w:p w14:paraId="7ED71F03" w14:textId="77777777" w:rsidR="00E32EEC" w:rsidRDefault="00E32EEC" w:rsidP="00E32EEC">
      <w:pPr>
        <w:spacing w:line="276" w:lineRule="auto"/>
        <w:ind w:left="284"/>
        <w:jc w:val="both"/>
        <w:rPr>
          <w:rFonts w:ascii="Arial" w:eastAsia="Arial" w:hAnsi="Arial"/>
          <w:sz w:val="22"/>
          <w:szCs w:val="22"/>
        </w:rPr>
      </w:pPr>
      <w:r>
        <w:rPr>
          <w:rFonts w:ascii="Arial" w:eastAsia="Arial" w:hAnsi="Arial"/>
          <w:sz w:val="22"/>
          <w:szCs w:val="22"/>
        </w:rPr>
        <w:t xml:space="preserve">2) sposób i okres udostępnienia wykonawcy i wykorzystania przez niego zasobów podmiotu </w:t>
      </w:r>
      <w:r>
        <w:rPr>
          <w:rFonts w:ascii="Arial" w:eastAsia="Arial" w:hAnsi="Arial"/>
          <w:sz w:val="22"/>
          <w:szCs w:val="22"/>
        </w:rPr>
        <w:tab/>
        <w:t>udostępniającego te zasoby przy wykonywaniu zamówienia;</w:t>
      </w:r>
    </w:p>
    <w:p w14:paraId="1DCDA523" w14:textId="77777777" w:rsidR="00E32EEC" w:rsidRDefault="00E32EEC" w:rsidP="00E32EEC">
      <w:pPr>
        <w:spacing w:line="276" w:lineRule="auto"/>
        <w:ind w:left="284"/>
        <w:jc w:val="both"/>
        <w:rPr>
          <w:rFonts w:ascii="Arial" w:eastAsia="Arial" w:hAnsi="Arial"/>
          <w:sz w:val="22"/>
          <w:szCs w:val="22"/>
        </w:rPr>
      </w:pPr>
      <w:r>
        <w:rPr>
          <w:rFonts w:ascii="Arial" w:eastAsia="Arial" w:hAnsi="Arial"/>
          <w:sz w:val="22"/>
          <w:szCs w:val="22"/>
        </w:rPr>
        <w:t xml:space="preserve">3) </w:t>
      </w:r>
      <w:r>
        <w:rPr>
          <w:rFonts w:ascii="Arial" w:eastAsia="Arial" w:hAnsi="Arial"/>
          <w:sz w:val="22"/>
          <w:szCs w:val="22"/>
        </w:rPr>
        <w:tab/>
        <w:t xml:space="preserve">czy i w jakim zakresie podmiot udostępniający zasoby, na zdolnościach którego wykonawca polega </w:t>
      </w:r>
      <w:r>
        <w:rPr>
          <w:rFonts w:ascii="Arial" w:eastAsia="Arial" w:hAnsi="Arial"/>
          <w:sz w:val="22"/>
          <w:szCs w:val="22"/>
        </w:rPr>
        <w:tab/>
        <w:t xml:space="preserve">w odniesieniu do warunków udziału w postępowaniu dotyczących wykształcenia, kwalifikacji </w:t>
      </w:r>
      <w:r>
        <w:rPr>
          <w:rFonts w:ascii="Arial" w:eastAsia="Arial" w:hAnsi="Arial"/>
          <w:sz w:val="22"/>
          <w:szCs w:val="22"/>
        </w:rPr>
        <w:tab/>
        <w:t xml:space="preserve">zawodowych lub doświadczenia, zrealizuje roboty budowlane lub usługi, których wskazane </w:t>
      </w:r>
      <w:r>
        <w:rPr>
          <w:rFonts w:ascii="Arial" w:eastAsia="Arial" w:hAnsi="Arial"/>
          <w:sz w:val="22"/>
          <w:szCs w:val="22"/>
        </w:rPr>
        <w:tab/>
        <w:t>zdolności dotyczą.</w:t>
      </w:r>
    </w:p>
    <w:p w14:paraId="7544EAAE" w14:textId="77777777" w:rsidR="00E32EEC" w:rsidRDefault="00E32EEC" w:rsidP="00E32EEC">
      <w:pPr>
        <w:widowControl/>
        <w:suppressAutoHyphens w:val="0"/>
        <w:autoSpaceDN/>
        <w:spacing w:line="276" w:lineRule="auto"/>
        <w:ind w:leftChars="99" w:left="238"/>
        <w:jc w:val="both"/>
        <w:textAlignment w:val="auto"/>
        <w:rPr>
          <w:rFonts w:ascii="Arial" w:eastAsia="Arial" w:hAnsi="Arial"/>
          <w:sz w:val="22"/>
          <w:szCs w:val="22"/>
        </w:rPr>
      </w:pPr>
      <w:r>
        <w:rPr>
          <w:rFonts w:ascii="Arial" w:eastAsia="Arial" w:hAnsi="Arial"/>
          <w:sz w:val="22"/>
          <w:szCs w:val="22"/>
        </w:rPr>
        <w:t>W celu potwierdzenia spełniania warunków udziału w postępowaniu oraz braku podstaw do wykluczenia z postępowania, Zamawiający wymaga, złożenia oświadczenia o którym mowa w części VI.1 własnego Wykonawcy lub w przypadku Wykonawców wspólnie ubiegających się o udzielenie zamówienia oświadczenia składa każdy z Wykonawców. W przypadku spółki cywilnej oświadczenia składa każdy ze wspólników spółki. W</w:t>
      </w:r>
      <w:r>
        <w:rPr>
          <w:rFonts w:ascii="Arial" w:hAnsi="Arial"/>
          <w:sz w:val="22"/>
          <w:szCs w:val="22"/>
        </w:rPr>
        <w:t xml:space="preserve"> przypadku polegania na zdolnościach lub sytuacji podmiotów udostępniających zasoby, Wykonawca przedstawia także oświadczenia podmiotu udostępniającego zasoby potwierdzające brak podstaw wykluczenia tego podmiotu oraz spełnianie warunków udziału w postępowaniu, w zakresie, w jakim Wykonawca powołuje się na jego zasoby.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E32EEC" w14:paraId="4EB67890" w14:textId="77777777" w:rsidTr="00024A34">
        <w:trPr>
          <w:trHeight w:hRule="exact" w:val="1107"/>
        </w:trPr>
        <w:tc>
          <w:tcPr>
            <w:tcW w:w="10485" w:type="dxa"/>
            <w:shd w:val="clear" w:color="auto" w:fill="D9D9D9"/>
            <w:vAlign w:val="center"/>
          </w:tcPr>
          <w:p w14:paraId="6FEC138A" w14:textId="77777777" w:rsidR="00E32EEC" w:rsidRDefault="00E32EEC" w:rsidP="00024A34">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 xml:space="preserve">VI.2. </w:t>
            </w:r>
            <w:r>
              <w:rPr>
                <w:rFonts w:ascii="Arial" w:eastAsia="Arial" w:hAnsi="Arial"/>
                <w:b/>
                <w:sz w:val="22"/>
                <w:szCs w:val="22"/>
                <w:u w:val="single"/>
              </w:rPr>
              <w:t>PODMIOTOWE ŚRODKI DOWODOWE (OŚWIADCZENIA I DOKUMENTY POTWIERDZAJĄCE OKOLICZNOŚCI, O KTÓRYCH MOWA W ART. 124 USTAWY PZP, SKŁADANE NA WEZWANIE ZAMAWIAJĄCEGO)</w:t>
            </w:r>
          </w:p>
        </w:tc>
      </w:tr>
    </w:tbl>
    <w:p w14:paraId="493C07A6" w14:textId="77777777" w:rsidR="00E32EEC" w:rsidRDefault="00E32EEC" w:rsidP="0054095B">
      <w:pPr>
        <w:widowControl/>
        <w:numPr>
          <w:ilvl w:val="3"/>
          <w:numId w:val="60"/>
        </w:numPr>
        <w:suppressAutoHyphens w:val="0"/>
        <w:autoSpaceDN/>
        <w:spacing w:line="276" w:lineRule="auto"/>
        <w:jc w:val="both"/>
        <w:textAlignment w:val="auto"/>
        <w:rPr>
          <w:rFonts w:ascii="Arial" w:hAnsi="Arial"/>
          <w:sz w:val="22"/>
          <w:szCs w:val="22"/>
        </w:rPr>
      </w:pPr>
      <w:r>
        <w:rPr>
          <w:rFonts w:ascii="Arial" w:hAnsi="Arial"/>
          <w:sz w:val="22"/>
          <w:szCs w:val="22"/>
        </w:rPr>
        <w:t>Zamawiający w celu wykazania braku podstaw wykluczenia z postępowania, przed wyborem najkorzystniejszej oferty wezwie Wykonawcę, którego oferta została najwyżej oceniona, do złożenia</w:t>
      </w:r>
      <w:r>
        <w:rPr>
          <w:rFonts w:ascii="Arial" w:hAnsi="Arial"/>
          <w:sz w:val="22"/>
          <w:szCs w:val="22"/>
        </w:rPr>
        <w:br/>
        <w:t>w wyznaczonym terminie, nie krótszym niż 10 dni, aktualnych na dzień złożenia następujących podmiotowych środków dowodowych:</w:t>
      </w:r>
    </w:p>
    <w:p w14:paraId="1EFE5541" w14:textId="77777777" w:rsidR="00E32EEC" w:rsidRDefault="00E32EEC" w:rsidP="00E32EEC">
      <w:pPr>
        <w:widowControl/>
        <w:suppressAutoHyphens w:val="0"/>
        <w:autoSpaceDN/>
        <w:spacing w:line="276" w:lineRule="auto"/>
        <w:jc w:val="both"/>
        <w:textAlignment w:val="auto"/>
        <w:rPr>
          <w:rFonts w:ascii="Arial" w:hAnsi="Arial"/>
          <w:sz w:val="22"/>
          <w:szCs w:val="22"/>
          <w:highlight w:val="yellow"/>
        </w:rPr>
      </w:pPr>
    </w:p>
    <w:p w14:paraId="1E197250" w14:textId="77777777" w:rsidR="00E32EEC" w:rsidRDefault="00E32EEC" w:rsidP="0054095B">
      <w:pPr>
        <w:widowControl/>
        <w:numPr>
          <w:ilvl w:val="0"/>
          <w:numId w:val="62"/>
        </w:numPr>
        <w:suppressAutoHyphens w:val="0"/>
        <w:autoSpaceDN/>
        <w:spacing w:line="276" w:lineRule="auto"/>
        <w:jc w:val="both"/>
        <w:textAlignment w:val="auto"/>
        <w:rPr>
          <w:rFonts w:ascii="Arial" w:eastAsia="Cambria" w:hAnsi="Arial"/>
          <w:sz w:val="22"/>
          <w:szCs w:val="22"/>
        </w:rPr>
      </w:pPr>
      <w:r>
        <w:rPr>
          <w:rFonts w:ascii="Arial" w:eastAsia="Arial" w:hAnsi="Arial"/>
          <w:b/>
          <w:sz w:val="22"/>
          <w:szCs w:val="22"/>
        </w:rPr>
        <w:t>informacji z Krajowego Rejestru Karnego</w:t>
      </w:r>
      <w:r>
        <w:rPr>
          <w:rFonts w:ascii="Arial" w:eastAsia="Arial" w:hAnsi="Arial"/>
          <w:sz w:val="22"/>
          <w:szCs w:val="22"/>
        </w:rPr>
        <w:t xml:space="preserve"> w zakresie określonym w art. 108 ust. 1 pkt 1, 2 i 4 ustawy wystawionej nie wcześniej niż 6 miesięcy przed dniem ich złożenia;</w:t>
      </w:r>
    </w:p>
    <w:p w14:paraId="5143166B" w14:textId="77777777" w:rsidR="00E32EEC" w:rsidRDefault="00E32EEC" w:rsidP="00E32EEC">
      <w:pPr>
        <w:widowControl/>
        <w:suppressAutoHyphens w:val="0"/>
        <w:autoSpaceDN/>
        <w:spacing w:line="276" w:lineRule="auto"/>
        <w:ind w:left="720"/>
        <w:jc w:val="both"/>
        <w:textAlignment w:val="auto"/>
        <w:rPr>
          <w:rFonts w:ascii="Arial" w:eastAsia="Cambria" w:hAnsi="Arial"/>
          <w:sz w:val="22"/>
          <w:szCs w:val="22"/>
        </w:rPr>
      </w:pPr>
    </w:p>
    <w:p w14:paraId="15BFD8EC" w14:textId="77777777" w:rsidR="00E32EEC" w:rsidRDefault="00E32EEC" w:rsidP="0054095B">
      <w:pPr>
        <w:widowControl/>
        <w:numPr>
          <w:ilvl w:val="0"/>
          <w:numId w:val="62"/>
        </w:numPr>
        <w:suppressAutoHyphens w:val="0"/>
        <w:autoSpaceDN/>
        <w:spacing w:line="276" w:lineRule="auto"/>
        <w:jc w:val="both"/>
        <w:textAlignment w:val="auto"/>
        <w:rPr>
          <w:rFonts w:ascii="Arial" w:eastAsia="Cambria" w:hAnsi="Arial"/>
          <w:sz w:val="22"/>
          <w:szCs w:val="22"/>
        </w:rPr>
      </w:pPr>
      <w:r>
        <w:rPr>
          <w:rFonts w:ascii="Arial" w:hAnsi="Arial"/>
          <w:b/>
          <w:sz w:val="22"/>
          <w:szCs w:val="22"/>
        </w:rPr>
        <w:t>oświadczenia wykonawcy o aktualności informacji zawartych w oświadczeniu, o którym mowa w art. 125 ust. 1 ustawy Pzp</w:t>
      </w:r>
      <w:r>
        <w:rPr>
          <w:rFonts w:ascii="Arial" w:hAnsi="Arial"/>
          <w:sz w:val="22"/>
          <w:szCs w:val="22"/>
        </w:rPr>
        <w:t xml:space="preserve">, w zakresie podstaw wykluczenia z postępowania wskazanych przez Zamawiającego, o których mowa w: </w:t>
      </w:r>
    </w:p>
    <w:p w14:paraId="7BF1853C" w14:textId="77777777" w:rsidR="00E32EEC" w:rsidRDefault="00E32EEC" w:rsidP="00E32EEC">
      <w:pPr>
        <w:spacing w:line="276" w:lineRule="auto"/>
        <w:ind w:left="1080"/>
        <w:jc w:val="both"/>
        <w:rPr>
          <w:rFonts w:ascii="Arial" w:hAnsi="Arial"/>
          <w:sz w:val="22"/>
          <w:szCs w:val="22"/>
        </w:rPr>
      </w:pPr>
      <w:r>
        <w:rPr>
          <w:rFonts w:ascii="Arial" w:hAnsi="Arial"/>
          <w:sz w:val="22"/>
          <w:szCs w:val="22"/>
        </w:rPr>
        <w:t xml:space="preserve">- art. 108 ust. 1 pkt 3 ustawy PZP, </w:t>
      </w:r>
    </w:p>
    <w:p w14:paraId="7B915524" w14:textId="77777777" w:rsidR="00E32EEC" w:rsidRDefault="00E32EEC" w:rsidP="00E32EEC">
      <w:pPr>
        <w:spacing w:line="276" w:lineRule="auto"/>
        <w:ind w:left="1080"/>
        <w:jc w:val="both"/>
        <w:rPr>
          <w:rFonts w:ascii="Arial" w:hAnsi="Arial"/>
          <w:sz w:val="22"/>
          <w:szCs w:val="22"/>
        </w:rPr>
      </w:pPr>
      <w:r>
        <w:rPr>
          <w:rFonts w:ascii="Arial" w:hAnsi="Arial"/>
          <w:sz w:val="22"/>
          <w:szCs w:val="22"/>
        </w:rPr>
        <w:t xml:space="preserve">- art. 108 ust. 1 pkt 4 ustawy PZP, dotyczących orzeczenia zakazu ubiegania się o zamówienie publiczne tytułem środka zapobiegawczego, </w:t>
      </w:r>
    </w:p>
    <w:p w14:paraId="117C3A25" w14:textId="77777777" w:rsidR="00E32EEC" w:rsidRDefault="00E32EEC" w:rsidP="00E32EEC">
      <w:pPr>
        <w:spacing w:line="276" w:lineRule="auto"/>
        <w:ind w:left="1080"/>
        <w:jc w:val="both"/>
        <w:rPr>
          <w:rFonts w:ascii="Arial" w:hAnsi="Arial"/>
          <w:sz w:val="22"/>
          <w:szCs w:val="22"/>
        </w:rPr>
      </w:pPr>
      <w:r>
        <w:rPr>
          <w:rFonts w:ascii="Arial" w:hAnsi="Arial"/>
          <w:sz w:val="22"/>
          <w:szCs w:val="22"/>
        </w:rPr>
        <w:t xml:space="preserve">- art. 108 ust. 1 pkt 5 ustawy PZP, dotyczących zawarcia z innymi wykonawcami porozumienia mającego na celu zakłócenie konkurencji, </w:t>
      </w:r>
    </w:p>
    <w:p w14:paraId="65CF5EDA" w14:textId="77777777" w:rsidR="00E32EEC" w:rsidRDefault="00E32EEC" w:rsidP="00E32EEC">
      <w:pPr>
        <w:spacing w:line="276" w:lineRule="auto"/>
        <w:ind w:left="1080"/>
        <w:jc w:val="both"/>
        <w:rPr>
          <w:rFonts w:ascii="Arial" w:hAnsi="Arial"/>
          <w:sz w:val="22"/>
          <w:szCs w:val="22"/>
        </w:rPr>
      </w:pPr>
      <w:r>
        <w:rPr>
          <w:rFonts w:ascii="Arial" w:hAnsi="Arial"/>
          <w:sz w:val="22"/>
          <w:szCs w:val="22"/>
        </w:rPr>
        <w:t xml:space="preserve">- art. 108 ust. 1 pkt 6 ustawy PZP, </w:t>
      </w:r>
    </w:p>
    <w:p w14:paraId="5F76C0FD" w14:textId="77777777" w:rsidR="00E32EEC" w:rsidRDefault="00E32EEC" w:rsidP="00E32EEC">
      <w:pPr>
        <w:spacing w:line="276" w:lineRule="auto"/>
        <w:ind w:left="1080"/>
        <w:jc w:val="both"/>
        <w:rPr>
          <w:rFonts w:ascii="Arial" w:hAnsi="Arial"/>
          <w:b/>
          <w:sz w:val="22"/>
          <w:szCs w:val="22"/>
          <w:u w:val="single"/>
        </w:rPr>
      </w:pPr>
      <w:r>
        <w:rPr>
          <w:rFonts w:ascii="Arial" w:hAnsi="Arial"/>
          <w:sz w:val="22"/>
          <w:szCs w:val="22"/>
          <w:u w:val="single"/>
        </w:rPr>
        <w:t xml:space="preserve">Przedmiotowe oświadczenia należy złożyć na formularzu, którego wzór stanowi </w:t>
      </w:r>
      <w:r>
        <w:rPr>
          <w:rFonts w:ascii="Arial" w:hAnsi="Arial"/>
          <w:b/>
          <w:sz w:val="22"/>
          <w:szCs w:val="22"/>
          <w:u w:val="single"/>
        </w:rPr>
        <w:t>załącznik nr 6 do Specyfikacji.</w:t>
      </w:r>
    </w:p>
    <w:p w14:paraId="69D6840C" w14:textId="77777777" w:rsidR="00E32EEC" w:rsidRDefault="00E32EEC" w:rsidP="00E32EEC">
      <w:pPr>
        <w:spacing w:line="276" w:lineRule="auto"/>
        <w:ind w:left="1080"/>
        <w:jc w:val="both"/>
        <w:rPr>
          <w:rFonts w:ascii="Arial" w:hAnsi="Arial"/>
          <w:b/>
          <w:sz w:val="22"/>
          <w:szCs w:val="22"/>
          <w:u w:val="single"/>
        </w:rPr>
      </w:pPr>
    </w:p>
    <w:p w14:paraId="6594ADE7" w14:textId="77777777" w:rsidR="00E32EEC" w:rsidRDefault="00E32EEC" w:rsidP="0054095B">
      <w:pPr>
        <w:pStyle w:val="Akapitzlist"/>
        <w:numPr>
          <w:ilvl w:val="0"/>
          <w:numId w:val="62"/>
        </w:numPr>
        <w:suppressAutoHyphens w:val="0"/>
        <w:autoSpaceDN/>
        <w:spacing w:line="276" w:lineRule="auto"/>
        <w:contextualSpacing/>
        <w:jc w:val="both"/>
        <w:textAlignment w:val="auto"/>
        <w:rPr>
          <w:rFonts w:ascii="Arial" w:eastAsia="Arial" w:hAnsi="Arial" w:cs="Arial"/>
          <w:sz w:val="22"/>
          <w:szCs w:val="22"/>
        </w:rPr>
      </w:pPr>
      <w:r>
        <w:rPr>
          <w:rFonts w:ascii="Arial" w:hAnsi="Arial" w:cs="Arial"/>
          <w:b/>
          <w:sz w:val="22"/>
          <w:szCs w:val="22"/>
        </w:rPr>
        <w:t>oświadczenia wykonawcy, w zakresie art. 108 ust. 1 pkt 5 ustawy PZP</w:t>
      </w:r>
      <w:r>
        <w:rPr>
          <w:rFonts w:ascii="Arial" w:hAnsi="Arial" w:cs="Arial"/>
          <w:sz w:val="22"/>
          <w:szCs w:val="22"/>
        </w:rPr>
        <w:t xml:space="preserve">, o braku przynależności do tej samej grupy kapitałowej w rozumieniu ustawy z dnia 16 lutego 2007 r. o ochronie konkurencji i konsumentów (Dz. U. z 2021 r. poz. 275), z innym wykonawcą, który złożył odrębną ofertę,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rFonts w:ascii="Arial" w:hAnsi="Arial" w:cs="Arial"/>
          <w:bCs/>
          <w:sz w:val="22"/>
          <w:szCs w:val="22"/>
        </w:rPr>
        <w:t>wzór oświadczenia stanowi</w:t>
      </w:r>
      <w:r>
        <w:rPr>
          <w:rFonts w:ascii="Arial" w:hAnsi="Arial" w:cs="Arial"/>
          <w:b/>
          <w:sz w:val="22"/>
          <w:szCs w:val="22"/>
        </w:rPr>
        <w:t xml:space="preserve"> załącznik nr 7 do Specyfikacji.</w:t>
      </w:r>
    </w:p>
    <w:p w14:paraId="13E06631" w14:textId="77777777" w:rsidR="00E32EEC" w:rsidRDefault="00E32EEC" w:rsidP="00E32EEC">
      <w:pPr>
        <w:pStyle w:val="Akapitzlist"/>
        <w:suppressAutoHyphens w:val="0"/>
        <w:autoSpaceDN/>
        <w:spacing w:line="276" w:lineRule="auto"/>
        <w:contextualSpacing/>
        <w:jc w:val="both"/>
        <w:textAlignment w:val="auto"/>
        <w:rPr>
          <w:rFonts w:ascii="Arial" w:eastAsia="Arial" w:hAnsi="Arial" w:cs="Arial"/>
          <w:sz w:val="22"/>
          <w:szCs w:val="22"/>
        </w:rPr>
      </w:pPr>
    </w:p>
    <w:p w14:paraId="22BD0F2A" w14:textId="77777777" w:rsidR="00E32EEC" w:rsidRDefault="00E32EEC" w:rsidP="0054095B">
      <w:pPr>
        <w:widowControl/>
        <w:numPr>
          <w:ilvl w:val="3"/>
          <w:numId w:val="60"/>
        </w:numPr>
        <w:suppressAutoHyphens w:val="0"/>
        <w:autoSpaceDN/>
        <w:spacing w:line="276" w:lineRule="auto"/>
        <w:jc w:val="both"/>
        <w:textAlignment w:val="auto"/>
        <w:rPr>
          <w:rFonts w:ascii="Arial" w:hAnsi="Arial"/>
          <w:sz w:val="22"/>
          <w:szCs w:val="22"/>
        </w:rPr>
      </w:pPr>
      <w:r>
        <w:rPr>
          <w:rFonts w:ascii="Arial" w:eastAsia="Arial" w:hAnsi="Arial"/>
          <w:sz w:val="22"/>
          <w:szCs w:val="22"/>
        </w:rPr>
        <w:t xml:space="preserve">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w:t>
      </w:r>
      <w:r>
        <w:rPr>
          <w:rFonts w:ascii="Arial" w:eastAsia="Arial" w:hAnsi="Arial"/>
          <w:sz w:val="22"/>
          <w:szCs w:val="22"/>
        </w:rPr>
        <w:br/>
        <w:t>i aktualność lub może je uzyskać za pomocą bezpłatnych i ogólnodostępnych baz danych,</w:t>
      </w:r>
      <w:r>
        <w:rPr>
          <w:rFonts w:ascii="Arial" w:eastAsia="Arial" w:hAnsi="Arial"/>
          <w:sz w:val="22"/>
          <w:szCs w:val="22"/>
        </w:rPr>
        <w:br/>
      </w:r>
      <w:r>
        <w:rPr>
          <w:rFonts w:ascii="Arial" w:eastAsia="Arial" w:hAnsi="Arial"/>
          <w:sz w:val="22"/>
          <w:szCs w:val="22"/>
        </w:rPr>
        <w:lastRenderedPageBreak/>
        <w:t xml:space="preserve"> w szczególności rejestrów publicznych w rozumieniu ustawy z dnia 17 lutego 2005 r. o informatyzacji działalności podmiotów realizujących zadania publiczne (Dz. U. z 2021 r. poz. 2070, z późn. zm</w:t>
      </w:r>
      <w:r>
        <w:rPr>
          <w:rStyle w:val="Odwoaniedokomentarza"/>
          <w:rFonts w:ascii="Arial" w:hAnsi="Arial"/>
          <w:sz w:val="22"/>
          <w:szCs w:val="22"/>
        </w:rPr>
        <w:t>.</w:t>
      </w:r>
      <w:r>
        <w:rPr>
          <w:rFonts w:ascii="Arial" w:eastAsia="Arial" w:hAnsi="Arial"/>
          <w:sz w:val="22"/>
          <w:szCs w:val="22"/>
        </w:rPr>
        <w:t>) lub podmiotowych środkiem dowodowym jest oświadczenie, którego treść odpowiada zakresowi oświadczenia, o którym mowa w art. 125 ust. 1 ustawy Pzp.</w:t>
      </w:r>
    </w:p>
    <w:p w14:paraId="49FB7BEC" w14:textId="77777777" w:rsidR="00E32EEC" w:rsidRDefault="00E32EEC" w:rsidP="0054095B">
      <w:pPr>
        <w:widowControl/>
        <w:numPr>
          <w:ilvl w:val="3"/>
          <w:numId w:val="60"/>
        </w:numPr>
        <w:suppressAutoHyphens w:val="0"/>
        <w:autoSpaceDN/>
        <w:spacing w:line="276" w:lineRule="auto"/>
        <w:jc w:val="both"/>
        <w:textAlignment w:val="auto"/>
        <w:rPr>
          <w:rFonts w:ascii="Arial" w:hAnsi="Arial"/>
          <w:sz w:val="22"/>
          <w:szCs w:val="22"/>
        </w:rPr>
      </w:pPr>
      <w:r>
        <w:rPr>
          <w:rFonts w:ascii="Arial" w:eastAsia="Arial" w:hAnsi="Arial"/>
          <w:sz w:val="22"/>
          <w:szCs w:val="22"/>
        </w:rPr>
        <w:t>W przypadku wskazania przez Wykonawcę dostępności oświadczeń lub dokumentów, w formie elektronicznej pod określonymi adresami internetowymi ogólnodostępnych i bezpłatnych baz danych, Zamawiający pobierze samodzielnie z tych baz danych wskazane przez Wykonawcę oświadczenia lub dokumenty.</w:t>
      </w:r>
    </w:p>
    <w:p w14:paraId="4FCDF961" w14:textId="77777777" w:rsidR="00E32EEC" w:rsidRDefault="00E32EEC" w:rsidP="0054095B">
      <w:pPr>
        <w:widowControl/>
        <w:numPr>
          <w:ilvl w:val="3"/>
          <w:numId w:val="60"/>
        </w:numPr>
        <w:suppressAutoHyphens w:val="0"/>
        <w:autoSpaceDN/>
        <w:spacing w:line="276" w:lineRule="auto"/>
        <w:jc w:val="both"/>
        <w:textAlignment w:val="auto"/>
        <w:rPr>
          <w:rFonts w:ascii="Arial" w:hAnsi="Arial"/>
          <w:sz w:val="22"/>
          <w:szCs w:val="22"/>
        </w:rPr>
      </w:pPr>
      <w:r>
        <w:rPr>
          <w:rFonts w:ascii="Arial" w:eastAsia="Arial" w:hAnsi="Arial"/>
          <w:sz w:val="22"/>
          <w:szCs w:val="22"/>
        </w:rPr>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będzie wymagał od Wykonawcy przedstawienia tłumaczenia na język polski wskazanych przez Wykonawcę i pobranych samodzielnie przez Zamawiającego dokumentów.</w:t>
      </w:r>
    </w:p>
    <w:p w14:paraId="2BE4E69D" w14:textId="77777777" w:rsidR="00E32EEC" w:rsidRDefault="00E32EEC" w:rsidP="0054095B">
      <w:pPr>
        <w:widowControl/>
        <w:numPr>
          <w:ilvl w:val="3"/>
          <w:numId w:val="60"/>
        </w:numPr>
        <w:suppressAutoHyphens w:val="0"/>
        <w:autoSpaceDN/>
        <w:spacing w:line="276" w:lineRule="auto"/>
        <w:jc w:val="both"/>
        <w:textAlignment w:val="auto"/>
        <w:rPr>
          <w:rFonts w:ascii="Arial" w:hAnsi="Arial"/>
          <w:sz w:val="22"/>
          <w:szCs w:val="22"/>
        </w:rPr>
      </w:pPr>
      <w:r>
        <w:rPr>
          <w:rFonts w:ascii="Arial" w:eastAsia="Arial" w:hAnsi="Arial"/>
          <w:sz w:val="22"/>
          <w:szCs w:val="22"/>
        </w:rPr>
        <w:t>Jeżeli Wykonawca ma siedzibę lub miejsce zamieszkania poza granicami Rzeczypospolitej Polskiej, zamiast dokumentów, o których mowa w:</w:t>
      </w:r>
    </w:p>
    <w:p w14:paraId="076FEFDA" w14:textId="77777777" w:rsidR="00E32EEC" w:rsidRDefault="00E32EEC" w:rsidP="00E32EEC">
      <w:pPr>
        <w:widowControl/>
        <w:suppressAutoHyphens w:val="0"/>
        <w:autoSpaceDN/>
        <w:spacing w:line="276" w:lineRule="auto"/>
        <w:ind w:left="426"/>
        <w:jc w:val="both"/>
        <w:textAlignment w:val="auto"/>
        <w:rPr>
          <w:rFonts w:ascii="Arial" w:hAnsi="Arial"/>
          <w:sz w:val="22"/>
          <w:szCs w:val="22"/>
        </w:rPr>
      </w:pPr>
      <w:r>
        <w:rPr>
          <w:rFonts w:ascii="Arial" w:hAnsi="Arial"/>
          <w:sz w:val="22"/>
          <w:szCs w:val="22"/>
        </w:rPr>
        <w:t>–</w:t>
      </w:r>
      <w:r>
        <w:rPr>
          <w:rFonts w:ascii="Arial" w:eastAsia="Arial" w:hAnsi="Arial"/>
          <w:sz w:val="22"/>
          <w:szCs w:val="22"/>
        </w:rPr>
        <w:t xml:space="preserve"> ust. 1 pkt. 1 lit. a - składa informację z odpowiedniego rejestru, takiego jak rejestr sądowy, albo, w przypadku braku takiego rejestru, inny równoważny dokument wydany przez właściwy organ sądowy lub administracyjny kraju, w którym wykonawca ma siedzibę lub miejsce zamieszkania, w zakresie określonym w art. 108 ust. 1 pkt 1, 2 i 4 ustawy. Dokument powinny być wystawione nie wcześniej niż 6 miesięcy przed dniem ich złożenia. </w:t>
      </w:r>
    </w:p>
    <w:p w14:paraId="6C51375D" w14:textId="77777777" w:rsidR="00E32EEC" w:rsidRDefault="00E32EEC" w:rsidP="0054095B">
      <w:pPr>
        <w:widowControl/>
        <w:numPr>
          <w:ilvl w:val="3"/>
          <w:numId w:val="60"/>
        </w:numPr>
        <w:suppressAutoHyphens w:val="0"/>
        <w:autoSpaceDN/>
        <w:spacing w:line="276" w:lineRule="auto"/>
        <w:jc w:val="both"/>
        <w:textAlignment w:val="auto"/>
        <w:rPr>
          <w:rFonts w:ascii="Arial" w:hAnsi="Arial"/>
          <w:sz w:val="22"/>
          <w:szCs w:val="22"/>
        </w:rPr>
      </w:pPr>
      <w:r>
        <w:rPr>
          <w:rFonts w:ascii="Arial" w:eastAsia="Arial" w:hAnsi="Arial"/>
          <w:sz w:val="22"/>
          <w:szCs w:val="22"/>
        </w:rPr>
        <w:t xml:space="preserve">Jeżeli w kraju, w którym Wykonawca ma siedzibę lub miejsce zamieszkania, nie wydaje się dokumentów, o których mowa w art. 108 ust. 1 pkt 1, 2 i 4 ustawy, </w:t>
      </w:r>
      <w:bookmarkStart w:id="1" w:name="_Hlk60469068"/>
      <w:r>
        <w:rPr>
          <w:rFonts w:ascii="Arial" w:eastAsia="Arial" w:hAnsi="Arial"/>
          <w:sz w:val="22"/>
          <w:szCs w:val="22"/>
        </w:rPr>
        <w:t xml:space="preserve">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w:t>
      </w:r>
      <w:r>
        <w:rPr>
          <w:rFonts w:ascii="Arial" w:eastAsia="Arial" w:hAnsi="Arial"/>
          <w:sz w:val="22"/>
          <w:szCs w:val="22"/>
        </w:rPr>
        <w:br/>
        <w:t>o oświadczeniu pod przysięgą, złożone przed organem sądowym lub administracyjnym, notariuszem, organem samorządu zawodowego lub gospodarczego właściwym ze względu na siedzibę lub miejsce zamieszkania wykonawcy lub miejsce zamieszkania tej osoby. Postanowienia ust. 6 stosuje się odpowiednio</w:t>
      </w:r>
      <w:bookmarkEnd w:id="1"/>
      <w:r>
        <w:rPr>
          <w:rFonts w:ascii="Arial" w:eastAsia="Arial" w:hAnsi="Arial"/>
          <w:sz w:val="22"/>
          <w:szCs w:val="22"/>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E32EEC" w14:paraId="7B7BF8C2" w14:textId="77777777" w:rsidTr="00024A34">
        <w:trPr>
          <w:trHeight w:hRule="exact" w:val="734"/>
        </w:trPr>
        <w:tc>
          <w:tcPr>
            <w:tcW w:w="10485" w:type="dxa"/>
            <w:shd w:val="clear" w:color="auto" w:fill="D9D9D9"/>
            <w:vAlign w:val="center"/>
          </w:tcPr>
          <w:p w14:paraId="02C5DB55" w14:textId="77777777" w:rsidR="00E32EEC" w:rsidRDefault="00E32EEC" w:rsidP="00024A34">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VI.3. INFORMACJE O PRZEDMIOTOWYCH ŚRODKACH DOWODOWYCH</w:t>
            </w:r>
          </w:p>
        </w:tc>
      </w:tr>
    </w:tbl>
    <w:p w14:paraId="5E03231D" w14:textId="77777777" w:rsidR="00E32EEC" w:rsidRDefault="00E32EEC" w:rsidP="0054095B">
      <w:pPr>
        <w:pStyle w:val="Akapitzlist"/>
        <w:numPr>
          <w:ilvl w:val="0"/>
          <w:numId w:val="29"/>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Na potwierdzenie, że oferowane dostawy spełniają określone przez Zamawiającego wymagania oraz cechy, </w:t>
      </w:r>
      <w:r>
        <w:rPr>
          <w:rFonts w:ascii="Arial" w:eastAsia="CIDFont+F6" w:hAnsi="Arial" w:cs="Arial"/>
          <w:b/>
          <w:sz w:val="22"/>
          <w:szCs w:val="22"/>
          <w:lang w:eastAsia="pl-PL"/>
        </w:rPr>
        <w:t>Zamawiający wymaga złożenia wraz z ofertą</w:t>
      </w:r>
      <w:r>
        <w:rPr>
          <w:rFonts w:ascii="Arial" w:eastAsia="CIDFont+F6" w:hAnsi="Arial" w:cs="Arial"/>
          <w:sz w:val="22"/>
          <w:szCs w:val="22"/>
          <w:lang w:eastAsia="pl-PL"/>
        </w:rPr>
        <w:t xml:space="preserve"> przedmiotowych środków dowodowych:</w:t>
      </w:r>
    </w:p>
    <w:p w14:paraId="3966EB06" w14:textId="7B586E6B" w:rsidR="00E32EEC" w:rsidRPr="004F5E51" w:rsidRDefault="00E32EEC" w:rsidP="0054095B">
      <w:pPr>
        <w:pStyle w:val="Akapitzlist"/>
        <w:numPr>
          <w:ilvl w:val="0"/>
          <w:numId w:val="64"/>
        </w:numPr>
        <w:spacing w:line="276" w:lineRule="auto"/>
        <w:jc w:val="both"/>
        <w:rPr>
          <w:rFonts w:ascii="Arial" w:eastAsia="Calibri" w:hAnsi="Arial" w:cs="Arial"/>
          <w:bCs/>
          <w:sz w:val="22"/>
          <w:szCs w:val="22"/>
        </w:rPr>
      </w:pPr>
      <w:bookmarkStart w:id="2" w:name="_Hlk129942253"/>
      <w:r w:rsidRPr="004F5E51">
        <w:rPr>
          <w:rFonts w:ascii="Arial" w:hAnsi="Arial"/>
          <w:color w:val="000000"/>
          <w:sz w:val="22"/>
          <w:szCs w:val="22"/>
        </w:rPr>
        <w:t xml:space="preserve">Oświadczenie </w:t>
      </w:r>
      <w:r w:rsidR="004F5E51" w:rsidRPr="004F5E51">
        <w:rPr>
          <w:rFonts w:ascii="Arial" w:eastAsia="Calibri" w:hAnsi="Arial" w:cs="Arial"/>
          <w:bCs/>
          <w:sz w:val="22"/>
          <w:szCs w:val="22"/>
        </w:rPr>
        <w:t xml:space="preserve">Wykonawcy,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dotyczy poz. objętych 8% stawką VAT) - </w:t>
      </w:r>
      <w:r w:rsidR="004F5E51" w:rsidRPr="004F5E51">
        <w:rPr>
          <w:rFonts w:ascii="Arial" w:eastAsia="Calibri" w:hAnsi="Arial" w:cs="Arial"/>
          <w:b/>
          <w:sz w:val="22"/>
          <w:szCs w:val="22"/>
        </w:rPr>
        <w:t>Wykonawca składa oświadczenie na własnym druku</w:t>
      </w:r>
      <w:bookmarkStart w:id="3" w:name="_Hlk131670665"/>
      <w:r w:rsidR="004F5E51" w:rsidRPr="004F5E51">
        <w:rPr>
          <w:rFonts w:ascii="Arial" w:eastAsia="Calibri" w:hAnsi="Arial" w:cs="Arial"/>
          <w:b/>
          <w:sz w:val="22"/>
          <w:szCs w:val="22"/>
        </w:rPr>
        <w:t>.</w:t>
      </w:r>
      <w:r w:rsidR="004F5E51" w:rsidRPr="004F5E51">
        <w:rPr>
          <w:rFonts w:ascii="Arial" w:eastAsia="Calibri" w:hAnsi="Arial" w:cs="Arial"/>
          <w:sz w:val="22"/>
          <w:szCs w:val="22"/>
        </w:rPr>
        <w:t xml:space="preserve"> W razie wątpliwości Zamawiający zastrzega sobie możliwość wezwania Wykonawców o próbki oraz materiały informacyjne i dokumenty wskazane w opisie przedmiotu zamówienia. </w:t>
      </w:r>
      <w:bookmarkEnd w:id="3"/>
    </w:p>
    <w:bookmarkEnd w:id="2"/>
    <w:p w14:paraId="3C5316B4" w14:textId="77777777" w:rsidR="00E32EEC" w:rsidRDefault="00E32EEC" w:rsidP="0054095B">
      <w:pPr>
        <w:numPr>
          <w:ilvl w:val="0"/>
          <w:numId w:val="29"/>
        </w:numPr>
        <w:autoSpaceDE w:val="0"/>
        <w:adjustRightInd w:val="0"/>
        <w:spacing w:line="276" w:lineRule="auto"/>
        <w:ind w:left="425" w:hanging="425"/>
        <w:jc w:val="both"/>
        <w:rPr>
          <w:rFonts w:ascii="Arial" w:eastAsia="CIDFont+F6" w:hAnsi="Arial"/>
          <w:sz w:val="22"/>
          <w:szCs w:val="22"/>
          <w:lang w:eastAsia="pl-PL"/>
        </w:rPr>
      </w:pPr>
      <w:r>
        <w:rPr>
          <w:rFonts w:ascii="Arial" w:eastAsia="CIDFont+F6" w:hAnsi="Arial"/>
          <w:sz w:val="22"/>
          <w:szCs w:val="22"/>
          <w:lang w:eastAsia="pl-PL"/>
        </w:rPr>
        <w:t>Zamawiający przewiduje wezwania do złożenia lub uzupełnienia przedmiotowych środków dowodowych w przypadku, gdy Wykonawca ich nie złoży lub złożone przedmiotowe środki dowodowe są niekompletne.</w:t>
      </w:r>
    </w:p>
    <w:p w14:paraId="5A9AC2D8" w14:textId="77777777" w:rsidR="00E32EEC" w:rsidRDefault="00E32EEC" w:rsidP="0054095B">
      <w:pPr>
        <w:pStyle w:val="Akapitzlist"/>
        <w:numPr>
          <w:ilvl w:val="0"/>
          <w:numId w:val="29"/>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Zamawiający może żądać od Wykonawców wyjaśnień dotyczących treści przedmiotowych środków dowodowych.</w:t>
      </w:r>
    </w:p>
    <w:p w14:paraId="7E31AEEF" w14:textId="77777777" w:rsidR="00E32EEC" w:rsidRDefault="00E32EEC" w:rsidP="00E32EEC">
      <w:pPr>
        <w:pStyle w:val="Akapitzlist"/>
        <w:suppressAutoHyphens w:val="0"/>
        <w:autoSpaceDE w:val="0"/>
        <w:adjustRightInd w:val="0"/>
        <w:spacing w:line="276" w:lineRule="auto"/>
        <w:ind w:left="426"/>
        <w:jc w:val="both"/>
        <w:textAlignment w:val="auto"/>
        <w:rPr>
          <w:rFonts w:ascii="Arial" w:eastAsia="CIDFont+F6" w:hAnsi="Arial" w:cs="Arial"/>
          <w:sz w:val="22"/>
          <w:szCs w:val="22"/>
          <w:lang w:eastAsia="pl-PL"/>
        </w:rPr>
      </w:pPr>
    </w:p>
    <w:p w14:paraId="076A131D" w14:textId="77777777" w:rsidR="004F5E51" w:rsidRDefault="004F5E51" w:rsidP="00E32EEC">
      <w:pPr>
        <w:pStyle w:val="Akapitzlist"/>
        <w:suppressAutoHyphens w:val="0"/>
        <w:autoSpaceDE w:val="0"/>
        <w:adjustRightInd w:val="0"/>
        <w:spacing w:line="276" w:lineRule="auto"/>
        <w:ind w:left="426"/>
        <w:jc w:val="both"/>
        <w:textAlignment w:val="auto"/>
        <w:rPr>
          <w:rFonts w:ascii="Arial" w:eastAsia="CIDFont+F6" w:hAnsi="Arial" w:cs="Arial"/>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E32EEC" w14:paraId="4D0E42E5" w14:textId="77777777" w:rsidTr="00024A34">
        <w:trPr>
          <w:trHeight w:hRule="exact" w:val="734"/>
        </w:trPr>
        <w:tc>
          <w:tcPr>
            <w:tcW w:w="10485" w:type="dxa"/>
            <w:shd w:val="clear" w:color="auto" w:fill="D9D9D9"/>
            <w:vAlign w:val="center"/>
          </w:tcPr>
          <w:p w14:paraId="5310F831" w14:textId="77777777" w:rsidR="00E32EEC" w:rsidRDefault="00E32EEC" w:rsidP="00024A34">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lastRenderedPageBreak/>
              <w:t>VII. ZAWARTOŚĆ OFERTY</w:t>
            </w:r>
          </w:p>
        </w:tc>
      </w:tr>
    </w:tbl>
    <w:p w14:paraId="372935E4" w14:textId="77777777" w:rsidR="00E32EEC" w:rsidRDefault="00E32EEC" w:rsidP="00E32EEC">
      <w:pPr>
        <w:widowControl/>
        <w:tabs>
          <w:tab w:val="left" w:pos="421"/>
        </w:tabs>
        <w:suppressAutoHyphens w:val="0"/>
        <w:autoSpaceDE w:val="0"/>
        <w:autoSpaceDN/>
        <w:adjustRightInd w:val="0"/>
        <w:spacing w:before="240" w:line="276" w:lineRule="auto"/>
        <w:ind w:left="69"/>
        <w:jc w:val="both"/>
        <w:textAlignment w:val="auto"/>
        <w:rPr>
          <w:rFonts w:ascii="Arial" w:eastAsia="CIDFont+F6" w:hAnsi="Arial"/>
          <w:b/>
          <w:bCs/>
          <w:color w:val="000000"/>
          <w:kern w:val="0"/>
          <w:sz w:val="22"/>
          <w:szCs w:val="22"/>
          <w:u w:val="single"/>
          <w:lang w:eastAsia="pl-PL" w:bidi="ar-SA"/>
        </w:rPr>
      </w:pPr>
      <w:r>
        <w:rPr>
          <w:rFonts w:ascii="Arial" w:eastAsia="CIDFont+F6" w:hAnsi="Arial"/>
          <w:b/>
          <w:bCs/>
          <w:color w:val="000000"/>
          <w:kern w:val="0"/>
          <w:sz w:val="22"/>
          <w:szCs w:val="22"/>
          <w:u w:val="single"/>
          <w:lang w:eastAsia="pl-PL" w:bidi="ar-SA"/>
        </w:rPr>
        <w:t>Wykonawca składając ofertę zobowiązany jest złożyć podpisane przez osoby uprawnione kwalifikowalnym podpisem elektronicznym niżej wymienione dokumenty:</w:t>
      </w:r>
    </w:p>
    <w:p w14:paraId="4305387B" w14:textId="77777777" w:rsidR="00E32EEC" w:rsidRDefault="00E32EEC" w:rsidP="00E32EEC">
      <w:pPr>
        <w:widowControl/>
        <w:tabs>
          <w:tab w:val="left" w:pos="421"/>
        </w:tabs>
        <w:suppressAutoHyphens w:val="0"/>
        <w:autoSpaceDE w:val="0"/>
        <w:autoSpaceDN/>
        <w:adjustRightInd w:val="0"/>
        <w:spacing w:line="276" w:lineRule="auto"/>
        <w:ind w:left="69"/>
        <w:jc w:val="both"/>
        <w:textAlignment w:val="auto"/>
        <w:rPr>
          <w:rFonts w:ascii="Arial" w:eastAsia="CIDFont+F6" w:hAnsi="Arial"/>
          <w:b/>
          <w:bCs/>
          <w:color w:val="000000"/>
          <w:kern w:val="0"/>
          <w:sz w:val="22"/>
          <w:szCs w:val="22"/>
          <w:u w:val="single"/>
          <w:lang w:eastAsia="pl-PL" w:bidi="ar-SA"/>
        </w:rPr>
      </w:pPr>
    </w:p>
    <w:p w14:paraId="3A54998E" w14:textId="77777777" w:rsidR="00E32EEC" w:rsidRDefault="00E32EEC" w:rsidP="0054095B">
      <w:pPr>
        <w:pStyle w:val="Akapitzlist"/>
        <w:numPr>
          <w:ilvl w:val="0"/>
          <w:numId w:val="59"/>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 xml:space="preserve">Formularz ofertowy - </w:t>
      </w:r>
      <w:r w:rsidRPr="000E3B15">
        <w:rPr>
          <w:rFonts w:ascii="Arial" w:eastAsia="CIDFont+F6" w:hAnsi="Arial" w:cs="Arial"/>
          <w:b/>
          <w:bCs/>
          <w:color w:val="000000"/>
          <w:sz w:val="22"/>
          <w:szCs w:val="22"/>
          <w:lang w:eastAsia="pl-PL"/>
        </w:rPr>
        <w:t>załącznik nr 1 do SWZ;</w:t>
      </w:r>
    </w:p>
    <w:p w14:paraId="5A93B261" w14:textId="77777777" w:rsidR="00E32EEC" w:rsidRDefault="00E32EEC" w:rsidP="0054095B">
      <w:pPr>
        <w:pStyle w:val="Akapitzlist"/>
        <w:numPr>
          <w:ilvl w:val="0"/>
          <w:numId w:val="59"/>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 xml:space="preserve">Formularz asortymentowo-cenowy – </w:t>
      </w:r>
      <w:r w:rsidRPr="000E3B15">
        <w:rPr>
          <w:rFonts w:ascii="Arial" w:eastAsia="CIDFont+F6" w:hAnsi="Arial" w:cs="Arial"/>
          <w:b/>
          <w:bCs/>
          <w:color w:val="000000"/>
          <w:sz w:val="22"/>
          <w:szCs w:val="22"/>
          <w:lang w:eastAsia="pl-PL"/>
        </w:rPr>
        <w:t>załącznik nr 2 do SWZ;</w:t>
      </w:r>
    </w:p>
    <w:p w14:paraId="6F2F0C40" w14:textId="77777777" w:rsidR="00E32EEC" w:rsidRDefault="00E32EEC" w:rsidP="0054095B">
      <w:pPr>
        <w:pStyle w:val="Akapitzlist"/>
        <w:numPr>
          <w:ilvl w:val="0"/>
          <w:numId w:val="59"/>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 xml:space="preserve">Jednolity Europejski Dokument Zamówienia (JEDZ) - </w:t>
      </w:r>
      <w:r w:rsidRPr="000E3B15">
        <w:rPr>
          <w:rFonts w:ascii="Arial" w:eastAsia="CIDFont+F6" w:hAnsi="Arial" w:cs="Arial"/>
          <w:b/>
          <w:bCs/>
          <w:color w:val="000000"/>
          <w:sz w:val="22"/>
          <w:szCs w:val="22"/>
          <w:lang w:eastAsia="pl-PL"/>
        </w:rPr>
        <w:t>załącznik nr 3 do SWZ;</w:t>
      </w:r>
    </w:p>
    <w:p w14:paraId="7AF5EB5B" w14:textId="77777777" w:rsidR="00E32EEC" w:rsidRDefault="00E32EEC" w:rsidP="0054095B">
      <w:pPr>
        <w:pStyle w:val="Akapitzlist"/>
        <w:numPr>
          <w:ilvl w:val="0"/>
          <w:numId w:val="59"/>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 xml:space="preserve">Oświadczenie o braku podstaw do wykluczenia na podstawie art. 7 ust. 1 ustawy o szczególnych rozwiązaniach w zakresie przeciwdziałania wspieraniu agresji na Ukrainę oraz służących ochronie bezpieczeństwa narodowego oraz oświadczenie o braku podstaw do wykluczenia na podstawie art. 5k rozporządzenia 833/3014 w brzmieniu nadanym rozporządzeniem 2022/576 - </w:t>
      </w:r>
      <w:r w:rsidRPr="000E3B15">
        <w:rPr>
          <w:rFonts w:ascii="Arial" w:eastAsia="CIDFont+F6" w:hAnsi="Arial" w:cs="Arial"/>
          <w:b/>
          <w:bCs/>
          <w:color w:val="000000"/>
          <w:sz w:val="22"/>
          <w:szCs w:val="22"/>
          <w:lang w:eastAsia="pl-PL"/>
        </w:rPr>
        <w:t>załącznik nr 5 do SWZ;</w:t>
      </w:r>
    </w:p>
    <w:p w14:paraId="475308DB" w14:textId="0D6B6303" w:rsidR="00E32EEC" w:rsidRPr="007905F0" w:rsidRDefault="00E32EEC" w:rsidP="0054095B">
      <w:pPr>
        <w:pStyle w:val="Akapitzlist"/>
        <w:numPr>
          <w:ilvl w:val="0"/>
          <w:numId w:val="59"/>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7905F0">
        <w:rPr>
          <w:rFonts w:ascii="Arial" w:hAnsi="Arial"/>
          <w:color w:val="000000" w:themeColor="text1"/>
          <w:sz w:val="22"/>
          <w:szCs w:val="22"/>
        </w:rPr>
        <w:t xml:space="preserve">Oświadczenie Wykonawcy,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w:t>
      </w:r>
      <w:r w:rsidRPr="007905F0">
        <w:rPr>
          <w:rFonts w:ascii="Arial" w:eastAsia="CIDFont+F6" w:hAnsi="Arial"/>
          <w:color w:val="000000" w:themeColor="text1"/>
          <w:sz w:val="22"/>
          <w:szCs w:val="22"/>
          <w:lang w:eastAsia="pl-PL"/>
        </w:rPr>
        <w:t xml:space="preserve">dotyczy poz. objętych 8% stawką VAT) - </w:t>
      </w:r>
      <w:r w:rsidRPr="000E3B15">
        <w:rPr>
          <w:rFonts w:ascii="Arial" w:eastAsia="CIDFont+F6" w:hAnsi="Arial"/>
          <w:b/>
          <w:bCs/>
          <w:color w:val="000000" w:themeColor="text1"/>
          <w:sz w:val="22"/>
          <w:szCs w:val="22"/>
          <w:lang w:eastAsia="pl-PL"/>
        </w:rPr>
        <w:t>Wykonawca składa oświadczenie na własnym druku</w:t>
      </w:r>
      <w:r w:rsidR="004F5E51">
        <w:rPr>
          <w:rFonts w:ascii="Arial" w:eastAsia="CIDFont+F6" w:hAnsi="Arial"/>
          <w:b/>
          <w:bCs/>
          <w:color w:val="000000" w:themeColor="text1"/>
          <w:sz w:val="22"/>
          <w:szCs w:val="22"/>
          <w:lang w:eastAsia="pl-PL"/>
        </w:rPr>
        <w:t xml:space="preserve">. </w:t>
      </w:r>
      <w:r w:rsidR="004F5E51" w:rsidRPr="004F5E51">
        <w:rPr>
          <w:rFonts w:ascii="Arial" w:eastAsia="Calibri" w:hAnsi="Arial" w:cs="Arial"/>
          <w:sz w:val="22"/>
          <w:szCs w:val="22"/>
        </w:rPr>
        <w:t>W razie wątpliwości Zamawiający zastrzega sobie możliwość wezwania Wykonawców o próbki oraz materiały informacyjne i dokumenty wskazane w opisie przedmiotu zamówienia.</w:t>
      </w:r>
    </w:p>
    <w:p w14:paraId="57878AB4" w14:textId="77777777" w:rsidR="00E32EEC" w:rsidRDefault="00E32EEC" w:rsidP="0054095B">
      <w:pPr>
        <w:pStyle w:val="Akapitzlist"/>
        <w:numPr>
          <w:ilvl w:val="0"/>
          <w:numId w:val="59"/>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7172A9">
        <w:rPr>
          <w:rFonts w:ascii="Arial" w:eastAsia="CIDFont+F6" w:hAnsi="Arial" w:cs="Arial"/>
          <w:color w:val="000000"/>
          <w:sz w:val="22"/>
          <w:szCs w:val="22"/>
          <w:u w:val="single"/>
          <w:lang w:eastAsia="pl-PL"/>
        </w:rPr>
        <w:t xml:space="preserve">Pełnomocnictwo </w:t>
      </w:r>
      <w:r>
        <w:rPr>
          <w:rFonts w:ascii="Arial" w:eastAsia="CIDFont+F6" w:hAnsi="Arial" w:cs="Arial"/>
          <w:color w:val="000000"/>
          <w:sz w:val="22"/>
          <w:szCs w:val="22"/>
          <w:lang w:eastAsia="pl-PL"/>
        </w:rPr>
        <w:t xml:space="preserve">w przypadku, gdy uprawnienie do podpisania oferty nie wynika z właściwego rejestru lub centralnej ewidencji i informacji o działalności gospodarczej. Pełnomocnictwo dla pełnomocnika do reprezentowania w postępowaniu Wykonawców wspólnie ubiegających się </w:t>
      </w:r>
      <w:r>
        <w:rPr>
          <w:rFonts w:ascii="Arial" w:eastAsia="CIDFont+F6" w:hAnsi="Arial" w:cs="Arial"/>
          <w:color w:val="000000"/>
          <w:sz w:val="22"/>
          <w:szCs w:val="22"/>
          <w:lang w:eastAsia="pl-PL"/>
        </w:rPr>
        <w:br/>
        <w:t>o udzielenie zamówienia - dotyczy ofert składanych przez Wykonawców wspólnie ubiegających się o udzielenie zamówienia. Dokumenty potwierdzające umocowanie do reprezentowania wraz z określeniem jego zakresu sporządzone w języku obcym przekazuje się wraz z tłumaczeniem na język polski.</w:t>
      </w:r>
    </w:p>
    <w:p w14:paraId="05E110BB" w14:textId="77777777" w:rsidR="00E32EEC" w:rsidRPr="000E3B15" w:rsidRDefault="00E32EEC" w:rsidP="00E32EEC">
      <w:pPr>
        <w:suppressAutoHyphens w:val="0"/>
        <w:autoSpaceDE w:val="0"/>
        <w:adjustRightInd w:val="0"/>
        <w:spacing w:line="276" w:lineRule="auto"/>
        <w:jc w:val="both"/>
        <w:textAlignment w:val="auto"/>
        <w:rPr>
          <w:rFonts w:ascii="Arial" w:eastAsia="CIDFont+F6" w:hAnsi="Arial"/>
          <w:color w:val="000000"/>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E32EEC" w:rsidRPr="000D4C9C" w14:paraId="3D787512" w14:textId="77777777" w:rsidTr="00024A34">
        <w:tc>
          <w:tcPr>
            <w:tcW w:w="10485" w:type="dxa"/>
            <w:shd w:val="clear" w:color="auto" w:fill="D9D9D9"/>
          </w:tcPr>
          <w:p w14:paraId="264B9AA5" w14:textId="77777777" w:rsidR="00E32EEC" w:rsidRPr="00C10597" w:rsidRDefault="00E32EEC" w:rsidP="00024A34">
            <w:pPr>
              <w:tabs>
                <w:tab w:val="left" w:pos="425"/>
              </w:tabs>
              <w:spacing w:before="120" w:after="120" w:line="276" w:lineRule="auto"/>
              <w:ind w:left="425" w:hanging="425"/>
              <w:rPr>
                <w:rFonts w:ascii="Arial" w:hAnsi="Arial"/>
                <w:b/>
                <w:sz w:val="22"/>
                <w:szCs w:val="22"/>
              </w:rPr>
            </w:pPr>
            <w:r w:rsidRPr="00C10597">
              <w:rPr>
                <w:rFonts w:ascii="Arial" w:hAnsi="Arial"/>
                <w:b/>
                <w:sz w:val="22"/>
                <w:szCs w:val="22"/>
              </w:rPr>
              <w:t>VIII</w:t>
            </w:r>
            <w:r w:rsidRPr="00C10597">
              <w:rPr>
                <w:rFonts w:ascii="Arial" w:hAnsi="Arial"/>
                <w:sz w:val="22"/>
                <w:szCs w:val="22"/>
              </w:rPr>
              <w:t>.</w:t>
            </w:r>
            <w:r>
              <w:rPr>
                <w:rFonts w:ascii="Arial" w:hAnsi="Arial"/>
                <w:sz w:val="22"/>
                <w:szCs w:val="22"/>
              </w:rPr>
              <w:t xml:space="preserve"> </w:t>
            </w:r>
            <w:r>
              <w:rPr>
                <w:rFonts w:ascii="Arial" w:hAnsi="Arial"/>
                <w:b/>
                <w:sz w:val="22"/>
                <w:szCs w:val="22"/>
              </w:rPr>
              <w:t xml:space="preserve">INFORMACJE O ŚRODKACH KOMUNIKACJI ELEKTRONICZNEJ, PRZY UŻYCIU KTÓRYCH ZAMAWIAJACY BĘDZIE KOMUNIKOWAŁ SIĘ Z WYKONAWCAMI ORAZ INFORMACJE O WYMAGANIACH TECHNICZNYCH I ORGANIZACYJNYCH SPORZĄDZANIA, WYSYŁANIA </w:t>
            </w:r>
            <w:r>
              <w:rPr>
                <w:rFonts w:ascii="Arial" w:hAnsi="Arial"/>
                <w:b/>
                <w:sz w:val="22"/>
                <w:szCs w:val="22"/>
              </w:rPr>
              <w:br/>
              <w:t>I ODBIERANIA KORESPONDENCJI ELEKTRONICZNEJ</w:t>
            </w:r>
          </w:p>
        </w:tc>
      </w:tr>
    </w:tbl>
    <w:p w14:paraId="5130182B" w14:textId="77777777" w:rsidR="00E32EEC" w:rsidRPr="0094344E" w:rsidRDefault="00E32EEC" w:rsidP="0054095B">
      <w:pPr>
        <w:widowControl/>
        <w:numPr>
          <w:ilvl w:val="0"/>
          <w:numId w:val="52"/>
        </w:numPr>
        <w:tabs>
          <w:tab w:val="clear" w:pos="0"/>
          <w:tab w:val="left" w:pos="420"/>
        </w:tabs>
        <w:suppressAutoHyphens w:val="0"/>
        <w:autoSpaceDE w:val="0"/>
        <w:adjustRightInd w:val="0"/>
        <w:spacing w:after="120" w:line="276" w:lineRule="auto"/>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Zamawiający wyznacza następujące osoby do kontaktu z Wykonawcami:</w:t>
      </w:r>
    </w:p>
    <w:p w14:paraId="3D1C014A" w14:textId="08AD0EB2" w:rsidR="00E32EEC" w:rsidRPr="0094344E" w:rsidRDefault="00E32EEC" w:rsidP="00E32EEC">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val="en-US" w:eastAsia="pl-PL" w:bidi="pl-PL"/>
        </w:rPr>
      </w:pPr>
      <w:r>
        <w:rPr>
          <w:rFonts w:ascii="Arial" w:eastAsia="Times New Roman" w:hAnsi="Arial"/>
          <w:kern w:val="0"/>
          <w:sz w:val="22"/>
          <w:szCs w:val="22"/>
          <w:lang w:val="en-US" w:eastAsia="pl-PL" w:bidi="pl-PL"/>
        </w:rPr>
        <w:t xml:space="preserve">Aleksandra </w:t>
      </w:r>
      <w:r w:rsidR="004F5E51">
        <w:rPr>
          <w:rFonts w:ascii="Arial" w:eastAsia="Times New Roman" w:hAnsi="Arial"/>
          <w:kern w:val="0"/>
          <w:sz w:val="22"/>
          <w:szCs w:val="22"/>
          <w:lang w:val="en-US" w:eastAsia="pl-PL" w:bidi="pl-PL"/>
        </w:rPr>
        <w:t xml:space="preserve">Trólka </w:t>
      </w:r>
      <w:r>
        <w:rPr>
          <w:rFonts w:ascii="Arial" w:eastAsia="Times New Roman" w:hAnsi="Arial"/>
          <w:kern w:val="0"/>
          <w:sz w:val="22"/>
          <w:szCs w:val="22"/>
          <w:lang w:val="en-US" w:eastAsia="pl-PL" w:bidi="pl-PL"/>
        </w:rPr>
        <w:t xml:space="preserve"> </w:t>
      </w:r>
      <w:r w:rsidRPr="0094344E">
        <w:rPr>
          <w:rFonts w:ascii="Arial" w:eastAsia="Times New Roman" w:hAnsi="Arial"/>
          <w:kern w:val="0"/>
          <w:sz w:val="22"/>
          <w:szCs w:val="22"/>
          <w:lang w:val="en-US" w:eastAsia="pl-PL" w:bidi="pl-PL"/>
        </w:rPr>
        <w:t xml:space="preserve"> tel. 32 67 40 361, email: </w:t>
      </w:r>
      <w:hyperlink r:id="rId10" w:history="1">
        <w:r w:rsidRPr="0094344E">
          <w:rPr>
            <w:rStyle w:val="Hipercze"/>
            <w:rFonts w:ascii="Arial" w:eastAsia="Times New Roman" w:hAnsi="Arial"/>
            <w:kern w:val="0"/>
            <w:sz w:val="22"/>
            <w:szCs w:val="22"/>
            <w:lang w:val="en-US" w:eastAsia="pl-PL" w:bidi="pl-PL"/>
          </w:rPr>
          <w:t>zampub@szpitalzawiercie.pl</w:t>
        </w:r>
      </w:hyperlink>
    </w:p>
    <w:p w14:paraId="766A3B49" w14:textId="77777777" w:rsidR="00E32EEC" w:rsidRPr="0094344E" w:rsidRDefault="00E32EEC" w:rsidP="00E32EEC">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 xml:space="preserve">2. Komunikacja pomiędzy Zamawiającym a Wykonawcami w szczególności składanie wniosków o wyjaśnienie treści SWZ, oświadczeń, wniosków, dokumentów i oświadczeń składanych w postępowaniu na wezwanie Zamawiającego oraz przekazywanie informacji odbywa się elektronicznie poprzez platformę zakupową: </w:t>
      </w:r>
      <w:hyperlink r:id="rId11" w:history="1">
        <w:r w:rsidRPr="0094344E">
          <w:rPr>
            <w:rStyle w:val="Hipercze"/>
            <w:rFonts w:ascii="Arial" w:eastAsia="Times New Roman" w:hAnsi="Arial"/>
            <w:kern w:val="0"/>
            <w:sz w:val="22"/>
            <w:szCs w:val="22"/>
            <w:lang w:eastAsia="pl-PL" w:bidi="pl-PL"/>
          </w:rPr>
          <w:t>https://www.platformazakupowa.pl/pn/szpitalzawiercie</w:t>
        </w:r>
      </w:hyperlink>
      <w:r w:rsidRPr="0094344E">
        <w:rPr>
          <w:rFonts w:ascii="Arial" w:eastAsia="Times New Roman" w:hAnsi="Arial"/>
          <w:kern w:val="0"/>
          <w:sz w:val="22"/>
          <w:szCs w:val="22"/>
          <w:lang w:eastAsia="pl-PL" w:bidi="pl-PL"/>
        </w:rPr>
        <w:t xml:space="preserve"> z użyciem formularza Wyślij wiadomość dostępnego na stronie dotyczącej postępowania (UWAGA: formularz Wyślij wiadomość nie służy do składania ofert).</w:t>
      </w:r>
    </w:p>
    <w:p w14:paraId="647163B1" w14:textId="77777777" w:rsidR="00E32EEC" w:rsidRPr="0094344E" w:rsidRDefault="00E32EEC" w:rsidP="00E32EEC">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3.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D0A6706" w14:textId="77777777" w:rsidR="00E32EEC" w:rsidRPr="0094344E" w:rsidRDefault="00E32EEC" w:rsidP="00E32EEC">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lastRenderedPageBreak/>
        <w:t>4.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jakich może żądać Zamawiający od Wykonawcy.</w:t>
      </w:r>
    </w:p>
    <w:p w14:paraId="431F3655" w14:textId="77777777" w:rsidR="00E32EEC" w:rsidRPr="0094344E" w:rsidRDefault="00E32EEC" w:rsidP="00E32EEC">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5. Wymagania techniczne i organizacyjne wysyłania i odbierania dokumentów elektronicznych, elektronicznych kopii dokumentów i oświadczeń oraz informacji przekazywanych przy ich użyciu opisane zostały w Regulaminie Internetowej Platformy zakupowej platformazakupowa.pl Open Nexus Sp. z o.o. (</w:t>
      </w:r>
      <w:hyperlink r:id="rId12" w:history="1">
        <w:r w:rsidRPr="0094344E">
          <w:rPr>
            <w:rStyle w:val="Hipercze"/>
            <w:rFonts w:ascii="Arial" w:eastAsia="Times New Roman" w:hAnsi="Arial"/>
            <w:kern w:val="0"/>
            <w:sz w:val="22"/>
            <w:szCs w:val="22"/>
            <w:lang w:eastAsia="pl-PL" w:bidi="pl-PL"/>
          </w:rPr>
          <w:t>https://platformazakupowa.pl/strona/1-regulamin</w:t>
        </w:r>
      </w:hyperlink>
      <w:r w:rsidRPr="0094344E">
        <w:rPr>
          <w:rFonts w:ascii="Arial" w:eastAsia="Times New Roman" w:hAnsi="Arial"/>
          <w:kern w:val="0"/>
          <w:sz w:val="22"/>
          <w:szCs w:val="22"/>
          <w:lang w:eastAsia="pl-PL" w:bidi="pl-PL"/>
        </w:rPr>
        <w:t xml:space="preserve"> ).</w:t>
      </w:r>
    </w:p>
    <w:p w14:paraId="1F743D1D" w14:textId="77777777" w:rsidR="00E32EEC" w:rsidRPr="0094344E" w:rsidRDefault="00E32EEC" w:rsidP="00E32EEC">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 xml:space="preserve">6. Zamawiający informuje, że instrukcje korzystania z platformazakupowa.pl dotyczące w szczególności logowania, składania wniosków o wyjaśnienie treści SWZ, składania ofert oraz innych czynności podejmowanych w 5 niniejszym postępowaniu przy użyciu platformazakupowa.pl znajdują się w zakładce „Instrukcje dla Wykonawców" na stronie internetowej pod adresem: </w:t>
      </w:r>
      <w:hyperlink r:id="rId13" w:history="1">
        <w:r w:rsidRPr="0094344E">
          <w:rPr>
            <w:rStyle w:val="Hipercze"/>
            <w:rFonts w:ascii="Arial" w:eastAsia="Times New Roman" w:hAnsi="Arial"/>
            <w:kern w:val="0"/>
            <w:sz w:val="22"/>
            <w:szCs w:val="22"/>
            <w:lang w:eastAsia="pl-PL" w:bidi="pl-PL"/>
          </w:rPr>
          <w:t>https://platformazakupowa.pl/strona/45-instrukcje</w:t>
        </w:r>
      </w:hyperlink>
      <w:r w:rsidRPr="0094344E">
        <w:rPr>
          <w:rFonts w:ascii="Arial" w:eastAsia="Times New Roman" w:hAnsi="Arial"/>
          <w:kern w:val="0"/>
          <w:sz w:val="22"/>
          <w:szCs w:val="22"/>
          <w:lang w:eastAsia="pl-PL" w:bidi="pl-PL"/>
        </w:rPr>
        <w:t xml:space="preserve"> .</w:t>
      </w:r>
    </w:p>
    <w:p w14:paraId="49593A08" w14:textId="77777777" w:rsidR="00E32EEC" w:rsidRPr="0094344E" w:rsidRDefault="00E32EEC" w:rsidP="00E32EEC">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7. Postępowanie jest prowadzone w języku polskim.</w:t>
      </w:r>
    </w:p>
    <w:p w14:paraId="7F141D18" w14:textId="7ABF6B33" w:rsidR="00E32EEC" w:rsidRPr="0094344E" w:rsidRDefault="00E32EEC" w:rsidP="00E32EEC">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8. W korespondencji kierowanej do Zamawiającego Wykonawca winien posługiwać się numerem sprawy</w:t>
      </w:r>
      <w:r>
        <w:rPr>
          <w:rFonts w:ascii="Arial" w:eastAsia="Times New Roman" w:hAnsi="Arial"/>
          <w:kern w:val="0"/>
          <w:sz w:val="22"/>
          <w:szCs w:val="22"/>
          <w:lang w:eastAsia="pl-PL" w:bidi="pl-PL"/>
        </w:rPr>
        <w:t xml:space="preserve"> </w:t>
      </w:r>
      <w:r w:rsidRPr="0094344E">
        <w:rPr>
          <w:rFonts w:ascii="Arial" w:eastAsia="Times New Roman" w:hAnsi="Arial"/>
          <w:kern w:val="0"/>
          <w:sz w:val="22"/>
          <w:szCs w:val="22"/>
          <w:lang w:eastAsia="pl-PL" w:bidi="pl-PL"/>
        </w:rPr>
        <w:t>określonym w SWZ, tj. nr DZP/</w:t>
      </w:r>
      <w:r>
        <w:rPr>
          <w:rFonts w:ascii="Arial" w:eastAsia="Times New Roman" w:hAnsi="Arial"/>
          <w:kern w:val="0"/>
          <w:sz w:val="22"/>
          <w:szCs w:val="22"/>
          <w:lang w:eastAsia="pl-PL" w:bidi="pl-PL"/>
        </w:rPr>
        <w:t>PN/</w:t>
      </w:r>
      <w:r w:rsidR="004F5E51">
        <w:rPr>
          <w:rFonts w:ascii="Arial" w:eastAsia="Times New Roman" w:hAnsi="Arial"/>
          <w:kern w:val="0"/>
          <w:sz w:val="22"/>
          <w:szCs w:val="22"/>
          <w:lang w:eastAsia="pl-PL" w:bidi="pl-PL"/>
        </w:rPr>
        <w:t>119</w:t>
      </w:r>
      <w:r w:rsidRPr="0094344E">
        <w:rPr>
          <w:rFonts w:ascii="Arial" w:eastAsia="Times New Roman" w:hAnsi="Arial"/>
          <w:kern w:val="0"/>
          <w:sz w:val="22"/>
          <w:szCs w:val="22"/>
          <w:lang w:eastAsia="pl-PL" w:bidi="pl-PL"/>
        </w:rPr>
        <w:t>/2023.</w:t>
      </w:r>
    </w:p>
    <w:p w14:paraId="41AD19E7" w14:textId="77777777" w:rsidR="00E32EEC" w:rsidRPr="0094344E" w:rsidRDefault="00E32EEC" w:rsidP="00E32EEC">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9. Zamawiający nie przewiduje sposobu komunikowania się z Wykonawcami w inny sposób niż przy użyciu środków komunikacji elektronicznej, wskazanych w SWZ (w szczególności w sposób określony w art. 65 ust. 1, art. 66 i art. 69 ustawy Pzp).</w:t>
      </w:r>
    </w:p>
    <w:p w14:paraId="28C79A3F" w14:textId="77777777" w:rsidR="00E32EEC" w:rsidRPr="0094344E" w:rsidRDefault="00E32EEC" w:rsidP="00E32EEC">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10. W uzasadnionym przypadku, (przed terminem składania ofert), Zamawiający dopuszcza możliwość wprowadzenia zmian w treści SWZ. Każda wprowadzona przez Zamawiającego zmiana stanie się częścią SWZ i jest dla Wykonawców wiążąca.</w:t>
      </w:r>
    </w:p>
    <w:p w14:paraId="0C7528E0" w14:textId="77777777" w:rsidR="00E32EEC" w:rsidRPr="0094344E" w:rsidRDefault="00E32EEC" w:rsidP="00E32EEC">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 xml:space="preserve">11. Wykonawca może zwrócić się do Zamawiającego z wnioskiem o wyjaśnienie treści SWZ. Zamawiający jest obowiązany udzielić wyjaśnień niezwłocznie, jednak nie później niż na </w:t>
      </w:r>
      <w:r>
        <w:rPr>
          <w:rFonts w:ascii="Arial" w:eastAsia="Times New Roman" w:hAnsi="Arial"/>
          <w:kern w:val="0"/>
          <w:sz w:val="22"/>
          <w:szCs w:val="22"/>
          <w:lang w:eastAsia="pl-PL" w:bidi="pl-PL"/>
        </w:rPr>
        <w:t>6</w:t>
      </w:r>
      <w:r w:rsidRPr="0094344E">
        <w:rPr>
          <w:rFonts w:ascii="Arial" w:eastAsia="Times New Roman" w:hAnsi="Arial"/>
          <w:kern w:val="0"/>
          <w:sz w:val="22"/>
          <w:szCs w:val="22"/>
          <w:lang w:eastAsia="pl-PL" w:bidi="pl-PL"/>
        </w:rPr>
        <w:t xml:space="preserve"> dni przed upływem terminu składania ofert, pod warunkiem że wniosek o wyjaśnienie treści SWZ wpłynął do Zamawiającego nie później niż na </w:t>
      </w:r>
      <w:r>
        <w:rPr>
          <w:rFonts w:ascii="Arial" w:eastAsia="Times New Roman" w:hAnsi="Arial"/>
          <w:kern w:val="0"/>
          <w:sz w:val="22"/>
          <w:szCs w:val="22"/>
          <w:lang w:eastAsia="pl-PL" w:bidi="pl-PL"/>
        </w:rPr>
        <w:t>14</w:t>
      </w:r>
      <w:r w:rsidRPr="0094344E">
        <w:rPr>
          <w:rFonts w:ascii="Arial" w:eastAsia="Times New Roman" w:hAnsi="Arial"/>
          <w:kern w:val="0"/>
          <w:sz w:val="22"/>
          <w:szCs w:val="22"/>
          <w:lang w:eastAsia="pl-PL" w:bidi="pl-PL"/>
        </w:rPr>
        <w:t xml:space="preserve"> dni przed upływem terminu składania ofert.</w:t>
      </w:r>
    </w:p>
    <w:p w14:paraId="05ADBF84" w14:textId="77777777" w:rsidR="00E32EEC" w:rsidRPr="0094344E" w:rsidRDefault="00E32EEC" w:rsidP="00E32EEC">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12. Jeżeli Zamawiający nie udzieli wyjaśnień w terminie, o którym mowa w punkcie 11, przedłuża termin składania ofert o czas niezbędny do zapoznania się wszystkich zainteresowanych wykonawców z wyjaśnieniami niezbędnymi do należytego przygotowania i złożenia ofert. W przypadku gdy wniosek o wyjaśnienie treści SWZ nie wpłynął w ustawowym terminie, Zamawiający nie ma obowiązku udzielania wyjaśnień SWZ oraz obowiązku przedłużenia terminu składania ofert.</w:t>
      </w:r>
    </w:p>
    <w:p w14:paraId="7598EFE2" w14:textId="77777777" w:rsidR="00E32EEC" w:rsidRPr="0094344E" w:rsidRDefault="00E32EEC" w:rsidP="00E32EEC">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13. Przedłużenie terminu składania ofert, o których mowa w punkcie 12, nie wpływa na bieg terminu składania wniosku o wyjaśnienie treści SWZ.</w:t>
      </w:r>
    </w:p>
    <w:p w14:paraId="0737B581" w14:textId="77777777" w:rsidR="00E32EEC" w:rsidRPr="00335395" w:rsidRDefault="00E32EEC" w:rsidP="00E32EEC">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14. W przypadku rozbieżności pomiędzy treścią niniejszej SWZ, a treścią udzielonych odpowiedzi, jako obowiązującą należy przyjąć treść pisma zawierającego późniejsze oświadczenie Zamawiającego.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E32EEC" w:rsidRPr="00FF5641" w14:paraId="0D1162DE" w14:textId="77777777" w:rsidTr="00024A34">
        <w:trPr>
          <w:trHeight w:hRule="exact" w:val="510"/>
        </w:trPr>
        <w:tc>
          <w:tcPr>
            <w:tcW w:w="10485" w:type="dxa"/>
            <w:shd w:val="pct10" w:color="auto" w:fill="auto"/>
            <w:vAlign w:val="center"/>
          </w:tcPr>
          <w:p w14:paraId="7F3AC7D6" w14:textId="77777777" w:rsidR="00E32EEC" w:rsidRPr="00C10597" w:rsidRDefault="00E32EEC" w:rsidP="00024A34">
            <w:pPr>
              <w:spacing w:line="276" w:lineRule="auto"/>
              <w:rPr>
                <w:rFonts w:ascii="Arial" w:eastAsia="Times New Roman" w:hAnsi="Arial"/>
                <w:sz w:val="22"/>
                <w:szCs w:val="22"/>
              </w:rPr>
            </w:pPr>
            <w:r w:rsidRPr="00C10597">
              <w:rPr>
                <w:rFonts w:ascii="Arial" w:eastAsia="Times New Roman" w:hAnsi="Arial"/>
                <w:b/>
                <w:sz w:val="22"/>
                <w:szCs w:val="22"/>
              </w:rPr>
              <w:t>I</w:t>
            </w:r>
            <w:r>
              <w:rPr>
                <w:rFonts w:ascii="Arial" w:eastAsia="Times New Roman" w:hAnsi="Arial"/>
                <w:b/>
                <w:sz w:val="22"/>
                <w:szCs w:val="22"/>
              </w:rPr>
              <w:t>X</w:t>
            </w:r>
            <w:r w:rsidRPr="00C10597">
              <w:rPr>
                <w:rFonts w:ascii="Arial" w:eastAsia="Times New Roman" w:hAnsi="Arial"/>
                <w:b/>
                <w:sz w:val="22"/>
                <w:szCs w:val="22"/>
              </w:rPr>
              <w:t>. WYMAGANIA DOTYCZĄCE WADIUM</w:t>
            </w:r>
          </w:p>
        </w:tc>
      </w:tr>
    </w:tbl>
    <w:p w14:paraId="6F0A9784" w14:textId="77777777" w:rsidR="00E32EEC" w:rsidRDefault="00E32EEC" w:rsidP="00E32EEC">
      <w:pPr>
        <w:spacing w:before="120" w:after="120" w:line="276" w:lineRule="auto"/>
        <w:jc w:val="both"/>
        <w:rPr>
          <w:rFonts w:ascii="Arial" w:hAnsi="Arial"/>
          <w:sz w:val="22"/>
          <w:szCs w:val="22"/>
        </w:rPr>
      </w:pPr>
      <w:r w:rsidRPr="00475148">
        <w:rPr>
          <w:rFonts w:ascii="Arial" w:hAnsi="Arial"/>
          <w:sz w:val="22"/>
          <w:szCs w:val="22"/>
        </w:rPr>
        <w:t>Zamawiający nie wymaga wniesienia wadium.</w:t>
      </w:r>
    </w:p>
    <w:p w14:paraId="04639DFD" w14:textId="77777777" w:rsidR="00E32EEC" w:rsidRPr="00475148" w:rsidRDefault="00E32EEC" w:rsidP="00E32EEC">
      <w:pPr>
        <w:spacing w:before="120" w:after="120" w:line="276" w:lineRule="auto"/>
        <w:jc w:val="both"/>
        <w:rPr>
          <w:rFonts w:ascii="Arial" w:hAnsi="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E32EEC" w:rsidRPr="00FF5641" w14:paraId="21676491" w14:textId="77777777" w:rsidTr="00024A34">
        <w:trPr>
          <w:trHeight w:hRule="exact" w:val="510"/>
        </w:trPr>
        <w:tc>
          <w:tcPr>
            <w:tcW w:w="10485" w:type="dxa"/>
            <w:shd w:val="pct10" w:color="auto" w:fill="auto"/>
            <w:vAlign w:val="center"/>
          </w:tcPr>
          <w:p w14:paraId="7CB0B046" w14:textId="77777777" w:rsidR="00E32EEC" w:rsidRPr="00C10597" w:rsidRDefault="00E32EEC" w:rsidP="00024A34">
            <w:pPr>
              <w:spacing w:line="276" w:lineRule="auto"/>
              <w:rPr>
                <w:rFonts w:ascii="Arial" w:eastAsia="Times New Roman" w:hAnsi="Arial"/>
                <w:sz w:val="22"/>
                <w:szCs w:val="22"/>
              </w:rPr>
            </w:pPr>
            <w:r w:rsidRPr="00C10597">
              <w:rPr>
                <w:rFonts w:ascii="Arial" w:eastAsia="Times New Roman" w:hAnsi="Arial"/>
                <w:b/>
                <w:sz w:val="22"/>
                <w:szCs w:val="22"/>
              </w:rPr>
              <w:t>X. TERMIN ZWIĄZANIA OFERTĄ</w:t>
            </w:r>
          </w:p>
        </w:tc>
      </w:tr>
    </w:tbl>
    <w:p w14:paraId="1689E153" w14:textId="6447C38E" w:rsidR="00E32EEC" w:rsidRPr="004D25D8" w:rsidRDefault="00E32EEC" w:rsidP="0054095B">
      <w:pPr>
        <w:pStyle w:val="Akapitzlist"/>
        <w:numPr>
          <w:ilvl w:val="0"/>
          <w:numId w:val="30"/>
        </w:numPr>
        <w:suppressAutoHyphens w:val="0"/>
        <w:autoSpaceDE w:val="0"/>
        <w:adjustRightInd w:val="0"/>
        <w:spacing w:before="120" w:line="276" w:lineRule="auto"/>
        <w:ind w:left="426" w:hanging="426"/>
        <w:jc w:val="both"/>
        <w:textAlignment w:val="auto"/>
        <w:rPr>
          <w:rFonts w:ascii="Arial" w:eastAsia="CIDFont+F6" w:hAnsi="Arial"/>
          <w:b/>
          <w:sz w:val="22"/>
          <w:szCs w:val="22"/>
          <w:lang w:eastAsia="pl-PL"/>
        </w:rPr>
      </w:pPr>
      <w:r w:rsidRPr="00AB58C7">
        <w:rPr>
          <w:rFonts w:ascii="Arial" w:eastAsia="CIDFont+F6" w:hAnsi="Arial"/>
          <w:sz w:val="22"/>
          <w:szCs w:val="22"/>
          <w:lang w:eastAsia="pl-PL"/>
        </w:rPr>
        <w:t xml:space="preserve">Wykonawca jest związany ofertą od dnia upływu terminu składania ofert do </w:t>
      </w:r>
      <w:r w:rsidRPr="007905F0">
        <w:rPr>
          <w:rFonts w:ascii="Arial" w:eastAsia="CIDFont+F6" w:hAnsi="Arial"/>
          <w:sz w:val="22"/>
          <w:szCs w:val="22"/>
          <w:lang w:eastAsia="pl-PL"/>
        </w:rPr>
        <w:t>dnia</w:t>
      </w:r>
      <w:r>
        <w:rPr>
          <w:rFonts w:ascii="Arial" w:eastAsia="CIDFont+F6" w:hAnsi="Arial"/>
          <w:sz w:val="22"/>
          <w:szCs w:val="22"/>
          <w:lang w:eastAsia="pl-PL"/>
        </w:rPr>
        <w:t xml:space="preserve"> </w:t>
      </w:r>
      <w:r w:rsidR="005B2142">
        <w:rPr>
          <w:rFonts w:ascii="Arial" w:eastAsia="CIDFont+F6" w:hAnsi="Arial"/>
          <w:b/>
          <w:bCs/>
          <w:sz w:val="22"/>
          <w:szCs w:val="22"/>
          <w:lang w:eastAsia="pl-PL"/>
        </w:rPr>
        <w:t>20</w:t>
      </w:r>
      <w:r>
        <w:rPr>
          <w:rFonts w:ascii="Arial" w:eastAsia="CIDFont+F6" w:hAnsi="Arial"/>
          <w:b/>
          <w:bCs/>
          <w:sz w:val="22"/>
          <w:szCs w:val="22"/>
          <w:lang w:eastAsia="pl-PL"/>
        </w:rPr>
        <w:t>.0</w:t>
      </w:r>
      <w:r w:rsidR="004F5E51">
        <w:rPr>
          <w:rFonts w:ascii="Arial" w:eastAsia="CIDFont+F6" w:hAnsi="Arial"/>
          <w:b/>
          <w:bCs/>
          <w:sz w:val="22"/>
          <w:szCs w:val="22"/>
          <w:lang w:eastAsia="pl-PL"/>
        </w:rPr>
        <w:t>4</w:t>
      </w:r>
      <w:r>
        <w:rPr>
          <w:rFonts w:ascii="Arial" w:eastAsia="CIDFont+F6" w:hAnsi="Arial"/>
          <w:b/>
          <w:bCs/>
          <w:sz w:val="22"/>
          <w:szCs w:val="22"/>
          <w:lang w:eastAsia="pl-PL"/>
        </w:rPr>
        <w:t>.2024</w:t>
      </w:r>
      <w:r w:rsidRPr="00EB0C44">
        <w:rPr>
          <w:rFonts w:ascii="Arial" w:eastAsia="CIDFont+F6" w:hAnsi="Arial"/>
          <w:b/>
          <w:bCs/>
          <w:sz w:val="22"/>
          <w:szCs w:val="22"/>
          <w:lang w:eastAsia="pl-PL"/>
        </w:rPr>
        <w:t xml:space="preserve"> r.</w:t>
      </w:r>
    </w:p>
    <w:p w14:paraId="4295EE0A" w14:textId="77777777" w:rsidR="00E32EEC" w:rsidRDefault="00E32EEC" w:rsidP="0054095B">
      <w:pPr>
        <w:pStyle w:val="Akapitzlist"/>
        <w:numPr>
          <w:ilvl w:val="0"/>
          <w:numId w:val="30"/>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956E71">
        <w:rPr>
          <w:rFonts w:ascii="Arial" w:eastAsia="CIDFont+F6" w:hAnsi="Arial" w:cs="Arial"/>
          <w:sz w:val="22"/>
          <w:szCs w:val="22"/>
          <w:lang w:eastAsia="pl-PL"/>
        </w:rPr>
        <w:lastRenderedPageBreak/>
        <w:t xml:space="preserve">Zgodnie z art. </w:t>
      </w:r>
      <w:r>
        <w:rPr>
          <w:rFonts w:ascii="Arial" w:eastAsia="CIDFont+F6" w:hAnsi="Arial" w:cs="Arial"/>
          <w:sz w:val="22"/>
          <w:szCs w:val="22"/>
          <w:lang w:eastAsia="pl-PL"/>
        </w:rPr>
        <w:t>220</w:t>
      </w:r>
      <w:r w:rsidRPr="00956E71">
        <w:rPr>
          <w:rFonts w:ascii="Arial" w:eastAsia="CIDFont+F6" w:hAnsi="Arial" w:cs="Arial"/>
          <w:sz w:val="22"/>
          <w:szCs w:val="22"/>
          <w:lang w:eastAsia="pl-PL"/>
        </w:rPr>
        <w:t xml:space="preserve"> ust. </w:t>
      </w:r>
      <w:r>
        <w:rPr>
          <w:rFonts w:ascii="Arial" w:eastAsia="CIDFont+F6" w:hAnsi="Arial" w:cs="Arial"/>
          <w:sz w:val="22"/>
          <w:szCs w:val="22"/>
          <w:lang w:eastAsia="pl-PL"/>
        </w:rPr>
        <w:t>3</w:t>
      </w:r>
      <w:r w:rsidRPr="00956E71">
        <w:rPr>
          <w:rFonts w:ascii="Arial" w:eastAsia="CIDFont+F6" w:hAnsi="Arial" w:cs="Arial"/>
          <w:sz w:val="22"/>
          <w:szCs w:val="22"/>
          <w:lang w:eastAsia="pl-PL"/>
        </w:rPr>
        <w:t xml:space="preserve"> Pzp </w:t>
      </w:r>
      <w:r>
        <w:rPr>
          <w:rFonts w:ascii="Arial" w:eastAsia="CIDFont+F6" w:hAnsi="Arial" w:cs="Arial"/>
          <w:sz w:val="22"/>
          <w:szCs w:val="22"/>
          <w:lang w:eastAsia="pl-PL"/>
        </w:rPr>
        <w:t>w</w:t>
      </w:r>
      <w:r w:rsidRPr="00956E71">
        <w:rPr>
          <w:rFonts w:ascii="Arial" w:eastAsia="CIDFont+F6" w:hAnsi="Arial" w:cs="Arial"/>
          <w:sz w:val="22"/>
          <w:szCs w:val="22"/>
          <w:lang w:eastAsia="pl-PL"/>
        </w:rPr>
        <w:t xml:space="preserve"> przypadku, gdy wybór najkorzystniejszej oferty nie nastąpi przed </w:t>
      </w:r>
      <w:r>
        <w:rPr>
          <w:rFonts w:ascii="Arial" w:eastAsia="CIDFont+F6" w:hAnsi="Arial" w:cs="Arial"/>
          <w:sz w:val="22"/>
          <w:szCs w:val="22"/>
          <w:lang w:eastAsia="pl-PL"/>
        </w:rPr>
        <w:br/>
      </w:r>
      <w:r w:rsidRPr="00956E71">
        <w:rPr>
          <w:rFonts w:ascii="Arial" w:eastAsia="CIDFont+F6" w:hAnsi="Arial" w:cs="Arial"/>
          <w:sz w:val="22"/>
          <w:szCs w:val="22"/>
          <w:lang w:eastAsia="pl-PL"/>
        </w:rPr>
        <w:t>upływem</w:t>
      </w:r>
      <w:r w:rsidRPr="00956E71">
        <w:rPr>
          <w:rFonts w:ascii="Arial" w:eastAsia="CIDFont+F6" w:hAnsi="Arial"/>
          <w:sz w:val="22"/>
          <w:szCs w:val="22"/>
          <w:lang w:eastAsia="pl-PL"/>
        </w:rPr>
        <w:t xml:space="preserve"> </w:t>
      </w:r>
      <w:r w:rsidRPr="00956E71">
        <w:rPr>
          <w:rFonts w:ascii="Arial" w:eastAsia="CIDFont+F6" w:hAnsi="Arial" w:cs="Arial"/>
          <w:sz w:val="22"/>
          <w:szCs w:val="22"/>
          <w:lang w:eastAsia="pl-PL"/>
        </w:rPr>
        <w:t>terminu związania ofertą określonego w dokumentach zamówienia, zamawiający przed upływem terminu związania</w:t>
      </w:r>
      <w:r w:rsidRPr="00956E71">
        <w:rPr>
          <w:rFonts w:ascii="Arial" w:eastAsia="CIDFont+F6" w:hAnsi="Arial"/>
          <w:sz w:val="22"/>
          <w:szCs w:val="22"/>
          <w:lang w:eastAsia="pl-PL"/>
        </w:rPr>
        <w:t xml:space="preserve"> </w:t>
      </w:r>
      <w:r w:rsidRPr="00956E71">
        <w:rPr>
          <w:rFonts w:ascii="Arial" w:eastAsia="CIDFont+F6" w:hAnsi="Arial" w:cs="Arial"/>
          <w:sz w:val="22"/>
          <w:szCs w:val="22"/>
          <w:lang w:eastAsia="pl-PL"/>
        </w:rPr>
        <w:t>ofertą, zwraca się jednokrotnie do wykonawców o wyrażenie zgody na przedłużenie tego terminu o wskazywany</w:t>
      </w:r>
      <w:r>
        <w:rPr>
          <w:rFonts w:ascii="Arial" w:eastAsia="CIDFont+F6" w:hAnsi="Arial" w:cs="Arial"/>
          <w:sz w:val="22"/>
          <w:szCs w:val="22"/>
          <w:lang w:eastAsia="pl-PL"/>
        </w:rPr>
        <w:t xml:space="preserve"> </w:t>
      </w:r>
      <w:r w:rsidRPr="00956E71">
        <w:rPr>
          <w:rFonts w:ascii="Arial" w:eastAsia="CIDFont+F6" w:hAnsi="Arial" w:cs="Arial"/>
          <w:sz w:val="22"/>
          <w:szCs w:val="22"/>
          <w:lang w:eastAsia="pl-PL"/>
        </w:rPr>
        <w:t xml:space="preserve">przez niego okres, nie dłuższy niż </w:t>
      </w:r>
      <w:r>
        <w:rPr>
          <w:rFonts w:ascii="Arial" w:eastAsia="CIDFont+F6" w:hAnsi="Arial" w:cs="Arial"/>
          <w:sz w:val="22"/>
          <w:szCs w:val="22"/>
          <w:lang w:eastAsia="pl-PL"/>
        </w:rPr>
        <w:t>6</w:t>
      </w:r>
      <w:r w:rsidRPr="00956E71">
        <w:rPr>
          <w:rFonts w:ascii="Arial" w:eastAsia="CIDFont+F6" w:hAnsi="Arial" w:cs="Arial"/>
          <w:sz w:val="22"/>
          <w:szCs w:val="22"/>
          <w:lang w:eastAsia="pl-PL"/>
        </w:rPr>
        <w:t>0 dni.</w:t>
      </w:r>
    </w:p>
    <w:p w14:paraId="0CD9DB04" w14:textId="77777777" w:rsidR="00E32EEC" w:rsidRPr="007F1858" w:rsidRDefault="00E32EEC" w:rsidP="0054095B">
      <w:pPr>
        <w:pStyle w:val="Akapitzlist"/>
        <w:numPr>
          <w:ilvl w:val="0"/>
          <w:numId w:val="30"/>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sidRPr="007F1858">
        <w:rPr>
          <w:rFonts w:ascii="Arial" w:hAnsi="Arial" w:cs="Arial"/>
          <w:sz w:val="22"/>
          <w:szCs w:val="22"/>
        </w:rPr>
        <w:t>Przedłużenie terminu związania ofertą, o którym mowa w ust</w:t>
      </w:r>
      <w:r>
        <w:rPr>
          <w:rFonts w:ascii="Arial" w:hAnsi="Arial" w:cs="Arial"/>
          <w:sz w:val="22"/>
          <w:szCs w:val="22"/>
        </w:rPr>
        <w:t>. 1, wymaga złożenia przez Wyko</w:t>
      </w:r>
      <w:r w:rsidRPr="007F1858">
        <w:rPr>
          <w:rFonts w:ascii="Arial" w:hAnsi="Arial" w:cs="Arial"/>
          <w:sz w:val="22"/>
          <w:szCs w:val="22"/>
        </w:rPr>
        <w:t xml:space="preserve">nawcę pisemnego oświadczenia o wyrażeniu zgody na przedłużenie terminu związania ofertą. </w:t>
      </w:r>
    </w:p>
    <w:p w14:paraId="1CB3D2B7" w14:textId="77777777" w:rsidR="00E32EEC" w:rsidRPr="007F1858" w:rsidRDefault="00E32EEC" w:rsidP="0054095B">
      <w:pPr>
        <w:pStyle w:val="Akapitzlist"/>
        <w:numPr>
          <w:ilvl w:val="0"/>
          <w:numId w:val="30"/>
        </w:numPr>
        <w:suppressAutoHyphens w:val="0"/>
        <w:autoSpaceDE w:val="0"/>
        <w:adjustRightInd w:val="0"/>
        <w:spacing w:line="276" w:lineRule="auto"/>
        <w:ind w:left="425" w:hanging="425"/>
        <w:jc w:val="both"/>
        <w:textAlignment w:val="auto"/>
        <w:rPr>
          <w:rFonts w:ascii="Arial" w:eastAsia="CIDFont+F6" w:hAnsi="Arial" w:cs="Arial"/>
          <w:sz w:val="22"/>
          <w:szCs w:val="22"/>
          <w:lang w:eastAsia="pl-PL"/>
        </w:rPr>
      </w:pPr>
      <w:r w:rsidRPr="007F1858">
        <w:rPr>
          <w:rFonts w:ascii="Arial" w:hAnsi="Arial" w:cs="Arial"/>
          <w:sz w:val="22"/>
          <w:szCs w:val="22"/>
        </w:rPr>
        <w:t xml:space="preserve">W przypadku gdy </w:t>
      </w:r>
      <w:r>
        <w:rPr>
          <w:rFonts w:ascii="Arial" w:hAnsi="Arial" w:cs="Arial"/>
          <w:sz w:val="22"/>
          <w:szCs w:val="22"/>
        </w:rPr>
        <w:t>Z</w:t>
      </w:r>
      <w:r w:rsidRPr="007F1858">
        <w:rPr>
          <w:rFonts w:ascii="Arial" w:hAnsi="Arial" w:cs="Arial"/>
          <w:sz w:val="22"/>
          <w:szCs w:val="22"/>
        </w:rPr>
        <w:t xml:space="preserve">amawiający żąda wniesienia wadium, przedłużenie terminu związania ofertą, </w:t>
      </w:r>
      <w:r>
        <w:rPr>
          <w:rFonts w:ascii="Arial" w:hAnsi="Arial" w:cs="Arial"/>
          <w:sz w:val="22"/>
          <w:szCs w:val="22"/>
        </w:rPr>
        <w:br/>
      </w:r>
      <w:r w:rsidRPr="007F1858">
        <w:rPr>
          <w:rFonts w:ascii="Arial" w:hAnsi="Arial" w:cs="Arial"/>
          <w:sz w:val="22"/>
          <w:szCs w:val="22"/>
        </w:rPr>
        <w:t xml:space="preserve">o którym mowa w ust. </w:t>
      </w:r>
      <w:r>
        <w:rPr>
          <w:rFonts w:ascii="Arial" w:hAnsi="Arial" w:cs="Arial"/>
          <w:sz w:val="22"/>
          <w:szCs w:val="22"/>
        </w:rPr>
        <w:t>1</w:t>
      </w:r>
      <w:r w:rsidRPr="007F1858">
        <w:rPr>
          <w:rFonts w:ascii="Arial" w:hAnsi="Arial" w:cs="Arial"/>
          <w:sz w:val="22"/>
          <w:szCs w:val="22"/>
        </w:rPr>
        <w:t>, następuje wraz z przedłużeniem okresu ważności wadium albo, jeżeli nie jest to możliwe, z wniesieniem nowego wadium na przedłużony okres związania ofertą.</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E32EEC" w:rsidRPr="00FF5641" w14:paraId="69281030" w14:textId="77777777" w:rsidTr="00024A34">
        <w:trPr>
          <w:trHeight w:hRule="exact" w:val="510"/>
        </w:trPr>
        <w:tc>
          <w:tcPr>
            <w:tcW w:w="10485" w:type="dxa"/>
            <w:shd w:val="pct10" w:color="auto" w:fill="auto"/>
            <w:vAlign w:val="center"/>
          </w:tcPr>
          <w:p w14:paraId="39A77B0A" w14:textId="77777777" w:rsidR="00E32EEC" w:rsidRPr="00C10597" w:rsidRDefault="00E32EEC" w:rsidP="00024A34">
            <w:pPr>
              <w:spacing w:line="276" w:lineRule="auto"/>
              <w:rPr>
                <w:rFonts w:ascii="Arial" w:eastAsia="Times New Roman" w:hAnsi="Arial"/>
                <w:sz w:val="22"/>
                <w:szCs w:val="22"/>
              </w:rPr>
            </w:pPr>
            <w:r>
              <w:rPr>
                <w:rFonts w:ascii="Arial" w:eastAsia="Times New Roman" w:hAnsi="Arial"/>
                <w:b/>
                <w:sz w:val="22"/>
                <w:szCs w:val="22"/>
              </w:rPr>
              <w:t>X</w:t>
            </w:r>
            <w:r w:rsidRPr="00C10597">
              <w:rPr>
                <w:rFonts w:ascii="Arial" w:eastAsia="Times New Roman" w:hAnsi="Arial"/>
                <w:b/>
                <w:sz w:val="22"/>
                <w:szCs w:val="22"/>
              </w:rPr>
              <w:t>I. OPIS SPOSOBU PRZYGOTOWANIA OFERT</w:t>
            </w:r>
            <w:r>
              <w:rPr>
                <w:rFonts w:ascii="Arial" w:eastAsia="Times New Roman" w:hAnsi="Arial"/>
                <w:b/>
                <w:sz w:val="22"/>
                <w:szCs w:val="22"/>
              </w:rPr>
              <w:t>Y</w:t>
            </w:r>
          </w:p>
        </w:tc>
      </w:tr>
    </w:tbl>
    <w:p w14:paraId="4101EE4F" w14:textId="77777777" w:rsidR="00E32EEC" w:rsidRPr="00FF7AAB" w:rsidRDefault="00E32EEC" w:rsidP="0054095B">
      <w:pPr>
        <w:pStyle w:val="Akapitzlist"/>
        <w:numPr>
          <w:ilvl w:val="0"/>
          <w:numId w:val="63"/>
        </w:numPr>
        <w:tabs>
          <w:tab w:val="left" w:pos="284"/>
        </w:tabs>
        <w:suppressAutoHyphens w:val="0"/>
        <w:autoSpaceDE w:val="0"/>
        <w:adjustRightInd w:val="0"/>
        <w:spacing w:line="276" w:lineRule="auto"/>
        <w:jc w:val="both"/>
        <w:textAlignment w:val="auto"/>
        <w:rPr>
          <w:rFonts w:ascii="Arial" w:hAnsi="Arial"/>
          <w:kern w:val="0"/>
          <w:sz w:val="22"/>
          <w:szCs w:val="22"/>
          <w:lang w:eastAsia="pl-PL"/>
        </w:rPr>
      </w:pPr>
      <w:r w:rsidRPr="00FF7AAB">
        <w:rPr>
          <w:rFonts w:ascii="Arial" w:hAnsi="Arial"/>
          <w:kern w:val="0"/>
          <w:sz w:val="22"/>
          <w:szCs w:val="22"/>
          <w:lang w:eastAsia="pl-PL"/>
        </w:rPr>
        <w:t>Wykonawca może złożyć jedną ofertę na każdą z wybranych przez siebie części. Złożenie więcej niż jednej oferty spowoduje odrzucenie wszystkich ofert złożonych na daną część przez Wykonawcę.</w:t>
      </w:r>
    </w:p>
    <w:p w14:paraId="0220239F" w14:textId="77777777" w:rsidR="00E32EEC" w:rsidRPr="0094344E" w:rsidRDefault="00E32EEC" w:rsidP="00E32EE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2. </w:t>
      </w:r>
      <w:r w:rsidRPr="0094344E">
        <w:rPr>
          <w:rFonts w:ascii="Arial" w:hAnsi="Arial"/>
          <w:kern w:val="0"/>
          <w:sz w:val="22"/>
          <w:szCs w:val="22"/>
          <w:lang w:eastAsia="pl-PL"/>
        </w:rPr>
        <w:tab/>
      </w:r>
      <w:r w:rsidRPr="0094344E">
        <w:rPr>
          <w:rFonts w:ascii="Arial" w:hAnsi="Arial"/>
          <w:kern w:val="0"/>
          <w:sz w:val="22"/>
          <w:szCs w:val="22"/>
          <w:lang w:eastAsia="pl-PL"/>
        </w:rPr>
        <w:tab/>
        <w:t>Oferta musi być sporządzona pod rygorem nieważności w formie elektronicznej z kwalifikowanym podpisem elektronicznym lub w postaci elektronicznej opatrzonej podpisem zaufanym lub podpisem osobistym osób uprawnionych do składania oświadczeń woli w imieniu Wykonawcy, tj. osobę (osoby) reprezentującą Wykonawcę, zgodnie z zasadami reprezentacji wskazanymi we właściwym rejestrze lub osobę (osoby) upoważnioną do reprezentowania Wykonawcy. Pod pojęciem „sporządzenia oferty w formie elektronicznej” Zamawiający rozumie dostarczenie pliku cyfrowego w formacie, o którym mowa w pkt. 11 bez względu na sposób jego stworzenia (wygenerowany plik cyfrowy lub skan).</w:t>
      </w:r>
    </w:p>
    <w:p w14:paraId="260332DA" w14:textId="77777777" w:rsidR="00E32EEC" w:rsidRPr="0094344E" w:rsidRDefault="00E32EEC" w:rsidP="00E32EE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3. </w:t>
      </w:r>
      <w:r w:rsidRPr="0094344E">
        <w:rPr>
          <w:rFonts w:ascii="Arial" w:hAnsi="Arial"/>
          <w:kern w:val="0"/>
          <w:sz w:val="22"/>
          <w:szCs w:val="22"/>
          <w:lang w:eastAsia="pl-PL"/>
        </w:rPr>
        <w:tab/>
      </w:r>
      <w:r w:rsidRPr="0094344E">
        <w:rPr>
          <w:rFonts w:ascii="Arial" w:hAnsi="Arial"/>
          <w:kern w:val="0"/>
          <w:sz w:val="22"/>
          <w:szCs w:val="22"/>
          <w:lang w:eastAsia="pl-PL"/>
        </w:rPr>
        <w:tab/>
        <w:t>Jeżeli osoba (osoby) podpisująca(e) ofertę (reprezentująca(e) Wykonawcę lub Wykonawców występujących wspólnie) działa(ją) na podstawie pełnomocnictwa, pełnomocnictwo w formie określonej w niniejszej części w pkt. 15 musi zostać dołączone do oferty.</w:t>
      </w:r>
    </w:p>
    <w:p w14:paraId="63C28F7D" w14:textId="77777777" w:rsidR="00E32EEC" w:rsidRPr="0094344E" w:rsidRDefault="00E32EEC" w:rsidP="00E32EE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4. </w:t>
      </w:r>
      <w:r w:rsidRPr="0094344E">
        <w:rPr>
          <w:rFonts w:ascii="Arial" w:hAnsi="Arial"/>
          <w:kern w:val="0"/>
          <w:sz w:val="22"/>
          <w:szCs w:val="22"/>
          <w:lang w:eastAsia="pl-PL"/>
        </w:rPr>
        <w:tab/>
      </w:r>
      <w:r w:rsidRPr="0094344E">
        <w:rPr>
          <w:rFonts w:ascii="Arial" w:hAnsi="Arial"/>
          <w:kern w:val="0"/>
          <w:sz w:val="22"/>
          <w:szCs w:val="22"/>
          <w:lang w:eastAsia="pl-PL"/>
        </w:rPr>
        <w:tab/>
        <w:t>Zaleca się, aby podpis elektroniczny zawierał znacznik czasu oraz dane umożliwiające weryfikację właściwości podpisu po wygaśnięciu certyfikatu.</w:t>
      </w:r>
    </w:p>
    <w:p w14:paraId="3A07AB64" w14:textId="77777777" w:rsidR="00E32EEC" w:rsidRPr="0094344E" w:rsidRDefault="00E32EEC" w:rsidP="00E32EE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5. </w:t>
      </w:r>
      <w:r w:rsidRPr="0094344E">
        <w:rPr>
          <w:rFonts w:ascii="Arial" w:hAnsi="Arial"/>
          <w:kern w:val="0"/>
          <w:sz w:val="22"/>
          <w:szCs w:val="22"/>
          <w:lang w:eastAsia="pl-PL"/>
        </w:rPr>
        <w:tab/>
      </w:r>
      <w:r w:rsidRPr="0094344E">
        <w:rPr>
          <w:rFonts w:ascii="Arial" w:hAnsi="Arial"/>
          <w:kern w:val="0"/>
          <w:sz w:val="22"/>
          <w:szCs w:val="22"/>
          <w:lang w:eastAsia="pl-PL"/>
        </w:rPr>
        <w:tab/>
        <w:t>Zamawiający zaleca:</w:t>
      </w:r>
    </w:p>
    <w:p w14:paraId="5346F444" w14:textId="77777777" w:rsidR="00E32EEC" w:rsidRPr="0094344E" w:rsidRDefault="00E32EEC" w:rsidP="00E32EE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złożenie dokumentów w formie elektronicznej w formacie.pdf z podpisem elektronicznym osadzonym</w:t>
      </w:r>
    </w:p>
    <w:p w14:paraId="6415C5D8" w14:textId="77777777" w:rsidR="00E32EEC" w:rsidRPr="0094344E" w:rsidRDefault="00E32EEC" w:rsidP="00E32EE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wewnątrz pliku (tzw. PAdES). W przypadku podpisania pliku podpisem zewnętrznym (tzw. XAdES) konieczne jest wysłanie pary plików: pliku podpisanego i pliku zawierającego podpis;</w:t>
      </w:r>
    </w:p>
    <w:p w14:paraId="3253D3F3" w14:textId="77777777" w:rsidR="00E32EEC" w:rsidRPr="0094344E" w:rsidRDefault="00E32EEC" w:rsidP="00E32EE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podczas podpisywania plików stosowanie algorytmu skrótu SHA2 zamiast SHA1;</w:t>
      </w:r>
    </w:p>
    <w:p w14:paraId="54F6DB01" w14:textId="77777777" w:rsidR="00E32EEC" w:rsidRPr="0094344E" w:rsidRDefault="00E32EEC" w:rsidP="00E32EE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aby nie wprowadzać jakichkolwiek zmian w plikach po podpisaniu ich podpisem kwalifikowanym. Może to skutkować naruszeniem integralności plików co równoważne będzie z koniecznością odrzucenia oferty w postępowaniu.</w:t>
      </w:r>
    </w:p>
    <w:p w14:paraId="1D3CAB61" w14:textId="77777777" w:rsidR="00E32EEC" w:rsidRPr="0094344E" w:rsidRDefault="00E32EEC" w:rsidP="00E32EE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6. </w:t>
      </w:r>
      <w:r w:rsidRPr="0094344E">
        <w:rPr>
          <w:rFonts w:ascii="Arial" w:hAnsi="Arial"/>
          <w:kern w:val="0"/>
          <w:sz w:val="22"/>
          <w:szCs w:val="22"/>
          <w:lang w:eastAsia="pl-PL"/>
        </w:rPr>
        <w:tab/>
      </w:r>
      <w:r w:rsidRPr="0094344E">
        <w:rPr>
          <w:rFonts w:ascii="Arial" w:hAnsi="Arial"/>
          <w:kern w:val="0"/>
          <w:sz w:val="22"/>
          <w:szCs w:val="22"/>
          <w:lang w:eastAsia="pl-PL"/>
        </w:rPr>
        <w:tab/>
        <w:t>W przypadku kompresji (pakowania) plików każde oświadczenie, dokument należy opatrzyć kwalifikowanym podpisem elektronicznym. Podpisanie folderu skompresowanego będzie traktowane przez zamawiającego jako podpisanie każdego spakowanego dokumentu. 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3B875EF0" w14:textId="77777777" w:rsidR="00E32EEC" w:rsidRPr="0094344E" w:rsidRDefault="00E32EEC" w:rsidP="00E32EE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7. </w:t>
      </w:r>
      <w:r w:rsidRPr="0094344E">
        <w:rPr>
          <w:rFonts w:ascii="Arial" w:hAnsi="Arial"/>
          <w:kern w:val="0"/>
          <w:sz w:val="22"/>
          <w:szCs w:val="22"/>
          <w:lang w:eastAsia="pl-PL"/>
        </w:rPr>
        <w:tab/>
      </w:r>
      <w:r w:rsidRPr="0094344E">
        <w:rPr>
          <w:rFonts w:ascii="Arial" w:hAnsi="Arial"/>
          <w:kern w:val="0"/>
          <w:sz w:val="22"/>
          <w:szCs w:val="22"/>
          <w:lang w:eastAsia="pl-PL"/>
        </w:rPr>
        <w:tab/>
        <w:t>W celu ewentualnej kompresji danych Zamawiający rekomenduje wykorzystanie jednego z formatów:</w:t>
      </w:r>
    </w:p>
    <w:p w14:paraId="5351E797" w14:textId="77777777" w:rsidR="00E32EEC" w:rsidRPr="0094344E" w:rsidRDefault="00E32EEC" w:rsidP="00E32EE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a) .zip</w:t>
      </w:r>
    </w:p>
    <w:p w14:paraId="082E73DC" w14:textId="77777777" w:rsidR="00E32EEC" w:rsidRPr="0094344E" w:rsidRDefault="00E32EEC" w:rsidP="00E32EE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b) .7Z</w:t>
      </w:r>
    </w:p>
    <w:p w14:paraId="791F76E4" w14:textId="77777777" w:rsidR="00E32EEC" w:rsidRPr="0094344E" w:rsidRDefault="00E32EEC" w:rsidP="00E32EE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Zamawiający informuje, iż w przypadku przesyłania przez Wykonawcę dokumentów elektronicznych</w:t>
      </w:r>
    </w:p>
    <w:p w14:paraId="4720FCF8" w14:textId="77777777" w:rsidR="00E32EEC" w:rsidRPr="0094344E" w:rsidRDefault="00E32EEC" w:rsidP="00E32EE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skompresowanych (w tym oferty przetargowej) dopuszczone są wyłącznie formaty danych wskazane w</w:t>
      </w:r>
    </w:p>
    <w:p w14:paraId="57957E8C" w14:textId="77777777" w:rsidR="00E32EEC" w:rsidRPr="0094344E" w:rsidRDefault="00E32EEC" w:rsidP="00E32EE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Rozporządzeniu Rady Ministrów z dnia 12 kwietnia 2012 r. (t.j. Dz. U. z 2017 r., poz. 2247) w sprawie Krajowych Ram Interoperacyjności, minimalnych wymagań dla rejestrów publicznych i wymiany informacji w postaci elektronicznej oraz minimalnych wymagań dla systemów teleinformatycznych.</w:t>
      </w:r>
      <w:r>
        <w:rPr>
          <w:rFonts w:ascii="Arial" w:hAnsi="Arial"/>
          <w:kern w:val="0"/>
          <w:sz w:val="22"/>
          <w:szCs w:val="22"/>
          <w:lang w:eastAsia="pl-PL"/>
        </w:rPr>
        <w:t xml:space="preserve"> </w:t>
      </w:r>
      <w:r w:rsidRPr="0094344E">
        <w:rPr>
          <w:rFonts w:ascii="Arial" w:hAnsi="Arial"/>
          <w:kern w:val="0"/>
          <w:sz w:val="22"/>
          <w:szCs w:val="22"/>
          <w:lang w:eastAsia="pl-PL"/>
        </w:rPr>
        <w:t>Wśród formatów powszechnych, a NIE występujących w rozporządzeniu występują: .rar .gif .bmp .numbers .pages. Dokumenty złożone w takich plikach zostaną uznane za złożone nieskutecznie.</w:t>
      </w:r>
    </w:p>
    <w:p w14:paraId="1D24B381" w14:textId="77777777" w:rsidR="00E32EEC" w:rsidRPr="0094344E" w:rsidRDefault="00E32EEC" w:rsidP="00E32EE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8. </w:t>
      </w:r>
      <w:r w:rsidRPr="0094344E">
        <w:rPr>
          <w:rFonts w:ascii="Arial" w:hAnsi="Arial"/>
          <w:kern w:val="0"/>
          <w:sz w:val="22"/>
          <w:szCs w:val="22"/>
          <w:lang w:eastAsia="pl-PL"/>
        </w:rPr>
        <w:tab/>
      </w:r>
      <w:r w:rsidRPr="0094344E">
        <w:rPr>
          <w:rFonts w:ascii="Arial" w:hAnsi="Arial"/>
          <w:kern w:val="0"/>
          <w:sz w:val="22"/>
          <w:szCs w:val="22"/>
          <w:lang w:eastAsia="pl-PL"/>
        </w:rPr>
        <w:tab/>
        <w:t>Oferta (wraz z załącznikami) musi być sporządzona w sposób czytelny, w języku polskim.</w:t>
      </w:r>
    </w:p>
    <w:p w14:paraId="24070BE5" w14:textId="77777777" w:rsidR="00E32EEC" w:rsidRPr="0094344E" w:rsidRDefault="00E32EEC" w:rsidP="00E32EE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9. </w:t>
      </w:r>
      <w:r w:rsidRPr="0094344E">
        <w:rPr>
          <w:rFonts w:ascii="Arial" w:hAnsi="Arial"/>
          <w:kern w:val="0"/>
          <w:sz w:val="22"/>
          <w:szCs w:val="22"/>
          <w:lang w:eastAsia="pl-PL"/>
        </w:rPr>
        <w:tab/>
      </w:r>
      <w:r w:rsidRPr="0094344E">
        <w:rPr>
          <w:rFonts w:ascii="Arial" w:hAnsi="Arial"/>
          <w:kern w:val="0"/>
          <w:sz w:val="22"/>
          <w:szCs w:val="22"/>
          <w:lang w:eastAsia="pl-PL"/>
        </w:rPr>
        <w:tab/>
        <w:t xml:space="preserve">Podmiotowe środki dowodowe, przedmiotowe środki dowodowe oraz inne dokumenty lub oświadczenia </w:t>
      </w:r>
      <w:r w:rsidRPr="0094344E">
        <w:rPr>
          <w:rFonts w:ascii="Arial" w:hAnsi="Arial"/>
          <w:kern w:val="0"/>
          <w:sz w:val="22"/>
          <w:szCs w:val="22"/>
          <w:lang w:eastAsia="pl-PL"/>
        </w:rPr>
        <w:lastRenderedPageBreak/>
        <w:t>sporządzone w języku innym niż polski muszą być złożone wraz z tłumaczeniem na język polski. Dokumenty muszą być złożone w sposób zapewniający pełną czytelność ich treści.</w:t>
      </w:r>
    </w:p>
    <w:p w14:paraId="3D60143A" w14:textId="77777777" w:rsidR="00E32EEC" w:rsidRPr="0094344E" w:rsidRDefault="00E32EEC" w:rsidP="00E32EE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10. </w:t>
      </w:r>
      <w:r w:rsidRPr="0094344E">
        <w:rPr>
          <w:rFonts w:ascii="Arial" w:hAnsi="Arial"/>
          <w:kern w:val="0"/>
          <w:sz w:val="22"/>
          <w:szCs w:val="22"/>
          <w:lang w:eastAsia="pl-PL"/>
        </w:rPr>
        <w:tab/>
        <w:t>Wykonawca składa ofertę zgodnie z instrukcją, o której mowa w części VIII pkt. 6 SWZ na</w:t>
      </w:r>
    </w:p>
    <w:p w14:paraId="29F4CC37" w14:textId="77777777" w:rsidR="00E32EEC" w:rsidRPr="0094344E" w:rsidRDefault="00E32EEC" w:rsidP="00E32EE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tab/>
      </w:r>
      <w:r w:rsidRPr="0094344E">
        <w:tab/>
      </w:r>
      <w:hyperlink r:id="rId14" w:history="1">
        <w:r w:rsidRPr="0094344E">
          <w:rPr>
            <w:rStyle w:val="Hipercze"/>
            <w:rFonts w:ascii="Arial" w:hAnsi="Arial"/>
            <w:kern w:val="0"/>
            <w:sz w:val="22"/>
            <w:szCs w:val="22"/>
            <w:lang w:eastAsia="pl-PL"/>
          </w:rPr>
          <w:t>https://www.platformazakupowa.pl/pn/szpitalzawiercie</w:t>
        </w:r>
      </w:hyperlink>
      <w:r w:rsidRPr="0094344E">
        <w:rPr>
          <w:rFonts w:ascii="Arial" w:hAnsi="Arial"/>
          <w:kern w:val="0"/>
          <w:sz w:val="22"/>
          <w:szCs w:val="22"/>
          <w:lang w:eastAsia="pl-PL"/>
        </w:rPr>
        <w:t xml:space="preserve"> .</w:t>
      </w:r>
    </w:p>
    <w:p w14:paraId="2F4B16F9" w14:textId="77777777" w:rsidR="00E32EEC" w:rsidRPr="0094344E" w:rsidRDefault="00E32EEC" w:rsidP="00E32EE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11. </w:t>
      </w:r>
      <w:r w:rsidRPr="0094344E">
        <w:rPr>
          <w:rFonts w:ascii="Arial" w:hAnsi="Arial"/>
          <w:kern w:val="0"/>
          <w:sz w:val="22"/>
          <w:szCs w:val="22"/>
          <w:lang w:eastAsia="pl-PL"/>
        </w:rPr>
        <w:tab/>
        <w:t>Zalecane formaty przesyłanych danych: .pdf, .xlsx, .docx. Do danych zawierających dokumenty tekstowe, tekstowo-graficzne lub multimedialne dopuszcza się:.txt; .rft; .pdf; .xps; .odt; .ods; .odp; .doc; .xls; .ppt; .docx; .xlsx; .pptx; .csv; .xml.</w:t>
      </w:r>
    </w:p>
    <w:p w14:paraId="6EBD22C0" w14:textId="77777777" w:rsidR="00E32EEC" w:rsidRPr="0094344E" w:rsidRDefault="00E32EEC" w:rsidP="00E32EE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12. 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Wykonawca w celu utrzymania w poufności tych informacji, przekazuje je w wydzielonym i odpowiednio oznaczonym pliku. W przypadku, gdy dany dokument tylko w części zawiera tajemnicę przedsiębiorstwa, zaleca się aby Wykonawca podzielił ten dokument na dwa pliki i dla każdego z nich odpowiednio oznaczył status jawności bądź tajemnicy przedsiębiorstwa. W nazwę pliku należy wstawić słowo „niejawny” lub „tajemnica przedsiębiorstwa”.</w:t>
      </w:r>
    </w:p>
    <w:p w14:paraId="68EB06D9" w14:textId="77777777" w:rsidR="00E32EEC" w:rsidRPr="0094344E" w:rsidRDefault="00E32EEC" w:rsidP="00E32EE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Należy dołączyć dokument zawierający uzasadnienie zastrzeżenia tajemnicy przedsiębiorstwa (podstawę prawną utajnienia), podpisany kwalifikowanym podpisem elektronicznym, zaznaczając typ dokumentu jako „jawny”. Dokument zawierający uzasadnienie nie stanowi tajemnicy przedsiębiorstwa.</w:t>
      </w:r>
    </w:p>
    <w:p w14:paraId="1B72B0A4" w14:textId="77777777" w:rsidR="00E32EEC" w:rsidRPr="0094344E" w:rsidRDefault="00E32EEC" w:rsidP="00E32EE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Zastrzeżenie informacji, które nie stanowią tajemnicy przedsiębiorstwa w rozumieniu ustawy o zwalczaniu nieuczciwej konkurencji będzie traktowane, jako bezskuteczne i skutkować będzie ich odtajnieniem.</w:t>
      </w:r>
    </w:p>
    <w:p w14:paraId="19EF3615" w14:textId="77777777" w:rsidR="00E32EEC" w:rsidRPr="0094344E" w:rsidRDefault="00E32EEC" w:rsidP="00E32EE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13. Z uwagi na obowiązek sprawozdawczy Zamawiającego należy wypełnić odpowiedni punkt Formularza oferty (załącznik nr 1 do SWZ) dotyczący statusu przedsiębiorcy oraz województwo w której mieści się siedziba firmy.</w:t>
      </w:r>
    </w:p>
    <w:p w14:paraId="08FA8771" w14:textId="77777777" w:rsidR="00E32EEC" w:rsidRPr="0094344E" w:rsidRDefault="00E32EEC" w:rsidP="00E32EE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14. Wykonawca nie może zastrzec informacji, o których mowa w art. 222 ust. 5 ustawy Pzp.</w:t>
      </w:r>
    </w:p>
    <w:p w14:paraId="0E2ABC4A" w14:textId="77777777" w:rsidR="00E32EEC" w:rsidRPr="00335395" w:rsidRDefault="00E32EEC" w:rsidP="00E32EEC">
      <w:pPr>
        <w:tabs>
          <w:tab w:val="left" w:pos="284"/>
        </w:tabs>
        <w:suppressAutoHyphens w:val="0"/>
        <w:autoSpaceDE w:val="0"/>
        <w:adjustRightInd w:val="0"/>
        <w:spacing w:line="276" w:lineRule="auto"/>
        <w:ind w:left="426" w:hanging="426"/>
        <w:jc w:val="both"/>
        <w:textAlignment w:val="auto"/>
        <w:rPr>
          <w:rFonts w:ascii="Arial" w:hAnsi="Arial"/>
          <w:b/>
          <w:bCs/>
          <w:kern w:val="0"/>
          <w:sz w:val="22"/>
          <w:szCs w:val="22"/>
          <w:lang w:eastAsia="pl-PL"/>
        </w:rPr>
      </w:pPr>
      <w:r w:rsidRPr="00335395">
        <w:rPr>
          <w:rFonts w:ascii="Arial" w:hAnsi="Arial"/>
          <w:b/>
          <w:bCs/>
          <w:kern w:val="0"/>
          <w:sz w:val="22"/>
          <w:szCs w:val="22"/>
          <w:lang w:eastAsia="pl-PL"/>
        </w:rPr>
        <w:t>15. Do oferty należy dołączyć:</w:t>
      </w:r>
    </w:p>
    <w:p w14:paraId="18862C3E" w14:textId="77777777" w:rsidR="00E32EEC" w:rsidRPr="0094344E" w:rsidRDefault="00E32EEC" w:rsidP="00E32EE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 </w:t>
      </w:r>
      <w:r w:rsidRPr="0094344E">
        <w:rPr>
          <w:rFonts w:ascii="Arial" w:hAnsi="Arial"/>
          <w:kern w:val="0"/>
          <w:sz w:val="22"/>
          <w:szCs w:val="22"/>
          <w:lang w:eastAsia="pl-PL"/>
        </w:rPr>
        <w:tab/>
      </w:r>
      <w:r w:rsidRPr="0094344E">
        <w:rPr>
          <w:rFonts w:ascii="Arial" w:hAnsi="Arial"/>
          <w:kern w:val="0"/>
          <w:sz w:val="22"/>
          <w:szCs w:val="22"/>
          <w:lang w:eastAsia="pl-PL"/>
        </w:rPr>
        <w:tab/>
        <w:t>Pełnomocnictwo upoważniające do złożenia oferty, o ile ofertę składa pełnomocnik;</w:t>
      </w:r>
    </w:p>
    <w:p w14:paraId="6E5BF354" w14:textId="77777777" w:rsidR="00E32EEC" w:rsidRPr="0094344E" w:rsidRDefault="00E32EEC" w:rsidP="00E32EE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2)</w:t>
      </w:r>
      <w:r w:rsidRPr="0094344E">
        <w:rPr>
          <w:rFonts w:ascii="Arial" w:hAnsi="Arial"/>
          <w:kern w:val="0"/>
          <w:sz w:val="22"/>
          <w:szCs w:val="22"/>
          <w:lang w:eastAsia="pl-PL"/>
        </w:rPr>
        <w:tab/>
      </w:r>
      <w:r w:rsidRPr="0094344E">
        <w:rPr>
          <w:rFonts w:ascii="Arial" w:hAnsi="Arial"/>
          <w:kern w:val="0"/>
          <w:sz w:val="22"/>
          <w:szCs w:val="22"/>
          <w:lang w:eastAsia="pl-PL"/>
        </w:rPr>
        <w:tab/>
        <w:t>Pełnomocnictwo dla pełnomocnika do reprezentowania w postępowaniu Wykonawców wspólnie</w:t>
      </w:r>
    </w:p>
    <w:p w14:paraId="5892CF2E" w14:textId="77777777" w:rsidR="00E32EEC" w:rsidRPr="0094344E" w:rsidRDefault="00E32EEC" w:rsidP="00E32EE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ubiegających się o udzielenie zamówienia - dotyczy ofert składanych przez Wykonawców wspólnie ubiegających się o udzielenie zamówienia;</w:t>
      </w:r>
    </w:p>
    <w:p w14:paraId="132306AF" w14:textId="77777777" w:rsidR="00E32EEC" w:rsidRPr="0094344E" w:rsidRDefault="00E32EEC" w:rsidP="00E32EE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Pełnomocnictwo do złożenia oferty musi być złożone w oryginale w takiej samej formie, jak składana oferta (t.j. w formie elektronicznej lub postaci elektronicznej opatrzonej podpisem kwalifikowanym). Dopuszcza się także złożenie elektronicznej kopii (skanu) pełnomocnictwa sporządzonego uprzednio w formie pisemnej, w formie elektronicznego poświadczenia sporządzonego stosownie do art. 97 § 2 ustawy z dnia 14 lutego 1991r. - Prawo o notariacie, które to poświadczenie notariusz opatruje kwalifikowanym podpisem elektronicznym, bądź też poprzez opatrzenie skanu pełnomocnictwa sporządzonego uprzednio w formie pisemnej kwalifikowanym podpisem</w:t>
      </w:r>
      <w:r>
        <w:rPr>
          <w:rFonts w:ascii="Arial" w:hAnsi="Arial"/>
          <w:kern w:val="0"/>
          <w:sz w:val="22"/>
          <w:szCs w:val="22"/>
          <w:lang w:eastAsia="pl-PL"/>
        </w:rPr>
        <w:t xml:space="preserve"> </w:t>
      </w:r>
      <w:r w:rsidRPr="0094344E">
        <w:rPr>
          <w:rFonts w:ascii="Arial" w:hAnsi="Arial"/>
          <w:kern w:val="0"/>
          <w:sz w:val="22"/>
          <w:szCs w:val="22"/>
          <w:lang w:eastAsia="pl-PL"/>
        </w:rPr>
        <w:t>mocodawcy. Elektroniczna kopia pełnomocnictwa nie może być uwierzytelniona przez upełnomocnionego.</w:t>
      </w:r>
    </w:p>
    <w:p w14:paraId="41C41B6D" w14:textId="77777777" w:rsidR="00E32EEC" w:rsidRPr="0094344E" w:rsidRDefault="00E32EEC" w:rsidP="00E32EE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3)</w:t>
      </w:r>
      <w:r w:rsidRPr="0094344E">
        <w:rPr>
          <w:rFonts w:ascii="Arial" w:hAnsi="Arial"/>
          <w:kern w:val="0"/>
          <w:sz w:val="22"/>
          <w:szCs w:val="22"/>
          <w:lang w:eastAsia="pl-PL"/>
        </w:rPr>
        <w:tab/>
        <w:t xml:space="preserve"> </w:t>
      </w:r>
      <w:r w:rsidRPr="0094344E">
        <w:rPr>
          <w:rFonts w:ascii="Arial" w:hAnsi="Arial"/>
          <w:kern w:val="0"/>
          <w:sz w:val="22"/>
          <w:szCs w:val="22"/>
          <w:lang w:eastAsia="pl-PL"/>
        </w:rPr>
        <w:tab/>
        <w:t>Oświadczenie Wykonawcy o braku podstaw wykluczenia z postępowania – wzór oświadczenia stanowi Załącznik nr 3 do SWZ. W przypadku wspólnego ubiegania się o zamówienie przez Wykonawców, oświadczenie o niepodleganiu wykluczeniu z postępowania składa każdy z Wykonawców;</w:t>
      </w:r>
    </w:p>
    <w:p w14:paraId="1B5CF2C0" w14:textId="77777777" w:rsidR="00E32EEC" w:rsidRPr="0094344E" w:rsidRDefault="00E32EEC" w:rsidP="00E32EE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W przypadku powoływania się przez Wykonawcę na potencjał podmiotu trzeciego, celem potwierdzenia spełnienia warunków udziału w postępowaniu oświadczenie o niepodleganiu wykluczeniu z postępowania składa podmiot udostępniający zasoby;</w:t>
      </w:r>
    </w:p>
    <w:p w14:paraId="57D97488" w14:textId="77777777" w:rsidR="00E32EEC" w:rsidRPr="0094344E" w:rsidRDefault="00E32EEC" w:rsidP="00E32EE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4) </w:t>
      </w:r>
      <w:r w:rsidRPr="0094344E">
        <w:rPr>
          <w:rFonts w:ascii="Arial" w:hAnsi="Arial"/>
          <w:kern w:val="0"/>
          <w:sz w:val="22"/>
          <w:szCs w:val="22"/>
          <w:lang w:eastAsia="pl-PL"/>
        </w:rPr>
        <w:tab/>
      </w:r>
      <w:r w:rsidRPr="0094344E">
        <w:rPr>
          <w:rFonts w:ascii="Arial" w:hAnsi="Arial"/>
          <w:kern w:val="0"/>
          <w:sz w:val="22"/>
          <w:szCs w:val="22"/>
          <w:lang w:eastAsia="pl-PL"/>
        </w:rPr>
        <w:tab/>
        <w:t xml:space="preserve">Formularz Oferty wg. wzoru stanowiącego Załącznik nr 1 do SWZ. Do przygotowania oferty zaleca się wykorzystanie Formularza Oferty, którego wzór stanowi Załącznik nr 1 do SWZ. W przypadku, gdy Wykonawca nie korzysta z przygotowanego przez Zamawiającego wzoru, w treści oferty należy zamieścić </w:t>
      </w:r>
      <w:r w:rsidRPr="0094344E">
        <w:rPr>
          <w:rFonts w:ascii="Arial" w:hAnsi="Arial"/>
          <w:kern w:val="0"/>
          <w:sz w:val="22"/>
          <w:szCs w:val="22"/>
          <w:lang w:eastAsia="pl-PL"/>
        </w:rPr>
        <w:lastRenderedPageBreak/>
        <w:t>wszystkie informacje wymagane w Formularzu Oferty.</w:t>
      </w:r>
    </w:p>
    <w:p w14:paraId="4C587BDE" w14:textId="77777777" w:rsidR="00E32EEC" w:rsidRPr="0094344E" w:rsidRDefault="00E32EEC" w:rsidP="00E32EE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5) </w:t>
      </w:r>
      <w:r w:rsidRPr="0094344E">
        <w:rPr>
          <w:rFonts w:ascii="Arial" w:hAnsi="Arial"/>
          <w:kern w:val="0"/>
          <w:sz w:val="22"/>
          <w:szCs w:val="22"/>
          <w:lang w:eastAsia="pl-PL"/>
        </w:rPr>
        <w:tab/>
      </w:r>
      <w:r w:rsidRPr="0094344E">
        <w:rPr>
          <w:rFonts w:ascii="Arial" w:hAnsi="Arial"/>
          <w:kern w:val="0"/>
          <w:sz w:val="22"/>
          <w:szCs w:val="22"/>
          <w:lang w:eastAsia="pl-PL"/>
        </w:rPr>
        <w:tab/>
        <w:t>Formularz asortymentowo-cenowy – wg wzoru stanowiącego Załącznik nr 2 do SWZ.</w:t>
      </w:r>
    </w:p>
    <w:p w14:paraId="7994D427" w14:textId="77777777" w:rsidR="00E32EEC" w:rsidRPr="0094344E" w:rsidRDefault="00E32EEC" w:rsidP="00E32EE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6)</w:t>
      </w:r>
      <w:r w:rsidRPr="0094344E">
        <w:rPr>
          <w:rFonts w:ascii="Arial" w:hAnsi="Arial"/>
          <w:kern w:val="0"/>
          <w:sz w:val="22"/>
          <w:szCs w:val="22"/>
          <w:lang w:eastAsia="pl-PL"/>
        </w:rPr>
        <w:tab/>
      </w:r>
      <w:r w:rsidRPr="0094344E">
        <w:rPr>
          <w:rFonts w:ascii="Arial" w:hAnsi="Arial"/>
          <w:kern w:val="0"/>
          <w:sz w:val="22"/>
          <w:szCs w:val="22"/>
          <w:lang w:eastAsia="pl-PL"/>
        </w:rPr>
        <w:tab/>
        <w:t>Oświadczenie, z którego wynika, które roboty budowlane/dostawy/usługi wykonają poszczególni</w:t>
      </w:r>
    </w:p>
    <w:p w14:paraId="5D9BDA92" w14:textId="77777777" w:rsidR="00E32EEC" w:rsidRPr="0094344E" w:rsidRDefault="00E32EEC" w:rsidP="00E32EE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xml:space="preserve">Wykonawcy. Zamawiający dopuszcza możliwość złożenia takiego oświadczenia na druku formularza oferty – vide pkt. </w:t>
      </w:r>
      <w:r>
        <w:rPr>
          <w:rFonts w:ascii="Arial" w:hAnsi="Arial"/>
          <w:kern w:val="0"/>
          <w:sz w:val="22"/>
          <w:szCs w:val="22"/>
          <w:lang w:eastAsia="pl-PL"/>
        </w:rPr>
        <w:t>4</w:t>
      </w:r>
      <w:r w:rsidRPr="0094344E">
        <w:rPr>
          <w:rFonts w:ascii="Arial" w:hAnsi="Arial"/>
          <w:kern w:val="0"/>
          <w:sz w:val="22"/>
          <w:szCs w:val="22"/>
          <w:lang w:eastAsia="pl-PL"/>
        </w:rPr>
        <w:t xml:space="preserve"> formularza oferty (Załącznik nr 1 do SWZ) – dotyczy Wykonawców wspólnie ubiegających się o udzielenie zamówienia.</w:t>
      </w:r>
    </w:p>
    <w:p w14:paraId="3F1CFD5D" w14:textId="77777777" w:rsidR="00E32EEC" w:rsidRDefault="00E32EEC" w:rsidP="00E32EE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7) </w:t>
      </w:r>
      <w:r w:rsidRPr="0094344E">
        <w:rPr>
          <w:rFonts w:ascii="Arial" w:hAnsi="Arial"/>
          <w:kern w:val="0"/>
          <w:sz w:val="22"/>
          <w:szCs w:val="22"/>
          <w:lang w:eastAsia="pl-PL"/>
        </w:rPr>
        <w:tab/>
      </w:r>
      <w:r w:rsidRPr="0094344E">
        <w:rPr>
          <w:rFonts w:ascii="Arial" w:hAnsi="Arial"/>
          <w:kern w:val="0"/>
          <w:sz w:val="22"/>
          <w:szCs w:val="22"/>
          <w:lang w:eastAsia="pl-PL"/>
        </w:rPr>
        <w:tab/>
        <w:t xml:space="preserve">Przedmiotowe środki dowodowe: </w:t>
      </w:r>
    </w:p>
    <w:p w14:paraId="5630A8F5" w14:textId="77777777" w:rsidR="00E32EEC" w:rsidRPr="007905F0" w:rsidRDefault="00E32EEC" w:rsidP="00E32EEC">
      <w:pPr>
        <w:autoSpaceDE w:val="0"/>
        <w:adjustRightInd w:val="0"/>
        <w:spacing w:line="276" w:lineRule="auto"/>
        <w:ind w:leftChars="100" w:left="240"/>
        <w:jc w:val="both"/>
        <w:rPr>
          <w:rFonts w:ascii="Arial" w:eastAsia="CIDFont+F6" w:hAnsi="Arial"/>
          <w:color w:val="000000"/>
          <w:sz w:val="22"/>
          <w:szCs w:val="22"/>
          <w:lang w:eastAsia="pl-PL"/>
        </w:rPr>
      </w:pPr>
      <w:r>
        <w:rPr>
          <w:rFonts w:ascii="Arial" w:hAnsi="Arial"/>
          <w:sz w:val="22"/>
          <w:szCs w:val="22"/>
        </w:rPr>
        <w:t xml:space="preserve">– </w:t>
      </w:r>
      <w:r w:rsidRPr="007905F0">
        <w:rPr>
          <w:rFonts w:ascii="Arial" w:hAnsi="Arial"/>
          <w:color w:val="000000"/>
          <w:sz w:val="22"/>
          <w:szCs w:val="22"/>
        </w:rPr>
        <w:t xml:space="preserve">Oświadczenie Wykonawcy,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w:t>
      </w:r>
      <w:r w:rsidRPr="007905F0">
        <w:rPr>
          <w:rFonts w:ascii="Arial" w:eastAsia="CIDFont+F6" w:hAnsi="Arial"/>
          <w:color w:val="000000"/>
          <w:sz w:val="22"/>
          <w:szCs w:val="22"/>
          <w:lang w:eastAsia="pl-PL"/>
        </w:rPr>
        <w:t xml:space="preserve">dotyczy poz. objętych 8% stawką VAT) - </w:t>
      </w:r>
      <w:r w:rsidRPr="00EE7ACC">
        <w:rPr>
          <w:rFonts w:ascii="Arial" w:eastAsia="CIDFont+F6" w:hAnsi="Arial"/>
          <w:b/>
          <w:bCs/>
          <w:color w:val="000000"/>
          <w:sz w:val="22"/>
          <w:szCs w:val="22"/>
          <w:lang w:eastAsia="pl-PL"/>
        </w:rPr>
        <w:t>Wykonawca składa oświadczenie na własnym druku;</w:t>
      </w:r>
    </w:p>
    <w:p w14:paraId="23CEA67B" w14:textId="77777777" w:rsidR="00E32EEC" w:rsidRPr="0094344E" w:rsidRDefault="00E32EEC" w:rsidP="00E32EE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8) </w:t>
      </w:r>
      <w:r w:rsidRPr="0094344E">
        <w:rPr>
          <w:rFonts w:ascii="Arial" w:hAnsi="Arial"/>
          <w:kern w:val="0"/>
          <w:sz w:val="22"/>
          <w:szCs w:val="22"/>
          <w:lang w:eastAsia="pl-PL"/>
        </w:rPr>
        <w:tab/>
      </w:r>
      <w:r w:rsidRPr="0094344E">
        <w:rPr>
          <w:rFonts w:ascii="Arial" w:hAnsi="Arial"/>
          <w:kern w:val="0"/>
          <w:sz w:val="22"/>
          <w:szCs w:val="22"/>
          <w:lang w:eastAsia="pl-PL"/>
        </w:rPr>
        <w:tab/>
        <w:t>Zobowiązanie innych podmiotów do oddania Wykonawcy do dyspozycji niezbędnych zasobów na potrzeby realizacji, o ile Wykonawca korzysta ze zdolności lub sytuacji innych podmiotów.</w:t>
      </w:r>
    </w:p>
    <w:p w14:paraId="49D5909A" w14:textId="77777777" w:rsidR="00E32EEC" w:rsidRPr="0094344E" w:rsidRDefault="00E32EEC" w:rsidP="00E32EE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16. </w:t>
      </w:r>
      <w:r w:rsidRPr="0094344E">
        <w:rPr>
          <w:rFonts w:ascii="Arial" w:hAnsi="Arial"/>
          <w:kern w:val="0"/>
          <w:sz w:val="22"/>
          <w:szCs w:val="22"/>
          <w:lang w:eastAsia="pl-PL"/>
        </w:rPr>
        <w:tab/>
        <w:t>Oferta oraz oświadczenie o niepodleganiu wykluczeniu muszą być złożone w oryginale.</w:t>
      </w:r>
    </w:p>
    <w:p w14:paraId="21194E92" w14:textId="77777777" w:rsidR="00E32EEC" w:rsidRPr="0094344E" w:rsidRDefault="00E32EEC" w:rsidP="00E32EE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17. Jeżeli Wykonawca nie złoży przedmiotowych środków dowodowych lub złożone przedmiotowe środki dowodowe będą niekompletne, Zamawiający wezwie do ich złożenia lub uzupełnienia w wyznaczonym terminie.</w:t>
      </w:r>
    </w:p>
    <w:p w14:paraId="62E7FCB8" w14:textId="77777777" w:rsidR="00E32EEC" w:rsidRPr="0094344E" w:rsidRDefault="00E32EEC" w:rsidP="00E32EE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18. Postanowień pkt 17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E32EEC" w:rsidRPr="00FF5641" w14:paraId="6F61A5F1" w14:textId="77777777" w:rsidTr="00024A34">
        <w:trPr>
          <w:trHeight w:hRule="exact" w:val="510"/>
        </w:trPr>
        <w:tc>
          <w:tcPr>
            <w:tcW w:w="10485" w:type="dxa"/>
            <w:shd w:val="pct10" w:color="auto" w:fill="auto"/>
            <w:vAlign w:val="center"/>
          </w:tcPr>
          <w:p w14:paraId="78D71C32" w14:textId="77777777" w:rsidR="00E32EEC" w:rsidRPr="00C10597" w:rsidRDefault="00E32EEC" w:rsidP="00024A34">
            <w:pPr>
              <w:spacing w:line="276" w:lineRule="auto"/>
              <w:rPr>
                <w:rFonts w:ascii="Arial" w:eastAsia="Times New Roman" w:hAnsi="Arial"/>
                <w:sz w:val="22"/>
                <w:szCs w:val="22"/>
              </w:rPr>
            </w:pPr>
            <w:r>
              <w:rPr>
                <w:rFonts w:ascii="Arial" w:eastAsia="Times New Roman" w:hAnsi="Arial"/>
                <w:b/>
                <w:sz w:val="22"/>
                <w:szCs w:val="22"/>
              </w:rPr>
              <w:t>XII</w:t>
            </w:r>
            <w:r w:rsidRPr="00C10597">
              <w:rPr>
                <w:rFonts w:ascii="Arial" w:eastAsia="Times New Roman" w:hAnsi="Arial"/>
                <w:b/>
                <w:sz w:val="22"/>
                <w:szCs w:val="22"/>
              </w:rPr>
              <w:t>. TERMIN SKŁADANIA OFERT</w:t>
            </w:r>
          </w:p>
        </w:tc>
      </w:tr>
    </w:tbl>
    <w:p w14:paraId="10281174" w14:textId="7D4D6725" w:rsidR="00E32EEC" w:rsidRPr="005B0CCD" w:rsidRDefault="00E32EEC" w:rsidP="00E32EEC">
      <w:pPr>
        <w:widowControl/>
        <w:tabs>
          <w:tab w:val="left" w:pos="420"/>
        </w:tabs>
        <w:suppressAutoHyphens w:val="0"/>
        <w:autoSpaceDN/>
        <w:spacing w:before="120" w:after="120" w:line="276" w:lineRule="auto"/>
        <w:jc w:val="both"/>
        <w:rPr>
          <w:rFonts w:ascii="Arial" w:eastAsia="Arial" w:hAnsi="Arial"/>
          <w:kern w:val="0"/>
          <w:sz w:val="22"/>
          <w:szCs w:val="20"/>
          <w:lang w:eastAsia="pl-PL" w:bidi="ar-SA"/>
        </w:rPr>
      </w:pPr>
      <w:r w:rsidRPr="000D5A02">
        <w:rPr>
          <w:rFonts w:ascii="Arial" w:eastAsia="Arial" w:hAnsi="Arial"/>
          <w:kern w:val="0"/>
          <w:sz w:val="22"/>
          <w:szCs w:val="20"/>
          <w:lang w:eastAsia="pl-PL" w:bidi="ar-SA"/>
        </w:rPr>
        <w:t xml:space="preserve">Termin składania ofert: </w:t>
      </w:r>
      <w:r w:rsidRPr="005B0CCD">
        <w:rPr>
          <w:rFonts w:ascii="Arial" w:eastAsia="Arial" w:hAnsi="Arial"/>
          <w:kern w:val="0"/>
          <w:sz w:val="22"/>
          <w:szCs w:val="20"/>
          <w:lang w:eastAsia="pl-PL" w:bidi="ar-SA"/>
        </w:rPr>
        <w:t xml:space="preserve">do dnia: </w:t>
      </w:r>
      <w:r w:rsidR="005B2142">
        <w:rPr>
          <w:rFonts w:ascii="Arial" w:eastAsia="Arial" w:hAnsi="Arial"/>
          <w:b/>
          <w:kern w:val="0"/>
          <w:sz w:val="22"/>
          <w:szCs w:val="20"/>
          <w:lang w:eastAsia="pl-PL" w:bidi="ar-SA"/>
        </w:rPr>
        <w:t>22</w:t>
      </w:r>
      <w:r>
        <w:rPr>
          <w:rFonts w:ascii="Arial" w:eastAsia="Arial" w:hAnsi="Arial"/>
          <w:b/>
          <w:kern w:val="0"/>
          <w:sz w:val="22"/>
          <w:szCs w:val="20"/>
          <w:lang w:eastAsia="pl-PL" w:bidi="ar-SA"/>
        </w:rPr>
        <w:t>.</w:t>
      </w:r>
      <w:r w:rsidR="004F5E51">
        <w:rPr>
          <w:rFonts w:ascii="Arial" w:eastAsia="Arial" w:hAnsi="Arial"/>
          <w:b/>
          <w:kern w:val="0"/>
          <w:sz w:val="22"/>
          <w:szCs w:val="20"/>
          <w:lang w:eastAsia="pl-PL" w:bidi="ar-SA"/>
        </w:rPr>
        <w:t>0</w:t>
      </w:r>
      <w:r>
        <w:rPr>
          <w:rFonts w:ascii="Arial" w:eastAsia="Arial" w:hAnsi="Arial"/>
          <w:b/>
          <w:kern w:val="0"/>
          <w:sz w:val="22"/>
          <w:szCs w:val="20"/>
          <w:lang w:eastAsia="pl-PL" w:bidi="ar-SA"/>
        </w:rPr>
        <w:t>1.202</w:t>
      </w:r>
      <w:r w:rsidR="004F5E51">
        <w:rPr>
          <w:rFonts w:ascii="Arial" w:eastAsia="Arial" w:hAnsi="Arial"/>
          <w:b/>
          <w:kern w:val="0"/>
          <w:sz w:val="22"/>
          <w:szCs w:val="20"/>
          <w:lang w:eastAsia="pl-PL" w:bidi="ar-SA"/>
        </w:rPr>
        <w:t>4</w:t>
      </w:r>
      <w:r w:rsidRPr="005B0CCD">
        <w:rPr>
          <w:rFonts w:ascii="Arial" w:eastAsia="Arial" w:hAnsi="Arial"/>
          <w:b/>
          <w:kern w:val="0"/>
          <w:sz w:val="22"/>
          <w:szCs w:val="20"/>
          <w:lang w:eastAsia="pl-PL" w:bidi="ar-SA"/>
        </w:rPr>
        <w:t xml:space="preserve"> r. do godziny </w:t>
      </w:r>
      <w:r>
        <w:rPr>
          <w:rFonts w:ascii="Arial" w:eastAsia="Arial" w:hAnsi="Arial"/>
          <w:b/>
          <w:kern w:val="0"/>
          <w:sz w:val="22"/>
          <w:szCs w:val="20"/>
          <w:lang w:eastAsia="pl-PL" w:bidi="ar-SA"/>
        </w:rPr>
        <w:t>09:00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E32EEC" w:rsidRPr="005B0CCD" w14:paraId="61156358" w14:textId="77777777" w:rsidTr="00024A34">
        <w:trPr>
          <w:trHeight w:hRule="exact" w:val="510"/>
        </w:trPr>
        <w:tc>
          <w:tcPr>
            <w:tcW w:w="10485" w:type="dxa"/>
            <w:shd w:val="pct10" w:color="auto" w:fill="auto"/>
            <w:vAlign w:val="center"/>
          </w:tcPr>
          <w:p w14:paraId="6C324F34" w14:textId="77777777" w:rsidR="00E32EEC" w:rsidRPr="005B0CCD" w:rsidRDefault="00E32EEC" w:rsidP="00024A34">
            <w:pPr>
              <w:spacing w:line="276" w:lineRule="auto"/>
              <w:rPr>
                <w:rFonts w:ascii="Arial" w:eastAsia="Times New Roman" w:hAnsi="Arial"/>
                <w:sz w:val="22"/>
                <w:szCs w:val="22"/>
              </w:rPr>
            </w:pPr>
            <w:r w:rsidRPr="005B0CCD">
              <w:rPr>
                <w:rFonts w:ascii="Arial" w:eastAsia="Times New Roman" w:hAnsi="Arial"/>
                <w:b/>
                <w:sz w:val="22"/>
                <w:szCs w:val="22"/>
              </w:rPr>
              <w:t>XIII. MIEJSCE I TERMIN OTWARCIA OFERT</w:t>
            </w:r>
          </w:p>
        </w:tc>
      </w:tr>
    </w:tbl>
    <w:p w14:paraId="0C90FEB7" w14:textId="7E38146F" w:rsidR="00E32EEC" w:rsidRDefault="00E32EEC" w:rsidP="0054095B">
      <w:pPr>
        <w:pStyle w:val="Akapitzlist"/>
        <w:numPr>
          <w:ilvl w:val="0"/>
          <w:numId w:val="32"/>
        </w:numPr>
        <w:tabs>
          <w:tab w:val="left" w:pos="420"/>
        </w:tabs>
        <w:suppressAutoHyphens w:val="0"/>
        <w:autoSpaceDN/>
        <w:spacing w:before="120" w:line="276" w:lineRule="auto"/>
        <w:ind w:left="426" w:hanging="426"/>
        <w:jc w:val="both"/>
        <w:textAlignment w:val="auto"/>
        <w:rPr>
          <w:rFonts w:ascii="Arial" w:eastAsia="Arial" w:hAnsi="Arial" w:cs="Arial"/>
          <w:sz w:val="22"/>
          <w:szCs w:val="22"/>
          <w:lang w:eastAsia="pl-PL"/>
        </w:rPr>
      </w:pPr>
      <w:r w:rsidRPr="00140BA7">
        <w:rPr>
          <w:rFonts w:ascii="Arial" w:eastAsia="Arial" w:hAnsi="Arial" w:cs="Arial"/>
          <w:sz w:val="22"/>
          <w:szCs w:val="22"/>
          <w:lang w:eastAsia="pl-PL"/>
        </w:rPr>
        <w:t xml:space="preserve">Otwarcie ofert odbędzie się w dniu </w:t>
      </w:r>
      <w:r w:rsidR="005B2142">
        <w:rPr>
          <w:rFonts w:ascii="Arial" w:eastAsia="Arial" w:hAnsi="Arial" w:cs="Arial"/>
          <w:b/>
          <w:sz w:val="22"/>
          <w:szCs w:val="22"/>
          <w:lang w:eastAsia="pl-PL"/>
        </w:rPr>
        <w:t>22</w:t>
      </w:r>
      <w:r>
        <w:rPr>
          <w:rFonts w:ascii="Arial" w:eastAsia="Arial" w:hAnsi="Arial" w:cs="Arial"/>
          <w:b/>
          <w:sz w:val="22"/>
          <w:szCs w:val="22"/>
          <w:lang w:eastAsia="pl-PL"/>
        </w:rPr>
        <w:t>.</w:t>
      </w:r>
      <w:r w:rsidR="004F5E51">
        <w:rPr>
          <w:rFonts w:ascii="Arial" w:eastAsia="Arial" w:hAnsi="Arial" w:cs="Arial"/>
          <w:b/>
          <w:sz w:val="22"/>
          <w:szCs w:val="22"/>
          <w:lang w:eastAsia="pl-PL"/>
        </w:rPr>
        <w:t>0</w:t>
      </w:r>
      <w:r>
        <w:rPr>
          <w:rFonts w:ascii="Arial" w:eastAsia="Arial" w:hAnsi="Arial" w:cs="Arial"/>
          <w:b/>
          <w:sz w:val="22"/>
          <w:szCs w:val="22"/>
          <w:lang w:eastAsia="pl-PL"/>
        </w:rPr>
        <w:t>1.</w:t>
      </w:r>
      <w:r w:rsidRPr="00140BA7">
        <w:rPr>
          <w:rFonts w:ascii="Arial" w:eastAsia="Arial" w:hAnsi="Arial" w:cs="Arial"/>
          <w:b/>
          <w:sz w:val="22"/>
          <w:szCs w:val="22"/>
          <w:lang w:eastAsia="pl-PL"/>
        </w:rPr>
        <w:t>202</w:t>
      </w:r>
      <w:r w:rsidR="004F5E51">
        <w:rPr>
          <w:rFonts w:ascii="Arial" w:eastAsia="Arial" w:hAnsi="Arial" w:cs="Arial"/>
          <w:b/>
          <w:sz w:val="22"/>
          <w:szCs w:val="22"/>
          <w:lang w:eastAsia="pl-PL"/>
        </w:rPr>
        <w:t>4</w:t>
      </w:r>
      <w:r w:rsidRPr="00140BA7">
        <w:rPr>
          <w:rFonts w:ascii="Arial" w:eastAsia="Arial" w:hAnsi="Arial" w:cs="Arial"/>
          <w:b/>
          <w:sz w:val="22"/>
          <w:szCs w:val="22"/>
          <w:lang w:eastAsia="pl-PL"/>
        </w:rPr>
        <w:t xml:space="preserve"> r. o godzinie</w:t>
      </w:r>
      <w:r w:rsidRPr="00EB65D9">
        <w:rPr>
          <w:rFonts w:ascii="Arial" w:eastAsia="Arial" w:hAnsi="Arial" w:cs="Arial"/>
          <w:b/>
          <w:sz w:val="22"/>
          <w:szCs w:val="22"/>
          <w:lang w:eastAsia="pl-PL"/>
        </w:rPr>
        <w:t xml:space="preserve"> 09:</w:t>
      </w:r>
      <w:r>
        <w:rPr>
          <w:rFonts w:ascii="Arial" w:eastAsia="Arial" w:hAnsi="Arial" w:cs="Arial"/>
          <w:b/>
          <w:sz w:val="22"/>
          <w:szCs w:val="22"/>
          <w:lang w:eastAsia="pl-PL"/>
        </w:rPr>
        <w:t>30</w:t>
      </w:r>
      <w:r w:rsidRPr="001E4960">
        <w:rPr>
          <w:rFonts w:ascii="Arial" w:eastAsia="Arial" w:hAnsi="Arial" w:cs="Arial"/>
          <w:b/>
          <w:sz w:val="22"/>
          <w:szCs w:val="22"/>
          <w:lang w:eastAsia="pl-PL"/>
        </w:rPr>
        <w:t xml:space="preserve"> </w:t>
      </w:r>
      <w:r>
        <w:rPr>
          <w:rFonts w:ascii="Arial" w:eastAsia="Arial" w:hAnsi="Arial" w:cs="Arial"/>
          <w:sz w:val="22"/>
          <w:szCs w:val="22"/>
          <w:lang w:eastAsia="pl-PL"/>
        </w:rPr>
        <w:t>w siedzibie Zamawiającego.</w:t>
      </w:r>
    </w:p>
    <w:p w14:paraId="31885A7E" w14:textId="77777777" w:rsidR="00E32EEC" w:rsidRDefault="00E32EEC" w:rsidP="0054095B">
      <w:pPr>
        <w:pStyle w:val="Akapitzlist"/>
        <w:numPr>
          <w:ilvl w:val="0"/>
          <w:numId w:val="32"/>
        </w:numPr>
        <w:tabs>
          <w:tab w:val="left" w:pos="420"/>
        </w:tabs>
        <w:suppressAutoHyphens w:val="0"/>
        <w:autoSpaceDN/>
        <w:spacing w:line="276" w:lineRule="auto"/>
        <w:ind w:left="425" w:hanging="425"/>
        <w:jc w:val="both"/>
        <w:textAlignment w:val="auto"/>
        <w:rPr>
          <w:rFonts w:ascii="Arial" w:eastAsia="Arial" w:hAnsi="Arial" w:cs="Arial"/>
          <w:sz w:val="22"/>
          <w:szCs w:val="22"/>
          <w:lang w:eastAsia="pl-PL"/>
        </w:rPr>
      </w:pPr>
      <w:r>
        <w:rPr>
          <w:rFonts w:ascii="Arial" w:eastAsia="CIDFont+F6" w:hAnsi="Arial" w:cs="Arial"/>
          <w:sz w:val="22"/>
          <w:szCs w:val="22"/>
          <w:lang w:eastAsia="pl-PL"/>
        </w:rPr>
        <w:t>Zamawiający nie przewiduje publicznej sesji otwarcia ofert.</w:t>
      </w:r>
    </w:p>
    <w:p w14:paraId="57046D76" w14:textId="77777777" w:rsidR="00E32EEC" w:rsidRDefault="00E32EEC" w:rsidP="0054095B">
      <w:pPr>
        <w:pStyle w:val="Akapitzlist"/>
        <w:numPr>
          <w:ilvl w:val="0"/>
          <w:numId w:val="32"/>
        </w:numPr>
        <w:tabs>
          <w:tab w:val="left" w:pos="420"/>
        </w:tabs>
        <w:suppressAutoHyphens w:val="0"/>
        <w:autoSpaceDN/>
        <w:spacing w:line="276" w:lineRule="auto"/>
        <w:ind w:left="425" w:hanging="425"/>
        <w:jc w:val="both"/>
        <w:textAlignment w:val="auto"/>
        <w:rPr>
          <w:rFonts w:ascii="Arial" w:eastAsia="Arial" w:hAnsi="Arial" w:cs="Arial"/>
          <w:sz w:val="22"/>
          <w:szCs w:val="22"/>
          <w:lang w:eastAsia="pl-PL"/>
        </w:rPr>
      </w:pPr>
      <w:r>
        <w:rPr>
          <w:rFonts w:ascii="Arial" w:eastAsia="CIDFont+F6" w:hAnsi="Arial" w:cs="Arial"/>
          <w:sz w:val="22"/>
          <w:szCs w:val="22"/>
          <w:lang w:eastAsia="pl-PL"/>
        </w:rPr>
        <w:t>Zamawiający, najpóźniej przed otwarciem ofert, udostępnia na stronie internetowej prowadzonego postępowania informację o kwocie, jaką zamierza przeznaczyć na sfinansowanie zamówienia.</w:t>
      </w:r>
    </w:p>
    <w:p w14:paraId="5FE831F7" w14:textId="77777777" w:rsidR="00E32EEC" w:rsidRDefault="00E32EEC" w:rsidP="0054095B">
      <w:pPr>
        <w:pStyle w:val="Akapitzlist"/>
        <w:numPr>
          <w:ilvl w:val="0"/>
          <w:numId w:val="32"/>
        </w:numPr>
        <w:tabs>
          <w:tab w:val="left" w:pos="420"/>
        </w:tabs>
        <w:suppressAutoHyphens w:val="0"/>
        <w:autoSpaceDN/>
        <w:spacing w:line="276" w:lineRule="auto"/>
        <w:ind w:left="425" w:hanging="425"/>
        <w:jc w:val="both"/>
        <w:textAlignment w:val="auto"/>
        <w:rPr>
          <w:rFonts w:ascii="Arial" w:eastAsia="Arial" w:hAnsi="Arial" w:cs="Arial"/>
          <w:sz w:val="22"/>
          <w:szCs w:val="22"/>
          <w:lang w:eastAsia="pl-PL"/>
        </w:rPr>
      </w:pPr>
      <w:r>
        <w:rPr>
          <w:rFonts w:ascii="Arial" w:eastAsia="CIDFont+F6" w:hAnsi="Arial" w:cs="Arial"/>
          <w:sz w:val="22"/>
          <w:szCs w:val="22"/>
          <w:lang w:eastAsia="pl-PL"/>
        </w:rPr>
        <w:t>Zamawiający, niezwłocznie po otwarciu ofert, udostępnia na stronie internetowej prowadzonego postępowania informacje o:</w:t>
      </w:r>
    </w:p>
    <w:p w14:paraId="69D1B25C" w14:textId="77777777" w:rsidR="00E32EEC" w:rsidRDefault="00E32EEC" w:rsidP="0054095B">
      <w:pPr>
        <w:pStyle w:val="Akapitzlist"/>
        <w:numPr>
          <w:ilvl w:val="0"/>
          <w:numId w:val="33"/>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nazwach albo imionach i nazwiskach oraz siedzibach lub miejscach prowadzonej działalności </w:t>
      </w:r>
      <w:r>
        <w:rPr>
          <w:rFonts w:ascii="Arial" w:eastAsia="CIDFont+F6" w:hAnsi="Arial" w:cs="Arial"/>
          <w:sz w:val="22"/>
          <w:szCs w:val="22"/>
          <w:lang w:eastAsia="pl-PL"/>
        </w:rPr>
        <w:br/>
        <w:t>gospodarczej albo miejscach zamieszkania wykonawców, których oferty zostały otwarte;</w:t>
      </w:r>
    </w:p>
    <w:p w14:paraId="2CB46743" w14:textId="77777777" w:rsidR="00E32EEC" w:rsidRDefault="00E32EEC" w:rsidP="0054095B">
      <w:pPr>
        <w:pStyle w:val="Akapitzlist"/>
        <w:numPr>
          <w:ilvl w:val="0"/>
          <w:numId w:val="33"/>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cenach zawartych w ofertach.</w:t>
      </w:r>
    </w:p>
    <w:p w14:paraId="1FEA4823" w14:textId="77777777" w:rsidR="00E32EEC" w:rsidRDefault="00E32EEC" w:rsidP="0054095B">
      <w:pPr>
        <w:pStyle w:val="Akapitzlist"/>
        <w:numPr>
          <w:ilvl w:val="0"/>
          <w:numId w:val="3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W przypadku wystąpienia awarii systemu teleinformatycznego, która spowoduje brak możliwości otwarcia ofert w terminie określonym przez Zamawiającego, otwarcie ofert nastąpi niezwłocznie po usunięciu awarii.</w:t>
      </w:r>
    </w:p>
    <w:p w14:paraId="79DE3589" w14:textId="77777777" w:rsidR="00E32EEC" w:rsidRDefault="00E32EEC" w:rsidP="0054095B">
      <w:pPr>
        <w:pStyle w:val="Akapitzlist"/>
        <w:numPr>
          <w:ilvl w:val="0"/>
          <w:numId w:val="3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Zamawiający poinformuje o zmianie terminu otwarcia ofert na stronie internetowej prowadzonego postępowania.</w:t>
      </w:r>
    </w:p>
    <w:p w14:paraId="5CB8CC44" w14:textId="77777777" w:rsidR="00E32EEC" w:rsidRDefault="00E32EEC" w:rsidP="00E32EEC">
      <w:pPr>
        <w:suppressAutoHyphens w:val="0"/>
        <w:autoSpaceDE w:val="0"/>
        <w:adjustRightInd w:val="0"/>
        <w:spacing w:line="276" w:lineRule="auto"/>
        <w:jc w:val="both"/>
        <w:textAlignment w:val="auto"/>
        <w:rPr>
          <w:rFonts w:ascii="Arial" w:eastAsia="CIDFont+F6" w:hAnsi="Arial"/>
          <w:sz w:val="22"/>
          <w:szCs w:val="22"/>
          <w:lang w:eastAsia="pl-PL"/>
        </w:rPr>
      </w:pPr>
    </w:p>
    <w:p w14:paraId="38814484" w14:textId="77777777" w:rsidR="00E32EEC" w:rsidRPr="00E409CB" w:rsidRDefault="00E32EEC" w:rsidP="00E32EEC">
      <w:pPr>
        <w:suppressAutoHyphens w:val="0"/>
        <w:autoSpaceDE w:val="0"/>
        <w:adjustRightInd w:val="0"/>
        <w:spacing w:line="276" w:lineRule="auto"/>
        <w:jc w:val="both"/>
        <w:textAlignment w:val="auto"/>
        <w:rPr>
          <w:rFonts w:ascii="Arial" w:eastAsia="CIDFont+F6" w:hAnsi="Arial"/>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E32EEC" w:rsidRPr="00FF5641" w14:paraId="536AE346" w14:textId="77777777" w:rsidTr="00024A34">
        <w:trPr>
          <w:trHeight w:hRule="exact" w:val="510"/>
        </w:trPr>
        <w:tc>
          <w:tcPr>
            <w:tcW w:w="10485" w:type="dxa"/>
            <w:shd w:val="pct10" w:color="auto" w:fill="auto"/>
            <w:vAlign w:val="center"/>
          </w:tcPr>
          <w:p w14:paraId="522E4070" w14:textId="77777777" w:rsidR="00E32EEC" w:rsidRPr="00C10597" w:rsidRDefault="00E32EEC" w:rsidP="00024A34">
            <w:pPr>
              <w:spacing w:line="276" w:lineRule="auto"/>
              <w:rPr>
                <w:rFonts w:ascii="Arial" w:eastAsia="Times New Roman" w:hAnsi="Arial"/>
                <w:sz w:val="22"/>
                <w:szCs w:val="22"/>
              </w:rPr>
            </w:pPr>
            <w:r>
              <w:rPr>
                <w:rFonts w:ascii="Arial" w:eastAsia="Times New Roman" w:hAnsi="Arial"/>
                <w:b/>
                <w:sz w:val="22"/>
                <w:szCs w:val="22"/>
              </w:rPr>
              <w:t>XIV</w:t>
            </w:r>
            <w:r w:rsidRPr="00C10597">
              <w:rPr>
                <w:rFonts w:ascii="Arial" w:eastAsia="Times New Roman" w:hAnsi="Arial"/>
                <w:b/>
                <w:sz w:val="22"/>
                <w:szCs w:val="22"/>
              </w:rPr>
              <w:t>. OPIS SPOSOBU OBLICZANIA CENY</w:t>
            </w:r>
          </w:p>
        </w:tc>
      </w:tr>
    </w:tbl>
    <w:p w14:paraId="469DE56C" w14:textId="77777777" w:rsidR="00E32EEC" w:rsidRDefault="00E32EEC" w:rsidP="0054095B">
      <w:pPr>
        <w:pStyle w:val="Akapitzlist"/>
        <w:numPr>
          <w:ilvl w:val="0"/>
          <w:numId w:val="35"/>
        </w:numPr>
        <w:suppressAutoHyphens w:val="0"/>
        <w:autoSpaceDN/>
        <w:spacing w:before="120" w:line="276" w:lineRule="auto"/>
        <w:ind w:left="425" w:hanging="425"/>
        <w:jc w:val="both"/>
        <w:textAlignment w:val="auto"/>
        <w:rPr>
          <w:rFonts w:ascii="Arial" w:eastAsia="Arial" w:hAnsi="Arial"/>
          <w:sz w:val="22"/>
          <w:szCs w:val="20"/>
          <w:lang w:eastAsia="pl-PL"/>
        </w:rPr>
      </w:pPr>
      <w:r w:rsidRPr="00AD2DB2">
        <w:rPr>
          <w:rFonts w:ascii="Arial" w:eastAsia="Arial" w:hAnsi="Arial"/>
          <w:sz w:val="22"/>
          <w:szCs w:val="20"/>
          <w:lang w:eastAsia="pl-PL"/>
        </w:rPr>
        <w:t xml:space="preserve">Pod pojęciem ceny Zamawiający rozumie cenę w rozumieniu art. 3 ust. 1 pkt 1 i ust. 2 ustawy z dnia </w:t>
      </w:r>
      <w:r>
        <w:rPr>
          <w:rFonts w:ascii="Arial" w:eastAsia="Arial" w:hAnsi="Arial"/>
          <w:sz w:val="22"/>
          <w:szCs w:val="20"/>
          <w:lang w:eastAsia="pl-PL"/>
        </w:rPr>
        <w:br/>
      </w:r>
      <w:r w:rsidRPr="00AD2DB2">
        <w:rPr>
          <w:rFonts w:ascii="Arial" w:eastAsia="Arial" w:hAnsi="Arial"/>
          <w:sz w:val="22"/>
          <w:szCs w:val="20"/>
          <w:lang w:eastAsia="pl-PL"/>
        </w:rPr>
        <w:t>9 maja 2014 r. o informowaniu o cenach towarów i usług (tj. Dz. U. z 2019 r. poz. 178).</w:t>
      </w:r>
    </w:p>
    <w:p w14:paraId="327736C7" w14:textId="77777777" w:rsidR="00E32EEC" w:rsidRDefault="00E32EEC" w:rsidP="0054095B">
      <w:pPr>
        <w:pStyle w:val="Akapitzlist"/>
        <w:numPr>
          <w:ilvl w:val="0"/>
          <w:numId w:val="35"/>
        </w:numPr>
        <w:suppressAutoHyphens w:val="0"/>
        <w:autoSpaceDN/>
        <w:spacing w:line="276" w:lineRule="auto"/>
        <w:ind w:left="426" w:hanging="426"/>
        <w:jc w:val="both"/>
        <w:textAlignment w:val="auto"/>
        <w:rPr>
          <w:rFonts w:ascii="Arial" w:eastAsia="Arial" w:hAnsi="Arial"/>
          <w:sz w:val="22"/>
          <w:szCs w:val="20"/>
          <w:lang w:eastAsia="pl-PL"/>
        </w:rPr>
      </w:pPr>
      <w:r w:rsidRPr="00AD2DB2">
        <w:rPr>
          <w:rFonts w:ascii="Arial" w:eastAsia="Arial" w:hAnsi="Arial"/>
          <w:sz w:val="22"/>
          <w:szCs w:val="20"/>
          <w:lang w:eastAsia="pl-PL"/>
        </w:rPr>
        <w:t xml:space="preserve">Cena winna obejmować wszystkie koszty i składniki związane z wykonaniem zamówienia </w:t>
      </w:r>
      <w:r>
        <w:rPr>
          <w:rFonts w:ascii="Arial" w:eastAsia="Arial" w:hAnsi="Arial"/>
          <w:sz w:val="22"/>
          <w:szCs w:val="20"/>
          <w:lang w:eastAsia="pl-PL"/>
        </w:rPr>
        <w:br/>
      </w:r>
      <w:r w:rsidRPr="00AD2DB2">
        <w:rPr>
          <w:rFonts w:ascii="Arial" w:eastAsia="Arial" w:hAnsi="Arial"/>
          <w:sz w:val="22"/>
          <w:szCs w:val="20"/>
          <w:lang w:eastAsia="pl-PL"/>
        </w:rPr>
        <w:t>i uwzględniać cały zakres przedmiotu zamówienia.</w:t>
      </w:r>
    </w:p>
    <w:p w14:paraId="227D4244" w14:textId="77777777" w:rsidR="00E32EEC" w:rsidRDefault="00E32EEC" w:rsidP="0054095B">
      <w:pPr>
        <w:pStyle w:val="Akapitzlist"/>
        <w:numPr>
          <w:ilvl w:val="0"/>
          <w:numId w:val="35"/>
        </w:numPr>
        <w:suppressAutoHyphens w:val="0"/>
        <w:autoSpaceDN/>
        <w:spacing w:line="276" w:lineRule="auto"/>
        <w:ind w:left="426" w:hanging="426"/>
        <w:jc w:val="both"/>
        <w:textAlignment w:val="auto"/>
        <w:rPr>
          <w:rFonts w:ascii="Arial" w:eastAsia="Arial" w:hAnsi="Arial"/>
          <w:sz w:val="22"/>
          <w:szCs w:val="20"/>
          <w:lang w:eastAsia="pl-PL"/>
        </w:rPr>
      </w:pPr>
      <w:r w:rsidRPr="00AD2DB2">
        <w:rPr>
          <w:rFonts w:ascii="Arial" w:eastAsia="Arial" w:hAnsi="Arial"/>
          <w:sz w:val="22"/>
          <w:szCs w:val="20"/>
          <w:lang w:eastAsia="pl-PL"/>
        </w:rPr>
        <w:lastRenderedPageBreak/>
        <w:t xml:space="preserve">Cenę należy wyliczyć zgodnie z załącznikiem </w:t>
      </w:r>
      <w:r w:rsidRPr="00B95585">
        <w:rPr>
          <w:rFonts w:ascii="Arial" w:eastAsia="Arial" w:hAnsi="Arial"/>
          <w:sz w:val="22"/>
          <w:szCs w:val="20"/>
          <w:lang w:eastAsia="pl-PL"/>
        </w:rPr>
        <w:t>nr 2</w:t>
      </w:r>
      <w:r w:rsidRPr="00AD2DB2">
        <w:rPr>
          <w:rFonts w:ascii="Arial" w:eastAsia="Arial" w:hAnsi="Arial"/>
          <w:sz w:val="22"/>
          <w:szCs w:val="20"/>
          <w:lang w:eastAsia="pl-PL"/>
        </w:rPr>
        <w:t xml:space="preserve"> do SWZ – Formularz asortymentowo-cenowy.</w:t>
      </w:r>
    </w:p>
    <w:p w14:paraId="3A63F99A" w14:textId="77777777" w:rsidR="00E32EEC" w:rsidRDefault="00E32EEC" w:rsidP="0054095B">
      <w:pPr>
        <w:pStyle w:val="Akapitzlist"/>
        <w:numPr>
          <w:ilvl w:val="0"/>
          <w:numId w:val="35"/>
        </w:numPr>
        <w:suppressAutoHyphens w:val="0"/>
        <w:autoSpaceDN/>
        <w:spacing w:line="276" w:lineRule="auto"/>
        <w:ind w:left="426" w:hanging="426"/>
        <w:jc w:val="both"/>
        <w:textAlignment w:val="auto"/>
        <w:rPr>
          <w:rFonts w:ascii="Arial" w:eastAsia="Arial" w:hAnsi="Arial"/>
          <w:sz w:val="22"/>
          <w:szCs w:val="20"/>
          <w:lang w:eastAsia="pl-PL"/>
        </w:rPr>
      </w:pPr>
      <w:r w:rsidRPr="00AD2DB2">
        <w:rPr>
          <w:rFonts w:ascii="Arial" w:eastAsia="Arial" w:hAnsi="Arial"/>
          <w:sz w:val="22"/>
          <w:szCs w:val="20"/>
          <w:lang w:eastAsia="pl-PL"/>
        </w:rPr>
        <w:t xml:space="preserve">Wszystkie wartości określone w formularzu asortymentowo cenowym i ofertowym muszą być liczone </w:t>
      </w:r>
      <w:r>
        <w:rPr>
          <w:rFonts w:ascii="Arial" w:eastAsia="Arial" w:hAnsi="Arial"/>
          <w:sz w:val="22"/>
          <w:szCs w:val="20"/>
          <w:lang w:eastAsia="pl-PL"/>
        </w:rPr>
        <w:br/>
      </w:r>
      <w:r w:rsidRPr="00AD2DB2">
        <w:rPr>
          <w:rFonts w:ascii="Arial" w:eastAsia="Arial" w:hAnsi="Arial"/>
          <w:sz w:val="22"/>
          <w:szCs w:val="20"/>
          <w:lang w:eastAsia="pl-PL"/>
        </w:rPr>
        <w:t>z dokładnością do dwóch miejsc po przecinku oraz winny być różne od 0.</w:t>
      </w:r>
    </w:p>
    <w:p w14:paraId="286B6D0D" w14:textId="77777777" w:rsidR="00E32EEC" w:rsidRPr="00AD2DB2" w:rsidRDefault="00E32EEC" w:rsidP="0054095B">
      <w:pPr>
        <w:pStyle w:val="Akapitzlist"/>
        <w:numPr>
          <w:ilvl w:val="0"/>
          <w:numId w:val="35"/>
        </w:numPr>
        <w:suppressAutoHyphens w:val="0"/>
        <w:autoSpaceDN/>
        <w:spacing w:line="276" w:lineRule="auto"/>
        <w:ind w:left="426" w:hanging="426"/>
        <w:jc w:val="both"/>
        <w:textAlignment w:val="auto"/>
        <w:rPr>
          <w:rFonts w:ascii="Arial" w:eastAsia="Arial" w:hAnsi="Arial"/>
          <w:sz w:val="22"/>
          <w:szCs w:val="20"/>
          <w:lang w:eastAsia="pl-PL"/>
        </w:rPr>
      </w:pPr>
      <w:r w:rsidRPr="00AD2DB2">
        <w:rPr>
          <w:rFonts w:ascii="Arial" w:eastAsia="CIDFont+F6" w:hAnsi="Arial"/>
          <w:sz w:val="22"/>
          <w:szCs w:val="22"/>
          <w:lang w:eastAsia="pl-PL"/>
        </w:rPr>
        <w:t xml:space="preserve">Jeżeli złożono ofertę, której wybór prowadziłby do powstania u Zamawiającego obowiązku podatkowego zgodnie z ustawą z dnia 11 marca 2004 r. o podatku od towarów i usług (Dz. U. z 2020 r. poz. 106 z późn. zm.) dla celów stosowania kryterium ceny, Zamawiający dolicza do przedstawionej </w:t>
      </w:r>
      <w:r>
        <w:rPr>
          <w:rFonts w:ascii="Arial" w:eastAsia="CIDFont+F6" w:hAnsi="Arial"/>
          <w:sz w:val="22"/>
          <w:szCs w:val="22"/>
          <w:lang w:eastAsia="pl-PL"/>
        </w:rPr>
        <w:br/>
      </w:r>
      <w:r w:rsidRPr="00AD2DB2">
        <w:rPr>
          <w:rFonts w:ascii="Arial" w:eastAsia="CIDFont+F6" w:hAnsi="Arial"/>
          <w:sz w:val="22"/>
          <w:szCs w:val="22"/>
          <w:lang w:eastAsia="pl-PL"/>
        </w:rPr>
        <w:t xml:space="preserve">w tej ofercie ceny kwotę podatku od towarów i usług, który miałby obowiązek rozliczyć. W ofercie, </w:t>
      </w:r>
      <w:r>
        <w:rPr>
          <w:rFonts w:ascii="Arial" w:eastAsia="CIDFont+F6" w:hAnsi="Arial"/>
          <w:sz w:val="22"/>
          <w:szCs w:val="22"/>
          <w:lang w:eastAsia="pl-PL"/>
        </w:rPr>
        <w:br/>
      </w:r>
      <w:r w:rsidRPr="00AD2DB2">
        <w:rPr>
          <w:rFonts w:ascii="Arial" w:eastAsia="CIDFont+F6" w:hAnsi="Arial"/>
          <w:sz w:val="22"/>
          <w:szCs w:val="22"/>
          <w:lang w:eastAsia="pl-PL"/>
        </w:rPr>
        <w:t>o której mowa w art. 225 ust. 1 ustawy Pzp, Wykonawca ma obowiązek:</w:t>
      </w:r>
    </w:p>
    <w:p w14:paraId="3C4358F9" w14:textId="77777777" w:rsidR="00E32EEC" w:rsidRDefault="00E32EEC" w:rsidP="0054095B">
      <w:pPr>
        <w:pStyle w:val="Akapitzlist"/>
        <w:numPr>
          <w:ilvl w:val="0"/>
          <w:numId w:val="36"/>
        </w:numPr>
        <w:suppressAutoHyphens w:val="0"/>
        <w:autoSpaceDE w:val="0"/>
        <w:adjustRightInd w:val="0"/>
        <w:spacing w:line="276" w:lineRule="auto"/>
        <w:jc w:val="both"/>
        <w:textAlignment w:val="auto"/>
        <w:rPr>
          <w:rFonts w:ascii="Arial" w:eastAsia="CIDFont+F6" w:hAnsi="Arial"/>
          <w:sz w:val="22"/>
          <w:szCs w:val="22"/>
          <w:lang w:eastAsia="pl-PL"/>
        </w:rPr>
      </w:pPr>
      <w:r w:rsidRPr="00AD2DB2">
        <w:rPr>
          <w:rFonts w:ascii="Arial" w:eastAsia="CIDFont+F6" w:hAnsi="Arial"/>
          <w:sz w:val="22"/>
          <w:szCs w:val="22"/>
          <w:lang w:eastAsia="pl-PL"/>
        </w:rPr>
        <w:t xml:space="preserve">poinformowania zamawiającego, że wybór jego oferty będzie prowadził do powstania </w:t>
      </w:r>
      <w:r>
        <w:rPr>
          <w:rFonts w:ascii="Arial" w:eastAsia="CIDFont+F6" w:hAnsi="Arial"/>
          <w:sz w:val="22"/>
          <w:szCs w:val="22"/>
          <w:lang w:eastAsia="pl-PL"/>
        </w:rPr>
        <w:br/>
      </w:r>
      <w:r w:rsidRPr="00AD2DB2">
        <w:rPr>
          <w:rFonts w:ascii="Arial" w:eastAsia="CIDFont+F6" w:hAnsi="Arial"/>
          <w:sz w:val="22"/>
          <w:szCs w:val="22"/>
          <w:lang w:eastAsia="pl-PL"/>
        </w:rPr>
        <w:t>u zamawiającego</w:t>
      </w:r>
      <w:r>
        <w:rPr>
          <w:rFonts w:ascii="Arial" w:eastAsia="CIDFont+F6" w:hAnsi="Arial"/>
          <w:sz w:val="22"/>
          <w:szCs w:val="22"/>
          <w:lang w:eastAsia="pl-PL"/>
        </w:rPr>
        <w:t xml:space="preserve"> </w:t>
      </w:r>
      <w:r w:rsidRPr="00AD2DB2">
        <w:rPr>
          <w:rFonts w:ascii="Arial" w:eastAsia="CIDFont+F6" w:hAnsi="Arial"/>
          <w:sz w:val="22"/>
          <w:szCs w:val="22"/>
          <w:lang w:eastAsia="pl-PL"/>
        </w:rPr>
        <w:t>obowiązku podatkowego;</w:t>
      </w:r>
    </w:p>
    <w:p w14:paraId="7EB92CB5" w14:textId="77777777" w:rsidR="00E32EEC" w:rsidRDefault="00E32EEC" w:rsidP="0054095B">
      <w:pPr>
        <w:pStyle w:val="Akapitzlist"/>
        <w:numPr>
          <w:ilvl w:val="0"/>
          <w:numId w:val="36"/>
        </w:numPr>
        <w:suppressAutoHyphens w:val="0"/>
        <w:autoSpaceDE w:val="0"/>
        <w:adjustRightInd w:val="0"/>
        <w:spacing w:line="276" w:lineRule="auto"/>
        <w:jc w:val="both"/>
        <w:textAlignment w:val="auto"/>
        <w:rPr>
          <w:rFonts w:ascii="Arial" w:eastAsia="CIDFont+F6" w:hAnsi="Arial"/>
          <w:sz w:val="22"/>
          <w:szCs w:val="22"/>
          <w:lang w:eastAsia="pl-PL"/>
        </w:rPr>
      </w:pPr>
      <w:r w:rsidRPr="00AD2DB2">
        <w:rPr>
          <w:rFonts w:ascii="Arial" w:eastAsia="CIDFont+F6" w:hAnsi="Arial"/>
          <w:sz w:val="22"/>
          <w:szCs w:val="22"/>
          <w:lang w:eastAsia="pl-PL"/>
        </w:rPr>
        <w:t>wskazania nazwy (rodzaju) towaru lub usługi, których dostawa lub świadczenie będą prowadziły do powstania obowiązku podatkowego;</w:t>
      </w:r>
    </w:p>
    <w:p w14:paraId="20F51D4F" w14:textId="77777777" w:rsidR="00E32EEC" w:rsidRDefault="00E32EEC" w:rsidP="0054095B">
      <w:pPr>
        <w:pStyle w:val="Akapitzlist"/>
        <w:numPr>
          <w:ilvl w:val="0"/>
          <w:numId w:val="36"/>
        </w:numPr>
        <w:suppressAutoHyphens w:val="0"/>
        <w:autoSpaceDE w:val="0"/>
        <w:adjustRightInd w:val="0"/>
        <w:spacing w:line="276" w:lineRule="auto"/>
        <w:jc w:val="both"/>
        <w:textAlignment w:val="auto"/>
        <w:rPr>
          <w:rFonts w:ascii="Arial" w:eastAsia="CIDFont+F6" w:hAnsi="Arial"/>
          <w:sz w:val="22"/>
          <w:szCs w:val="22"/>
          <w:lang w:eastAsia="pl-PL"/>
        </w:rPr>
      </w:pPr>
      <w:r w:rsidRPr="00AD2DB2">
        <w:rPr>
          <w:rFonts w:ascii="Arial" w:eastAsia="CIDFont+F6" w:hAnsi="Arial"/>
          <w:sz w:val="22"/>
          <w:szCs w:val="22"/>
          <w:lang w:eastAsia="pl-PL"/>
        </w:rPr>
        <w:t>wskazania wartości towaru lub usługi objętego obowiązkiem podatkowym zamawiającego, bez kwoty podatku;</w:t>
      </w:r>
    </w:p>
    <w:p w14:paraId="7672156B" w14:textId="77777777" w:rsidR="00E32EEC" w:rsidRPr="00AD2DB2" w:rsidRDefault="00E32EEC" w:rsidP="0054095B">
      <w:pPr>
        <w:pStyle w:val="Akapitzlist"/>
        <w:numPr>
          <w:ilvl w:val="0"/>
          <w:numId w:val="36"/>
        </w:numPr>
        <w:suppressAutoHyphens w:val="0"/>
        <w:autoSpaceDE w:val="0"/>
        <w:adjustRightInd w:val="0"/>
        <w:spacing w:line="276" w:lineRule="auto"/>
        <w:jc w:val="both"/>
        <w:textAlignment w:val="auto"/>
        <w:rPr>
          <w:rFonts w:ascii="Arial" w:eastAsia="CIDFont+F6" w:hAnsi="Arial"/>
          <w:sz w:val="22"/>
          <w:szCs w:val="22"/>
          <w:lang w:eastAsia="pl-PL"/>
        </w:rPr>
      </w:pPr>
      <w:r w:rsidRPr="00AD2DB2">
        <w:rPr>
          <w:rFonts w:ascii="Arial" w:eastAsia="CIDFont+F6" w:hAnsi="Arial"/>
          <w:sz w:val="22"/>
          <w:szCs w:val="22"/>
          <w:lang w:eastAsia="pl-PL"/>
        </w:rPr>
        <w:t>wskazania stawki podatku od towarów i usług, która zgodnie z wiedzą wykonawcy, będzie miała zastosowanie.</w:t>
      </w:r>
    </w:p>
    <w:p w14:paraId="11ACB325" w14:textId="77777777" w:rsidR="00E32EEC" w:rsidRDefault="00E32EEC" w:rsidP="0054095B">
      <w:pPr>
        <w:pStyle w:val="Akapitzlist"/>
        <w:numPr>
          <w:ilvl w:val="0"/>
          <w:numId w:val="35"/>
        </w:numPr>
        <w:suppressAutoHyphens w:val="0"/>
        <w:autoSpaceDE w:val="0"/>
        <w:adjustRightInd w:val="0"/>
        <w:spacing w:line="276" w:lineRule="auto"/>
        <w:ind w:left="426" w:hanging="426"/>
        <w:jc w:val="both"/>
        <w:textAlignment w:val="auto"/>
        <w:rPr>
          <w:rFonts w:ascii="Arial" w:eastAsia="ArialMT-Identity-H" w:hAnsi="Arial"/>
          <w:sz w:val="22"/>
          <w:szCs w:val="22"/>
          <w:lang w:eastAsia="pl-PL"/>
        </w:rPr>
      </w:pPr>
      <w:r w:rsidRPr="00AD2DB2">
        <w:rPr>
          <w:rFonts w:ascii="Arial" w:eastAsia="ArialMT-Identity-H" w:hAnsi="Arial"/>
          <w:sz w:val="22"/>
          <w:szCs w:val="22"/>
          <w:lang w:eastAsia="pl-PL"/>
        </w:rPr>
        <w:t xml:space="preserve">Jeżeli zaoferowana cena lub koszt, lub ich istotne części składowe, wydają się rażąco niskie </w:t>
      </w:r>
      <w:r>
        <w:rPr>
          <w:rFonts w:ascii="Arial" w:eastAsia="ArialMT-Identity-H" w:hAnsi="Arial"/>
          <w:sz w:val="22"/>
          <w:szCs w:val="22"/>
          <w:lang w:eastAsia="pl-PL"/>
        </w:rPr>
        <w:br/>
      </w:r>
      <w:r w:rsidRPr="00AD2DB2">
        <w:rPr>
          <w:rFonts w:ascii="Arial" w:eastAsia="ArialMT-Identity-H" w:hAnsi="Arial"/>
          <w:sz w:val="22"/>
          <w:szCs w:val="22"/>
          <w:lang w:eastAsia="pl-PL"/>
        </w:rPr>
        <w:t>w stosunku</w:t>
      </w:r>
      <w:r>
        <w:rPr>
          <w:rFonts w:ascii="Arial" w:eastAsia="ArialMT-Identity-H" w:hAnsi="Arial"/>
          <w:sz w:val="22"/>
          <w:szCs w:val="22"/>
          <w:lang w:eastAsia="pl-PL"/>
        </w:rPr>
        <w:t xml:space="preserve"> </w:t>
      </w:r>
      <w:r w:rsidRPr="00AD2DB2">
        <w:rPr>
          <w:rFonts w:ascii="Arial" w:eastAsia="ArialMT-Identity-H" w:hAnsi="Arial"/>
          <w:sz w:val="22"/>
          <w:szCs w:val="22"/>
          <w:lang w:eastAsia="pl-PL"/>
        </w:rPr>
        <w:t>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29613CED" w14:textId="77777777" w:rsidR="00E32EEC" w:rsidRPr="00AD2DB2" w:rsidRDefault="00E32EEC" w:rsidP="0054095B">
      <w:pPr>
        <w:pStyle w:val="Akapitzlist"/>
        <w:numPr>
          <w:ilvl w:val="0"/>
          <w:numId w:val="35"/>
        </w:numPr>
        <w:suppressAutoHyphens w:val="0"/>
        <w:autoSpaceDE w:val="0"/>
        <w:adjustRightInd w:val="0"/>
        <w:spacing w:line="276" w:lineRule="auto"/>
        <w:ind w:left="426" w:hanging="426"/>
        <w:jc w:val="both"/>
        <w:textAlignment w:val="auto"/>
        <w:rPr>
          <w:rFonts w:ascii="Arial" w:eastAsia="ArialMT-Identity-H" w:hAnsi="Arial"/>
          <w:sz w:val="22"/>
          <w:szCs w:val="22"/>
          <w:lang w:eastAsia="pl-PL"/>
        </w:rPr>
      </w:pPr>
      <w:r w:rsidRPr="00AD2DB2">
        <w:rPr>
          <w:rFonts w:ascii="Arial" w:eastAsia="ArialMT-Identity-H" w:hAnsi="Arial"/>
          <w:sz w:val="22"/>
          <w:szCs w:val="22"/>
          <w:lang w:eastAsia="pl-PL"/>
        </w:rPr>
        <w:t>W przypadku gdy cena całkowita oferty złożonej w terminie jest niższa o co najmniej 30% od:</w:t>
      </w:r>
    </w:p>
    <w:p w14:paraId="126B2991" w14:textId="77777777" w:rsidR="00E32EEC" w:rsidRDefault="00E32EEC" w:rsidP="0054095B">
      <w:pPr>
        <w:pStyle w:val="Akapitzlist"/>
        <w:numPr>
          <w:ilvl w:val="0"/>
          <w:numId w:val="37"/>
        </w:numPr>
        <w:suppressAutoHyphens w:val="0"/>
        <w:autoSpaceDE w:val="0"/>
        <w:adjustRightInd w:val="0"/>
        <w:spacing w:line="276" w:lineRule="auto"/>
        <w:jc w:val="both"/>
        <w:textAlignment w:val="auto"/>
        <w:rPr>
          <w:rFonts w:ascii="Arial" w:eastAsia="ArialMT-Identity-H" w:hAnsi="Arial"/>
          <w:sz w:val="22"/>
          <w:szCs w:val="22"/>
          <w:lang w:eastAsia="pl-PL"/>
        </w:rPr>
      </w:pPr>
      <w:r w:rsidRPr="00AD2DB2">
        <w:rPr>
          <w:rFonts w:ascii="Arial" w:eastAsia="ArialMT-Identity-H" w:hAnsi="Arial"/>
          <w:sz w:val="22"/>
          <w:szCs w:val="22"/>
          <w:lang w:eastAsia="pl-PL"/>
        </w:rPr>
        <w:t xml:space="preserve">wartości zamówienia powiększonej o należny podatek od towarów i usług, ustalonej przed </w:t>
      </w:r>
      <w:r>
        <w:rPr>
          <w:rFonts w:ascii="Arial" w:eastAsia="ArialMT-Identity-H" w:hAnsi="Arial"/>
          <w:sz w:val="22"/>
          <w:szCs w:val="22"/>
          <w:lang w:eastAsia="pl-PL"/>
        </w:rPr>
        <w:br/>
      </w:r>
      <w:r w:rsidRPr="00AD2DB2">
        <w:rPr>
          <w:rFonts w:ascii="Arial" w:eastAsia="ArialMT-Identity-H" w:hAnsi="Arial"/>
          <w:sz w:val="22"/>
          <w:szCs w:val="22"/>
          <w:lang w:eastAsia="pl-PL"/>
        </w:rPr>
        <w:t xml:space="preserve">wszczęciem postępowania lub średniej arytmetycznej cen wszystkich złożonych ofert niepodlegających odrzuceniu na podstawie art. 226 ust. 1 pkt 1, 5 i 10, zamawiający zwraca się </w:t>
      </w:r>
      <w:r>
        <w:rPr>
          <w:rFonts w:ascii="Arial" w:eastAsia="ArialMT-Identity-H" w:hAnsi="Arial"/>
          <w:sz w:val="22"/>
          <w:szCs w:val="22"/>
          <w:lang w:eastAsia="pl-PL"/>
        </w:rPr>
        <w:br/>
      </w:r>
      <w:r w:rsidRPr="00AD2DB2">
        <w:rPr>
          <w:rFonts w:ascii="Arial" w:eastAsia="ArialMT-Identity-H" w:hAnsi="Arial"/>
          <w:sz w:val="22"/>
          <w:szCs w:val="22"/>
          <w:lang w:eastAsia="pl-PL"/>
        </w:rPr>
        <w:t>o udzielenie wyjaśnień, o których mowa w ust. 1, chyba że rozbieżność wynika z okoliczności oczywistych, które nie wymagają wyjaśnienia;</w:t>
      </w:r>
    </w:p>
    <w:p w14:paraId="34264E82" w14:textId="77777777" w:rsidR="00E32EEC" w:rsidRPr="00AD2DB2" w:rsidRDefault="00E32EEC" w:rsidP="0054095B">
      <w:pPr>
        <w:pStyle w:val="Akapitzlist"/>
        <w:numPr>
          <w:ilvl w:val="0"/>
          <w:numId w:val="37"/>
        </w:numPr>
        <w:suppressAutoHyphens w:val="0"/>
        <w:autoSpaceDE w:val="0"/>
        <w:adjustRightInd w:val="0"/>
        <w:spacing w:line="276" w:lineRule="auto"/>
        <w:jc w:val="both"/>
        <w:textAlignment w:val="auto"/>
        <w:rPr>
          <w:rFonts w:ascii="Arial" w:eastAsia="ArialMT-Identity-H" w:hAnsi="Arial"/>
          <w:sz w:val="22"/>
          <w:szCs w:val="22"/>
          <w:lang w:eastAsia="pl-PL"/>
        </w:rPr>
      </w:pPr>
      <w:r w:rsidRPr="00AD2DB2">
        <w:rPr>
          <w:rFonts w:ascii="Arial" w:eastAsia="ArialMT-Identity-H" w:hAnsi="Arial"/>
          <w:sz w:val="22"/>
          <w:szCs w:val="22"/>
          <w:lang w:eastAsia="pl-PL"/>
        </w:rPr>
        <w:t xml:space="preserve">wartości zamówienia powiększonej o należny podatek od towarów i usług, zaktualizowanej </w:t>
      </w:r>
      <w:r>
        <w:rPr>
          <w:rFonts w:ascii="Arial" w:eastAsia="ArialMT-Identity-H" w:hAnsi="Arial"/>
          <w:sz w:val="22"/>
          <w:szCs w:val="22"/>
          <w:lang w:eastAsia="pl-PL"/>
        </w:rPr>
        <w:br/>
      </w:r>
      <w:r w:rsidRPr="00AD2DB2">
        <w:rPr>
          <w:rFonts w:ascii="Arial" w:eastAsia="ArialMT-Identity-H" w:hAnsi="Arial"/>
          <w:sz w:val="22"/>
          <w:szCs w:val="22"/>
          <w:lang w:eastAsia="pl-PL"/>
        </w:rPr>
        <w:t>z uwzględnieniem okoliczności, które nastąpiły po wszczęciu postępowania, w szczególności istotnej zmiany cen rynkowych, zamawiający może zwrócić się o udzielenie wyjaśnień, o których mowa w ust. 1.</w:t>
      </w:r>
    </w:p>
    <w:p w14:paraId="3C9E98DC" w14:textId="77777777" w:rsidR="00E32EEC" w:rsidRPr="00AD2DB2" w:rsidRDefault="00E32EEC" w:rsidP="0054095B">
      <w:pPr>
        <w:pStyle w:val="Akapitzlist"/>
        <w:numPr>
          <w:ilvl w:val="0"/>
          <w:numId w:val="38"/>
        </w:numPr>
        <w:suppressAutoHyphens w:val="0"/>
        <w:autoSpaceDE w:val="0"/>
        <w:adjustRightInd w:val="0"/>
        <w:spacing w:line="276" w:lineRule="auto"/>
        <w:ind w:left="426" w:hanging="426"/>
        <w:textAlignment w:val="auto"/>
        <w:rPr>
          <w:rFonts w:ascii="Arial" w:eastAsia="ArialMT-Identity-H" w:hAnsi="Arial"/>
          <w:sz w:val="22"/>
          <w:szCs w:val="22"/>
          <w:lang w:eastAsia="pl-PL"/>
        </w:rPr>
      </w:pPr>
      <w:r w:rsidRPr="00AD2DB2">
        <w:rPr>
          <w:rFonts w:ascii="Arial" w:eastAsia="ArialMT-Identity-H" w:hAnsi="Arial"/>
          <w:sz w:val="22"/>
          <w:szCs w:val="22"/>
          <w:lang w:eastAsia="pl-PL"/>
        </w:rPr>
        <w:t>Wyjaśnienia, o których mowa w ust. 1, mogą dotyczyć w szczególności:</w:t>
      </w:r>
    </w:p>
    <w:p w14:paraId="2B5AFC47" w14:textId="77777777" w:rsidR="00E32EEC" w:rsidRDefault="00E32EEC" w:rsidP="0054095B">
      <w:pPr>
        <w:pStyle w:val="Akapitzlist"/>
        <w:numPr>
          <w:ilvl w:val="0"/>
          <w:numId w:val="39"/>
        </w:numPr>
        <w:suppressAutoHyphens w:val="0"/>
        <w:autoSpaceDE w:val="0"/>
        <w:adjustRightInd w:val="0"/>
        <w:spacing w:line="276" w:lineRule="auto"/>
        <w:textAlignment w:val="auto"/>
        <w:rPr>
          <w:rFonts w:ascii="Arial" w:eastAsia="ArialMT-Identity-H" w:hAnsi="Arial"/>
          <w:sz w:val="22"/>
          <w:szCs w:val="22"/>
          <w:lang w:eastAsia="pl-PL"/>
        </w:rPr>
      </w:pPr>
      <w:r w:rsidRPr="00DA6A4C">
        <w:rPr>
          <w:rFonts w:ascii="Arial" w:eastAsia="ArialMT-Identity-H" w:hAnsi="Arial"/>
          <w:sz w:val="22"/>
          <w:szCs w:val="22"/>
          <w:lang w:eastAsia="pl-PL"/>
        </w:rPr>
        <w:t>zarządzania procesem produkcji, świadczonych usług lub metody budowy;</w:t>
      </w:r>
    </w:p>
    <w:p w14:paraId="5C8CE6CA" w14:textId="77777777" w:rsidR="00E32EEC" w:rsidRDefault="00E32EEC" w:rsidP="0054095B">
      <w:pPr>
        <w:pStyle w:val="Akapitzlist"/>
        <w:numPr>
          <w:ilvl w:val="0"/>
          <w:numId w:val="39"/>
        </w:numPr>
        <w:suppressAutoHyphens w:val="0"/>
        <w:autoSpaceDE w:val="0"/>
        <w:adjustRightInd w:val="0"/>
        <w:spacing w:line="276" w:lineRule="auto"/>
        <w:jc w:val="both"/>
        <w:textAlignment w:val="auto"/>
        <w:rPr>
          <w:rFonts w:ascii="Arial" w:eastAsia="ArialMT-Identity-H" w:hAnsi="Arial"/>
          <w:sz w:val="22"/>
          <w:szCs w:val="22"/>
          <w:lang w:eastAsia="pl-PL"/>
        </w:rPr>
      </w:pPr>
      <w:r w:rsidRPr="00DA6A4C">
        <w:rPr>
          <w:rFonts w:ascii="Arial" w:eastAsia="ArialMT-Identity-H" w:hAnsi="Arial"/>
          <w:sz w:val="22"/>
          <w:szCs w:val="22"/>
          <w:lang w:eastAsia="pl-PL"/>
        </w:rPr>
        <w:t>wybranych rozwiązań technicznych, wyjątkowo korzystnych warunków dostaw, usług albo związanych z realizacją robót budowlanych;</w:t>
      </w:r>
    </w:p>
    <w:p w14:paraId="247EB9A9" w14:textId="77777777" w:rsidR="00E32EEC" w:rsidRDefault="00E32EEC" w:rsidP="0054095B">
      <w:pPr>
        <w:pStyle w:val="Akapitzlist"/>
        <w:numPr>
          <w:ilvl w:val="0"/>
          <w:numId w:val="39"/>
        </w:numPr>
        <w:suppressAutoHyphens w:val="0"/>
        <w:autoSpaceDE w:val="0"/>
        <w:adjustRightInd w:val="0"/>
        <w:spacing w:line="276" w:lineRule="auto"/>
        <w:jc w:val="both"/>
        <w:textAlignment w:val="auto"/>
        <w:rPr>
          <w:rFonts w:ascii="Arial" w:eastAsia="ArialMT-Identity-H" w:hAnsi="Arial"/>
          <w:sz w:val="22"/>
          <w:szCs w:val="22"/>
          <w:lang w:eastAsia="pl-PL"/>
        </w:rPr>
      </w:pPr>
      <w:r w:rsidRPr="00DA6A4C">
        <w:rPr>
          <w:rFonts w:ascii="Arial" w:eastAsia="ArialMT-Identity-H" w:hAnsi="Arial"/>
          <w:sz w:val="22"/>
          <w:szCs w:val="22"/>
          <w:lang w:eastAsia="pl-PL"/>
        </w:rPr>
        <w:t>oryginalności dostaw, usług lub robót budowlanych oferowanych przez wykonawcę;</w:t>
      </w:r>
    </w:p>
    <w:p w14:paraId="2CA55FEA" w14:textId="77777777" w:rsidR="00E32EEC" w:rsidRDefault="00E32EEC" w:rsidP="0054095B">
      <w:pPr>
        <w:pStyle w:val="Akapitzlist"/>
        <w:numPr>
          <w:ilvl w:val="0"/>
          <w:numId w:val="39"/>
        </w:numPr>
        <w:suppressAutoHyphens w:val="0"/>
        <w:autoSpaceDE w:val="0"/>
        <w:adjustRightInd w:val="0"/>
        <w:spacing w:line="276" w:lineRule="auto"/>
        <w:jc w:val="both"/>
        <w:textAlignment w:val="auto"/>
        <w:rPr>
          <w:rFonts w:ascii="Arial" w:eastAsia="ArialMT-Identity-H" w:hAnsi="Arial"/>
          <w:sz w:val="22"/>
          <w:szCs w:val="22"/>
          <w:lang w:eastAsia="pl-PL"/>
        </w:rPr>
      </w:pPr>
      <w:r w:rsidRPr="00DA6A4C">
        <w:rPr>
          <w:rFonts w:ascii="Arial" w:eastAsia="ArialMT-Identity-H" w:hAnsi="Arial"/>
          <w:sz w:val="22"/>
          <w:szCs w:val="22"/>
          <w:lang w:eastAsia="pl-PL"/>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2018 r. poz. 2177) lub przepisów odrębnych właściwych dla spraw, z którymi związane jest realizowane zamówienie;</w:t>
      </w:r>
    </w:p>
    <w:p w14:paraId="5F5D4D7A" w14:textId="77777777" w:rsidR="00E32EEC" w:rsidRDefault="00E32EEC" w:rsidP="0054095B">
      <w:pPr>
        <w:pStyle w:val="Akapitzlist"/>
        <w:numPr>
          <w:ilvl w:val="0"/>
          <w:numId w:val="39"/>
        </w:numPr>
        <w:suppressAutoHyphens w:val="0"/>
        <w:autoSpaceDE w:val="0"/>
        <w:adjustRightInd w:val="0"/>
        <w:spacing w:line="276" w:lineRule="auto"/>
        <w:jc w:val="both"/>
        <w:textAlignment w:val="auto"/>
        <w:rPr>
          <w:rFonts w:ascii="Arial" w:eastAsia="ArialMT-Identity-H" w:hAnsi="Arial"/>
          <w:sz w:val="22"/>
          <w:szCs w:val="22"/>
          <w:lang w:eastAsia="pl-PL"/>
        </w:rPr>
      </w:pPr>
      <w:r w:rsidRPr="00DA6A4C">
        <w:rPr>
          <w:rFonts w:ascii="Arial" w:eastAsia="ArialMT-Identity-H" w:hAnsi="Arial"/>
          <w:sz w:val="22"/>
          <w:szCs w:val="22"/>
          <w:lang w:eastAsia="pl-PL"/>
        </w:rPr>
        <w:t>zgodności z prawem w rozumieniu przepisów o postępowaniu w sprawach dotyczących pomocy publicznej;</w:t>
      </w:r>
    </w:p>
    <w:p w14:paraId="19722760" w14:textId="77777777" w:rsidR="00E32EEC" w:rsidRDefault="00E32EEC" w:rsidP="0054095B">
      <w:pPr>
        <w:pStyle w:val="Akapitzlist"/>
        <w:numPr>
          <w:ilvl w:val="0"/>
          <w:numId w:val="39"/>
        </w:numPr>
        <w:suppressAutoHyphens w:val="0"/>
        <w:autoSpaceDE w:val="0"/>
        <w:adjustRightInd w:val="0"/>
        <w:spacing w:line="276" w:lineRule="auto"/>
        <w:jc w:val="both"/>
        <w:textAlignment w:val="auto"/>
        <w:rPr>
          <w:rFonts w:ascii="Arial" w:eastAsia="ArialMT-Identity-H" w:hAnsi="Arial"/>
          <w:sz w:val="22"/>
          <w:szCs w:val="22"/>
          <w:lang w:eastAsia="pl-PL"/>
        </w:rPr>
      </w:pPr>
      <w:r w:rsidRPr="00DA6A4C">
        <w:rPr>
          <w:rFonts w:ascii="Arial" w:eastAsia="ArialMT-Identity-H" w:hAnsi="Arial"/>
          <w:sz w:val="22"/>
          <w:szCs w:val="22"/>
          <w:lang w:eastAsia="pl-PL"/>
        </w:rPr>
        <w:t xml:space="preserve">zgodności z przepisami z zakresu prawa pracy i zabezpieczenia społecznego, obowiązującymi </w:t>
      </w:r>
      <w:r>
        <w:rPr>
          <w:rFonts w:ascii="Arial" w:eastAsia="ArialMT-Identity-H" w:hAnsi="Arial"/>
          <w:sz w:val="22"/>
          <w:szCs w:val="22"/>
          <w:lang w:eastAsia="pl-PL"/>
        </w:rPr>
        <w:br/>
      </w:r>
      <w:r w:rsidRPr="00DA6A4C">
        <w:rPr>
          <w:rFonts w:ascii="Arial" w:eastAsia="ArialMT-Identity-H" w:hAnsi="Arial"/>
          <w:sz w:val="22"/>
          <w:szCs w:val="22"/>
          <w:lang w:eastAsia="pl-PL"/>
        </w:rPr>
        <w:t>w miejscu, w którym realizowane jest zamówienie;</w:t>
      </w:r>
    </w:p>
    <w:p w14:paraId="4B5D507C" w14:textId="77777777" w:rsidR="00E32EEC" w:rsidRDefault="00E32EEC" w:rsidP="0054095B">
      <w:pPr>
        <w:pStyle w:val="Akapitzlist"/>
        <w:numPr>
          <w:ilvl w:val="0"/>
          <w:numId w:val="39"/>
        </w:numPr>
        <w:suppressAutoHyphens w:val="0"/>
        <w:autoSpaceDE w:val="0"/>
        <w:adjustRightInd w:val="0"/>
        <w:spacing w:line="276" w:lineRule="auto"/>
        <w:jc w:val="both"/>
        <w:textAlignment w:val="auto"/>
        <w:rPr>
          <w:rFonts w:ascii="Arial" w:eastAsia="ArialMT-Identity-H" w:hAnsi="Arial"/>
          <w:sz w:val="22"/>
          <w:szCs w:val="22"/>
          <w:lang w:eastAsia="pl-PL"/>
        </w:rPr>
      </w:pPr>
      <w:r w:rsidRPr="00DA6A4C">
        <w:rPr>
          <w:rFonts w:ascii="Arial" w:eastAsia="ArialMT-Identity-H" w:hAnsi="Arial"/>
          <w:sz w:val="22"/>
          <w:szCs w:val="22"/>
          <w:lang w:eastAsia="pl-PL"/>
        </w:rPr>
        <w:t>zgodności z przepisami dotyczącymi z zakresu ochrony środowiska;</w:t>
      </w:r>
    </w:p>
    <w:p w14:paraId="55E5913E" w14:textId="77777777" w:rsidR="00E32EEC" w:rsidRPr="00DA6A4C" w:rsidRDefault="00E32EEC" w:rsidP="0054095B">
      <w:pPr>
        <w:pStyle w:val="Akapitzlist"/>
        <w:numPr>
          <w:ilvl w:val="0"/>
          <w:numId w:val="39"/>
        </w:numPr>
        <w:suppressAutoHyphens w:val="0"/>
        <w:autoSpaceDE w:val="0"/>
        <w:adjustRightInd w:val="0"/>
        <w:spacing w:line="276" w:lineRule="auto"/>
        <w:jc w:val="both"/>
        <w:textAlignment w:val="auto"/>
        <w:rPr>
          <w:rFonts w:ascii="Arial" w:eastAsia="ArialMT-Identity-H" w:hAnsi="Arial"/>
          <w:sz w:val="22"/>
          <w:szCs w:val="22"/>
          <w:lang w:eastAsia="pl-PL"/>
        </w:rPr>
      </w:pPr>
      <w:r w:rsidRPr="00DA6A4C">
        <w:rPr>
          <w:rFonts w:ascii="Arial" w:eastAsia="ArialMT-Identity-H" w:hAnsi="Arial"/>
          <w:sz w:val="22"/>
          <w:szCs w:val="22"/>
          <w:lang w:eastAsia="pl-PL"/>
        </w:rPr>
        <w:t>wypełniania obowiązków związanych z powierzeniem wykonania części zamówienia podwykonawcy.</w:t>
      </w:r>
    </w:p>
    <w:p w14:paraId="6301DC73" w14:textId="77777777" w:rsidR="00E32EEC" w:rsidRDefault="00E32EEC" w:rsidP="0054095B">
      <w:pPr>
        <w:pStyle w:val="Akapitzlist"/>
        <w:numPr>
          <w:ilvl w:val="0"/>
          <w:numId w:val="40"/>
        </w:numPr>
        <w:suppressAutoHyphens w:val="0"/>
        <w:autoSpaceDE w:val="0"/>
        <w:adjustRightInd w:val="0"/>
        <w:spacing w:line="276" w:lineRule="auto"/>
        <w:ind w:left="426" w:hanging="426"/>
        <w:textAlignment w:val="auto"/>
        <w:rPr>
          <w:rFonts w:ascii="Arial" w:eastAsia="ArialMT-Identity-H" w:hAnsi="Arial"/>
          <w:sz w:val="22"/>
          <w:szCs w:val="22"/>
          <w:lang w:eastAsia="pl-PL"/>
        </w:rPr>
      </w:pPr>
      <w:r w:rsidRPr="00DA6A4C">
        <w:rPr>
          <w:rFonts w:ascii="Arial" w:eastAsia="ArialMT-Identity-H" w:hAnsi="Arial"/>
          <w:sz w:val="22"/>
          <w:szCs w:val="22"/>
          <w:lang w:eastAsia="pl-PL"/>
        </w:rPr>
        <w:t>Obowiązek wykazania, że oferta nie zawiera rażąco niskiej ceny lub kosztu spoczywa na wykonawcy.</w:t>
      </w:r>
    </w:p>
    <w:p w14:paraId="59731B51" w14:textId="77777777" w:rsidR="00E32EEC" w:rsidRDefault="00E32EEC" w:rsidP="0054095B">
      <w:pPr>
        <w:pStyle w:val="Akapitzlist"/>
        <w:numPr>
          <w:ilvl w:val="0"/>
          <w:numId w:val="40"/>
        </w:numPr>
        <w:suppressAutoHyphens w:val="0"/>
        <w:autoSpaceDE w:val="0"/>
        <w:adjustRightInd w:val="0"/>
        <w:spacing w:line="276" w:lineRule="auto"/>
        <w:ind w:left="426" w:hanging="426"/>
        <w:jc w:val="both"/>
        <w:textAlignment w:val="auto"/>
        <w:rPr>
          <w:rFonts w:ascii="Arial" w:eastAsia="ArialMT-Identity-H" w:hAnsi="Arial"/>
          <w:sz w:val="22"/>
          <w:szCs w:val="22"/>
          <w:lang w:eastAsia="pl-PL"/>
        </w:rPr>
      </w:pPr>
      <w:r w:rsidRPr="00DA6A4C">
        <w:rPr>
          <w:rFonts w:ascii="Arial" w:eastAsia="ArialMT-Identity-H" w:hAnsi="Arial"/>
          <w:sz w:val="22"/>
          <w:szCs w:val="22"/>
          <w:lang w:eastAsia="pl-PL"/>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2FEBCFB6" w14:textId="77777777" w:rsidR="00E32EEC" w:rsidRPr="000E64EA" w:rsidRDefault="00E32EEC" w:rsidP="0054095B">
      <w:pPr>
        <w:pStyle w:val="Akapitzlist"/>
        <w:numPr>
          <w:ilvl w:val="0"/>
          <w:numId w:val="40"/>
        </w:numPr>
        <w:suppressAutoHyphens w:val="0"/>
        <w:autoSpaceDE w:val="0"/>
        <w:adjustRightInd w:val="0"/>
        <w:spacing w:line="276" w:lineRule="auto"/>
        <w:ind w:left="426" w:hanging="426"/>
        <w:jc w:val="both"/>
        <w:textAlignment w:val="auto"/>
        <w:rPr>
          <w:rFonts w:ascii="Arial" w:eastAsia="ArialMT-Identity-H" w:hAnsi="Arial"/>
          <w:sz w:val="22"/>
          <w:szCs w:val="22"/>
          <w:lang w:eastAsia="pl-PL"/>
        </w:rPr>
      </w:pPr>
      <w:r w:rsidRPr="00DA6A4C">
        <w:rPr>
          <w:rFonts w:ascii="Arial" w:eastAsia="CIDFont+F6" w:hAnsi="Arial"/>
          <w:sz w:val="22"/>
          <w:szCs w:val="22"/>
          <w:lang w:eastAsia="pl-PL"/>
        </w:rPr>
        <w:lastRenderedPageBreak/>
        <w:t>Zamawiający informuje, że nie przewiduje możliwości udzielenia Wykonawcy zaliczek na poczet wykonania zamówienia.</w:t>
      </w:r>
    </w:p>
    <w:p w14:paraId="048C586E" w14:textId="77777777" w:rsidR="00E32EEC" w:rsidRPr="00200146" w:rsidRDefault="00E32EEC" w:rsidP="00E32EEC">
      <w:pPr>
        <w:pStyle w:val="Akapitzlist"/>
        <w:suppressAutoHyphens w:val="0"/>
        <w:autoSpaceDE w:val="0"/>
        <w:adjustRightInd w:val="0"/>
        <w:spacing w:line="276" w:lineRule="auto"/>
        <w:ind w:left="426"/>
        <w:jc w:val="both"/>
        <w:textAlignment w:val="auto"/>
        <w:rPr>
          <w:rFonts w:ascii="Arial" w:eastAsia="ArialMT-Identity-H" w:hAnsi="Arial"/>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E32EEC" w:rsidRPr="00FF5641" w14:paraId="211FC242" w14:textId="77777777" w:rsidTr="00024A34">
        <w:trPr>
          <w:trHeight w:hRule="exact" w:val="1113"/>
        </w:trPr>
        <w:tc>
          <w:tcPr>
            <w:tcW w:w="10485" w:type="dxa"/>
            <w:shd w:val="pct10" w:color="auto" w:fill="auto"/>
            <w:vAlign w:val="center"/>
          </w:tcPr>
          <w:p w14:paraId="1729293D" w14:textId="77777777" w:rsidR="00E32EEC" w:rsidRPr="00C10597" w:rsidRDefault="00E32EEC" w:rsidP="00024A34">
            <w:pPr>
              <w:spacing w:before="120" w:line="276" w:lineRule="auto"/>
              <w:ind w:left="709" w:hanging="709"/>
              <w:rPr>
                <w:rFonts w:ascii="Arial" w:eastAsia="Times New Roman" w:hAnsi="Arial"/>
                <w:sz w:val="22"/>
                <w:szCs w:val="22"/>
              </w:rPr>
            </w:pPr>
            <w:r>
              <w:rPr>
                <w:rFonts w:ascii="Arial" w:eastAsia="Times New Roman" w:hAnsi="Arial"/>
                <w:b/>
                <w:sz w:val="22"/>
                <w:szCs w:val="22"/>
              </w:rPr>
              <w:t>XV</w:t>
            </w:r>
            <w:r w:rsidRPr="00C10597">
              <w:rPr>
                <w:rFonts w:ascii="Arial" w:eastAsia="Times New Roman" w:hAnsi="Arial"/>
                <w:b/>
                <w:sz w:val="22"/>
                <w:szCs w:val="22"/>
              </w:rPr>
              <w:t>. OPIS KRYTERIÓW, KTÓRYMI ZAMAWIAJĄCY BĘDZIE SIĘ KIEROWAŁ PRZY  WYBORZE  OFERTY, WRAZ Z PODANIEM ZNACZENIA TYCH KRYTERIÓW I SPOSOBU  OCENY OFERT.</w:t>
            </w:r>
          </w:p>
        </w:tc>
      </w:tr>
    </w:tbl>
    <w:p w14:paraId="5A6C2130" w14:textId="77777777" w:rsidR="00E32EEC" w:rsidRPr="00602D83" w:rsidRDefault="00E32EEC" w:rsidP="0054095B">
      <w:pPr>
        <w:widowControl/>
        <w:numPr>
          <w:ilvl w:val="0"/>
          <w:numId w:val="57"/>
        </w:numPr>
        <w:tabs>
          <w:tab w:val="left" w:pos="420"/>
        </w:tabs>
        <w:suppressAutoHyphens w:val="0"/>
        <w:autoSpaceDN/>
        <w:spacing w:before="120" w:after="120"/>
        <w:textAlignment w:val="auto"/>
        <w:rPr>
          <w:rFonts w:ascii="Arial" w:eastAsia="Arial" w:hAnsi="Arial"/>
          <w:kern w:val="0"/>
          <w:sz w:val="22"/>
          <w:szCs w:val="20"/>
          <w:lang w:eastAsia="pl-PL" w:bidi="ar-SA"/>
        </w:rPr>
      </w:pPr>
      <w:r>
        <w:rPr>
          <w:rFonts w:ascii="Arial" w:eastAsia="Arial" w:hAnsi="Arial"/>
          <w:noProof/>
          <w:kern w:val="0"/>
          <w:sz w:val="22"/>
          <w:szCs w:val="20"/>
          <w:lang w:eastAsia="pl-PL" w:bidi="ar-SA"/>
        </w:rPr>
        <mc:AlternateContent>
          <mc:Choice Requires="wps">
            <w:drawing>
              <wp:anchor distT="0" distB="0" distL="114300" distR="114300" simplePos="0" relativeHeight="251659264" behindDoc="1" locked="0" layoutInCell="1" allowOverlap="1" wp14:anchorId="24191D2C" wp14:editId="7280E47E">
                <wp:simplePos x="0" y="0"/>
                <wp:positionH relativeFrom="column">
                  <wp:posOffset>-71120</wp:posOffset>
                </wp:positionH>
                <wp:positionV relativeFrom="paragraph">
                  <wp:posOffset>-1270</wp:posOffset>
                </wp:positionV>
                <wp:extent cx="6285230" cy="0"/>
                <wp:effectExtent l="0" t="0" r="2032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2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97567" id="Łącznik prostoliniowy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pt" to="489.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7WHrwEAAEgDAAAOAAAAZHJzL2Uyb0RvYy54bWysU8Fu2zAMvQ/YPwi6L3YytO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" strokeweight=".16931mm"/>
            </w:pict>
          </mc:Fallback>
        </mc:AlternateContent>
      </w:r>
      <w:r w:rsidRPr="00602D83">
        <w:rPr>
          <w:rFonts w:ascii="Arial" w:eastAsia="Arial" w:hAnsi="Arial"/>
          <w:kern w:val="0"/>
          <w:sz w:val="22"/>
          <w:szCs w:val="20"/>
          <w:lang w:eastAsia="pl-PL" w:bidi="ar-SA"/>
        </w:rPr>
        <w:t xml:space="preserve">Przy wyborze oferty Zamawiający będzie kierował się </w:t>
      </w:r>
      <w:r>
        <w:rPr>
          <w:rFonts w:ascii="Arial" w:eastAsia="Arial" w:hAnsi="Arial"/>
          <w:kern w:val="0"/>
          <w:sz w:val="22"/>
          <w:szCs w:val="20"/>
          <w:lang w:eastAsia="pl-PL" w:bidi="ar-SA"/>
        </w:rPr>
        <w:t>kryterium:</w:t>
      </w:r>
    </w:p>
    <w:p w14:paraId="22BBC69D" w14:textId="77777777" w:rsidR="004F5E51" w:rsidRPr="00DF2651" w:rsidRDefault="004F5E51" w:rsidP="004F5E51">
      <w:pPr>
        <w:autoSpaceDE w:val="0"/>
        <w:adjustRightInd w:val="0"/>
        <w:spacing w:line="360" w:lineRule="auto"/>
        <w:ind w:left="425"/>
        <w:contextualSpacing/>
        <w:jc w:val="both"/>
        <w:rPr>
          <w:rFonts w:ascii="Arial" w:eastAsiaTheme="minorEastAsia" w:hAnsi="Arial"/>
          <w:b/>
          <w:sz w:val="22"/>
          <w:szCs w:val="22"/>
          <w:lang w:val="zh-CN"/>
        </w:rPr>
      </w:pPr>
      <w:r w:rsidRPr="00DF2651">
        <w:rPr>
          <w:rFonts w:ascii="Arial" w:eastAsia="Times New Roman" w:hAnsi="Arial"/>
          <w:b/>
          <w:sz w:val="22"/>
          <w:szCs w:val="22"/>
        </w:rPr>
        <w:t xml:space="preserve">A - </w:t>
      </w:r>
      <w:r w:rsidRPr="00DF2651">
        <w:rPr>
          <w:rFonts w:ascii="Arial" w:eastAsia="Times New Roman" w:hAnsi="Arial"/>
          <w:b/>
          <w:sz w:val="22"/>
          <w:szCs w:val="22"/>
          <w:lang w:val="zh-CN"/>
        </w:rPr>
        <w:t>Cena –</w:t>
      </w:r>
      <w:r w:rsidRPr="00DF2651">
        <w:rPr>
          <w:rFonts w:ascii="Arial" w:eastAsia="Times New Roman" w:hAnsi="Arial"/>
          <w:b/>
          <w:sz w:val="22"/>
          <w:szCs w:val="22"/>
        </w:rPr>
        <w:t xml:space="preserve"> </w:t>
      </w:r>
      <w:r w:rsidRPr="00DF2651">
        <w:rPr>
          <w:rFonts w:ascii="Arial" w:eastAsia="Times New Roman" w:hAnsi="Arial"/>
          <w:b/>
          <w:sz w:val="22"/>
          <w:szCs w:val="22"/>
          <w:lang w:val="zh-CN"/>
        </w:rPr>
        <w:t>60 %</w:t>
      </w:r>
    </w:p>
    <w:p w14:paraId="18BF37A6" w14:textId="37F4BB0C" w:rsidR="004F5E51" w:rsidRPr="00DF2651" w:rsidRDefault="004F5E51" w:rsidP="004F5E51">
      <w:pPr>
        <w:autoSpaceDE w:val="0"/>
        <w:adjustRightInd w:val="0"/>
        <w:spacing w:line="360" w:lineRule="auto"/>
        <w:ind w:left="425"/>
        <w:contextualSpacing/>
        <w:jc w:val="both"/>
        <w:rPr>
          <w:rFonts w:ascii="Arial" w:eastAsiaTheme="minorEastAsia" w:hAnsi="Arial"/>
          <w:b/>
          <w:sz w:val="22"/>
          <w:szCs w:val="22"/>
        </w:rPr>
      </w:pPr>
      <w:r w:rsidRPr="00DF2651">
        <w:rPr>
          <w:rFonts w:ascii="Arial" w:eastAsiaTheme="minorEastAsia" w:hAnsi="Arial"/>
          <w:b/>
          <w:sz w:val="22"/>
          <w:szCs w:val="22"/>
        </w:rPr>
        <w:t xml:space="preserve">B – Termin dostawy – </w:t>
      </w:r>
      <w:r w:rsidR="002A6692">
        <w:rPr>
          <w:rFonts w:ascii="Arial" w:eastAsiaTheme="minorEastAsia" w:hAnsi="Arial"/>
          <w:b/>
          <w:sz w:val="22"/>
          <w:szCs w:val="22"/>
        </w:rPr>
        <w:t>3</w:t>
      </w:r>
      <w:r w:rsidRPr="00DF2651">
        <w:rPr>
          <w:rFonts w:ascii="Arial" w:eastAsiaTheme="minorEastAsia" w:hAnsi="Arial"/>
          <w:b/>
          <w:sz w:val="22"/>
          <w:szCs w:val="22"/>
        </w:rPr>
        <w:t>0%</w:t>
      </w:r>
    </w:p>
    <w:p w14:paraId="7AC6A122" w14:textId="3F548AC9" w:rsidR="004F5E51" w:rsidRPr="00DF2651" w:rsidRDefault="004F5E51" w:rsidP="004F5E51">
      <w:pPr>
        <w:autoSpaceDE w:val="0"/>
        <w:adjustRightInd w:val="0"/>
        <w:spacing w:line="360" w:lineRule="auto"/>
        <w:ind w:left="425"/>
        <w:contextualSpacing/>
        <w:jc w:val="both"/>
        <w:rPr>
          <w:rFonts w:ascii="Arial" w:eastAsiaTheme="minorEastAsia" w:hAnsi="Arial"/>
          <w:b/>
          <w:sz w:val="22"/>
          <w:szCs w:val="22"/>
        </w:rPr>
      </w:pPr>
      <w:r w:rsidRPr="00DF2651">
        <w:rPr>
          <w:rFonts w:ascii="Arial" w:eastAsiaTheme="minorEastAsia" w:hAnsi="Arial"/>
          <w:b/>
          <w:sz w:val="22"/>
          <w:szCs w:val="22"/>
        </w:rPr>
        <w:t xml:space="preserve">C - </w:t>
      </w:r>
      <w:r w:rsidRPr="00DF2651">
        <w:rPr>
          <w:rFonts w:ascii="Arial" w:eastAsia="Calibri" w:hAnsi="Arial"/>
          <w:b/>
          <w:sz w:val="22"/>
          <w:szCs w:val="22"/>
        </w:rPr>
        <w:t xml:space="preserve">Termin </w:t>
      </w:r>
      <w:r w:rsidR="0054095B">
        <w:rPr>
          <w:rFonts w:ascii="Arial" w:eastAsia="Calibri" w:hAnsi="Arial"/>
          <w:b/>
          <w:sz w:val="22"/>
          <w:szCs w:val="22"/>
        </w:rPr>
        <w:t>wymiany produktu na wolny od wad</w:t>
      </w:r>
      <w:r w:rsidRPr="00DF2651">
        <w:rPr>
          <w:rFonts w:ascii="Arial" w:eastAsia="Calibri" w:hAnsi="Arial"/>
          <w:b/>
          <w:sz w:val="22"/>
          <w:szCs w:val="22"/>
        </w:rPr>
        <w:t xml:space="preserve"> – </w:t>
      </w:r>
      <w:r w:rsidR="002A6692">
        <w:rPr>
          <w:rFonts w:ascii="Arial" w:eastAsia="Calibri" w:hAnsi="Arial"/>
          <w:b/>
          <w:sz w:val="22"/>
          <w:szCs w:val="22"/>
        </w:rPr>
        <w:t>1</w:t>
      </w:r>
      <w:r w:rsidRPr="00DF2651">
        <w:rPr>
          <w:rFonts w:ascii="Arial" w:eastAsia="Calibri" w:hAnsi="Arial"/>
          <w:b/>
          <w:sz w:val="22"/>
          <w:szCs w:val="22"/>
        </w:rPr>
        <w:t>0%</w:t>
      </w:r>
    </w:p>
    <w:p w14:paraId="3120A0A5" w14:textId="77777777" w:rsidR="004F5E51" w:rsidRPr="00DF2651" w:rsidRDefault="004F5E51" w:rsidP="004F5E51">
      <w:pPr>
        <w:widowControl/>
        <w:suppressAutoHyphens w:val="0"/>
        <w:autoSpaceDN/>
        <w:spacing w:line="276" w:lineRule="auto"/>
        <w:ind w:left="644"/>
        <w:jc w:val="both"/>
        <w:textAlignment w:val="auto"/>
        <w:rPr>
          <w:rFonts w:ascii="Arial" w:hAnsi="Arial"/>
          <w:b/>
          <w:sz w:val="22"/>
          <w:szCs w:val="22"/>
        </w:rPr>
      </w:pPr>
    </w:p>
    <w:p w14:paraId="4BBFA731" w14:textId="77777777" w:rsidR="004F5E51" w:rsidRPr="00DF2651" w:rsidRDefault="004F5E51" w:rsidP="004F5E51">
      <w:pPr>
        <w:widowControl/>
        <w:suppressAutoHyphens w:val="0"/>
        <w:autoSpaceDN/>
        <w:spacing w:line="276" w:lineRule="auto"/>
        <w:ind w:left="426"/>
        <w:jc w:val="both"/>
        <w:textAlignment w:val="auto"/>
        <w:rPr>
          <w:rFonts w:ascii="Arial" w:hAnsi="Arial"/>
          <w:sz w:val="22"/>
          <w:szCs w:val="22"/>
        </w:rPr>
      </w:pPr>
      <w:r w:rsidRPr="00DF2651">
        <w:rPr>
          <w:rFonts w:ascii="Arial" w:hAnsi="Arial"/>
          <w:b/>
          <w:sz w:val="22"/>
          <w:szCs w:val="22"/>
        </w:rPr>
        <w:t>Kryterium A „Cena”</w:t>
      </w:r>
      <w:r w:rsidRPr="00DF2651">
        <w:rPr>
          <w:rFonts w:ascii="Arial" w:hAnsi="Arial"/>
          <w:sz w:val="22"/>
          <w:szCs w:val="22"/>
        </w:rPr>
        <w:t xml:space="preserve"> </w:t>
      </w:r>
      <w:bookmarkStart w:id="4" w:name="_Hlk116564494"/>
      <w:r w:rsidRPr="00DF2651">
        <w:rPr>
          <w:rFonts w:ascii="Arial" w:hAnsi="Arial"/>
          <w:sz w:val="22"/>
          <w:szCs w:val="22"/>
        </w:rPr>
        <w:t>będzie liczone w następujący sposób: najwyższą liczbę punktów za to kryterium (60 pkt) otrzyma oferta o najniższej cenie brutto, pozostali Wykonawcy odpowiednio mniej, stosownie do wzoru:</w:t>
      </w:r>
      <w:bookmarkEnd w:id="4"/>
    </w:p>
    <w:p w14:paraId="127DE70F" w14:textId="77777777" w:rsidR="004F5E51" w:rsidRPr="00DF2651" w:rsidRDefault="004F5E51" w:rsidP="004F5E51">
      <w:pPr>
        <w:spacing w:line="276" w:lineRule="auto"/>
        <w:ind w:left="3116"/>
        <w:rPr>
          <w:rFonts w:ascii="Arial" w:hAnsi="Arial"/>
          <w:sz w:val="22"/>
          <w:szCs w:val="22"/>
        </w:rPr>
      </w:pPr>
      <w:bookmarkStart w:id="5" w:name="_Hlk116564256"/>
      <w:r w:rsidRPr="00DF2651">
        <w:rPr>
          <w:rFonts w:ascii="Arial" w:hAnsi="Arial"/>
          <w:sz w:val="22"/>
          <w:szCs w:val="22"/>
        </w:rPr>
        <w:t>najniższa zaoferowana cena brutto</w:t>
      </w:r>
    </w:p>
    <w:p w14:paraId="0315DF47" w14:textId="77777777" w:rsidR="004F5E51" w:rsidRPr="00DF2651" w:rsidRDefault="004F5E51" w:rsidP="004F5E51">
      <w:pPr>
        <w:spacing w:line="276" w:lineRule="auto"/>
        <w:ind w:left="284"/>
        <w:jc w:val="center"/>
        <w:rPr>
          <w:rFonts w:ascii="Arial" w:hAnsi="Arial"/>
          <w:sz w:val="22"/>
          <w:szCs w:val="22"/>
          <w:vertAlign w:val="subscript"/>
        </w:rPr>
      </w:pPr>
      <w:r w:rsidRPr="00DF2651">
        <w:rPr>
          <w:rFonts w:ascii="Arial" w:hAnsi="Arial"/>
          <w:sz w:val="22"/>
          <w:szCs w:val="22"/>
        </w:rPr>
        <w:t>A = -------------------------------------------------------  x 60 punktów</w:t>
      </w:r>
    </w:p>
    <w:p w14:paraId="79235C70" w14:textId="77777777" w:rsidR="004F5E51" w:rsidRPr="00DF2651" w:rsidRDefault="004F5E51" w:rsidP="004F5E51">
      <w:pPr>
        <w:spacing w:line="276" w:lineRule="auto"/>
        <w:ind w:left="3116" w:firstLine="424"/>
        <w:rPr>
          <w:rFonts w:ascii="Arial" w:hAnsi="Arial"/>
          <w:sz w:val="22"/>
          <w:szCs w:val="22"/>
        </w:rPr>
      </w:pPr>
      <w:r w:rsidRPr="00DF2651">
        <w:rPr>
          <w:rFonts w:ascii="Arial" w:hAnsi="Arial"/>
          <w:sz w:val="22"/>
          <w:szCs w:val="22"/>
        </w:rPr>
        <w:t>cena brutto oferty badanej</w:t>
      </w:r>
    </w:p>
    <w:bookmarkEnd w:id="5"/>
    <w:p w14:paraId="5C9E36FD" w14:textId="77777777" w:rsidR="004F5E51" w:rsidRPr="00DF2651" w:rsidRDefault="004F5E51" w:rsidP="004F5E51">
      <w:pPr>
        <w:widowControl/>
        <w:tabs>
          <w:tab w:val="left" w:pos="426"/>
        </w:tabs>
        <w:spacing w:line="276" w:lineRule="auto"/>
        <w:ind w:left="284"/>
        <w:jc w:val="both"/>
        <w:rPr>
          <w:rFonts w:ascii="Arial" w:eastAsia="Times New Roman" w:hAnsi="Arial"/>
          <w:sz w:val="22"/>
          <w:szCs w:val="22"/>
          <w:lang w:bidi="ar-SA"/>
        </w:rPr>
      </w:pPr>
      <w:r w:rsidRPr="00DF2651">
        <w:rPr>
          <w:rFonts w:ascii="Arial" w:eastAsia="Times New Roman" w:hAnsi="Arial"/>
          <w:sz w:val="22"/>
          <w:szCs w:val="22"/>
          <w:lang w:bidi="ar-SA"/>
        </w:rPr>
        <w:t xml:space="preserve">     </w:t>
      </w:r>
    </w:p>
    <w:p w14:paraId="3CB073E2" w14:textId="3C1FEFD5" w:rsidR="004F5E51" w:rsidRPr="00DF2651" w:rsidRDefault="004F5E51" w:rsidP="004F5E51">
      <w:pPr>
        <w:widowControl/>
        <w:spacing w:after="120" w:line="276" w:lineRule="auto"/>
        <w:ind w:left="357"/>
        <w:jc w:val="both"/>
        <w:rPr>
          <w:rFonts w:ascii="Arial" w:eastAsia="Calibri" w:hAnsi="Arial"/>
          <w:sz w:val="22"/>
          <w:szCs w:val="22"/>
          <w:lang w:bidi="ar-SA"/>
        </w:rPr>
      </w:pPr>
      <w:r w:rsidRPr="00DF2651">
        <w:rPr>
          <w:rFonts w:ascii="Arial" w:eastAsia="Calibri" w:hAnsi="Arial"/>
          <w:b/>
          <w:sz w:val="22"/>
          <w:szCs w:val="22"/>
          <w:lang w:bidi="ar-SA"/>
        </w:rPr>
        <w:t xml:space="preserve">Kryterium B „Termin dostawy” </w:t>
      </w:r>
      <w:r w:rsidRPr="00DF2651">
        <w:rPr>
          <w:rFonts w:ascii="Arial" w:eastAsia="Calibri" w:hAnsi="Arial"/>
          <w:sz w:val="22"/>
          <w:szCs w:val="22"/>
          <w:lang w:bidi="ar-SA"/>
        </w:rPr>
        <w:t>będzie liczone w następujący sposób: najwyższą liczbę punktów za to kryterium (</w:t>
      </w:r>
      <w:r w:rsidR="002A6692">
        <w:rPr>
          <w:rFonts w:ascii="Arial" w:eastAsia="Calibri" w:hAnsi="Arial"/>
          <w:sz w:val="22"/>
          <w:szCs w:val="22"/>
          <w:lang w:bidi="ar-SA"/>
        </w:rPr>
        <w:t>3</w:t>
      </w:r>
      <w:r w:rsidRPr="00DF2651">
        <w:rPr>
          <w:rFonts w:ascii="Arial" w:eastAsia="Calibri" w:hAnsi="Arial"/>
          <w:sz w:val="22"/>
          <w:szCs w:val="22"/>
          <w:lang w:bidi="ar-SA"/>
        </w:rPr>
        <w:t>0 pkt) otrzyma oferta o najkrótszym terminie dostawy (wykazanym w Formularzu ofertowym). Pozostali Wykonawcy odpowiednio mniej:</w:t>
      </w:r>
    </w:p>
    <w:p w14:paraId="5C99F6D7" w14:textId="70514099" w:rsidR="006D039D" w:rsidRPr="00DF2651" w:rsidRDefault="006D039D" w:rsidP="006D039D">
      <w:pPr>
        <w:widowControl/>
        <w:tabs>
          <w:tab w:val="left" w:pos="2410"/>
        </w:tabs>
        <w:spacing w:line="276" w:lineRule="auto"/>
        <w:ind w:left="720"/>
        <w:rPr>
          <w:rFonts w:ascii="Arial" w:eastAsia="Calibri" w:hAnsi="Arial"/>
          <w:sz w:val="22"/>
          <w:szCs w:val="22"/>
          <w:lang w:bidi="ar-SA"/>
        </w:rPr>
      </w:pPr>
      <w:r>
        <w:rPr>
          <w:rFonts w:ascii="Arial" w:eastAsia="Calibri" w:hAnsi="Arial"/>
          <w:sz w:val="22"/>
          <w:szCs w:val="22"/>
          <w:lang w:bidi="ar-SA"/>
        </w:rPr>
        <w:t>7</w:t>
      </w:r>
      <w:r w:rsidRPr="00DF2651">
        <w:rPr>
          <w:rFonts w:ascii="Arial" w:eastAsia="Calibri" w:hAnsi="Arial"/>
          <w:sz w:val="22"/>
          <w:szCs w:val="22"/>
          <w:lang w:bidi="ar-SA"/>
        </w:rPr>
        <w:t xml:space="preserve"> dni </w:t>
      </w:r>
      <w:r>
        <w:rPr>
          <w:rFonts w:ascii="Arial" w:eastAsia="Calibri" w:hAnsi="Arial"/>
          <w:sz w:val="22"/>
          <w:szCs w:val="22"/>
          <w:lang w:bidi="ar-SA"/>
        </w:rPr>
        <w:t>kalendarz</w:t>
      </w:r>
      <w:r w:rsidR="002A6692">
        <w:rPr>
          <w:rFonts w:ascii="Arial" w:eastAsia="Calibri" w:hAnsi="Arial"/>
          <w:sz w:val="22"/>
          <w:szCs w:val="22"/>
          <w:lang w:bidi="ar-SA"/>
        </w:rPr>
        <w:t>owych</w:t>
      </w:r>
      <w:r w:rsidRPr="00DF2651">
        <w:rPr>
          <w:rFonts w:ascii="Arial" w:eastAsia="Calibri" w:hAnsi="Arial"/>
          <w:sz w:val="22"/>
          <w:szCs w:val="22"/>
          <w:lang w:bidi="ar-SA"/>
        </w:rPr>
        <w:t xml:space="preserve"> – 0 pkt</w:t>
      </w:r>
    </w:p>
    <w:p w14:paraId="199F79B0" w14:textId="009F06E0" w:rsidR="006D039D" w:rsidRPr="00DF2651" w:rsidRDefault="006D039D" w:rsidP="006D039D">
      <w:pPr>
        <w:widowControl/>
        <w:tabs>
          <w:tab w:val="left" w:pos="2410"/>
        </w:tabs>
        <w:spacing w:line="276" w:lineRule="auto"/>
        <w:ind w:left="720"/>
        <w:rPr>
          <w:rFonts w:ascii="Arial" w:eastAsia="Calibri" w:hAnsi="Arial"/>
          <w:sz w:val="22"/>
          <w:szCs w:val="22"/>
          <w:lang w:bidi="ar-SA"/>
        </w:rPr>
      </w:pPr>
      <w:r>
        <w:rPr>
          <w:rFonts w:ascii="Arial" w:eastAsia="Calibri" w:hAnsi="Arial"/>
          <w:sz w:val="22"/>
          <w:szCs w:val="22"/>
          <w:lang w:bidi="ar-SA"/>
        </w:rPr>
        <w:t>6</w:t>
      </w:r>
      <w:r w:rsidRPr="00DF2651">
        <w:rPr>
          <w:rFonts w:ascii="Arial" w:eastAsia="Calibri" w:hAnsi="Arial"/>
          <w:sz w:val="22"/>
          <w:szCs w:val="22"/>
          <w:lang w:bidi="ar-SA"/>
        </w:rPr>
        <w:t xml:space="preserve"> dni </w:t>
      </w:r>
      <w:r>
        <w:rPr>
          <w:rFonts w:ascii="Arial" w:eastAsia="Calibri" w:hAnsi="Arial"/>
          <w:sz w:val="22"/>
          <w:szCs w:val="22"/>
          <w:lang w:bidi="ar-SA"/>
        </w:rPr>
        <w:t>kalendar</w:t>
      </w:r>
      <w:r w:rsidR="002A6692">
        <w:rPr>
          <w:rFonts w:ascii="Arial" w:eastAsia="Calibri" w:hAnsi="Arial"/>
          <w:sz w:val="22"/>
          <w:szCs w:val="22"/>
          <w:lang w:bidi="ar-SA"/>
        </w:rPr>
        <w:t>zowych</w:t>
      </w:r>
      <w:r w:rsidRPr="00DF2651">
        <w:rPr>
          <w:rFonts w:ascii="Arial" w:eastAsia="Calibri" w:hAnsi="Arial"/>
          <w:sz w:val="22"/>
          <w:szCs w:val="22"/>
          <w:lang w:bidi="ar-SA"/>
        </w:rPr>
        <w:t xml:space="preserve"> – </w:t>
      </w:r>
      <w:r w:rsidR="002A6692">
        <w:rPr>
          <w:rFonts w:ascii="Arial" w:eastAsia="Calibri" w:hAnsi="Arial"/>
          <w:sz w:val="22"/>
          <w:szCs w:val="22"/>
          <w:lang w:bidi="ar-SA"/>
        </w:rPr>
        <w:t>5</w:t>
      </w:r>
      <w:r w:rsidRPr="00DF2651">
        <w:rPr>
          <w:rFonts w:ascii="Arial" w:eastAsia="Calibri" w:hAnsi="Arial"/>
          <w:sz w:val="22"/>
          <w:szCs w:val="22"/>
          <w:lang w:bidi="ar-SA"/>
        </w:rPr>
        <w:t xml:space="preserve"> pkt</w:t>
      </w:r>
    </w:p>
    <w:p w14:paraId="160C17C7" w14:textId="74F795F9" w:rsidR="006D039D" w:rsidRPr="00DF2651" w:rsidRDefault="006D039D" w:rsidP="006D039D">
      <w:pPr>
        <w:widowControl/>
        <w:tabs>
          <w:tab w:val="left" w:pos="2410"/>
        </w:tabs>
        <w:spacing w:line="276" w:lineRule="auto"/>
        <w:ind w:left="720"/>
        <w:rPr>
          <w:rFonts w:ascii="Arial" w:eastAsia="Calibri" w:hAnsi="Arial"/>
          <w:sz w:val="22"/>
          <w:szCs w:val="22"/>
          <w:lang w:bidi="ar-SA"/>
        </w:rPr>
      </w:pPr>
      <w:r>
        <w:rPr>
          <w:rFonts w:ascii="Arial" w:eastAsia="Calibri" w:hAnsi="Arial"/>
          <w:sz w:val="22"/>
          <w:szCs w:val="22"/>
          <w:lang w:bidi="ar-SA"/>
        </w:rPr>
        <w:t>5</w:t>
      </w:r>
      <w:r w:rsidRPr="00DF2651">
        <w:rPr>
          <w:rFonts w:ascii="Arial" w:eastAsia="Calibri" w:hAnsi="Arial"/>
          <w:sz w:val="22"/>
          <w:szCs w:val="22"/>
          <w:lang w:bidi="ar-SA"/>
        </w:rPr>
        <w:t xml:space="preserve"> dni </w:t>
      </w:r>
      <w:r>
        <w:rPr>
          <w:rFonts w:ascii="Arial" w:eastAsia="Calibri" w:hAnsi="Arial"/>
          <w:sz w:val="22"/>
          <w:szCs w:val="22"/>
          <w:lang w:bidi="ar-SA"/>
        </w:rPr>
        <w:t>kalendarz</w:t>
      </w:r>
      <w:r w:rsidR="002A6692">
        <w:rPr>
          <w:rFonts w:ascii="Arial" w:eastAsia="Calibri" w:hAnsi="Arial"/>
          <w:sz w:val="22"/>
          <w:szCs w:val="22"/>
          <w:lang w:bidi="ar-SA"/>
        </w:rPr>
        <w:t>owych</w:t>
      </w:r>
      <w:r w:rsidRPr="00DF2651">
        <w:rPr>
          <w:rFonts w:ascii="Arial" w:eastAsia="Calibri" w:hAnsi="Arial"/>
          <w:sz w:val="22"/>
          <w:szCs w:val="22"/>
          <w:lang w:bidi="ar-SA"/>
        </w:rPr>
        <w:t xml:space="preserve"> – </w:t>
      </w:r>
      <w:r w:rsidR="002A6692">
        <w:rPr>
          <w:rFonts w:ascii="Arial" w:eastAsia="Calibri" w:hAnsi="Arial"/>
          <w:sz w:val="22"/>
          <w:szCs w:val="22"/>
          <w:lang w:bidi="ar-SA"/>
        </w:rPr>
        <w:t>10</w:t>
      </w:r>
      <w:r w:rsidRPr="00DF2651">
        <w:rPr>
          <w:rFonts w:ascii="Arial" w:eastAsia="Calibri" w:hAnsi="Arial"/>
          <w:sz w:val="22"/>
          <w:szCs w:val="22"/>
          <w:lang w:bidi="ar-SA"/>
        </w:rPr>
        <w:t xml:space="preserve"> pkt</w:t>
      </w:r>
    </w:p>
    <w:p w14:paraId="5F3DB01B" w14:textId="7641281D" w:rsidR="006D039D" w:rsidRPr="006D039D" w:rsidRDefault="006D039D" w:rsidP="006D039D">
      <w:pPr>
        <w:widowControl/>
        <w:tabs>
          <w:tab w:val="left" w:pos="2410"/>
        </w:tabs>
        <w:spacing w:line="276" w:lineRule="auto"/>
        <w:ind w:left="720"/>
        <w:rPr>
          <w:rFonts w:ascii="Arial" w:eastAsia="Calibri" w:hAnsi="Arial"/>
          <w:sz w:val="22"/>
          <w:szCs w:val="22"/>
          <w:lang w:bidi="ar-SA"/>
        </w:rPr>
      </w:pPr>
      <w:r>
        <w:rPr>
          <w:rFonts w:ascii="Arial" w:eastAsia="Calibri" w:hAnsi="Arial"/>
          <w:sz w:val="22"/>
          <w:szCs w:val="22"/>
          <w:lang w:bidi="ar-SA"/>
        </w:rPr>
        <w:t>4</w:t>
      </w:r>
      <w:r w:rsidRPr="00DF2651">
        <w:rPr>
          <w:rFonts w:ascii="Arial" w:eastAsia="Calibri" w:hAnsi="Arial"/>
          <w:sz w:val="22"/>
          <w:szCs w:val="22"/>
          <w:lang w:bidi="ar-SA"/>
        </w:rPr>
        <w:t xml:space="preserve"> dni </w:t>
      </w:r>
      <w:r>
        <w:rPr>
          <w:rFonts w:ascii="Arial" w:eastAsia="Calibri" w:hAnsi="Arial"/>
          <w:sz w:val="22"/>
          <w:szCs w:val="22"/>
          <w:lang w:bidi="ar-SA"/>
        </w:rPr>
        <w:t>kalendarzowe</w:t>
      </w:r>
      <w:r w:rsidRPr="00DF2651">
        <w:rPr>
          <w:rFonts w:ascii="Arial" w:eastAsia="Calibri" w:hAnsi="Arial"/>
          <w:sz w:val="22"/>
          <w:szCs w:val="22"/>
          <w:lang w:bidi="ar-SA"/>
        </w:rPr>
        <w:t xml:space="preserve"> – </w:t>
      </w:r>
      <w:r w:rsidR="002A6692">
        <w:rPr>
          <w:rFonts w:ascii="Arial" w:eastAsia="Calibri" w:hAnsi="Arial"/>
          <w:sz w:val="22"/>
          <w:szCs w:val="22"/>
          <w:lang w:bidi="ar-SA"/>
        </w:rPr>
        <w:t xml:space="preserve">15 </w:t>
      </w:r>
      <w:r w:rsidRPr="00DF2651">
        <w:rPr>
          <w:rFonts w:ascii="Arial" w:eastAsia="Calibri" w:hAnsi="Arial"/>
          <w:sz w:val="22"/>
          <w:szCs w:val="22"/>
          <w:lang w:bidi="ar-SA"/>
        </w:rPr>
        <w:t>pkt</w:t>
      </w:r>
    </w:p>
    <w:p w14:paraId="585A7520" w14:textId="50551A3C" w:rsidR="004F5E51" w:rsidRPr="00DF2651" w:rsidRDefault="004F5E51" w:rsidP="004F5E51">
      <w:pPr>
        <w:widowControl/>
        <w:tabs>
          <w:tab w:val="left" w:pos="2410"/>
        </w:tabs>
        <w:spacing w:line="276" w:lineRule="auto"/>
        <w:ind w:left="720"/>
        <w:rPr>
          <w:rFonts w:ascii="Arial" w:eastAsia="Calibri" w:hAnsi="Arial"/>
          <w:sz w:val="22"/>
          <w:szCs w:val="22"/>
          <w:lang w:bidi="ar-SA"/>
        </w:rPr>
      </w:pPr>
      <w:r w:rsidRPr="00DF2651">
        <w:rPr>
          <w:rFonts w:ascii="Arial" w:eastAsia="Calibri" w:hAnsi="Arial"/>
          <w:sz w:val="22"/>
          <w:szCs w:val="22"/>
          <w:lang w:bidi="ar-SA"/>
        </w:rPr>
        <w:t xml:space="preserve">3 dni </w:t>
      </w:r>
      <w:r w:rsidR="006D039D">
        <w:rPr>
          <w:rFonts w:ascii="Arial" w:eastAsia="Calibri" w:hAnsi="Arial"/>
          <w:sz w:val="22"/>
          <w:szCs w:val="22"/>
          <w:lang w:bidi="ar-SA"/>
        </w:rPr>
        <w:t>kalendarzowe</w:t>
      </w:r>
      <w:r w:rsidRPr="00DF2651">
        <w:rPr>
          <w:rFonts w:ascii="Arial" w:eastAsia="Calibri" w:hAnsi="Arial"/>
          <w:sz w:val="22"/>
          <w:szCs w:val="22"/>
          <w:lang w:bidi="ar-SA"/>
        </w:rPr>
        <w:t xml:space="preserve"> – </w:t>
      </w:r>
      <w:r w:rsidR="002A6692">
        <w:rPr>
          <w:rFonts w:ascii="Arial" w:eastAsia="Calibri" w:hAnsi="Arial"/>
          <w:sz w:val="22"/>
          <w:szCs w:val="22"/>
          <w:lang w:bidi="ar-SA"/>
        </w:rPr>
        <w:t>20</w:t>
      </w:r>
      <w:r w:rsidRPr="00DF2651">
        <w:rPr>
          <w:rFonts w:ascii="Arial" w:eastAsia="Calibri" w:hAnsi="Arial"/>
          <w:sz w:val="22"/>
          <w:szCs w:val="22"/>
          <w:lang w:bidi="ar-SA"/>
        </w:rPr>
        <w:t xml:space="preserve"> pkt</w:t>
      </w:r>
    </w:p>
    <w:p w14:paraId="214C262B" w14:textId="25CE4A9E" w:rsidR="004F5E51" w:rsidRPr="00DF2651" w:rsidRDefault="004F5E51" w:rsidP="004F5E51">
      <w:pPr>
        <w:widowControl/>
        <w:tabs>
          <w:tab w:val="left" w:pos="2410"/>
        </w:tabs>
        <w:spacing w:line="276" w:lineRule="auto"/>
        <w:ind w:left="720"/>
        <w:rPr>
          <w:rFonts w:ascii="Arial" w:eastAsia="Calibri" w:hAnsi="Arial"/>
          <w:sz w:val="22"/>
          <w:szCs w:val="22"/>
          <w:lang w:bidi="ar-SA"/>
        </w:rPr>
      </w:pPr>
      <w:r w:rsidRPr="00DF2651">
        <w:rPr>
          <w:rFonts w:ascii="Arial" w:eastAsia="Calibri" w:hAnsi="Arial"/>
          <w:sz w:val="22"/>
          <w:szCs w:val="22"/>
          <w:lang w:bidi="ar-SA"/>
        </w:rPr>
        <w:t xml:space="preserve">2 dni </w:t>
      </w:r>
      <w:r w:rsidR="006D039D">
        <w:rPr>
          <w:rFonts w:ascii="Arial" w:eastAsia="Calibri" w:hAnsi="Arial"/>
          <w:sz w:val="22"/>
          <w:szCs w:val="22"/>
          <w:lang w:bidi="ar-SA"/>
        </w:rPr>
        <w:t>kalendarzowe</w:t>
      </w:r>
      <w:r w:rsidRPr="00DF2651">
        <w:rPr>
          <w:rFonts w:ascii="Arial" w:eastAsia="Calibri" w:hAnsi="Arial"/>
          <w:sz w:val="22"/>
          <w:szCs w:val="22"/>
          <w:lang w:bidi="ar-SA"/>
        </w:rPr>
        <w:t xml:space="preserve"> - </w:t>
      </w:r>
      <w:r w:rsidR="002A6692">
        <w:rPr>
          <w:rFonts w:ascii="Arial" w:eastAsia="Calibri" w:hAnsi="Arial"/>
          <w:sz w:val="22"/>
          <w:szCs w:val="22"/>
          <w:lang w:bidi="ar-SA"/>
        </w:rPr>
        <w:t>25</w:t>
      </w:r>
      <w:r w:rsidRPr="00DF2651">
        <w:rPr>
          <w:rFonts w:ascii="Arial" w:eastAsia="Calibri" w:hAnsi="Arial"/>
          <w:sz w:val="22"/>
          <w:szCs w:val="22"/>
          <w:lang w:bidi="ar-SA"/>
        </w:rPr>
        <w:t xml:space="preserve"> pkt</w:t>
      </w:r>
    </w:p>
    <w:p w14:paraId="0160F56C" w14:textId="4B227F5E" w:rsidR="004F5E51" w:rsidRPr="00DF2651" w:rsidRDefault="004F5E51" w:rsidP="004F5E51">
      <w:pPr>
        <w:widowControl/>
        <w:tabs>
          <w:tab w:val="left" w:pos="2410"/>
        </w:tabs>
        <w:spacing w:after="120" w:line="276" w:lineRule="auto"/>
        <w:ind w:left="720"/>
        <w:rPr>
          <w:rFonts w:ascii="Arial" w:eastAsia="Calibri" w:hAnsi="Arial"/>
          <w:sz w:val="22"/>
          <w:szCs w:val="22"/>
          <w:lang w:bidi="ar-SA"/>
        </w:rPr>
      </w:pPr>
      <w:r w:rsidRPr="00DF2651">
        <w:rPr>
          <w:rFonts w:ascii="Arial" w:eastAsia="Calibri" w:hAnsi="Arial"/>
          <w:sz w:val="22"/>
          <w:szCs w:val="22"/>
          <w:lang w:bidi="ar-SA"/>
        </w:rPr>
        <w:t xml:space="preserve">1 dzień </w:t>
      </w:r>
      <w:r w:rsidR="006D039D">
        <w:rPr>
          <w:rFonts w:ascii="Arial" w:eastAsia="Calibri" w:hAnsi="Arial"/>
          <w:sz w:val="22"/>
          <w:szCs w:val="22"/>
          <w:lang w:bidi="ar-SA"/>
        </w:rPr>
        <w:t>kalendarzowy</w:t>
      </w:r>
      <w:r w:rsidRPr="00DF2651">
        <w:rPr>
          <w:rFonts w:ascii="Arial" w:eastAsia="Calibri" w:hAnsi="Arial"/>
          <w:sz w:val="22"/>
          <w:szCs w:val="22"/>
          <w:lang w:bidi="ar-SA"/>
        </w:rPr>
        <w:t xml:space="preserve"> – </w:t>
      </w:r>
      <w:r w:rsidR="002A6692">
        <w:rPr>
          <w:rFonts w:ascii="Arial" w:eastAsia="Calibri" w:hAnsi="Arial"/>
          <w:sz w:val="22"/>
          <w:szCs w:val="22"/>
          <w:lang w:bidi="ar-SA"/>
        </w:rPr>
        <w:t>3</w:t>
      </w:r>
      <w:r w:rsidRPr="00DF2651">
        <w:rPr>
          <w:rFonts w:ascii="Arial" w:eastAsia="Calibri" w:hAnsi="Arial"/>
          <w:sz w:val="22"/>
          <w:szCs w:val="22"/>
          <w:lang w:bidi="ar-SA"/>
        </w:rPr>
        <w:t>0 pkt</w:t>
      </w:r>
    </w:p>
    <w:p w14:paraId="7FB3F3BE" w14:textId="77777777" w:rsidR="004F5E51" w:rsidRPr="00DF2651" w:rsidRDefault="004F5E51" w:rsidP="004F5E51">
      <w:pPr>
        <w:spacing w:line="276" w:lineRule="auto"/>
        <w:ind w:firstLine="357"/>
        <w:jc w:val="both"/>
        <w:rPr>
          <w:rFonts w:ascii="Arial" w:hAnsi="Arial"/>
          <w:b/>
          <w:sz w:val="22"/>
          <w:szCs w:val="22"/>
        </w:rPr>
      </w:pPr>
      <w:r w:rsidRPr="00DF2651">
        <w:rPr>
          <w:rFonts w:ascii="Arial" w:hAnsi="Arial"/>
          <w:b/>
          <w:sz w:val="22"/>
          <w:szCs w:val="22"/>
        </w:rPr>
        <w:t xml:space="preserve">Uwaga! </w:t>
      </w:r>
    </w:p>
    <w:p w14:paraId="359AB31E" w14:textId="77777777" w:rsidR="004F5E51" w:rsidRPr="00DF2651" w:rsidRDefault="004F5E51" w:rsidP="004F5E51">
      <w:pPr>
        <w:widowControl/>
        <w:spacing w:after="120" w:line="276" w:lineRule="auto"/>
        <w:ind w:left="357"/>
        <w:jc w:val="both"/>
        <w:rPr>
          <w:rFonts w:ascii="Arial" w:eastAsia="Times New Roman" w:hAnsi="Arial"/>
          <w:sz w:val="22"/>
          <w:szCs w:val="22"/>
          <w:lang w:bidi="ar-SA"/>
        </w:rPr>
      </w:pPr>
      <w:r w:rsidRPr="00DF2651">
        <w:rPr>
          <w:rFonts w:ascii="Arial" w:eastAsia="Times New Roman" w:hAnsi="Arial"/>
          <w:sz w:val="22"/>
          <w:szCs w:val="22"/>
          <w:lang w:bidi="ar-SA"/>
        </w:rPr>
        <w:t>W przypadku, gdy Wykonawca nie wskaże powyższego w Formularzu ofertowym Zamawiający przyjmie, iż zaoferowano maksymalny dopuszczony termin dostawy, a co za tym idzie Wykonawca otrzyma 0 pkt.</w:t>
      </w:r>
    </w:p>
    <w:p w14:paraId="0AD644EB" w14:textId="38D49140" w:rsidR="004F5E51" w:rsidRPr="00DF2651" w:rsidRDefault="004F5E51" w:rsidP="004F5E51">
      <w:pPr>
        <w:suppressAutoHyphens w:val="0"/>
        <w:autoSpaceDN/>
        <w:spacing w:after="120" w:line="276" w:lineRule="auto"/>
        <w:ind w:left="357"/>
        <w:jc w:val="both"/>
        <w:textAlignment w:val="auto"/>
        <w:rPr>
          <w:rFonts w:ascii="Arial" w:hAnsi="Arial"/>
          <w:sz w:val="22"/>
          <w:szCs w:val="22"/>
        </w:rPr>
      </w:pPr>
      <w:r w:rsidRPr="00DF2651">
        <w:rPr>
          <w:rFonts w:ascii="Arial" w:eastAsia="Calibri" w:hAnsi="Arial"/>
          <w:b/>
          <w:sz w:val="22"/>
          <w:szCs w:val="22"/>
        </w:rPr>
        <w:t>Kryterium C „</w:t>
      </w:r>
      <w:r w:rsidR="0054095B" w:rsidRPr="00DF2651">
        <w:rPr>
          <w:rFonts w:ascii="Arial" w:eastAsia="Calibri" w:hAnsi="Arial"/>
          <w:b/>
          <w:sz w:val="22"/>
          <w:szCs w:val="22"/>
        </w:rPr>
        <w:t xml:space="preserve">Termin </w:t>
      </w:r>
      <w:r w:rsidR="0054095B">
        <w:rPr>
          <w:rFonts w:ascii="Arial" w:eastAsia="Calibri" w:hAnsi="Arial"/>
          <w:b/>
          <w:sz w:val="22"/>
          <w:szCs w:val="22"/>
        </w:rPr>
        <w:t xml:space="preserve">wymiany produktu na wolny od wad” </w:t>
      </w:r>
      <w:r w:rsidRPr="00DF2651">
        <w:rPr>
          <w:rFonts w:ascii="Arial" w:eastAsia="Calibri" w:hAnsi="Arial"/>
          <w:sz w:val="22"/>
          <w:szCs w:val="22"/>
        </w:rPr>
        <w:t>będzie liczone w następujący sposób: najwyższą liczbę punktów za to kryterium (</w:t>
      </w:r>
      <w:r w:rsidR="002A6692">
        <w:rPr>
          <w:rFonts w:ascii="Arial" w:eastAsia="Calibri" w:hAnsi="Arial"/>
          <w:sz w:val="22"/>
          <w:szCs w:val="22"/>
        </w:rPr>
        <w:t>1</w:t>
      </w:r>
      <w:r w:rsidRPr="00DF2651">
        <w:rPr>
          <w:rFonts w:ascii="Arial" w:eastAsia="Calibri" w:hAnsi="Arial"/>
          <w:sz w:val="22"/>
          <w:szCs w:val="22"/>
        </w:rPr>
        <w:t>0 pkt) otrzyma oferta o najkrótszym terminie wymiany (wykazanym w Formularzu ofertowym). Pozostali Wykonawcy odpowiednio mniej:</w:t>
      </w:r>
    </w:p>
    <w:p w14:paraId="591E95A1" w14:textId="6C56A0BF" w:rsidR="004F5E51" w:rsidRPr="00DF2651" w:rsidRDefault="004F5E51" w:rsidP="004F5E51">
      <w:pPr>
        <w:widowControl/>
        <w:tabs>
          <w:tab w:val="left" w:pos="2410"/>
        </w:tabs>
        <w:spacing w:line="276" w:lineRule="auto"/>
        <w:ind w:left="644"/>
        <w:rPr>
          <w:rFonts w:ascii="Arial" w:eastAsia="Calibri" w:hAnsi="Arial"/>
          <w:sz w:val="22"/>
          <w:szCs w:val="22"/>
          <w:lang w:eastAsia="en-US" w:bidi="ar-SA"/>
        </w:rPr>
      </w:pPr>
      <w:r w:rsidRPr="00DF2651">
        <w:rPr>
          <w:rFonts w:ascii="Arial" w:eastAsia="Calibri" w:hAnsi="Arial"/>
          <w:sz w:val="22"/>
          <w:szCs w:val="22"/>
          <w:lang w:eastAsia="en-US" w:bidi="ar-SA"/>
        </w:rPr>
        <w:t xml:space="preserve">3 dni </w:t>
      </w:r>
      <w:r w:rsidR="006D039D">
        <w:rPr>
          <w:rFonts w:ascii="Arial" w:eastAsia="Calibri" w:hAnsi="Arial"/>
          <w:sz w:val="22"/>
          <w:szCs w:val="22"/>
          <w:lang w:eastAsia="en-US" w:bidi="ar-SA"/>
        </w:rPr>
        <w:t>kalendarzowe</w:t>
      </w:r>
      <w:r w:rsidRPr="00DF2651">
        <w:rPr>
          <w:rFonts w:ascii="Arial" w:eastAsia="Calibri" w:hAnsi="Arial"/>
          <w:sz w:val="22"/>
          <w:szCs w:val="22"/>
          <w:lang w:eastAsia="en-US" w:bidi="ar-SA"/>
        </w:rPr>
        <w:t xml:space="preserve"> – 0 pkt</w:t>
      </w:r>
    </w:p>
    <w:p w14:paraId="055F2C6A" w14:textId="785CF8EC" w:rsidR="004F5E51" w:rsidRPr="00DF2651" w:rsidRDefault="004F5E51" w:rsidP="004F5E51">
      <w:pPr>
        <w:widowControl/>
        <w:tabs>
          <w:tab w:val="left" w:pos="2410"/>
        </w:tabs>
        <w:spacing w:line="276" w:lineRule="auto"/>
        <w:ind w:left="644"/>
        <w:rPr>
          <w:rFonts w:ascii="Arial" w:eastAsia="Calibri" w:hAnsi="Arial"/>
          <w:sz w:val="22"/>
          <w:szCs w:val="22"/>
          <w:lang w:eastAsia="en-US" w:bidi="ar-SA"/>
        </w:rPr>
      </w:pPr>
      <w:r w:rsidRPr="00DF2651">
        <w:rPr>
          <w:rFonts w:ascii="Arial" w:eastAsia="Calibri" w:hAnsi="Arial"/>
          <w:sz w:val="22"/>
          <w:szCs w:val="22"/>
          <w:lang w:eastAsia="en-US" w:bidi="ar-SA"/>
        </w:rPr>
        <w:t xml:space="preserve">2 dni </w:t>
      </w:r>
      <w:r w:rsidR="006D039D">
        <w:rPr>
          <w:rFonts w:ascii="Arial" w:eastAsia="Calibri" w:hAnsi="Arial"/>
          <w:sz w:val="22"/>
          <w:szCs w:val="22"/>
          <w:lang w:eastAsia="en-US" w:bidi="ar-SA"/>
        </w:rPr>
        <w:t>kalendarzowe</w:t>
      </w:r>
      <w:r w:rsidRPr="00DF2651">
        <w:rPr>
          <w:rFonts w:ascii="Arial" w:eastAsia="Calibri" w:hAnsi="Arial"/>
          <w:sz w:val="22"/>
          <w:szCs w:val="22"/>
          <w:lang w:eastAsia="en-US" w:bidi="ar-SA"/>
        </w:rPr>
        <w:t xml:space="preserve"> - </w:t>
      </w:r>
      <w:r w:rsidR="002A6692">
        <w:rPr>
          <w:rFonts w:ascii="Arial" w:eastAsia="Calibri" w:hAnsi="Arial"/>
          <w:sz w:val="22"/>
          <w:szCs w:val="22"/>
          <w:lang w:eastAsia="en-US" w:bidi="ar-SA"/>
        </w:rPr>
        <w:t>5</w:t>
      </w:r>
      <w:r w:rsidRPr="00DF2651">
        <w:rPr>
          <w:rFonts w:ascii="Arial" w:eastAsia="Calibri" w:hAnsi="Arial"/>
          <w:sz w:val="22"/>
          <w:szCs w:val="22"/>
          <w:lang w:eastAsia="en-US" w:bidi="ar-SA"/>
        </w:rPr>
        <w:t xml:space="preserve"> pkt</w:t>
      </w:r>
    </w:p>
    <w:p w14:paraId="031054E7" w14:textId="71FF110F" w:rsidR="004F5E51" w:rsidRPr="00DF2651" w:rsidRDefault="004F5E51" w:rsidP="004F5E51">
      <w:pPr>
        <w:widowControl/>
        <w:tabs>
          <w:tab w:val="left" w:pos="2410"/>
        </w:tabs>
        <w:spacing w:after="120" w:line="276" w:lineRule="auto"/>
        <w:ind w:left="644"/>
        <w:rPr>
          <w:rFonts w:ascii="Arial" w:eastAsia="Calibri" w:hAnsi="Arial"/>
          <w:sz w:val="22"/>
          <w:szCs w:val="22"/>
          <w:lang w:eastAsia="en-US" w:bidi="ar-SA"/>
        </w:rPr>
      </w:pPr>
      <w:r w:rsidRPr="00DF2651">
        <w:rPr>
          <w:rFonts w:ascii="Arial" w:eastAsia="Calibri" w:hAnsi="Arial"/>
          <w:sz w:val="22"/>
          <w:szCs w:val="22"/>
          <w:lang w:eastAsia="en-US" w:bidi="ar-SA"/>
        </w:rPr>
        <w:t xml:space="preserve">1 dzień </w:t>
      </w:r>
      <w:r w:rsidR="006D039D">
        <w:rPr>
          <w:rFonts w:ascii="Arial" w:eastAsia="Calibri" w:hAnsi="Arial"/>
          <w:sz w:val="22"/>
          <w:szCs w:val="22"/>
          <w:lang w:eastAsia="en-US" w:bidi="ar-SA"/>
        </w:rPr>
        <w:t>kalendarzowy</w:t>
      </w:r>
      <w:r w:rsidRPr="00DF2651">
        <w:rPr>
          <w:rFonts w:ascii="Arial" w:eastAsia="Calibri" w:hAnsi="Arial"/>
          <w:sz w:val="22"/>
          <w:szCs w:val="22"/>
          <w:lang w:eastAsia="en-US" w:bidi="ar-SA"/>
        </w:rPr>
        <w:t xml:space="preserve"> – </w:t>
      </w:r>
      <w:r w:rsidR="002A6692">
        <w:rPr>
          <w:rFonts w:ascii="Arial" w:eastAsia="Calibri" w:hAnsi="Arial"/>
          <w:sz w:val="22"/>
          <w:szCs w:val="22"/>
          <w:lang w:eastAsia="en-US" w:bidi="ar-SA"/>
        </w:rPr>
        <w:t>1</w:t>
      </w:r>
      <w:r w:rsidRPr="00DF2651">
        <w:rPr>
          <w:rFonts w:ascii="Arial" w:eastAsia="Calibri" w:hAnsi="Arial"/>
          <w:sz w:val="22"/>
          <w:szCs w:val="22"/>
          <w:lang w:eastAsia="en-US" w:bidi="ar-SA"/>
        </w:rPr>
        <w:t>0 pkt</w:t>
      </w:r>
    </w:p>
    <w:p w14:paraId="2495D279" w14:textId="77777777" w:rsidR="004F5E51" w:rsidRPr="00DF2651" w:rsidRDefault="004F5E51" w:rsidP="004F5E51">
      <w:pPr>
        <w:spacing w:line="276" w:lineRule="auto"/>
        <w:ind w:left="426"/>
        <w:jc w:val="both"/>
        <w:rPr>
          <w:rFonts w:ascii="Arial" w:eastAsia="Times New Roman" w:hAnsi="Arial"/>
          <w:b/>
          <w:sz w:val="22"/>
          <w:szCs w:val="22"/>
        </w:rPr>
      </w:pPr>
      <w:r w:rsidRPr="00DF2651">
        <w:rPr>
          <w:rFonts w:ascii="Arial" w:eastAsia="Times New Roman" w:hAnsi="Arial"/>
          <w:b/>
          <w:sz w:val="22"/>
          <w:szCs w:val="22"/>
        </w:rPr>
        <w:t xml:space="preserve">Uwaga! </w:t>
      </w:r>
    </w:p>
    <w:p w14:paraId="22B83A69" w14:textId="7DD32126" w:rsidR="004F5E51" w:rsidRPr="00DF2651" w:rsidRDefault="004F5E51" w:rsidP="004F5E51">
      <w:pPr>
        <w:spacing w:line="276" w:lineRule="auto"/>
        <w:ind w:left="426"/>
        <w:jc w:val="both"/>
        <w:rPr>
          <w:rFonts w:ascii="Arial" w:eastAsia="Times New Roman" w:hAnsi="Arial"/>
          <w:b/>
          <w:sz w:val="22"/>
          <w:szCs w:val="22"/>
        </w:rPr>
      </w:pPr>
      <w:r w:rsidRPr="00DF2651">
        <w:rPr>
          <w:rFonts w:ascii="Arial" w:eastAsia="Calibri" w:hAnsi="Arial"/>
          <w:sz w:val="22"/>
          <w:szCs w:val="22"/>
        </w:rPr>
        <w:t>Termin dostawy należy podać w dniach (</w:t>
      </w:r>
      <w:r w:rsidRPr="00DF2651">
        <w:rPr>
          <w:rFonts w:ascii="Arial" w:eastAsia="Calibri" w:hAnsi="Arial"/>
          <w:b/>
          <w:sz w:val="22"/>
          <w:szCs w:val="22"/>
        </w:rPr>
        <w:t>max</w:t>
      </w:r>
      <w:r w:rsidR="006D039D">
        <w:rPr>
          <w:rFonts w:ascii="Arial" w:eastAsia="Calibri" w:hAnsi="Arial"/>
          <w:b/>
          <w:sz w:val="22"/>
          <w:szCs w:val="22"/>
        </w:rPr>
        <w:t>.</w:t>
      </w:r>
      <w:r w:rsidRPr="00DF2651">
        <w:rPr>
          <w:rFonts w:ascii="Arial" w:eastAsia="Calibri" w:hAnsi="Arial"/>
          <w:sz w:val="22"/>
          <w:szCs w:val="22"/>
        </w:rPr>
        <w:t xml:space="preserve"> </w:t>
      </w:r>
      <w:r w:rsidRPr="00DF2651">
        <w:rPr>
          <w:rFonts w:ascii="Arial" w:eastAsia="Calibri" w:hAnsi="Arial"/>
          <w:b/>
          <w:sz w:val="22"/>
          <w:szCs w:val="22"/>
        </w:rPr>
        <w:t xml:space="preserve">3 dni </w:t>
      </w:r>
      <w:r w:rsidR="006D039D">
        <w:rPr>
          <w:rFonts w:ascii="Arial" w:eastAsia="Calibri" w:hAnsi="Arial"/>
          <w:b/>
          <w:sz w:val="22"/>
          <w:szCs w:val="22"/>
        </w:rPr>
        <w:t>kalendarzowe</w:t>
      </w:r>
      <w:r w:rsidRPr="00DF2651">
        <w:rPr>
          <w:rFonts w:ascii="Arial" w:eastAsia="Calibri" w:hAnsi="Arial"/>
          <w:sz w:val="22"/>
          <w:szCs w:val="22"/>
        </w:rPr>
        <w:t xml:space="preserve">). </w:t>
      </w:r>
      <w:r w:rsidRPr="00DF2651">
        <w:rPr>
          <w:rFonts w:ascii="Arial" w:eastAsia="Times New Roman" w:hAnsi="Arial"/>
          <w:sz w:val="22"/>
          <w:szCs w:val="22"/>
          <w:lang w:eastAsia="x-none"/>
        </w:rPr>
        <w:t>W przypadku, gdy Wykonawca nie wskaże powyższego w Formularzu ofertowym Zamawiający przyjmie, iż zaoferowano maksymalny dopuszczony termin dostawy, a co za tym idzie Wykonawca otrzyma 0 pkt.</w:t>
      </w:r>
    </w:p>
    <w:p w14:paraId="10A59F72" w14:textId="77777777" w:rsidR="004F5E51" w:rsidRPr="00DF2651" w:rsidRDefault="004F5E51" w:rsidP="0054095B">
      <w:pPr>
        <w:widowControl/>
        <w:numPr>
          <w:ilvl w:val="0"/>
          <w:numId w:val="41"/>
        </w:numPr>
        <w:tabs>
          <w:tab w:val="num" w:pos="426"/>
        </w:tabs>
        <w:suppressAutoHyphens w:val="0"/>
        <w:spacing w:line="276" w:lineRule="auto"/>
        <w:ind w:left="426" w:hanging="357"/>
        <w:jc w:val="both"/>
        <w:textAlignment w:val="auto"/>
        <w:rPr>
          <w:rFonts w:ascii="Arial" w:eastAsia="Times New Roman" w:hAnsi="Arial"/>
          <w:kern w:val="0"/>
          <w:sz w:val="22"/>
          <w:szCs w:val="22"/>
          <w:lang w:eastAsia="x-none" w:bidi="ar-SA"/>
        </w:rPr>
      </w:pPr>
      <w:r w:rsidRPr="00DF2651">
        <w:rPr>
          <w:rFonts w:ascii="Arial" w:eastAsia="Times New Roman" w:hAnsi="Arial"/>
          <w:iCs/>
          <w:kern w:val="0"/>
          <w:sz w:val="22"/>
          <w:szCs w:val="22"/>
          <w:lang w:val="x-none" w:eastAsia="x-none" w:bidi="ar-SA"/>
        </w:rPr>
        <w:t xml:space="preserve"> Zamawiający wybierze ofertę najkorzystniejszą na podstawie kryteriów oceny ofert określonych </w:t>
      </w:r>
      <w:r w:rsidRPr="00DF2651">
        <w:rPr>
          <w:rFonts w:ascii="Arial" w:eastAsia="Times New Roman" w:hAnsi="Arial"/>
          <w:iCs/>
          <w:kern w:val="0"/>
          <w:sz w:val="22"/>
          <w:szCs w:val="22"/>
          <w:lang w:eastAsia="x-none" w:bidi="ar-SA"/>
        </w:rPr>
        <w:br/>
      </w:r>
      <w:r w:rsidRPr="00DF2651">
        <w:rPr>
          <w:rFonts w:ascii="Arial" w:eastAsia="Times New Roman" w:hAnsi="Arial"/>
          <w:iCs/>
          <w:kern w:val="0"/>
          <w:sz w:val="22"/>
          <w:szCs w:val="22"/>
          <w:lang w:val="x-none" w:eastAsia="x-none" w:bidi="ar-SA"/>
        </w:rPr>
        <w:t>w niniejszej SWZ, spośród ofert nie podlegających odrzuceniu, tj. tę ofertę, która w wyniku przeprowadzonej oceny uzyska najwyższą liczbę punktów, wyliczoną jako suma punktó</w:t>
      </w:r>
      <w:r w:rsidRPr="00DF2651">
        <w:rPr>
          <w:rFonts w:ascii="Arial" w:eastAsia="Times New Roman" w:hAnsi="Arial"/>
          <w:iCs/>
          <w:kern w:val="0"/>
          <w:sz w:val="22"/>
          <w:szCs w:val="22"/>
          <w:lang w:eastAsia="x-none" w:bidi="ar-SA"/>
        </w:rPr>
        <w:t>w uzyskanych za kryteria</w:t>
      </w:r>
      <w:r w:rsidRPr="00DF2651">
        <w:rPr>
          <w:rFonts w:ascii="Arial" w:eastAsia="Times New Roman" w:hAnsi="Arial"/>
          <w:kern w:val="0"/>
          <w:sz w:val="22"/>
          <w:szCs w:val="22"/>
          <w:lang w:eastAsia="x-none" w:bidi="ar-SA"/>
        </w:rPr>
        <w:t xml:space="preserve">, tj. </w:t>
      </w:r>
      <w:r w:rsidRPr="00DF2651">
        <w:rPr>
          <w:rFonts w:ascii="Arial" w:eastAsia="Times New Roman" w:hAnsi="Arial"/>
          <w:iCs/>
          <w:kern w:val="0"/>
          <w:sz w:val="22"/>
          <w:szCs w:val="22"/>
          <w:lang w:eastAsia="x-none" w:bidi="ar-SA"/>
        </w:rPr>
        <w:t>A+B+C.</w:t>
      </w:r>
    </w:p>
    <w:p w14:paraId="3CE28EF6" w14:textId="77777777" w:rsidR="004F5E51" w:rsidRPr="00DF2651" w:rsidRDefault="004F5E51" w:rsidP="0054095B">
      <w:pPr>
        <w:widowControl/>
        <w:numPr>
          <w:ilvl w:val="0"/>
          <w:numId w:val="41"/>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DF2651">
        <w:rPr>
          <w:rFonts w:ascii="Arial" w:eastAsia="CIDFont+F6" w:hAnsi="Arial"/>
          <w:kern w:val="0"/>
          <w:sz w:val="22"/>
          <w:szCs w:val="22"/>
          <w:lang w:eastAsia="pl-PL" w:bidi="ar-SA"/>
        </w:rPr>
        <w:t>W przypadku gdy w postępowaniu przewiduje się możliwość składania oferty w częściach (pakietach), każdy część podlegać będzie odrębnej ocenie.</w:t>
      </w:r>
    </w:p>
    <w:p w14:paraId="5A935632" w14:textId="77777777" w:rsidR="004F5E51" w:rsidRPr="00DF2651" w:rsidRDefault="004F5E51" w:rsidP="0054095B">
      <w:pPr>
        <w:pStyle w:val="Akapitzlist"/>
        <w:numPr>
          <w:ilvl w:val="0"/>
          <w:numId w:val="41"/>
        </w:numPr>
        <w:tabs>
          <w:tab w:val="left" w:pos="360"/>
        </w:tabs>
        <w:suppressAutoHyphens w:val="0"/>
        <w:spacing w:line="276" w:lineRule="auto"/>
        <w:jc w:val="both"/>
        <w:textAlignment w:val="auto"/>
        <w:rPr>
          <w:rFonts w:ascii="Arial" w:eastAsia="ArialMT-Identity-H" w:hAnsi="Arial" w:cs="Arial"/>
          <w:kern w:val="0"/>
          <w:sz w:val="22"/>
          <w:szCs w:val="22"/>
          <w:lang w:eastAsia="pl-PL"/>
        </w:rPr>
      </w:pPr>
      <w:r w:rsidRPr="00DF2651">
        <w:rPr>
          <w:rFonts w:ascii="Arial" w:eastAsia="ArialMT-Identity-H" w:hAnsi="Arial" w:cs="Arial"/>
          <w:kern w:val="0"/>
          <w:sz w:val="22"/>
          <w:szCs w:val="22"/>
          <w:lang w:eastAsia="pl-PL"/>
        </w:rPr>
        <w:lastRenderedPageBreak/>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615EAC68" w14:textId="77777777" w:rsidR="004F5E51" w:rsidRPr="00DF2651" w:rsidRDefault="004F5E51" w:rsidP="0054095B">
      <w:pPr>
        <w:widowControl/>
        <w:numPr>
          <w:ilvl w:val="0"/>
          <w:numId w:val="41"/>
        </w:numPr>
        <w:tabs>
          <w:tab w:val="left" w:pos="360"/>
        </w:tabs>
        <w:suppressAutoHyphens w:val="0"/>
        <w:spacing w:line="276" w:lineRule="auto"/>
        <w:jc w:val="both"/>
        <w:textAlignment w:val="auto"/>
        <w:rPr>
          <w:rFonts w:ascii="Arial" w:eastAsia="ArialMT-Identity-H" w:hAnsi="Arial"/>
          <w:kern w:val="0"/>
          <w:sz w:val="22"/>
          <w:szCs w:val="22"/>
          <w:lang w:eastAsia="pl-PL" w:bidi="ar-SA"/>
        </w:rPr>
      </w:pPr>
      <w:r w:rsidRPr="00DF2651">
        <w:rPr>
          <w:rFonts w:ascii="Arial" w:eastAsia="ArialMT-Identity-H" w:hAnsi="Arial"/>
          <w:kern w:val="0"/>
          <w:sz w:val="22"/>
          <w:szCs w:val="22"/>
          <w:lang w:eastAsia="pl-PL"/>
        </w:rPr>
        <w:t xml:space="preserve">Jeżeli oferty otrzymały taką samą ocenę w kryterium o najwyższej wadze, Zamawiający wybiera ofertę z najniższą </w:t>
      </w:r>
      <w:r w:rsidRPr="00DF2651">
        <w:rPr>
          <w:rFonts w:ascii="Arial" w:eastAsia="ArialMT-Identity-H" w:hAnsi="Arial"/>
          <w:kern w:val="0"/>
          <w:sz w:val="22"/>
          <w:szCs w:val="22"/>
          <w:lang w:eastAsia="pl-PL" w:bidi="ar-SA"/>
        </w:rPr>
        <w:t>ceną lub najniższym kosztem.</w:t>
      </w:r>
    </w:p>
    <w:p w14:paraId="0808EF5F" w14:textId="77777777" w:rsidR="004F5E51" w:rsidRPr="00DF2651" w:rsidRDefault="004F5E51" w:rsidP="0054095B">
      <w:pPr>
        <w:widowControl/>
        <w:numPr>
          <w:ilvl w:val="0"/>
          <w:numId w:val="41"/>
        </w:numPr>
        <w:tabs>
          <w:tab w:val="left" w:pos="360"/>
        </w:tabs>
        <w:suppressAutoHyphens w:val="0"/>
        <w:spacing w:line="276" w:lineRule="auto"/>
        <w:jc w:val="both"/>
        <w:textAlignment w:val="auto"/>
        <w:rPr>
          <w:rFonts w:ascii="Arial" w:eastAsia="ArialMT-Identity-H" w:hAnsi="Arial"/>
          <w:kern w:val="0"/>
          <w:sz w:val="22"/>
          <w:szCs w:val="22"/>
          <w:lang w:eastAsia="pl-PL" w:bidi="ar-SA"/>
        </w:rPr>
      </w:pPr>
      <w:r w:rsidRPr="00DF2651">
        <w:rPr>
          <w:rFonts w:ascii="Arial" w:eastAsia="ArialMT-Identity-H" w:hAnsi="Arial"/>
          <w:kern w:val="0"/>
          <w:sz w:val="22"/>
          <w:szCs w:val="22"/>
          <w:lang w:eastAsia="pl-PL" w:bidi="ar-SA"/>
        </w:rPr>
        <w:t>J</w:t>
      </w:r>
      <w:r w:rsidRPr="00DF2651">
        <w:rPr>
          <w:rFonts w:ascii="Arial" w:eastAsia="ArialMT-Identity-H" w:hAnsi="Arial"/>
          <w:kern w:val="0"/>
          <w:sz w:val="22"/>
          <w:szCs w:val="22"/>
          <w:lang w:eastAsia="pl-PL"/>
        </w:rPr>
        <w:t xml:space="preserve">eżeli nie można dokonać wyboru oferty, w sposób o którym mowa w ust. 3, Zamawiający wzywa Wykonawców, </w:t>
      </w:r>
      <w:r w:rsidRPr="00DF2651">
        <w:rPr>
          <w:rFonts w:ascii="Arial" w:eastAsia="ArialMT-Identity-H" w:hAnsi="Arial"/>
          <w:kern w:val="0"/>
          <w:sz w:val="22"/>
          <w:szCs w:val="22"/>
          <w:lang w:eastAsia="pl-PL" w:bidi="ar-SA"/>
        </w:rPr>
        <w:t>którzy złożyli te oferty, do złożenia w terminie określonym przez Zamawiającego ofert dodatkowych zawierających nową cenę lub koszt.</w:t>
      </w:r>
    </w:p>
    <w:p w14:paraId="59D3BDF7" w14:textId="77777777" w:rsidR="004F5E51" w:rsidRPr="00DF2651" w:rsidRDefault="004F5E51" w:rsidP="0054095B">
      <w:pPr>
        <w:widowControl/>
        <w:numPr>
          <w:ilvl w:val="0"/>
          <w:numId w:val="41"/>
        </w:numPr>
        <w:tabs>
          <w:tab w:val="left" w:pos="360"/>
        </w:tabs>
        <w:suppressAutoHyphens w:val="0"/>
        <w:spacing w:line="276" w:lineRule="auto"/>
        <w:jc w:val="both"/>
        <w:textAlignment w:val="auto"/>
        <w:rPr>
          <w:rFonts w:ascii="Arial" w:eastAsia="ArialMT-Identity-H" w:hAnsi="Arial"/>
          <w:kern w:val="0"/>
          <w:sz w:val="22"/>
          <w:szCs w:val="22"/>
          <w:lang w:eastAsia="pl-PL" w:bidi="ar-SA"/>
        </w:rPr>
      </w:pPr>
      <w:r w:rsidRPr="00DF2651">
        <w:rPr>
          <w:rFonts w:ascii="Arial" w:eastAsia="ArialMT-Identity-H" w:hAnsi="Arial"/>
          <w:kern w:val="0"/>
          <w:sz w:val="22"/>
          <w:szCs w:val="22"/>
          <w:lang w:eastAsia="pl-PL"/>
        </w:rPr>
        <w:t>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w:t>
      </w:r>
      <w:r w:rsidRPr="00DF2651">
        <w:rPr>
          <w:rFonts w:ascii="Arial" w:eastAsia="ArialMT-Identity-H" w:hAnsi="Arial"/>
          <w:kern w:val="0"/>
          <w:sz w:val="22"/>
          <w:szCs w:val="22"/>
          <w:lang w:eastAsia="pl-PL" w:bidi="ar-SA"/>
        </w:rPr>
        <w:t>amawiającego ofert dodatkowych zawierających nową cenę lub koszt.</w:t>
      </w:r>
    </w:p>
    <w:p w14:paraId="2B2B9E40" w14:textId="77777777" w:rsidR="004F5E51" w:rsidRPr="00DF2651" w:rsidRDefault="004F5E51" w:rsidP="0054095B">
      <w:pPr>
        <w:widowControl/>
        <w:numPr>
          <w:ilvl w:val="0"/>
          <w:numId w:val="41"/>
        </w:numPr>
        <w:tabs>
          <w:tab w:val="left" w:pos="360"/>
        </w:tabs>
        <w:suppressAutoHyphens w:val="0"/>
        <w:spacing w:line="276" w:lineRule="auto"/>
        <w:jc w:val="both"/>
        <w:textAlignment w:val="auto"/>
        <w:rPr>
          <w:rFonts w:ascii="Arial" w:eastAsia="ArialMT-Identity-H" w:hAnsi="Arial"/>
          <w:sz w:val="22"/>
          <w:szCs w:val="22"/>
          <w:lang w:eastAsia="pl-PL"/>
        </w:rPr>
      </w:pPr>
      <w:r w:rsidRPr="00DF2651">
        <w:rPr>
          <w:rFonts w:ascii="Arial" w:eastAsia="ArialMT-Identity-H" w:hAnsi="Arial"/>
          <w:kern w:val="0"/>
          <w:sz w:val="22"/>
          <w:szCs w:val="22"/>
          <w:lang w:eastAsia="pl-PL"/>
        </w:rPr>
        <w:t xml:space="preserve">Jeżeli w postępowaniu o udzielenie zamówienia, w którym jedynym kryterium oceny ofert jest koszt rozumiany jako suma kosztu nabycia i innych kosztów cyklu życia, nie można dokonać wyboru najkorzystniejszej oferty ze </w:t>
      </w:r>
      <w:r w:rsidRPr="00DF2651">
        <w:rPr>
          <w:rFonts w:ascii="Arial" w:eastAsia="ArialMT-Identity-H" w:hAnsi="Arial"/>
          <w:kern w:val="0"/>
          <w:sz w:val="22"/>
          <w:szCs w:val="22"/>
          <w:lang w:eastAsia="pl-PL" w:bidi="ar-SA"/>
        </w:rPr>
        <w:t xml:space="preserve">względu na to, że zostały złożone oferty o takim samym koszcie, Zamawiający wybiera ofertę: </w:t>
      </w:r>
      <w:r w:rsidRPr="00DF2651">
        <w:rPr>
          <w:rFonts w:ascii="Arial" w:eastAsia="ArialMT-Identity-H" w:hAnsi="Arial"/>
          <w:sz w:val="22"/>
          <w:szCs w:val="22"/>
          <w:lang w:eastAsia="pl-PL"/>
        </w:rPr>
        <w:t>z niższym kosztem nabycia albo z niższymi innymi kosztami cyklu życia</w:t>
      </w:r>
    </w:p>
    <w:p w14:paraId="4362B7D8" w14:textId="77777777" w:rsidR="004F5E51" w:rsidRPr="00DF2651" w:rsidRDefault="004F5E51" w:rsidP="004F5E51">
      <w:pPr>
        <w:suppressAutoHyphens w:val="0"/>
        <w:autoSpaceDE w:val="0"/>
        <w:adjustRightInd w:val="0"/>
        <w:spacing w:line="276" w:lineRule="auto"/>
        <w:ind w:left="426"/>
        <w:rPr>
          <w:rFonts w:ascii="Arial" w:eastAsia="ArialMT-Identity-H" w:hAnsi="Arial"/>
          <w:kern w:val="0"/>
          <w:sz w:val="22"/>
          <w:szCs w:val="22"/>
          <w:lang w:eastAsia="pl-PL"/>
        </w:rPr>
      </w:pPr>
      <w:r w:rsidRPr="00DF2651">
        <w:rPr>
          <w:rFonts w:ascii="Arial" w:eastAsia="ArialMT-Identity-H" w:hAnsi="Arial"/>
          <w:kern w:val="0"/>
          <w:sz w:val="22"/>
          <w:szCs w:val="22"/>
          <w:lang w:eastAsia="pl-PL"/>
        </w:rPr>
        <w:t>‒ pod warunkiem dopuszczenia takiego rozwiązania w dokumentach zamówienia.</w:t>
      </w:r>
    </w:p>
    <w:p w14:paraId="3D33B4F5" w14:textId="77777777" w:rsidR="004F5E51" w:rsidRPr="00DF2651" w:rsidRDefault="004F5E51" w:rsidP="0054095B">
      <w:pPr>
        <w:pStyle w:val="Akapitzlist"/>
        <w:numPr>
          <w:ilvl w:val="0"/>
          <w:numId w:val="42"/>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sidRPr="00DF2651">
        <w:rPr>
          <w:rFonts w:ascii="Arial" w:eastAsia="ArialMT-Identity-H" w:hAnsi="Arial" w:cs="Arial"/>
          <w:sz w:val="22"/>
          <w:szCs w:val="22"/>
          <w:lang w:eastAsia="pl-PL"/>
        </w:rPr>
        <w:t>Jeżeli nie można dokonać wyboru oferty w sposób, o którym mowa w ust. 1, Zamawiający wzywa Wykonawców, którzy złożyli te oferty do złożenia ofert dodatkowych zawierających nowy koszt nabycia, w terminie określonym przez Zamawiającego.</w:t>
      </w:r>
    </w:p>
    <w:p w14:paraId="03B1EC88" w14:textId="77777777" w:rsidR="004F5E51" w:rsidRPr="00DF2651" w:rsidRDefault="004F5E51" w:rsidP="0054095B">
      <w:pPr>
        <w:pStyle w:val="Akapitzlist"/>
        <w:numPr>
          <w:ilvl w:val="0"/>
          <w:numId w:val="42"/>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sidRPr="00DF2651">
        <w:rPr>
          <w:rFonts w:ascii="Arial" w:eastAsia="ArialMT-Identity-H" w:hAnsi="Arial" w:cs="Arial"/>
          <w:sz w:val="22"/>
          <w:szCs w:val="22"/>
          <w:lang w:eastAsia="pl-PL"/>
        </w:rPr>
        <w:t>Wykonawcy, składając oferty dodatkowe, nie mogą oferować cen lub kosztów wyższych niż zaoferowane w uprzednio złożonych przez nich ofertach.</w:t>
      </w:r>
    </w:p>
    <w:p w14:paraId="613EE6F7" w14:textId="77777777" w:rsidR="00E32EEC" w:rsidRDefault="00E32EEC" w:rsidP="00E32EEC">
      <w:pPr>
        <w:widowControl/>
        <w:suppressAutoHyphens w:val="0"/>
        <w:spacing w:line="276" w:lineRule="auto"/>
        <w:ind w:left="426"/>
        <w:jc w:val="both"/>
        <w:textAlignment w:val="auto"/>
        <w:rPr>
          <w:rFonts w:ascii="Arial" w:eastAsia="CIDFont+F6" w:hAnsi="Arial"/>
          <w:kern w:val="0"/>
          <w:sz w:val="22"/>
          <w:szCs w:val="22"/>
          <w:lang w:eastAsia="pl-PL"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56"/>
      </w:tblGrid>
      <w:tr w:rsidR="00E32EEC" w14:paraId="4721D301" w14:textId="77777777" w:rsidTr="00024A34">
        <w:trPr>
          <w:trHeight w:hRule="exact" w:val="422"/>
        </w:trPr>
        <w:tc>
          <w:tcPr>
            <w:tcW w:w="10629" w:type="dxa"/>
            <w:shd w:val="pct10" w:color="auto" w:fill="auto"/>
            <w:vAlign w:val="center"/>
          </w:tcPr>
          <w:p w14:paraId="452F6AD2" w14:textId="77777777" w:rsidR="00E32EEC" w:rsidRDefault="00E32EEC" w:rsidP="00024A34">
            <w:pPr>
              <w:spacing w:line="276" w:lineRule="auto"/>
              <w:rPr>
                <w:rFonts w:ascii="Arial" w:eastAsia="Times New Roman" w:hAnsi="Arial"/>
                <w:sz w:val="22"/>
                <w:szCs w:val="22"/>
              </w:rPr>
            </w:pPr>
            <w:r>
              <w:rPr>
                <w:rFonts w:ascii="Arial" w:eastAsia="Times New Roman" w:hAnsi="Arial"/>
                <w:b/>
                <w:sz w:val="22"/>
                <w:szCs w:val="22"/>
              </w:rPr>
              <w:t xml:space="preserve">XVI. FORMALNOŚCI JAKIE MUSZĄ ZOSTAĆ DOPEŁNIONE W CELU ZAWARCIA UMOWY </w:t>
            </w:r>
          </w:p>
        </w:tc>
      </w:tr>
    </w:tbl>
    <w:p w14:paraId="77A8A999" w14:textId="77777777" w:rsidR="00E32EEC" w:rsidRDefault="00E32EEC" w:rsidP="0054095B">
      <w:pPr>
        <w:pStyle w:val="Akapitzlist"/>
        <w:numPr>
          <w:ilvl w:val="0"/>
          <w:numId w:val="43"/>
        </w:numPr>
        <w:suppressAutoHyphens w:val="0"/>
        <w:autoSpaceDE w:val="0"/>
        <w:adjustRightInd w:val="0"/>
        <w:spacing w:before="120" w:line="276" w:lineRule="auto"/>
        <w:ind w:left="425" w:hanging="425"/>
        <w:textAlignment w:val="auto"/>
        <w:rPr>
          <w:rFonts w:ascii="Arial" w:eastAsia="CIDFont+F6" w:hAnsi="Arial" w:cs="Arial"/>
          <w:sz w:val="22"/>
          <w:szCs w:val="22"/>
          <w:lang w:eastAsia="pl-PL"/>
        </w:rPr>
      </w:pPr>
      <w:r>
        <w:rPr>
          <w:rFonts w:ascii="Arial" w:eastAsia="CIDFont+F6" w:hAnsi="Arial" w:cs="Arial"/>
          <w:sz w:val="22"/>
          <w:szCs w:val="22"/>
          <w:lang w:eastAsia="pl-PL"/>
        </w:rPr>
        <w:t>Projektowane postanowienia umowy w sprawie zamówienia publicznego, które zostaną wprowadzone do treści tej umowy, określone zostały w załączniku nr 4 do SWZ.</w:t>
      </w:r>
    </w:p>
    <w:p w14:paraId="1C7F436D" w14:textId="77777777" w:rsidR="00E32EEC" w:rsidRDefault="00E32EEC" w:rsidP="0054095B">
      <w:pPr>
        <w:pStyle w:val="Akapitzlist"/>
        <w:numPr>
          <w:ilvl w:val="0"/>
          <w:numId w:val="43"/>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Pr>
          <w:rFonts w:ascii="Arial" w:eastAsia="CIDFont+F6" w:hAnsi="Arial" w:cs="Arial"/>
          <w:sz w:val="22"/>
          <w:szCs w:val="22"/>
          <w:lang w:eastAsia="pl-PL"/>
        </w:rPr>
        <w:t>Projektowane postanowienia umowy w sprawie zamówienia publicznego przed zawarciem zostaną uzupełnione o niezbędne informacje dotyczące w szczególności Wykonawcy oraz wartości umowy.</w:t>
      </w:r>
    </w:p>
    <w:p w14:paraId="594A755A" w14:textId="77777777" w:rsidR="00E32EEC" w:rsidRDefault="00E32EEC" w:rsidP="0054095B">
      <w:pPr>
        <w:pStyle w:val="Akapitzlist"/>
        <w:numPr>
          <w:ilvl w:val="0"/>
          <w:numId w:val="43"/>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Pr>
          <w:rFonts w:ascii="Arial" w:eastAsia="ArialMT-Identity-H" w:hAnsi="Arial" w:cs="Arial"/>
          <w:sz w:val="22"/>
          <w:szCs w:val="22"/>
          <w:lang w:eastAsia="pl-PL"/>
        </w:rPr>
        <w:t>Umowa zostanie zawarta w formie pisemnej w terminach określonych w art. 264 ustawy Pzp.</w:t>
      </w:r>
    </w:p>
    <w:p w14:paraId="1884E5D9" w14:textId="77777777" w:rsidR="00E32EEC" w:rsidRDefault="00E32EEC" w:rsidP="0054095B">
      <w:pPr>
        <w:pStyle w:val="Akapitzlist"/>
        <w:numPr>
          <w:ilvl w:val="0"/>
          <w:numId w:val="43"/>
        </w:numPr>
        <w:suppressAutoHyphens w:val="0"/>
        <w:autoSpaceDE w:val="0"/>
        <w:adjustRightInd w:val="0"/>
        <w:spacing w:line="276" w:lineRule="auto"/>
        <w:ind w:left="426" w:hanging="426"/>
        <w:jc w:val="both"/>
        <w:textAlignment w:val="auto"/>
        <w:rPr>
          <w:rFonts w:ascii="Arial" w:eastAsia="Arial" w:hAnsi="Arial" w:cs="Arial"/>
          <w:kern w:val="0"/>
          <w:sz w:val="22"/>
          <w:szCs w:val="22"/>
          <w:lang w:eastAsia="pl-PL"/>
        </w:rPr>
      </w:pPr>
      <w:r>
        <w:rPr>
          <w:rFonts w:ascii="Arial" w:eastAsia="ArialMT-Identity-H" w:hAnsi="Arial" w:cs="Arial"/>
          <w:sz w:val="22"/>
          <w:szCs w:val="22"/>
          <w:lang w:eastAsia="pl-PL"/>
        </w:rPr>
        <w:t xml:space="preserve">Miejscem zawarcia umowy jest siedziba Zamawiającego (pokój 12). </w:t>
      </w:r>
    </w:p>
    <w:p w14:paraId="3D727BBE" w14:textId="77777777" w:rsidR="00E32EEC" w:rsidRDefault="00E32EEC" w:rsidP="0054095B">
      <w:pPr>
        <w:pStyle w:val="Akapitzlist"/>
        <w:numPr>
          <w:ilvl w:val="0"/>
          <w:numId w:val="43"/>
        </w:numPr>
        <w:suppressAutoHyphens w:val="0"/>
        <w:autoSpaceDE w:val="0"/>
        <w:adjustRightInd w:val="0"/>
        <w:spacing w:line="276" w:lineRule="auto"/>
        <w:ind w:left="426" w:hanging="426"/>
        <w:jc w:val="both"/>
        <w:textAlignment w:val="auto"/>
        <w:rPr>
          <w:rFonts w:ascii="Arial" w:eastAsia="Arial" w:hAnsi="Arial" w:cs="Arial"/>
          <w:kern w:val="0"/>
          <w:sz w:val="22"/>
          <w:szCs w:val="22"/>
          <w:lang w:eastAsia="pl-PL"/>
        </w:rPr>
      </w:pPr>
      <w:r>
        <w:rPr>
          <w:rFonts w:ascii="Arial" w:eastAsia="Arial" w:hAnsi="Arial" w:cs="Arial"/>
          <w:sz w:val="22"/>
          <w:szCs w:val="22"/>
          <w:lang w:eastAsia="pl-PL"/>
        </w:rPr>
        <w:t>Jeżeli zostanie wybrana oferta Wykonawców wspólnie ubiegający się o udzielenie zamówienia, to przed zawarciem umowy, winni dostarczyć Zamawiającemu</w:t>
      </w:r>
      <w:r>
        <w:rPr>
          <w:rFonts w:ascii="Arial" w:eastAsia="Arial" w:hAnsi="Arial" w:cs="Arial"/>
          <w:kern w:val="0"/>
          <w:sz w:val="22"/>
          <w:szCs w:val="22"/>
          <w:lang w:eastAsia="pl-PL"/>
        </w:rPr>
        <w:t xml:space="preserve"> kopię umowy regulującą współpracę Wykonawców, w której wyznaczono pełnomocnika uprawnionego do kontaktów z Zamawiającym oraz okres na jaki została zawarta umowa współpracy (termin ten nie może być krótszy niż termin realizacji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E32EEC" w14:paraId="21035002" w14:textId="77777777" w:rsidTr="00024A34">
        <w:trPr>
          <w:trHeight w:val="478"/>
        </w:trPr>
        <w:tc>
          <w:tcPr>
            <w:tcW w:w="10485" w:type="dxa"/>
            <w:shd w:val="clear" w:color="auto" w:fill="D9D9D9"/>
          </w:tcPr>
          <w:p w14:paraId="6C01ED8E" w14:textId="77777777" w:rsidR="00E32EEC" w:rsidRDefault="00E32EEC" w:rsidP="00024A34">
            <w:pPr>
              <w:pStyle w:val="Tekstpodstawowy2"/>
              <w:spacing w:before="120" w:after="120" w:line="276" w:lineRule="auto"/>
              <w:rPr>
                <w:rFonts w:ascii="Arial" w:hAnsi="Arial" w:cs="Arial"/>
                <w:sz w:val="22"/>
                <w:szCs w:val="22"/>
              </w:rPr>
            </w:pPr>
            <w:r>
              <w:rPr>
                <w:rFonts w:ascii="Arial" w:hAnsi="Arial" w:cs="Arial"/>
                <w:b/>
                <w:sz w:val="22"/>
                <w:szCs w:val="22"/>
              </w:rPr>
              <w:t>XVII. ZABEZPIECZENIE NALEŻYTEGO WYKONANIA UMOWY</w:t>
            </w:r>
          </w:p>
        </w:tc>
      </w:tr>
    </w:tbl>
    <w:p w14:paraId="1721141A" w14:textId="77777777" w:rsidR="00E32EEC" w:rsidRDefault="00E32EEC" w:rsidP="00E32EEC">
      <w:pPr>
        <w:pStyle w:val="Tekstpodstawowywcity"/>
        <w:tabs>
          <w:tab w:val="left" w:pos="426"/>
        </w:tabs>
        <w:spacing w:before="120"/>
        <w:ind w:left="0"/>
        <w:jc w:val="both"/>
        <w:rPr>
          <w:rFonts w:ascii="Arial" w:hAnsi="Arial" w:cs="Arial"/>
          <w:sz w:val="22"/>
          <w:szCs w:val="22"/>
        </w:rPr>
      </w:pPr>
      <w:r>
        <w:rPr>
          <w:rFonts w:ascii="Arial" w:hAnsi="Arial" w:cs="Arial"/>
          <w:sz w:val="22"/>
          <w:szCs w:val="22"/>
        </w:rPr>
        <w:t>Zamawiający nie wymaga wniesienia zabezpieczenia należytego wykonania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E32EEC" w14:paraId="6942262B" w14:textId="77777777" w:rsidTr="00024A34">
        <w:trPr>
          <w:trHeight w:hRule="exact" w:val="510"/>
        </w:trPr>
        <w:tc>
          <w:tcPr>
            <w:tcW w:w="10485" w:type="dxa"/>
            <w:shd w:val="pct10" w:color="auto" w:fill="auto"/>
            <w:vAlign w:val="center"/>
          </w:tcPr>
          <w:p w14:paraId="6B0CE5D6" w14:textId="77777777" w:rsidR="00E32EEC" w:rsidRDefault="00E32EEC" w:rsidP="00024A34">
            <w:pPr>
              <w:spacing w:before="120" w:after="120" w:line="276" w:lineRule="auto"/>
              <w:rPr>
                <w:rFonts w:ascii="Arial" w:eastAsia="Times New Roman" w:hAnsi="Arial"/>
                <w:b/>
                <w:sz w:val="22"/>
                <w:szCs w:val="22"/>
              </w:rPr>
            </w:pPr>
            <w:r>
              <w:rPr>
                <w:rFonts w:ascii="Arial" w:eastAsia="Times New Roman" w:hAnsi="Arial"/>
                <w:b/>
                <w:sz w:val="22"/>
                <w:szCs w:val="22"/>
              </w:rPr>
              <w:t>XVIII. OCHRONA DANYCH OSOBOWYCH „RODO”</w:t>
            </w:r>
          </w:p>
          <w:p w14:paraId="68DA2C04" w14:textId="77777777" w:rsidR="00E32EEC" w:rsidRDefault="00E32EEC" w:rsidP="00024A34">
            <w:pPr>
              <w:spacing w:before="120" w:after="120" w:line="276" w:lineRule="auto"/>
              <w:rPr>
                <w:rFonts w:ascii="Arial" w:eastAsia="Times New Roman" w:hAnsi="Arial"/>
                <w:b/>
                <w:sz w:val="22"/>
                <w:szCs w:val="22"/>
              </w:rPr>
            </w:pPr>
          </w:p>
          <w:p w14:paraId="14D7773D" w14:textId="77777777" w:rsidR="00E32EEC" w:rsidRDefault="00E32EEC" w:rsidP="00024A34">
            <w:pPr>
              <w:spacing w:before="120" w:after="120" w:line="276" w:lineRule="auto"/>
              <w:rPr>
                <w:rFonts w:ascii="Arial" w:eastAsia="Times New Roman" w:hAnsi="Arial"/>
                <w:b/>
                <w:sz w:val="22"/>
                <w:szCs w:val="22"/>
              </w:rPr>
            </w:pPr>
          </w:p>
          <w:p w14:paraId="29061436" w14:textId="77777777" w:rsidR="00E32EEC" w:rsidRDefault="00E32EEC" w:rsidP="00024A34">
            <w:pPr>
              <w:spacing w:before="120" w:after="120" w:line="276" w:lineRule="auto"/>
              <w:rPr>
                <w:rFonts w:ascii="Arial" w:eastAsia="Times New Roman" w:hAnsi="Arial"/>
                <w:sz w:val="22"/>
                <w:szCs w:val="22"/>
              </w:rPr>
            </w:pPr>
          </w:p>
        </w:tc>
      </w:tr>
    </w:tbl>
    <w:p w14:paraId="29BF358F" w14:textId="77777777" w:rsidR="00E32EEC" w:rsidRDefault="00E32EEC" w:rsidP="00E32EEC">
      <w:pPr>
        <w:spacing w:before="120" w:line="276" w:lineRule="auto"/>
        <w:jc w:val="both"/>
        <w:rPr>
          <w:rFonts w:ascii="Arial" w:hAnsi="Arial"/>
          <w:sz w:val="22"/>
          <w:szCs w:val="22"/>
        </w:rPr>
      </w:pPr>
      <w:r>
        <w:rPr>
          <w:rFonts w:ascii="Arial" w:hAnsi="Arial"/>
          <w:sz w:val="22"/>
          <w:szCs w:val="22"/>
        </w:rPr>
        <w:t xml:space="preserve">Zgodnie z art. 13 ust. 1 i 2 rozporządzenia Parlamentu Europejskiego i Rady (UE) 2016/679 z dnia 27 kwietnia 2016 r. w sprawie ochrony osób fizycznych w związku z przetwarzaniem danych osobowych </w:t>
      </w:r>
      <w:r>
        <w:rPr>
          <w:rFonts w:ascii="Arial" w:hAnsi="Arial"/>
          <w:sz w:val="22"/>
          <w:szCs w:val="22"/>
        </w:rPr>
        <w:br/>
        <w:t>i w sprawie swobodnego przepływu takich danych oraz uchylenia dyrektywy 95/46/WE (ogólne rozporządzenie o ochronie danych) (Dz. Urz. UE L 119 z 04.05.2016, str. 1, dalej „RODO”, informuję, że:</w:t>
      </w:r>
    </w:p>
    <w:p w14:paraId="2776850B" w14:textId="77777777" w:rsidR="00E32EEC" w:rsidRDefault="00E32EEC" w:rsidP="0054095B">
      <w:pPr>
        <w:widowControl/>
        <w:numPr>
          <w:ilvl w:val="0"/>
          <w:numId w:val="25"/>
        </w:numPr>
        <w:spacing w:line="276" w:lineRule="auto"/>
        <w:jc w:val="both"/>
        <w:rPr>
          <w:rFonts w:ascii="Arial" w:hAnsi="Arial"/>
          <w:sz w:val="22"/>
          <w:szCs w:val="22"/>
        </w:rPr>
      </w:pPr>
      <w:r>
        <w:rPr>
          <w:rFonts w:ascii="Arial" w:hAnsi="Arial"/>
          <w:sz w:val="22"/>
          <w:szCs w:val="22"/>
        </w:rPr>
        <w:t>administratorem Pani/Pana danych osobowych jest Szpital Powiatowy w Zawierciu, ul. Miodowa 14, 42-400 Zawiercie reprezentowany przez Dyrektora – Piotra Zachariasiewicz;</w:t>
      </w:r>
    </w:p>
    <w:p w14:paraId="08DAC586" w14:textId="77777777" w:rsidR="00E32EEC" w:rsidRDefault="00E32EEC" w:rsidP="0054095B">
      <w:pPr>
        <w:widowControl/>
        <w:numPr>
          <w:ilvl w:val="0"/>
          <w:numId w:val="25"/>
        </w:numPr>
        <w:spacing w:line="276" w:lineRule="auto"/>
        <w:jc w:val="both"/>
        <w:rPr>
          <w:rFonts w:ascii="Arial" w:hAnsi="Arial"/>
          <w:i/>
          <w:sz w:val="22"/>
          <w:szCs w:val="22"/>
        </w:rPr>
      </w:pPr>
      <w:r>
        <w:rPr>
          <w:rFonts w:ascii="Arial" w:hAnsi="Arial"/>
          <w:sz w:val="22"/>
          <w:szCs w:val="22"/>
        </w:rPr>
        <w:t xml:space="preserve">inspektorem ochrony danych osobowych w Szpitalu Powiatowym w Zawierciu jest Pan Tomasz Ślusarczyk, dane do kontaktu – </w:t>
      </w:r>
      <w:hyperlink r:id="rId15" w:history="1">
        <w:r>
          <w:rPr>
            <w:rStyle w:val="Hipercze"/>
            <w:rFonts w:ascii="Arial" w:hAnsi="Arial"/>
            <w:sz w:val="22"/>
            <w:szCs w:val="22"/>
          </w:rPr>
          <w:t>iod@szpitalzawiercie.pl</w:t>
        </w:r>
      </w:hyperlink>
      <w:r>
        <w:rPr>
          <w:rFonts w:ascii="Arial" w:hAnsi="Arial"/>
          <w:sz w:val="22"/>
          <w:szCs w:val="22"/>
        </w:rPr>
        <w:t xml:space="preserve">; </w:t>
      </w:r>
    </w:p>
    <w:p w14:paraId="4BD866F1" w14:textId="77777777" w:rsidR="00E32EEC" w:rsidRDefault="00E32EEC" w:rsidP="0054095B">
      <w:pPr>
        <w:widowControl/>
        <w:numPr>
          <w:ilvl w:val="0"/>
          <w:numId w:val="25"/>
        </w:numPr>
        <w:spacing w:line="276" w:lineRule="auto"/>
        <w:jc w:val="both"/>
        <w:rPr>
          <w:rFonts w:ascii="Arial" w:hAnsi="Arial"/>
          <w:i/>
          <w:sz w:val="22"/>
          <w:szCs w:val="22"/>
        </w:rPr>
      </w:pPr>
      <w:r>
        <w:rPr>
          <w:rFonts w:ascii="Arial" w:hAnsi="Arial"/>
          <w:sz w:val="22"/>
          <w:szCs w:val="22"/>
        </w:rPr>
        <w:t xml:space="preserve">Pani/Pana dane osobowe przetwarzane będą na podstawie art. 6 ust. 1 lit. c RODO w celu związanym z postępowaniem o udzielenie zamówienia publicznego; </w:t>
      </w:r>
    </w:p>
    <w:p w14:paraId="47F20D68" w14:textId="77777777" w:rsidR="00E32EEC" w:rsidRDefault="00E32EEC" w:rsidP="0054095B">
      <w:pPr>
        <w:widowControl/>
        <w:numPr>
          <w:ilvl w:val="0"/>
          <w:numId w:val="25"/>
        </w:numPr>
        <w:spacing w:line="276" w:lineRule="auto"/>
        <w:jc w:val="both"/>
        <w:rPr>
          <w:rFonts w:ascii="Arial" w:hAnsi="Arial"/>
          <w:sz w:val="22"/>
          <w:szCs w:val="22"/>
        </w:rPr>
      </w:pPr>
      <w:r>
        <w:rPr>
          <w:rFonts w:ascii="Arial" w:hAnsi="Arial"/>
          <w:sz w:val="22"/>
          <w:szCs w:val="22"/>
        </w:rPr>
        <w:lastRenderedPageBreak/>
        <w:t>odbiorcami Pani/Pana danych osobowych będą osoby lub podmioty, którym udostępniona zostanie dokumentacja postępowania w oparciu o art. 18 oraz art. 74 ust. 4 ustawy z dnia 11 września 2019 r. – Prawo zamówień publicznych (</w:t>
      </w:r>
      <w:r>
        <w:rPr>
          <w:rFonts w:ascii="Arial" w:hAnsi="Arial"/>
          <w:sz w:val="22"/>
          <w:szCs w:val="22"/>
          <w:lang w:eastAsia="pl-PL"/>
        </w:rPr>
        <w:t xml:space="preserve">tj. </w:t>
      </w:r>
      <w:r>
        <w:rPr>
          <w:rFonts w:ascii="Arial" w:hAnsi="Arial"/>
          <w:sz w:val="22"/>
          <w:szCs w:val="22"/>
          <w:lang w:val="en-US" w:eastAsia="pl-PL"/>
        </w:rPr>
        <w:t>Dz.U. z 2022 r., poz. 1710</w:t>
      </w:r>
      <w:r>
        <w:rPr>
          <w:rFonts w:ascii="Arial" w:hAnsi="Arial"/>
          <w:sz w:val="22"/>
          <w:szCs w:val="22"/>
        </w:rPr>
        <w:t xml:space="preserve">), dalej „ustawa Pzp”; </w:t>
      </w:r>
    </w:p>
    <w:p w14:paraId="2BF9312A" w14:textId="77777777" w:rsidR="00E32EEC" w:rsidRDefault="00E32EEC" w:rsidP="0054095B">
      <w:pPr>
        <w:widowControl/>
        <w:numPr>
          <w:ilvl w:val="0"/>
          <w:numId w:val="25"/>
        </w:numPr>
        <w:spacing w:line="276" w:lineRule="auto"/>
        <w:jc w:val="both"/>
        <w:rPr>
          <w:rFonts w:ascii="Arial" w:hAnsi="Arial"/>
          <w:sz w:val="22"/>
          <w:szCs w:val="22"/>
        </w:rPr>
      </w:pPr>
      <w:r>
        <w:rPr>
          <w:rFonts w:ascii="Arial" w:hAnsi="Arial"/>
          <w:sz w:val="22"/>
          <w:szCs w:val="22"/>
        </w:rPr>
        <w:t xml:space="preserve">Pani/Pana dane osobowe będą przechowywane, zgodnie z art. 97 ust. 1 ustawy Pzp, przez okres </w:t>
      </w:r>
      <w:r>
        <w:rPr>
          <w:rFonts w:ascii="Arial" w:hAnsi="Arial"/>
          <w:sz w:val="22"/>
          <w:szCs w:val="22"/>
        </w:rPr>
        <w:br/>
        <w:t xml:space="preserve">4 lat od dnia zakończenia postępowania o udzielenie zamówienia, a jeżeli czas trwania umowy przekracza 4 lata, okres przechowywania obejmuje cały czas trwania umowy; </w:t>
      </w:r>
    </w:p>
    <w:p w14:paraId="11DFDEB2" w14:textId="77777777" w:rsidR="00E32EEC" w:rsidRDefault="00E32EEC" w:rsidP="0054095B">
      <w:pPr>
        <w:widowControl/>
        <w:numPr>
          <w:ilvl w:val="0"/>
          <w:numId w:val="25"/>
        </w:numPr>
        <w:spacing w:line="276" w:lineRule="auto"/>
        <w:jc w:val="both"/>
        <w:rPr>
          <w:rFonts w:ascii="Arial" w:hAnsi="Arial"/>
          <w:sz w:val="22"/>
          <w:szCs w:val="22"/>
        </w:rPr>
      </w:pPr>
      <w:r>
        <w:rPr>
          <w:rFonts w:ascii="Arial" w:hAnsi="Arial"/>
          <w:sz w:val="22"/>
          <w:szCs w:val="22"/>
        </w:rPr>
        <w:t xml:space="preserve">obowiązek podania przez Panią/Pana danych osobowych bezpośrednio Pani/Pana dotyczących jest wymogiem ustawowym określonym w przepisach ustawy Pzp, związanym z udziałem </w:t>
      </w:r>
      <w:r>
        <w:rPr>
          <w:rFonts w:ascii="Arial" w:hAnsi="Arial"/>
          <w:sz w:val="22"/>
          <w:szCs w:val="22"/>
        </w:rPr>
        <w:br/>
        <w:t xml:space="preserve">w postępowaniu o udzielenie zamówienia publicznego; konsekwencje niepodania określonych danych wynikają z ustawy Pzp;  </w:t>
      </w:r>
    </w:p>
    <w:p w14:paraId="546EFC40" w14:textId="77777777" w:rsidR="00E32EEC" w:rsidRDefault="00E32EEC" w:rsidP="0054095B">
      <w:pPr>
        <w:widowControl/>
        <w:numPr>
          <w:ilvl w:val="0"/>
          <w:numId w:val="25"/>
        </w:numPr>
        <w:spacing w:line="276" w:lineRule="auto"/>
        <w:jc w:val="both"/>
        <w:rPr>
          <w:rFonts w:ascii="Arial" w:hAnsi="Arial"/>
          <w:sz w:val="22"/>
          <w:szCs w:val="22"/>
        </w:rPr>
      </w:pPr>
      <w:r>
        <w:rPr>
          <w:rFonts w:ascii="Arial" w:hAnsi="Arial"/>
          <w:sz w:val="22"/>
          <w:szCs w:val="22"/>
        </w:rPr>
        <w:t xml:space="preserve">w odniesieniu do Pani/Pana danych osobowych decyzje nie będą podejmowane </w:t>
      </w:r>
      <w:r>
        <w:rPr>
          <w:rFonts w:ascii="Arial" w:hAnsi="Arial"/>
          <w:sz w:val="22"/>
          <w:szCs w:val="22"/>
        </w:rPr>
        <w:br/>
        <w:t xml:space="preserve">w sposób zautomatyzowany, stosowanie do art. 22 RODO; </w:t>
      </w:r>
    </w:p>
    <w:p w14:paraId="40CFF5D2" w14:textId="77777777" w:rsidR="00E32EEC" w:rsidRDefault="00E32EEC" w:rsidP="0054095B">
      <w:pPr>
        <w:widowControl/>
        <w:numPr>
          <w:ilvl w:val="0"/>
          <w:numId w:val="25"/>
        </w:numPr>
        <w:spacing w:line="276" w:lineRule="auto"/>
        <w:jc w:val="both"/>
        <w:rPr>
          <w:rFonts w:ascii="Arial" w:hAnsi="Arial"/>
          <w:sz w:val="22"/>
          <w:szCs w:val="22"/>
        </w:rPr>
      </w:pPr>
      <w:r>
        <w:rPr>
          <w:rFonts w:ascii="Arial" w:hAnsi="Arial"/>
          <w:sz w:val="22"/>
          <w:szCs w:val="22"/>
        </w:rPr>
        <w:t xml:space="preserve">posiada Pani/Pan: </w:t>
      </w:r>
    </w:p>
    <w:p w14:paraId="05165993" w14:textId="77777777" w:rsidR="00E32EEC" w:rsidRDefault="00E32EEC" w:rsidP="00E32EEC">
      <w:pPr>
        <w:spacing w:line="276" w:lineRule="auto"/>
        <w:ind w:left="720"/>
        <w:jc w:val="both"/>
        <w:rPr>
          <w:rFonts w:ascii="Arial" w:hAnsi="Arial"/>
          <w:sz w:val="22"/>
          <w:szCs w:val="22"/>
        </w:rPr>
      </w:pPr>
      <w:r>
        <w:rPr>
          <w:rFonts w:ascii="Arial" w:hAnsi="Arial"/>
          <w:sz w:val="22"/>
          <w:szCs w:val="22"/>
        </w:rPr>
        <w:t xml:space="preserve">− na podstawie art. 15 RODO prawo dostępu do danych osobowych Pani/Pana dotyczących; na podstawie art. 16 RODO prawo do sprostowania Pani/Pana danych osobowych **; − na podstawie art. 18 RODO prawo żądania od administratora ograniczenia przetwarzania danych osobowych </w:t>
      </w:r>
      <w:r>
        <w:rPr>
          <w:rFonts w:ascii="Arial" w:hAnsi="Arial"/>
          <w:sz w:val="22"/>
          <w:szCs w:val="22"/>
        </w:rPr>
        <w:br/>
        <w:t>z zastrzeżeniem przypadków, o których mowa w art. 18 ust. 2 RODO ***;</w:t>
      </w:r>
    </w:p>
    <w:p w14:paraId="45771F8A" w14:textId="77777777" w:rsidR="00E32EEC" w:rsidRDefault="00E32EEC" w:rsidP="00E32EEC">
      <w:pPr>
        <w:spacing w:line="276" w:lineRule="auto"/>
        <w:ind w:left="708"/>
        <w:jc w:val="both"/>
        <w:rPr>
          <w:rFonts w:ascii="Arial" w:hAnsi="Arial"/>
          <w:sz w:val="22"/>
          <w:szCs w:val="22"/>
        </w:rPr>
      </w:pPr>
      <w:r>
        <w:rPr>
          <w:rFonts w:ascii="Arial" w:hAnsi="Arial"/>
          <w:sz w:val="22"/>
          <w:szCs w:val="22"/>
        </w:rPr>
        <w:t xml:space="preserve">- prawo do wniesienia skargi do Prezesa Urzędu Ochrony Danych Osobowych, gdy uzna Pani/Pan, że przetwarzanie danych osobowych Pani/Pana dotyczących narusza przepisy RODO; </w:t>
      </w:r>
    </w:p>
    <w:p w14:paraId="0601C163" w14:textId="77777777" w:rsidR="00E32EEC" w:rsidRDefault="00E32EEC" w:rsidP="00E32EEC">
      <w:pPr>
        <w:spacing w:after="120" w:line="276" w:lineRule="auto"/>
        <w:ind w:left="709"/>
        <w:jc w:val="both"/>
        <w:rPr>
          <w:rFonts w:ascii="Arial" w:hAnsi="Arial"/>
          <w:sz w:val="22"/>
          <w:szCs w:val="22"/>
        </w:rPr>
      </w:pPr>
      <w:r>
        <w:rPr>
          <w:rFonts w:ascii="Arial" w:hAnsi="Arial"/>
          <w:sz w:val="22"/>
          <w:szCs w:val="22"/>
        </w:rPr>
        <w:t>-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E32EEC" w14:paraId="09A8CD60" w14:textId="77777777" w:rsidTr="00024A34">
        <w:trPr>
          <w:trHeight w:hRule="exact" w:val="510"/>
        </w:trPr>
        <w:tc>
          <w:tcPr>
            <w:tcW w:w="10485" w:type="dxa"/>
            <w:shd w:val="pct10" w:color="auto" w:fill="auto"/>
            <w:vAlign w:val="center"/>
          </w:tcPr>
          <w:p w14:paraId="0C6494B0" w14:textId="77777777" w:rsidR="00E32EEC" w:rsidRDefault="00E32EEC" w:rsidP="00024A34">
            <w:pPr>
              <w:spacing w:line="276" w:lineRule="auto"/>
              <w:rPr>
                <w:rFonts w:ascii="Arial" w:eastAsia="Times New Roman" w:hAnsi="Arial"/>
                <w:sz w:val="22"/>
                <w:szCs w:val="22"/>
              </w:rPr>
            </w:pPr>
            <w:r>
              <w:rPr>
                <w:rFonts w:ascii="Arial" w:eastAsia="Times New Roman" w:hAnsi="Arial"/>
                <w:b/>
                <w:sz w:val="22"/>
                <w:szCs w:val="22"/>
              </w:rPr>
              <w:t>XIX. POUCZNIE O ŚRODKACH OCHRONY PRAWNEJ PRZYSŁUGUJĄCYCH WYKONAWCY</w:t>
            </w:r>
          </w:p>
        </w:tc>
      </w:tr>
    </w:tbl>
    <w:p w14:paraId="2BDBA083" w14:textId="77777777" w:rsidR="00E32EEC" w:rsidRDefault="00E32EEC" w:rsidP="0054095B">
      <w:pPr>
        <w:pStyle w:val="Akapitzlist"/>
        <w:numPr>
          <w:ilvl w:val="0"/>
          <w:numId w:val="44"/>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Wykonawcy oraz innemu podmiotowi przysługują środki ochrony prawnej opisane w Dziale IX ustawy Pzp, jeżeli ma lub miał interes w uzyskaniu zamówienia oraz poniósł lub może ponieść szkodę </w:t>
      </w:r>
      <w:r>
        <w:rPr>
          <w:rFonts w:ascii="Arial" w:eastAsia="CIDFont+F6" w:hAnsi="Arial" w:cs="Arial"/>
          <w:sz w:val="22"/>
          <w:szCs w:val="22"/>
          <w:lang w:eastAsia="pl-PL"/>
        </w:rPr>
        <w:br/>
        <w:t>w wyniku naruszenia przez Zamawiającego przepisów ustawy Pzp.</w:t>
      </w:r>
    </w:p>
    <w:p w14:paraId="23A983C1" w14:textId="77777777" w:rsidR="00E32EEC" w:rsidRDefault="00E32EEC" w:rsidP="0054095B">
      <w:pPr>
        <w:pStyle w:val="Akapitzlist"/>
        <w:numPr>
          <w:ilvl w:val="0"/>
          <w:numId w:val="4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Środki ochrony prawnej wobec Ogłoszenia wszczynającego postępowanie o udzielenie zamówienia oraz dokumentów zamówienia przysługują również organizacjom wpisanym na listę, o której mowa </w:t>
      </w:r>
      <w:r>
        <w:rPr>
          <w:rFonts w:ascii="Arial" w:eastAsia="CIDFont+F6" w:hAnsi="Arial" w:cs="Arial"/>
          <w:sz w:val="22"/>
          <w:szCs w:val="22"/>
          <w:lang w:eastAsia="pl-PL"/>
        </w:rPr>
        <w:br/>
        <w:t>w art. 469 pkt 15 ustawy Pzp oraz Rzecznikowi Małych Średnich Przedsiębiorstw.</w:t>
      </w:r>
    </w:p>
    <w:p w14:paraId="39304580" w14:textId="77777777" w:rsidR="00E32EEC" w:rsidRDefault="00E32EEC" w:rsidP="0054095B">
      <w:pPr>
        <w:pStyle w:val="Akapitzlist"/>
        <w:numPr>
          <w:ilvl w:val="0"/>
          <w:numId w:val="4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przysługuje na:</w:t>
      </w:r>
    </w:p>
    <w:p w14:paraId="0BE716CC" w14:textId="77777777" w:rsidR="00E32EEC" w:rsidRDefault="00E32EEC" w:rsidP="0054095B">
      <w:pPr>
        <w:pStyle w:val="Akapitzlist"/>
        <w:numPr>
          <w:ilvl w:val="0"/>
          <w:numId w:val="45"/>
        </w:numPr>
        <w:suppressAutoHyphens w:val="0"/>
        <w:autoSpaceDE w:val="0"/>
        <w:adjustRightInd w:val="0"/>
        <w:spacing w:line="276" w:lineRule="auto"/>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niezgodną z przepisami ustawy czynność zamawiającego, podjętą w postępowaniu </w:t>
      </w:r>
      <w:r>
        <w:rPr>
          <w:rFonts w:ascii="Arial" w:eastAsia="CIDFont+F6" w:hAnsi="Arial" w:cs="Arial"/>
          <w:sz w:val="22"/>
          <w:szCs w:val="22"/>
          <w:lang w:eastAsia="pl-PL"/>
        </w:rPr>
        <w:br/>
        <w:t>o udzielenie zamówienia, w tym na projektowane postanowienie umowy;</w:t>
      </w:r>
    </w:p>
    <w:p w14:paraId="3B6234AD" w14:textId="77777777" w:rsidR="00E32EEC" w:rsidRDefault="00E32EEC" w:rsidP="0054095B">
      <w:pPr>
        <w:pStyle w:val="Akapitzlist"/>
        <w:numPr>
          <w:ilvl w:val="0"/>
          <w:numId w:val="45"/>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zaniechanie czynności w postępowaniu o udzielenie zamówienia, do której zamawiający był obowiązany na podstawie ustawy.</w:t>
      </w:r>
    </w:p>
    <w:p w14:paraId="418B9CE6" w14:textId="77777777" w:rsidR="00E32EEC" w:rsidRDefault="00E32EEC" w:rsidP="0054095B">
      <w:pPr>
        <w:pStyle w:val="Akapitzlist"/>
        <w:numPr>
          <w:ilvl w:val="0"/>
          <w:numId w:val="44"/>
        </w:numPr>
        <w:suppressAutoHyphens w:val="0"/>
        <w:autoSpaceDE w:val="0"/>
        <w:adjustRightInd w:val="0"/>
        <w:spacing w:line="276" w:lineRule="auto"/>
        <w:ind w:left="426" w:hanging="426"/>
        <w:textAlignment w:val="auto"/>
        <w:rPr>
          <w:rFonts w:ascii="Arial" w:eastAsia="CIDFont+F6" w:hAnsi="Arial" w:cs="Arial"/>
          <w:sz w:val="22"/>
          <w:szCs w:val="22"/>
          <w:lang w:eastAsia="pl-PL"/>
        </w:rPr>
      </w:pPr>
      <w:r>
        <w:rPr>
          <w:rFonts w:ascii="Arial" w:eastAsia="CIDFont+F6" w:hAnsi="Arial" w:cs="Arial"/>
          <w:sz w:val="22"/>
          <w:szCs w:val="22"/>
          <w:lang w:eastAsia="pl-PL"/>
        </w:rPr>
        <w:t>Odwołanie wnosi się do Prezesa Krajowej Izby Odwoławczej.</w:t>
      </w:r>
    </w:p>
    <w:p w14:paraId="240F0B68" w14:textId="77777777" w:rsidR="00E32EEC" w:rsidRDefault="00E32EEC" w:rsidP="0054095B">
      <w:pPr>
        <w:pStyle w:val="Akapitzlist"/>
        <w:numPr>
          <w:ilvl w:val="0"/>
          <w:numId w:val="4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Odwołujący przekazuje kopię odwołania zamawiającemu przed upływem terminu do wniesienia odwołania w taki sposób, aby mógł on zapoznać się z jego treścią przed upływem tego terminu.</w:t>
      </w:r>
    </w:p>
    <w:p w14:paraId="7035652D" w14:textId="77777777" w:rsidR="00E32EEC" w:rsidRDefault="00E32EEC" w:rsidP="0054095B">
      <w:pPr>
        <w:pStyle w:val="Akapitzlist"/>
        <w:numPr>
          <w:ilvl w:val="0"/>
          <w:numId w:val="4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4B776BBA" w14:textId="77777777" w:rsidR="00E32EEC" w:rsidRDefault="00E32EEC" w:rsidP="0054095B">
      <w:pPr>
        <w:pStyle w:val="Akapitzlist"/>
        <w:numPr>
          <w:ilvl w:val="0"/>
          <w:numId w:val="4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zawiera:</w:t>
      </w:r>
    </w:p>
    <w:p w14:paraId="3F6CAC7E" w14:textId="77777777" w:rsidR="00E32EEC" w:rsidRDefault="00E32EEC" w:rsidP="0054095B">
      <w:pPr>
        <w:pStyle w:val="Akapitzlist"/>
        <w:numPr>
          <w:ilvl w:val="0"/>
          <w:numId w:val="46"/>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imię i nazwisko albo nazwę, miejsce zamieszkania albo siedzibę, numer telefonu oraz adres poczty elektronicznej odwołującego oraz imię i nazwisko przedstawiciela (przedstawicieli);</w:t>
      </w:r>
    </w:p>
    <w:p w14:paraId="47222328" w14:textId="77777777" w:rsidR="00E32EEC" w:rsidRDefault="00E32EEC" w:rsidP="0054095B">
      <w:pPr>
        <w:pStyle w:val="Akapitzlist"/>
        <w:numPr>
          <w:ilvl w:val="0"/>
          <w:numId w:val="46"/>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nazwę i siedzibę zamawiającego, numer telefonu oraz adres poczty elektronicznej zamawiającego;</w:t>
      </w:r>
    </w:p>
    <w:p w14:paraId="03AB9704" w14:textId="77777777" w:rsidR="00E32EEC" w:rsidRDefault="00E32EEC" w:rsidP="0054095B">
      <w:pPr>
        <w:pStyle w:val="Akapitzlist"/>
        <w:numPr>
          <w:ilvl w:val="0"/>
          <w:numId w:val="46"/>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numer Powszechnego Elektronicznego Systemu Ewidencji Ludności (PESEL) lub NIP odwołującego będącego osobą fizyczną, jeżeli jest on obowiązany do jego posiadania albo posiada go nie mając takiego obowiązku;</w:t>
      </w:r>
    </w:p>
    <w:p w14:paraId="68CD33FD" w14:textId="77777777" w:rsidR="00E32EEC" w:rsidRDefault="00E32EEC" w:rsidP="0054095B">
      <w:pPr>
        <w:pStyle w:val="Akapitzlist"/>
        <w:numPr>
          <w:ilvl w:val="0"/>
          <w:numId w:val="46"/>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lastRenderedPageBreak/>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23507250" w14:textId="77777777" w:rsidR="00E32EEC" w:rsidRDefault="00E32EEC" w:rsidP="0054095B">
      <w:pPr>
        <w:pStyle w:val="Akapitzlist"/>
        <w:numPr>
          <w:ilvl w:val="0"/>
          <w:numId w:val="46"/>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określenie przedmiotu zamówienia;</w:t>
      </w:r>
    </w:p>
    <w:p w14:paraId="603E3523" w14:textId="77777777" w:rsidR="00E32EEC" w:rsidRDefault="00E32EEC" w:rsidP="0054095B">
      <w:pPr>
        <w:pStyle w:val="Akapitzlist"/>
        <w:numPr>
          <w:ilvl w:val="0"/>
          <w:numId w:val="46"/>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wskazanie numeru ogłoszenia w przypadku zamieszczenia w Biuletynie Zamówień Publicznych albo publikacji w Dzienniku Urzędowym Unii Europejskiej;</w:t>
      </w:r>
    </w:p>
    <w:p w14:paraId="4D8963E5" w14:textId="77777777" w:rsidR="00E32EEC" w:rsidRDefault="00E32EEC" w:rsidP="0054095B">
      <w:pPr>
        <w:pStyle w:val="Akapitzlist"/>
        <w:numPr>
          <w:ilvl w:val="0"/>
          <w:numId w:val="46"/>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wskazanie czynności lub zaniechania czynności zamawiającego, której zarzuca się niezgodność </w:t>
      </w:r>
      <w:r>
        <w:rPr>
          <w:rFonts w:ascii="Arial" w:eastAsia="CIDFont+F6" w:hAnsi="Arial" w:cs="Arial"/>
          <w:sz w:val="22"/>
          <w:szCs w:val="22"/>
          <w:lang w:eastAsia="pl-PL"/>
        </w:rPr>
        <w:br/>
        <w:t>z przepisami ustawy;</w:t>
      </w:r>
    </w:p>
    <w:p w14:paraId="2ACA1C6A" w14:textId="77777777" w:rsidR="00E32EEC" w:rsidRDefault="00E32EEC" w:rsidP="0054095B">
      <w:pPr>
        <w:pStyle w:val="Akapitzlist"/>
        <w:numPr>
          <w:ilvl w:val="0"/>
          <w:numId w:val="46"/>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zwięzłe przedstawienie zarzutów;</w:t>
      </w:r>
    </w:p>
    <w:p w14:paraId="26B0C848" w14:textId="77777777" w:rsidR="00E32EEC" w:rsidRDefault="00E32EEC" w:rsidP="0054095B">
      <w:pPr>
        <w:pStyle w:val="Akapitzlist"/>
        <w:numPr>
          <w:ilvl w:val="0"/>
          <w:numId w:val="46"/>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żądanie co do sposobu rozstrzygnięcia odwołania;</w:t>
      </w:r>
    </w:p>
    <w:p w14:paraId="6700275A" w14:textId="77777777" w:rsidR="00E32EEC" w:rsidRDefault="00E32EEC" w:rsidP="0054095B">
      <w:pPr>
        <w:pStyle w:val="Akapitzlist"/>
        <w:numPr>
          <w:ilvl w:val="0"/>
          <w:numId w:val="46"/>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wskazanie okoliczności faktycznych i prawnych uzasadniających wniesienie odwołania oraz dowodów na poparcie przytoczonych okoliczności;</w:t>
      </w:r>
    </w:p>
    <w:p w14:paraId="0BF2A68D" w14:textId="77777777" w:rsidR="00E32EEC" w:rsidRDefault="00E32EEC" w:rsidP="0054095B">
      <w:pPr>
        <w:pStyle w:val="Akapitzlist"/>
        <w:numPr>
          <w:ilvl w:val="0"/>
          <w:numId w:val="46"/>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podpis odwołującego albo jego przedstawiciela lub przedstawicieli;</w:t>
      </w:r>
    </w:p>
    <w:p w14:paraId="76EC368D" w14:textId="77777777" w:rsidR="00E32EEC" w:rsidRDefault="00E32EEC" w:rsidP="0054095B">
      <w:pPr>
        <w:pStyle w:val="Akapitzlist"/>
        <w:numPr>
          <w:ilvl w:val="0"/>
          <w:numId w:val="46"/>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wykaz załączników.</w:t>
      </w:r>
    </w:p>
    <w:p w14:paraId="5EF5BC6D" w14:textId="77777777" w:rsidR="00E32EEC" w:rsidRDefault="00E32EEC" w:rsidP="0054095B">
      <w:pPr>
        <w:pStyle w:val="Akapitzlist"/>
        <w:numPr>
          <w:ilvl w:val="0"/>
          <w:numId w:val="47"/>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Do odwołania dołącza się:</w:t>
      </w:r>
    </w:p>
    <w:p w14:paraId="144A8F85" w14:textId="77777777" w:rsidR="00E32EEC" w:rsidRDefault="00E32EEC" w:rsidP="0054095B">
      <w:pPr>
        <w:pStyle w:val="Akapitzlist"/>
        <w:numPr>
          <w:ilvl w:val="0"/>
          <w:numId w:val="48"/>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dowód uiszczenia wpisu od odwołania w wymaganej wysokości;</w:t>
      </w:r>
    </w:p>
    <w:p w14:paraId="0B70A6B4" w14:textId="77777777" w:rsidR="00E32EEC" w:rsidRDefault="00E32EEC" w:rsidP="0054095B">
      <w:pPr>
        <w:pStyle w:val="Akapitzlist"/>
        <w:numPr>
          <w:ilvl w:val="0"/>
          <w:numId w:val="48"/>
        </w:numPr>
        <w:suppressAutoHyphens w:val="0"/>
        <w:autoSpaceDE w:val="0"/>
        <w:adjustRightInd w:val="0"/>
        <w:spacing w:line="276" w:lineRule="auto"/>
        <w:textAlignment w:val="auto"/>
        <w:rPr>
          <w:rFonts w:ascii="Arial" w:eastAsia="CIDFont+F6" w:hAnsi="Arial" w:cs="Arial"/>
          <w:sz w:val="22"/>
          <w:szCs w:val="22"/>
          <w:lang w:eastAsia="pl-PL"/>
        </w:rPr>
      </w:pPr>
      <w:r>
        <w:rPr>
          <w:rFonts w:ascii="Arial" w:eastAsia="CIDFont+F6" w:hAnsi="Arial" w:cs="Arial"/>
          <w:sz w:val="22"/>
          <w:szCs w:val="22"/>
          <w:lang w:eastAsia="pl-PL"/>
        </w:rPr>
        <w:t>dowód przesłania kopii odwołania zamawiającemu;</w:t>
      </w:r>
    </w:p>
    <w:p w14:paraId="7BB80281" w14:textId="77777777" w:rsidR="00E32EEC" w:rsidRDefault="00E32EEC" w:rsidP="0054095B">
      <w:pPr>
        <w:pStyle w:val="Akapitzlist"/>
        <w:numPr>
          <w:ilvl w:val="0"/>
          <w:numId w:val="48"/>
        </w:numPr>
        <w:suppressAutoHyphens w:val="0"/>
        <w:autoSpaceDE w:val="0"/>
        <w:adjustRightInd w:val="0"/>
        <w:spacing w:line="276" w:lineRule="auto"/>
        <w:textAlignment w:val="auto"/>
        <w:rPr>
          <w:rFonts w:ascii="Arial" w:eastAsia="CIDFont+F6" w:hAnsi="Arial" w:cs="Arial"/>
          <w:sz w:val="22"/>
          <w:szCs w:val="22"/>
          <w:lang w:eastAsia="pl-PL"/>
        </w:rPr>
      </w:pPr>
      <w:r>
        <w:rPr>
          <w:rFonts w:ascii="Arial" w:eastAsia="CIDFont+F6" w:hAnsi="Arial" w:cs="Arial"/>
          <w:sz w:val="22"/>
          <w:szCs w:val="22"/>
          <w:lang w:eastAsia="pl-PL"/>
        </w:rPr>
        <w:t>dokument potwierdzający umocowanie do reprezentowania odwołującego.</w:t>
      </w:r>
    </w:p>
    <w:p w14:paraId="5D451B21" w14:textId="77777777" w:rsidR="00E32EEC" w:rsidRDefault="00E32EEC" w:rsidP="0054095B">
      <w:pPr>
        <w:pStyle w:val="Akapitzlist"/>
        <w:numPr>
          <w:ilvl w:val="0"/>
          <w:numId w:val="49"/>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wnosi się w przypadku zamówień, których wartość jest równa albo przekracza progi unijne, w terminie:</w:t>
      </w:r>
    </w:p>
    <w:p w14:paraId="3F2E9C07" w14:textId="77777777" w:rsidR="00E32EEC" w:rsidRDefault="00E32EEC" w:rsidP="0054095B">
      <w:pPr>
        <w:pStyle w:val="Akapitzlist"/>
        <w:numPr>
          <w:ilvl w:val="0"/>
          <w:numId w:val="50"/>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10 dni od dnia przekazania informacji o czynności zamawiającego stanowiącej podstawę jego wniesienia, jeżeli informacja została przekazana przy użyciu środków komunikacji elektronicznej,</w:t>
      </w:r>
    </w:p>
    <w:p w14:paraId="7A24869D" w14:textId="77777777" w:rsidR="00E32EEC" w:rsidRDefault="00E32EEC" w:rsidP="0054095B">
      <w:pPr>
        <w:pStyle w:val="Akapitzlist"/>
        <w:numPr>
          <w:ilvl w:val="0"/>
          <w:numId w:val="50"/>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15 dni od dnia przekazania informacji o czynności zamawiającego stanowiącej podstawę jego wniesienia, jeżeli informacja została przekazana w sposób inny niż określony w lit. a).</w:t>
      </w:r>
    </w:p>
    <w:p w14:paraId="664D3F93" w14:textId="77777777" w:rsidR="00E32EEC" w:rsidRDefault="00E32EEC" w:rsidP="0054095B">
      <w:pPr>
        <w:pStyle w:val="Akapitzlist"/>
        <w:numPr>
          <w:ilvl w:val="0"/>
          <w:numId w:val="51"/>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 </w:t>
      </w:r>
      <w:r>
        <w:rPr>
          <w:rFonts w:ascii="Arial" w:eastAsia="CIDFont+F6" w:hAnsi="Arial" w:cs="Arial"/>
          <w:sz w:val="22"/>
          <w:szCs w:val="22"/>
          <w:lang w:eastAsia="pl-PL"/>
        </w:rPr>
        <w:br/>
        <w:t>w przypadku zamówień, których wartość jest równa albo przekracza progi unijne.</w:t>
      </w:r>
    </w:p>
    <w:p w14:paraId="3C8CE50F" w14:textId="77777777" w:rsidR="00E32EEC" w:rsidRDefault="00E32EEC" w:rsidP="0054095B">
      <w:pPr>
        <w:pStyle w:val="Akapitzlist"/>
        <w:numPr>
          <w:ilvl w:val="0"/>
          <w:numId w:val="51"/>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Odwołanie w przypadkach innych niż określone w ust. 9 i 10 wnosi się w terminie 10 dni od dnia, </w:t>
      </w:r>
      <w:r>
        <w:rPr>
          <w:rFonts w:ascii="Arial" w:eastAsia="CIDFont+F6" w:hAnsi="Arial" w:cs="Arial"/>
          <w:sz w:val="22"/>
          <w:szCs w:val="22"/>
          <w:lang w:eastAsia="pl-PL"/>
        </w:rPr>
        <w:br/>
        <w:t xml:space="preserve">w którym powzięto lub przy zachowaniu należytej staranności można było powziąć wiadomość </w:t>
      </w:r>
      <w:r>
        <w:rPr>
          <w:rFonts w:ascii="Arial" w:eastAsia="CIDFont+F6" w:hAnsi="Arial" w:cs="Arial"/>
          <w:sz w:val="22"/>
          <w:szCs w:val="22"/>
          <w:lang w:eastAsia="pl-PL"/>
        </w:rPr>
        <w:br/>
        <w:t>o okolicznościach stanowiących podstawę jego wniesienia, w przypadku zamówień, których wartość jest równa albo przekracza progi unijne.</w:t>
      </w:r>
    </w:p>
    <w:p w14:paraId="043C578E" w14:textId="77777777" w:rsidR="00E32EEC" w:rsidRDefault="00E32EEC" w:rsidP="0054095B">
      <w:pPr>
        <w:pStyle w:val="Akapitzlist"/>
        <w:numPr>
          <w:ilvl w:val="0"/>
          <w:numId w:val="51"/>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Terminy oblicza się według przepisów prawa cywilnego. Jeżeli koniec terminu do wykonania czynności przypada na sobotę lub dzień ustawowo wolny od pracy, termin upływa dnia następnego po dniu lub dniach wolnych od pracy.</w:t>
      </w:r>
    </w:p>
    <w:p w14:paraId="19F793AB" w14:textId="77777777" w:rsidR="00E32EEC" w:rsidRDefault="00E32EEC" w:rsidP="0054095B">
      <w:pPr>
        <w:pStyle w:val="Akapitzlist"/>
        <w:numPr>
          <w:ilvl w:val="0"/>
          <w:numId w:val="51"/>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t>
      </w:r>
      <w:r>
        <w:rPr>
          <w:rFonts w:ascii="Arial" w:eastAsia="CIDFont+F6" w:hAnsi="Arial" w:cs="Arial"/>
          <w:sz w:val="22"/>
          <w:szCs w:val="22"/>
          <w:lang w:eastAsia="pl-PL"/>
        </w:rPr>
        <w:br/>
        <w:t>W uzasadnionych przypadkach Izba może żądać przedstawienia tłumaczenia dokumentu na język polski poświadczonego przez tłumacza przysięgłego.</w:t>
      </w:r>
    </w:p>
    <w:p w14:paraId="49E8B99F" w14:textId="77777777" w:rsidR="00E32EEC" w:rsidRDefault="00E32EEC" w:rsidP="0054095B">
      <w:pPr>
        <w:pStyle w:val="Akapitzlist"/>
        <w:numPr>
          <w:ilvl w:val="0"/>
          <w:numId w:val="51"/>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Pisma w postępowaniu odwoławczym wnosi się w formie pisemnej albo w formie elektronicznej albo </w:t>
      </w:r>
      <w:r>
        <w:rPr>
          <w:rFonts w:ascii="Arial" w:eastAsia="CIDFont+F6" w:hAnsi="Arial" w:cs="Arial"/>
          <w:sz w:val="22"/>
          <w:szCs w:val="22"/>
          <w:lang w:eastAsia="pl-PL"/>
        </w:rPr>
        <w:br/>
        <w:t>w postaci elektronicznej, z tym że odwołanie i przystąpienie do postępowania odwoławczego, wniesione w postaci elektronicznej, wymagają opatrzenia podpisem zaufanym.</w:t>
      </w:r>
    </w:p>
    <w:p w14:paraId="0025F2F0" w14:textId="77777777" w:rsidR="00E32EEC" w:rsidRDefault="00E32EEC" w:rsidP="0054095B">
      <w:pPr>
        <w:pStyle w:val="Akapitzlist"/>
        <w:numPr>
          <w:ilvl w:val="0"/>
          <w:numId w:val="51"/>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Pisma w formie pisemnej wnosi się za pośrednictwem operatora pocztowego, w rozumieniu ustawy </w:t>
      </w:r>
      <w:r>
        <w:rPr>
          <w:rFonts w:ascii="Arial" w:eastAsia="CIDFont+F6" w:hAnsi="Arial" w:cs="Arial"/>
          <w:sz w:val="22"/>
          <w:szCs w:val="22"/>
          <w:lang w:eastAsia="pl-PL"/>
        </w:rPr>
        <w:br/>
        <w:t xml:space="preserve">z dnia 23 listopada 2012 r. – Prawo pocztowe, osobiście, za pośrednictwem posłańca, a pisma </w:t>
      </w:r>
      <w:r>
        <w:rPr>
          <w:rFonts w:ascii="Arial" w:eastAsia="CIDFont+F6" w:hAnsi="Arial" w:cs="Arial"/>
          <w:sz w:val="22"/>
          <w:szCs w:val="22"/>
          <w:lang w:eastAsia="pl-PL"/>
        </w:rPr>
        <w:br/>
        <w:t>w postaci elektronicznej wnosi się przy użyciu środków komunikacji elektronicznej.</w:t>
      </w:r>
    </w:p>
    <w:p w14:paraId="4AE5A36C" w14:textId="77777777" w:rsidR="00E32EEC" w:rsidRDefault="00E32EEC" w:rsidP="0054095B">
      <w:pPr>
        <w:pStyle w:val="Akapitzlist"/>
        <w:numPr>
          <w:ilvl w:val="0"/>
          <w:numId w:val="51"/>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Zgodnie z art. 579 ust. 1 ustawy Pzp na orzeczenie Izby oraz postanowienie Prezesa Izby, o którym mowa w art. 519 ust. 1, stronom oraz uczestnikom postępowania odwoławczego przysługuje skarga do sądu.</w:t>
      </w:r>
    </w:p>
    <w:p w14:paraId="66BB55F4" w14:textId="77777777" w:rsidR="00E32EEC" w:rsidRPr="00981B01" w:rsidRDefault="00E32EEC" w:rsidP="00E32EEC">
      <w:pPr>
        <w:suppressAutoHyphens w:val="0"/>
        <w:autoSpaceDE w:val="0"/>
        <w:adjustRightInd w:val="0"/>
        <w:spacing w:line="276" w:lineRule="auto"/>
        <w:jc w:val="both"/>
        <w:textAlignment w:val="auto"/>
        <w:rPr>
          <w:rFonts w:ascii="Arial" w:eastAsia="CIDFont+F6" w:hAnsi="Arial"/>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8"/>
        <w:gridCol w:w="7700"/>
        <w:gridCol w:w="1820"/>
        <w:gridCol w:w="857"/>
      </w:tblGrid>
      <w:tr w:rsidR="00E32EEC" w:rsidRPr="00FF5641" w14:paraId="68F4121F" w14:textId="77777777" w:rsidTr="00024A34">
        <w:trPr>
          <w:trHeight w:hRule="exact" w:val="615"/>
        </w:trPr>
        <w:tc>
          <w:tcPr>
            <w:tcW w:w="10485" w:type="dxa"/>
            <w:gridSpan w:val="4"/>
            <w:shd w:val="pct10" w:color="auto" w:fill="auto"/>
            <w:vAlign w:val="center"/>
          </w:tcPr>
          <w:p w14:paraId="3BDD5333" w14:textId="77777777" w:rsidR="00E32EEC" w:rsidRPr="00C10597" w:rsidRDefault="00E32EEC" w:rsidP="00024A34">
            <w:pPr>
              <w:spacing w:before="120" w:after="120" w:line="276" w:lineRule="auto"/>
              <w:rPr>
                <w:rFonts w:ascii="Arial" w:eastAsia="Times New Roman" w:hAnsi="Arial"/>
                <w:b/>
                <w:sz w:val="22"/>
                <w:szCs w:val="22"/>
              </w:rPr>
            </w:pPr>
            <w:r>
              <w:rPr>
                <w:rFonts w:ascii="Arial" w:eastAsia="Times New Roman" w:hAnsi="Arial"/>
                <w:b/>
                <w:sz w:val="22"/>
                <w:szCs w:val="22"/>
              </w:rPr>
              <w:lastRenderedPageBreak/>
              <w:t>XX. ZAŁĄCZNIKI DO S</w:t>
            </w:r>
            <w:r w:rsidRPr="00C10597">
              <w:rPr>
                <w:rFonts w:ascii="Arial" w:eastAsia="Times New Roman" w:hAnsi="Arial"/>
                <w:b/>
                <w:sz w:val="22"/>
                <w:szCs w:val="22"/>
              </w:rPr>
              <w:t>WZ</w:t>
            </w:r>
          </w:p>
          <w:p w14:paraId="34CD9209" w14:textId="77777777" w:rsidR="00E32EEC" w:rsidRDefault="00E32EEC" w:rsidP="00024A34">
            <w:pPr>
              <w:spacing w:before="120" w:after="120" w:line="276" w:lineRule="auto"/>
              <w:rPr>
                <w:rFonts w:ascii="Arial" w:eastAsia="Times New Roman" w:hAnsi="Arial"/>
                <w:b/>
              </w:rPr>
            </w:pPr>
          </w:p>
          <w:p w14:paraId="4D683A30" w14:textId="77777777" w:rsidR="00E32EEC" w:rsidRDefault="00E32EEC" w:rsidP="00024A34">
            <w:pPr>
              <w:spacing w:before="120" w:after="120" w:line="276" w:lineRule="auto"/>
              <w:rPr>
                <w:rFonts w:ascii="Arial" w:eastAsia="Times New Roman" w:hAnsi="Arial"/>
                <w:b/>
              </w:rPr>
            </w:pPr>
          </w:p>
          <w:p w14:paraId="328D11E3" w14:textId="77777777" w:rsidR="00E32EEC" w:rsidRPr="00122C7E" w:rsidRDefault="00E32EEC" w:rsidP="00024A34">
            <w:pPr>
              <w:spacing w:before="120" w:after="120" w:line="276" w:lineRule="auto"/>
              <w:rPr>
                <w:rFonts w:ascii="Arial" w:eastAsia="Times New Roman" w:hAnsi="Arial"/>
              </w:rPr>
            </w:pPr>
          </w:p>
        </w:tc>
      </w:tr>
      <w:tr w:rsidR="00E32EEC" w:rsidRPr="00003A5C" w14:paraId="3130E694" w14:textId="77777777" w:rsidTr="00024A3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Look w:val="0000" w:firstRow="0" w:lastRow="0" w:firstColumn="0" w:lastColumn="0" w:noHBand="0" w:noVBand="0"/>
        </w:tblPrEx>
        <w:trPr>
          <w:gridBefore w:val="1"/>
          <w:gridAfter w:val="1"/>
          <w:wBefore w:w="108" w:type="dxa"/>
          <w:wAfter w:w="857" w:type="dxa"/>
          <w:trHeight w:val="265"/>
        </w:trPr>
        <w:tc>
          <w:tcPr>
            <w:tcW w:w="7700" w:type="dxa"/>
            <w:shd w:val="clear" w:color="auto" w:fill="auto"/>
            <w:vAlign w:val="bottom"/>
          </w:tcPr>
          <w:p w14:paraId="7668153C" w14:textId="77777777" w:rsidR="00E32EEC" w:rsidRPr="00003A5C" w:rsidRDefault="00E32EEC" w:rsidP="00024A34">
            <w:pPr>
              <w:widowControl/>
              <w:suppressAutoHyphens w:val="0"/>
              <w:autoSpaceDN/>
              <w:spacing w:before="120" w:line="276" w:lineRule="auto"/>
              <w:rPr>
                <w:rFonts w:ascii="Arial" w:eastAsia="Arial" w:hAnsi="Arial"/>
                <w:kern w:val="0"/>
                <w:sz w:val="22"/>
                <w:szCs w:val="22"/>
                <w:lang w:eastAsia="pl-PL" w:bidi="ar-SA"/>
              </w:rPr>
            </w:pPr>
            <w:r w:rsidRPr="00003A5C">
              <w:rPr>
                <w:rFonts w:ascii="Arial" w:eastAsia="Arial" w:hAnsi="Arial"/>
                <w:kern w:val="0"/>
                <w:sz w:val="22"/>
                <w:szCs w:val="22"/>
                <w:lang w:eastAsia="pl-PL" w:bidi="ar-SA"/>
              </w:rPr>
              <w:t>Wszystkie załączniki stanowią integralną część SWZ:</w:t>
            </w:r>
          </w:p>
        </w:tc>
        <w:tc>
          <w:tcPr>
            <w:tcW w:w="1820" w:type="dxa"/>
            <w:shd w:val="clear" w:color="auto" w:fill="auto"/>
            <w:vAlign w:val="bottom"/>
          </w:tcPr>
          <w:p w14:paraId="1203A72B" w14:textId="77777777" w:rsidR="00E32EEC" w:rsidRPr="00003A5C" w:rsidRDefault="00E32EEC" w:rsidP="00024A34">
            <w:pPr>
              <w:widowControl/>
              <w:suppressAutoHyphens w:val="0"/>
              <w:autoSpaceDN/>
              <w:spacing w:line="276" w:lineRule="auto"/>
              <w:rPr>
                <w:rFonts w:eastAsia="Times New Roman"/>
                <w:kern w:val="0"/>
                <w:sz w:val="22"/>
                <w:szCs w:val="22"/>
                <w:lang w:eastAsia="pl-PL" w:bidi="ar-SA"/>
              </w:rPr>
            </w:pPr>
          </w:p>
        </w:tc>
      </w:tr>
    </w:tbl>
    <w:p w14:paraId="3C0A79F5" w14:textId="77777777" w:rsidR="00E32EEC" w:rsidRDefault="00E32EEC" w:rsidP="0054095B">
      <w:pPr>
        <w:pStyle w:val="Akapitzlist"/>
        <w:widowControl w:val="0"/>
        <w:numPr>
          <w:ilvl w:val="0"/>
          <w:numId w:val="58"/>
        </w:numPr>
        <w:autoSpaceDN/>
        <w:spacing w:line="276" w:lineRule="auto"/>
        <w:ind w:left="714" w:hanging="357"/>
        <w:contextualSpacing/>
        <w:jc w:val="both"/>
        <w:textAlignment w:val="auto"/>
        <w:rPr>
          <w:rFonts w:ascii="Arial" w:hAnsi="Arial" w:cs="Arial"/>
          <w:sz w:val="22"/>
          <w:szCs w:val="22"/>
        </w:rPr>
      </w:pPr>
      <w:r w:rsidRPr="00D95549">
        <w:rPr>
          <w:rFonts w:ascii="Arial" w:hAnsi="Arial" w:cs="Arial"/>
          <w:sz w:val="22"/>
          <w:szCs w:val="22"/>
        </w:rPr>
        <w:t>Formularz ofertowy</w:t>
      </w:r>
      <w:r>
        <w:rPr>
          <w:rFonts w:ascii="Arial" w:hAnsi="Arial" w:cs="Arial"/>
          <w:sz w:val="22"/>
          <w:szCs w:val="22"/>
        </w:rPr>
        <w:t xml:space="preserve"> - </w:t>
      </w:r>
      <w:r w:rsidRPr="005473D9">
        <w:rPr>
          <w:rFonts w:ascii="Arial" w:hAnsi="Arial" w:cs="Arial"/>
          <w:b/>
          <w:bCs/>
          <w:sz w:val="22"/>
          <w:szCs w:val="22"/>
        </w:rPr>
        <w:t>załącznik nr 1 do SWZ</w:t>
      </w:r>
      <w:r w:rsidRPr="00D95549">
        <w:rPr>
          <w:rFonts w:ascii="Arial" w:hAnsi="Arial" w:cs="Arial"/>
          <w:sz w:val="22"/>
          <w:szCs w:val="22"/>
        </w:rPr>
        <w:t>,</w:t>
      </w:r>
    </w:p>
    <w:p w14:paraId="78F57CB3" w14:textId="77777777" w:rsidR="00E32EEC" w:rsidRPr="00D95549" w:rsidRDefault="00E32EEC" w:rsidP="0054095B">
      <w:pPr>
        <w:pStyle w:val="Akapitzlist"/>
        <w:widowControl w:val="0"/>
        <w:numPr>
          <w:ilvl w:val="0"/>
          <w:numId w:val="58"/>
        </w:numPr>
        <w:autoSpaceDN/>
        <w:spacing w:line="276" w:lineRule="auto"/>
        <w:ind w:left="714" w:hanging="357"/>
        <w:contextualSpacing/>
        <w:jc w:val="both"/>
        <w:textAlignment w:val="auto"/>
        <w:rPr>
          <w:rFonts w:ascii="Arial" w:hAnsi="Arial" w:cs="Arial"/>
          <w:sz w:val="22"/>
          <w:szCs w:val="22"/>
        </w:rPr>
      </w:pPr>
      <w:r>
        <w:rPr>
          <w:rFonts w:ascii="Arial" w:hAnsi="Arial" w:cs="Arial"/>
          <w:sz w:val="22"/>
          <w:szCs w:val="22"/>
        </w:rPr>
        <w:t xml:space="preserve">Formularz asortymentowo-cenowy – </w:t>
      </w:r>
      <w:r w:rsidRPr="005473D9">
        <w:rPr>
          <w:rFonts w:ascii="Arial" w:hAnsi="Arial" w:cs="Arial"/>
          <w:b/>
          <w:bCs/>
          <w:sz w:val="22"/>
          <w:szCs w:val="22"/>
        </w:rPr>
        <w:t>załącznik nr 2 do SWZ</w:t>
      </w:r>
      <w:r>
        <w:rPr>
          <w:rFonts w:ascii="Arial" w:hAnsi="Arial" w:cs="Arial"/>
          <w:sz w:val="22"/>
          <w:szCs w:val="22"/>
        </w:rPr>
        <w:t>,</w:t>
      </w:r>
    </w:p>
    <w:p w14:paraId="7CBDD0EA" w14:textId="77777777" w:rsidR="00E32EEC" w:rsidRPr="00D95549" w:rsidRDefault="00E32EEC" w:rsidP="0054095B">
      <w:pPr>
        <w:pStyle w:val="Standard"/>
        <w:widowControl w:val="0"/>
        <w:numPr>
          <w:ilvl w:val="0"/>
          <w:numId w:val="58"/>
        </w:numPr>
        <w:tabs>
          <w:tab w:val="left" w:pos="1185"/>
        </w:tabs>
        <w:spacing w:after="0"/>
        <w:ind w:left="714" w:hanging="357"/>
        <w:jc w:val="both"/>
        <w:textAlignment w:val="auto"/>
        <w:rPr>
          <w:rFonts w:ascii="Arial" w:hAnsi="Arial" w:cs="Arial"/>
        </w:rPr>
      </w:pPr>
      <w:r>
        <w:rPr>
          <w:rFonts w:ascii="Arial" w:hAnsi="Arial" w:cs="Arial"/>
        </w:rPr>
        <w:t xml:space="preserve">Oświadczenie </w:t>
      </w:r>
      <w:r w:rsidRPr="00003A5C">
        <w:rPr>
          <w:rFonts w:ascii="Arial" w:hAnsi="Arial"/>
        </w:rPr>
        <w:t xml:space="preserve">o niepodleganiu wykluczeniu, spełnianiu warunków – </w:t>
      </w:r>
      <w:r w:rsidRPr="005473D9">
        <w:rPr>
          <w:rFonts w:ascii="Arial" w:hAnsi="Arial"/>
          <w:b/>
          <w:bCs/>
        </w:rPr>
        <w:t xml:space="preserve">JEDZ - </w:t>
      </w:r>
      <w:r w:rsidRPr="005473D9">
        <w:rPr>
          <w:rFonts w:ascii="Arial" w:hAnsi="Arial" w:cs="Arial"/>
          <w:b/>
          <w:bCs/>
        </w:rPr>
        <w:t>załącznik nr 3 do SWZ</w:t>
      </w:r>
      <w:r w:rsidRPr="00D95549">
        <w:rPr>
          <w:rFonts w:ascii="Arial" w:hAnsi="Arial" w:cs="Arial"/>
        </w:rPr>
        <w:t>,</w:t>
      </w:r>
    </w:p>
    <w:p w14:paraId="1904A4CF" w14:textId="77777777" w:rsidR="00E32EEC" w:rsidRDefault="00E32EEC" w:rsidP="0054095B">
      <w:pPr>
        <w:pStyle w:val="Standard"/>
        <w:widowControl w:val="0"/>
        <w:numPr>
          <w:ilvl w:val="0"/>
          <w:numId w:val="58"/>
        </w:numPr>
        <w:tabs>
          <w:tab w:val="left" w:pos="1185"/>
        </w:tabs>
        <w:spacing w:after="0"/>
        <w:ind w:left="714" w:hanging="357"/>
        <w:jc w:val="both"/>
        <w:textAlignment w:val="auto"/>
        <w:rPr>
          <w:rFonts w:ascii="Arial" w:hAnsi="Arial" w:cs="Arial"/>
        </w:rPr>
      </w:pPr>
      <w:r>
        <w:rPr>
          <w:rFonts w:ascii="Arial" w:hAnsi="Arial" w:cs="Arial"/>
        </w:rPr>
        <w:t xml:space="preserve">Projektowane postanowienia umowy -  </w:t>
      </w:r>
      <w:r w:rsidRPr="005473D9">
        <w:rPr>
          <w:rFonts w:ascii="Arial" w:hAnsi="Arial" w:cs="Arial"/>
          <w:b/>
          <w:bCs/>
        </w:rPr>
        <w:t>załącznik nr 4 do SWZ</w:t>
      </w:r>
      <w:r>
        <w:rPr>
          <w:rFonts w:ascii="Arial" w:hAnsi="Arial" w:cs="Arial"/>
        </w:rPr>
        <w:t xml:space="preserve"> </w:t>
      </w:r>
    </w:p>
    <w:p w14:paraId="62336028" w14:textId="77777777" w:rsidR="00E32EEC" w:rsidRPr="00096CAE" w:rsidRDefault="00E32EEC" w:rsidP="0054095B">
      <w:pPr>
        <w:pStyle w:val="Standard"/>
        <w:widowControl w:val="0"/>
        <w:numPr>
          <w:ilvl w:val="0"/>
          <w:numId w:val="58"/>
        </w:numPr>
        <w:tabs>
          <w:tab w:val="left" w:pos="1185"/>
        </w:tabs>
        <w:spacing w:after="0"/>
        <w:ind w:left="714" w:hanging="357"/>
        <w:jc w:val="both"/>
        <w:textAlignment w:val="auto"/>
        <w:rPr>
          <w:rFonts w:ascii="Arial" w:hAnsi="Arial" w:cs="Arial"/>
        </w:rPr>
      </w:pPr>
      <w:r w:rsidRPr="00096CAE">
        <w:rPr>
          <w:rFonts w:ascii="Arial" w:hAnsi="Arial"/>
        </w:rPr>
        <w:t xml:space="preserve">Projektowane postanowienia umowy przechowania (depozytu)-  </w:t>
      </w:r>
      <w:r w:rsidRPr="00096CAE">
        <w:rPr>
          <w:rFonts w:ascii="Arial" w:hAnsi="Arial"/>
          <w:b/>
          <w:bCs/>
        </w:rPr>
        <w:t>załącznik nr 4A do SWZ.</w:t>
      </w:r>
    </w:p>
    <w:p w14:paraId="67FCB8E5" w14:textId="77777777" w:rsidR="00E32EEC" w:rsidRPr="00096CAE" w:rsidRDefault="00E32EEC" w:rsidP="0054095B">
      <w:pPr>
        <w:pStyle w:val="Standard"/>
        <w:widowControl w:val="0"/>
        <w:numPr>
          <w:ilvl w:val="0"/>
          <w:numId w:val="58"/>
        </w:numPr>
        <w:tabs>
          <w:tab w:val="left" w:pos="1185"/>
        </w:tabs>
        <w:spacing w:after="0"/>
        <w:ind w:left="714" w:hanging="357"/>
        <w:jc w:val="both"/>
        <w:textAlignment w:val="auto"/>
        <w:rPr>
          <w:rFonts w:ascii="Arial" w:hAnsi="Arial" w:cs="Arial"/>
        </w:rPr>
      </w:pPr>
      <w:r w:rsidRPr="00096CAE">
        <w:rPr>
          <w:rFonts w:ascii="Arial" w:hAnsi="Arial"/>
        </w:rPr>
        <w:t xml:space="preserve">Oświadczenia, że Wykonawca 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 – </w:t>
      </w:r>
      <w:r w:rsidRPr="00096CAE">
        <w:rPr>
          <w:rFonts w:ascii="Arial" w:hAnsi="Arial"/>
          <w:b/>
          <w:bCs/>
        </w:rPr>
        <w:t>załącznik nr 5 do SWZ</w:t>
      </w:r>
      <w:r w:rsidRPr="00096CAE">
        <w:rPr>
          <w:rFonts w:ascii="Arial" w:hAnsi="Arial"/>
        </w:rPr>
        <w:t>,</w:t>
      </w:r>
    </w:p>
    <w:p w14:paraId="654E0547" w14:textId="77777777" w:rsidR="00E32EEC" w:rsidRPr="00096CAE" w:rsidRDefault="00E32EEC" w:rsidP="0054095B">
      <w:pPr>
        <w:pStyle w:val="Standard"/>
        <w:widowControl w:val="0"/>
        <w:numPr>
          <w:ilvl w:val="0"/>
          <w:numId w:val="58"/>
        </w:numPr>
        <w:tabs>
          <w:tab w:val="left" w:pos="1185"/>
        </w:tabs>
        <w:spacing w:after="0"/>
        <w:ind w:left="714" w:hanging="357"/>
        <w:jc w:val="both"/>
        <w:textAlignment w:val="auto"/>
        <w:rPr>
          <w:rFonts w:ascii="Arial" w:hAnsi="Arial" w:cs="Arial"/>
        </w:rPr>
      </w:pPr>
      <w:r w:rsidRPr="00096CAE">
        <w:rPr>
          <w:rFonts w:ascii="Arial" w:hAnsi="Arial"/>
        </w:rPr>
        <w:t xml:space="preserve">Oświadczenia wykonawcy o aktualności informacji zawartych w oświadczeniu, o którym mowa </w:t>
      </w:r>
      <w:r w:rsidRPr="00096CAE">
        <w:rPr>
          <w:rFonts w:ascii="Arial" w:hAnsi="Arial"/>
        </w:rPr>
        <w:br/>
        <w:t xml:space="preserve">w art. 125 ust. 1 ustawy Pzp – </w:t>
      </w:r>
      <w:r w:rsidRPr="00096CAE">
        <w:rPr>
          <w:rFonts w:ascii="Arial" w:hAnsi="Arial"/>
          <w:b/>
          <w:bCs/>
        </w:rPr>
        <w:t>załącznik nr 6 do SWZ</w:t>
      </w:r>
      <w:r w:rsidRPr="00096CAE">
        <w:rPr>
          <w:rFonts w:ascii="Arial" w:hAnsi="Arial"/>
        </w:rPr>
        <w:t>,</w:t>
      </w:r>
    </w:p>
    <w:p w14:paraId="7D2D57B2" w14:textId="77777777" w:rsidR="00E32EEC" w:rsidRPr="00096CAE" w:rsidRDefault="00E32EEC" w:rsidP="0054095B">
      <w:pPr>
        <w:pStyle w:val="Standard"/>
        <w:widowControl w:val="0"/>
        <w:numPr>
          <w:ilvl w:val="0"/>
          <w:numId w:val="58"/>
        </w:numPr>
        <w:tabs>
          <w:tab w:val="left" w:pos="1185"/>
        </w:tabs>
        <w:spacing w:after="0"/>
        <w:ind w:left="714" w:hanging="357"/>
        <w:jc w:val="both"/>
        <w:textAlignment w:val="auto"/>
        <w:rPr>
          <w:rFonts w:ascii="Arial" w:hAnsi="Arial" w:cs="Arial"/>
        </w:rPr>
      </w:pPr>
      <w:r w:rsidRPr="00096CAE">
        <w:rPr>
          <w:rFonts w:ascii="Arial" w:hAnsi="Arial"/>
        </w:rPr>
        <w:t xml:space="preserve">Oświadczenia wykonawcy, w zakresie art. 108 ust. 1 pkt 5 ustawy PZP – </w:t>
      </w:r>
      <w:r w:rsidRPr="00096CAE">
        <w:rPr>
          <w:rFonts w:ascii="Arial" w:hAnsi="Arial"/>
          <w:b/>
          <w:bCs/>
        </w:rPr>
        <w:t>załącznik nr 7 do SWZ.</w:t>
      </w:r>
    </w:p>
    <w:p w14:paraId="4F8A3EE0" w14:textId="77777777" w:rsidR="00E32EEC" w:rsidRPr="0074577C" w:rsidRDefault="00E32EEC" w:rsidP="00E32EEC">
      <w:pPr>
        <w:spacing w:line="276" w:lineRule="auto"/>
        <w:ind w:left="360"/>
        <w:rPr>
          <w:rFonts w:ascii="Arial" w:eastAsia="Calibri" w:hAnsi="Arial"/>
          <w:sz w:val="22"/>
          <w:szCs w:val="22"/>
        </w:rPr>
      </w:pPr>
    </w:p>
    <w:sectPr w:rsidR="00E32EEC" w:rsidRPr="0074577C" w:rsidSect="00391C31">
      <w:footerReference w:type="default" r:id="rId16"/>
      <w:pgSz w:w="11906" w:h="16838"/>
      <w:pgMar w:top="720" w:right="720" w:bottom="720" w:left="720" w:header="708" w:footer="445"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AB2AC" w14:textId="77777777" w:rsidR="00596F2C" w:rsidRDefault="00596F2C">
      <w:pPr>
        <w:rPr>
          <w:rFonts w:hint="eastAsia"/>
        </w:rPr>
      </w:pPr>
      <w:r>
        <w:separator/>
      </w:r>
    </w:p>
  </w:endnote>
  <w:endnote w:type="continuationSeparator" w:id="0">
    <w:p w14:paraId="4C5C0BF9" w14:textId="77777777" w:rsidR="00596F2C" w:rsidRDefault="00596F2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MS Mincho'">
    <w:charset w:val="00"/>
    <w:family w:val="auto"/>
    <w:pitch w:val="default"/>
  </w:font>
  <w:font w:name="Noto Sans Symbols">
    <w:altName w:val="Calibri"/>
    <w:charset w:val="00"/>
    <w:family w:val="auto"/>
    <w:pitch w:val="default"/>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SimSun, 宋体">
    <w:charset w:val="00"/>
    <w:family w:val="auto"/>
    <w:pitch w:val="variable"/>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IDFont+F6">
    <w:altName w:val="MS Gothic"/>
    <w:charset w:val="80"/>
    <w:family w:val="auto"/>
    <w:pitch w:val="default"/>
    <w:sig w:usb0="00000000" w:usb1="00000000" w:usb2="00000010" w:usb3="00000000" w:csb0="00020000" w:csb1="00000000"/>
  </w:font>
  <w:font w:name="ArialMT-Identity-H">
    <w:altName w:val="MS Gothic"/>
    <w:panose1 w:val="00000000000000000000"/>
    <w:charset w:val="80"/>
    <w:family w:val="auto"/>
    <w:notTrueType/>
    <w:pitch w:val="default"/>
    <w:sig w:usb0="00000001" w:usb1="08070000" w:usb2="00000010" w:usb3="00000000" w:csb0="00020000" w:csb1="00000000"/>
  </w:font>
  <w:font w:name="Franklin Gothic Book">
    <w:charset w:val="00"/>
    <w:family w:val="swiss"/>
    <w:pitch w:val="variable"/>
    <w:sig w:usb0="00000287" w:usb1="00000000" w:usb2="00000000" w:usb3="00000000" w:csb0="0000009F" w:csb1="00000000"/>
  </w:font>
  <w:font w:name="Ubuntu, Arial">
    <w:altName w:val="Arial"/>
    <w:charset w:val="00"/>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CAA52" w14:textId="77777777" w:rsidR="006F011E" w:rsidRDefault="006F011E">
    <w:pPr>
      <w:pStyle w:val="Standard"/>
      <w:tabs>
        <w:tab w:val="center" w:pos="4536"/>
        <w:tab w:val="right" w:pos="9072"/>
      </w:tabs>
      <w:spacing w:after="0"/>
      <w:jc w:val="center"/>
    </w:pPr>
    <w:r>
      <w:rPr>
        <w:rFonts w:ascii="Franklin Gothic Book" w:hAnsi="Franklin Gothic Book" w:cs="Franklin Gothic Book"/>
        <w:b/>
        <w:sz w:val="16"/>
        <w:szCs w:val="16"/>
        <w:lang w:eastAsia="ar-SA"/>
      </w:rPr>
      <w:t>_________________________________________________________________________________________________________________</w:t>
    </w:r>
  </w:p>
  <w:p w14:paraId="516ECB1B" w14:textId="77777777" w:rsidR="006F011E" w:rsidRDefault="006F011E">
    <w:pPr>
      <w:pStyle w:val="Stopka"/>
      <w:jc w:val="center"/>
      <w:rPr>
        <w:rFonts w:ascii="Franklin Gothic Book" w:hAnsi="Franklin Gothic Book" w:cs="Calibri"/>
        <w:b/>
        <w:sz w:val="16"/>
        <w:szCs w:val="18"/>
      </w:rPr>
    </w:pPr>
  </w:p>
  <w:p w14:paraId="2272A7F0" w14:textId="77777777" w:rsidR="006F011E" w:rsidRDefault="006F011E">
    <w:pPr>
      <w:pStyle w:val="Stopka"/>
      <w:jc w:val="right"/>
    </w:pPr>
    <w:r>
      <w:rPr>
        <w:rFonts w:ascii="Ubuntu, Arial" w:hAnsi="Ubuntu, Arial" w:cs="Ubuntu, Arial"/>
        <w:sz w:val="16"/>
        <w:szCs w:val="16"/>
      </w:rPr>
      <w:t xml:space="preserve">strona </w:t>
    </w:r>
    <w:r>
      <w:rPr>
        <w:rFonts w:ascii="Ubuntu, Arial" w:hAnsi="Ubuntu, Arial" w:cs="Ubuntu, Arial"/>
        <w:bCs/>
        <w:sz w:val="16"/>
        <w:szCs w:val="16"/>
      </w:rPr>
      <w:fldChar w:fldCharType="begin"/>
    </w:r>
    <w:r>
      <w:rPr>
        <w:rFonts w:ascii="Ubuntu, Arial" w:hAnsi="Ubuntu, Arial" w:cs="Ubuntu, Arial"/>
        <w:bCs/>
        <w:sz w:val="16"/>
        <w:szCs w:val="16"/>
      </w:rPr>
      <w:instrText xml:space="preserve"> PAGE </w:instrText>
    </w:r>
    <w:r>
      <w:rPr>
        <w:rFonts w:ascii="Ubuntu, Arial" w:hAnsi="Ubuntu, Arial" w:cs="Ubuntu, Arial"/>
        <w:bCs/>
        <w:sz w:val="16"/>
        <w:szCs w:val="16"/>
      </w:rPr>
      <w:fldChar w:fldCharType="separate"/>
    </w:r>
    <w:r w:rsidR="00504CBA">
      <w:rPr>
        <w:rFonts w:ascii="Ubuntu, Arial" w:hAnsi="Ubuntu, Arial" w:cs="Ubuntu, Arial"/>
        <w:bCs/>
        <w:noProof/>
        <w:sz w:val="16"/>
        <w:szCs w:val="16"/>
      </w:rPr>
      <w:t>17</w:t>
    </w:r>
    <w:r>
      <w:rPr>
        <w:rFonts w:ascii="Ubuntu, Arial" w:hAnsi="Ubuntu, Arial" w:cs="Ubuntu, Arial"/>
        <w:bCs/>
        <w:sz w:val="16"/>
        <w:szCs w:val="16"/>
      </w:rPr>
      <w:fldChar w:fldCharType="end"/>
    </w:r>
    <w:r>
      <w:rPr>
        <w:rFonts w:ascii="Ubuntu, Arial" w:hAnsi="Ubuntu, Arial" w:cs="Ubuntu, Arial"/>
        <w:sz w:val="16"/>
        <w:szCs w:val="16"/>
      </w:rPr>
      <w:t xml:space="preserve"> z </w:t>
    </w:r>
    <w:r>
      <w:rPr>
        <w:rFonts w:ascii="Ubuntu, Arial" w:hAnsi="Ubuntu, Arial" w:cs="Ubuntu, Arial"/>
        <w:bCs/>
        <w:sz w:val="16"/>
        <w:szCs w:val="16"/>
      </w:rPr>
      <w:fldChar w:fldCharType="begin"/>
    </w:r>
    <w:r>
      <w:rPr>
        <w:rFonts w:ascii="Ubuntu, Arial" w:hAnsi="Ubuntu, Arial" w:cs="Ubuntu, Arial"/>
        <w:bCs/>
        <w:sz w:val="16"/>
        <w:szCs w:val="16"/>
      </w:rPr>
      <w:instrText xml:space="preserve"> NUMPAGES \* ARABIC </w:instrText>
    </w:r>
    <w:r>
      <w:rPr>
        <w:rFonts w:ascii="Ubuntu, Arial" w:hAnsi="Ubuntu, Arial" w:cs="Ubuntu, Arial"/>
        <w:bCs/>
        <w:sz w:val="16"/>
        <w:szCs w:val="16"/>
      </w:rPr>
      <w:fldChar w:fldCharType="separate"/>
    </w:r>
    <w:r w:rsidR="00504CBA">
      <w:rPr>
        <w:rFonts w:ascii="Ubuntu, Arial" w:hAnsi="Ubuntu, Arial" w:cs="Ubuntu, Arial"/>
        <w:bCs/>
        <w:noProof/>
        <w:sz w:val="16"/>
        <w:szCs w:val="16"/>
      </w:rPr>
      <w:t>17</w:t>
    </w:r>
    <w:r>
      <w:rPr>
        <w:rFonts w:ascii="Ubuntu, Arial" w:hAnsi="Ubuntu, Arial" w:cs="Ubuntu, 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3B601" w14:textId="77777777" w:rsidR="00596F2C" w:rsidRDefault="00596F2C">
      <w:pPr>
        <w:rPr>
          <w:rFonts w:hint="eastAsia"/>
        </w:rPr>
      </w:pPr>
      <w:r>
        <w:rPr>
          <w:color w:val="000000"/>
        </w:rPr>
        <w:separator/>
      </w:r>
    </w:p>
  </w:footnote>
  <w:footnote w:type="continuationSeparator" w:id="0">
    <w:p w14:paraId="4C4EC3E9" w14:textId="77777777" w:rsidR="00596F2C" w:rsidRDefault="00596F2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hybridMultilevel"/>
    <w:tmpl w:val="614FD4A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C"/>
    <w:multiLevelType w:val="hybridMultilevel"/>
    <w:tmpl w:val="75C6C33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310F3"/>
    <w:multiLevelType w:val="multilevel"/>
    <w:tmpl w:val="D54A2D92"/>
    <w:styleLink w:val="WW8Num17"/>
    <w:lvl w:ilvl="0">
      <w:start w:val="1"/>
      <w:numFmt w:val="decimal"/>
      <w:lvlText w:val="%1."/>
      <w:lvlJc w:val="left"/>
      <w:rPr>
        <w:rFonts w:ascii="Arial" w:hAnsi="Arial" w:cs="Arial"/>
        <w:b w:val="0"/>
        <w:i w:val="0"/>
        <w:lang w:val="pl-PL"/>
      </w:rPr>
    </w:lvl>
    <w:lvl w:ilvl="1">
      <w:start w:val="1"/>
      <w:numFmt w:val="decimal"/>
      <w:lvlText w:val="%2)"/>
      <w:lvlJc w:val="left"/>
      <w:rPr>
        <w:i w:val="0"/>
        <w:sz w:val="22"/>
        <w:szCs w:val="22"/>
      </w:rPr>
    </w:lvl>
    <w:lvl w:ilvl="2">
      <w:start w:val="1"/>
      <w:numFmt w:val="lowerLetter"/>
      <w:lvlText w:val="%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00BF4915"/>
    <w:multiLevelType w:val="multilevel"/>
    <w:tmpl w:val="E46A413A"/>
    <w:styleLink w:val="WW8Num15"/>
    <w:lvl w:ilvl="0">
      <w:start w:val="1"/>
      <w:numFmt w:val="decimal"/>
      <w:pStyle w:val="listaa"/>
      <w:lvlText w:val="%1."/>
      <w:lvlJc w:val="left"/>
    </w:lvl>
    <w:lvl w:ilvl="1">
      <w:start w:val="1"/>
      <w:numFmt w:val="lowerLetter"/>
      <w:lvlText w:val="%2)"/>
      <w:lvlJc w:val="left"/>
    </w:lvl>
    <w:lvl w:ilvl="2">
      <w:numFmt w:val="bullet"/>
      <w:lvlText w:val=""/>
      <w:lvlJc w:val="left"/>
      <w:rPr>
        <w:rFonts w:ascii="Symbol" w:hAnsi="Symbol" w:cs="Symbol"/>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 w15:restartNumberingAfterBreak="0">
    <w:nsid w:val="083F7DB0"/>
    <w:multiLevelType w:val="hybridMultilevel"/>
    <w:tmpl w:val="1BE6A4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577640"/>
    <w:multiLevelType w:val="multilevel"/>
    <w:tmpl w:val="8928486A"/>
    <w:styleLink w:val="WW8Num13"/>
    <w:lvl w:ilvl="0">
      <w:start w:val="1"/>
      <w:numFmt w:val="decimal"/>
      <w:lvlText w:val="%1."/>
      <w:lvlJc w:val="left"/>
      <w:rPr>
        <w:rFonts w:ascii="Arial" w:eastAsia="TimesNewRomanPSMT, 'MS Mincho'" w:hAnsi="Arial" w:cs="Arial"/>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15:restartNumberingAfterBreak="0">
    <w:nsid w:val="09675AC3"/>
    <w:multiLevelType w:val="multilevel"/>
    <w:tmpl w:val="09675AC3"/>
    <w:lvl w:ilvl="0">
      <w:start w:val="3"/>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7" w15:restartNumberingAfterBreak="0">
    <w:nsid w:val="0ACF55BF"/>
    <w:multiLevelType w:val="multilevel"/>
    <w:tmpl w:val="893AE14E"/>
    <w:styleLink w:val="WW8Num22"/>
    <w:lvl w:ilvl="0">
      <w:start w:val="1"/>
      <w:numFmt w:val="decimal"/>
      <w:lvlText w:val="%1."/>
      <w:lvlJc w:val="left"/>
      <w:rPr>
        <w:rFonts w:ascii="Arial" w:eastAsia="TimesNewRomanPSMT, 'MS Mincho'" w:hAnsi="Arial" w:cs="Arial"/>
        <w:b w:val="0"/>
      </w:rPr>
    </w:lvl>
    <w:lvl w:ilvl="1">
      <w:start w:val="1"/>
      <w:numFmt w:val="decimal"/>
      <w:lvlText w:val="%2)"/>
      <w:lvlJc w:val="left"/>
      <w:rPr>
        <w:rFonts w:cs="Arial"/>
        <w:b w:val="0"/>
        <w:i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0D1815E8"/>
    <w:multiLevelType w:val="hybridMultilevel"/>
    <w:tmpl w:val="1FFAFF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313A0E"/>
    <w:multiLevelType w:val="multilevel"/>
    <w:tmpl w:val="C530578E"/>
    <w:styleLink w:val="WW8Num3"/>
    <w:lvl w:ilvl="0">
      <w:start w:val="1"/>
      <w:numFmt w:val="decimal"/>
      <w:lvlText w:val="%1."/>
      <w:lvlJc w:val="left"/>
      <w:rPr>
        <w:b w:val="0"/>
        <w:sz w:val="22"/>
        <w:szCs w:val="22"/>
      </w:rPr>
    </w:lvl>
    <w:lvl w:ilvl="1">
      <w:start w:val="1"/>
      <w:numFmt w:val="decimal"/>
      <w:lvlText w:val="%2)"/>
      <w:lvlJc w:val="left"/>
      <w:rPr>
        <w:rFonts w:ascii="Arial" w:hAnsi="Arial" w:cs="Arial"/>
        <w:b w:val="0"/>
        <w:i w:val="0"/>
        <w:sz w:val="22"/>
        <w:szCs w:val="22"/>
      </w:rPr>
    </w:lvl>
    <w:lvl w:ilvl="2">
      <w:start w:val="1"/>
      <w:numFmt w:val="lowerLetter"/>
      <w:lvlText w:val="%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0DBF7E39"/>
    <w:multiLevelType w:val="multilevel"/>
    <w:tmpl w:val="0DBF7E39"/>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2F575C4"/>
    <w:multiLevelType w:val="hybridMultilevel"/>
    <w:tmpl w:val="ECB8F75A"/>
    <w:lvl w:ilvl="0" w:tplc="54942C78">
      <w:start w:val="1"/>
      <w:numFmt w:val="lowerLetter"/>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7110D6"/>
    <w:multiLevelType w:val="hybridMultilevel"/>
    <w:tmpl w:val="049C4D9C"/>
    <w:lvl w:ilvl="0" w:tplc="638ECF1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271CC7"/>
    <w:multiLevelType w:val="multilevel"/>
    <w:tmpl w:val="6120675E"/>
    <w:styleLink w:val="WWNum2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15:restartNumberingAfterBreak="0">
    <w:nsid w:val="19C0159F"/>
    <w:multiLevelType w:val="multilevel"/>
    <w:tmpl w:val="7158BB4E"/>
    <w:styleLink w:val="WW8Num4"/>
    <w:lvl w:ilvl="0">
      <w:start w:val="1"/>
      <w:numFmt w:val="decimal"/>
      <w:lvlText w:val="%1."/>
      <w:lvlJc w:val="left"/>
      <w:rPr>
        <w:rFonts w:ascii="Arial" w:hAnsi="Arial" w:cs="Arial"/>
        <w:sz w:val="22"/>
        <w:szCs w:val="22"/>
        <w:lang w:val="pl-PL" w:eastAsia="pl-PL"/>
      </w:rPr>
    </w:lvl>
    <w:lvl w:ilvl="1">
      <w:start w:val="1"/>
      <w:numFmt w:val="decimal"/>
      <w:lvlText w:val="%2)"/>
      <w:lvlJc w:val="left"/>
      <w:rPr>
        <w:rFonts w:ascii="Arial" w:hAnsi="Arial" w:cs="Arial"/>
        <w:sz w:val="22"/>
        <w:szCs w:val="22"/>
        <w:lang w:val="pl-PL" w:eastAsia="pl-PL"/>
      </w:rPr>
    </w:lvl>
    <w:lvl w:ilvl="2">
      <w:start w:val="1"/>
      <w:numFmt w:val="decimal"/>
      <w:lvlText w:val="%1.%2.%3."/>
      <w:lvlJc w:val="left"/>
      <w:rPr>
        <w:rFonts w:ascii="Arial" w:hAnsi="Arial" w:cs="Arial"/>
        <w:sz w:val="22"/>
        <w:szCs w:val="22"/>
        <w:lang w:val="pl-PL" w:eastAsia="pl-PL"/>
      </w:rPr>
    </w:lvl>
    <w:lvl w:ilvl="3">
      <w:start w:val="1"/>
      <w:numFmt w:val="decimal"/>
      <w:lvlText w:val="%1.%2.%3.%4."/>
      <w:lvlJc w:val="left"/>
      <w:rPr>
        <w:rFonts w:ascii="Arial" w:hAnsi="Arial" w:cs="Arial"/>
        <w:sz w:val="22"/>
        <w:szCs w:val="22"/>
        <w:lang w:val="pl-PL" w:eastAsia="pl-PL"/>
      </w:rPr>
    </w:lvl>
    <w:lvl w:ilvl="4">
      <w:start w:val="1"/>
      <w:numFmt w:val="decimal"/>
      <w:lvlText w:val="%1.%2.%3.%4.%5."/>
      <w:lvlJc w:val="left"/>
      <w:rPr>
        <w:rFonts w:ascii="Arial" w:hAnsi="Arial" w:cs="Arial"/>
        <w:sz w:val="22"/>
        <w:szCs w:val="22"/>
        <w:lang w:val="pl-PL" w:eastAsia="pl-PL"/>
      </w:rPr>
    </w:lvl>
    <w:lvl w:ilvl="5">
      <w:start w:val="1"/>
      <w:numFmt w:val="decimal"/>
      <w:lvlText w:val="%1.%2.%3.%4.%5.%6."/>
      <w:lvlJc w:val="left"/>
      <w:rPr>
        <w:rFonts w:ascii="Arial" w:hAnsi="Arial" w:cs="Arial"/>
        <w:sz w:val="22"/>
        <w:szCs w:val="22"/>
        <w:lang w:val="pl-PL" w:eastAsia="pl-PL"/>
      </w:rPr>
    </w:lvl>
    <w:lvl w:ilvl="6">
      <w:start w:val="1"/>
      <w:numFmt w:val="decimal"/>
      <w:lvlText w:val="%1.%2.%3.%4.%5.%6.%7."/>
      <w:lvlJc w:val="left"/>
      <w:rPr>
        <w:rFonts w:ascii="Arial" w:hAnsi="Arial" w:cs="Arial"/>
        <w:sz w:val="22"/>
        <w:szCs w:val="22"/>
        <w:lang w:val="pl-PL" w:eastAsia="pl-PL"/>
      </w:rPr>
    </w:lvl>
    <w:lvl w:ilvl="7">
      <w:start w:val="1"/>
      <w:numFmt w:val="decimal"/>
      <w:lvlText w:val="%1.%2.%3.%4.%5.%6.%7.%8."/>
      <w:lvlJc w:val="left"/>
      <w:rPr>
        <w:rFonts w:ascii="Arial" w:hAnsi="Arial" w:cs="Arial"/>
        <w:sz w:val="22"/>
        <w:szCs w:val="22"/>
        <w:lang w:val="pl-PL" w:eastAsia="pl-PL"/>
      </w:rPr>
    </w:lvl>
    <w:lvl w:ilvl="8">
      <w:start w:val="1"/>
      <w:numFmt w:val="decimal"/>
      <w:lvlText w:val="%1.%2.%3.%4.%5.%6.%7.%8.%9."/>
      <w:lvlJc w:val="left"/>
      <w:rPr>
        <w:rFonts w:ascii="Arial" w:hAnsi="Arial" w:cs="Arial"/>
        <w:sz w:val="22"/>
        <w:szCs w:val="22"/>
        <w:lang w:val="pl-PL" w:eastAsia="pl-PL"/>
      </w:rPr>
    </w:lvl>
  </w:abstractNum>
  <w:abstractNum w:abstractNumId="15" w15:restartNumberingAfterBreak="0">
    <w:nsid w:val="19C13032"/>
    <w:multiLevelType w:val="multilevel"/>
    <w:tmpl w:val="19C13032"/>
    <w:lvl w:ilvl="0">
      <w:start w:val="1"/>
      <w:numFmt w:val="lowerLetter"/>
      <w:lvlText w:val="%1)"/>
      <w:lvlJc w:val="left"/>
      <w:pPr>
        <w:ind w:left="1080" w:hanging="360"/>
      </w:pPr>
      <w:rPr>
        <w:rFonts w:ascii="Arial" w:eastAsia="Arial" w:hAnsi="Arial" w:cs="Arial"/>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6" w15:restartNumberingAfterBreak="0">
    <w:nsid w:val="1AC76F63"/>
    <w:multiLevelType w:val="hybridMultilevel"/>
    <w:tmpl w:val="F6BC26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191E57"/>
    <w:multiLevelType w:val="hybridMultilevel"/>
    <w:tmpl w:val="473C41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9D43D6"/>
    <w:multiLevelType w:val="multilevel"/>
    <w:tmpl w:val="7B248256"/>
    <w:styleLink w:val="WW8Num5"/>
    <w:lvl w:ilvl="0">
      <w:start w:val="1"/>
      <w:numFmt w:val="decimal"/>
      <w:lvlText w:val="%1."/>
      <w:lvlJc w:val="left"/>
      <w:rPr>
        <w:rFonts w:cs="Arial"/>
        <w:b w:val="0"/>
        <w:sz w:val="22"/>
      </w:rPr>
    </w:lvl>
    <w:lvl w:ilvl="1">
      <w:start w:val="1"/>
      <w:numFmt w:val="decimal"/>
      <w:lvlText w:val="%2)"/>
      <w:lvlJc w:val="left"/>
      <w:rPr>
        <w:rFonts w:ascii="Arial" w:hAnsi="Arial" w:cs="Arial"/>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211A1036"/>
    <w:multiLevelType w:val="hybridMultilevel"/>
    <w:tmpl w:val="4EC092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1E46446"/>
    <w:multiLevelType w:val="hybridMultilevel"/>
    <w:tmpl w:val="4A1449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C64382"/>
    <w:multiLevelType w:val="multilevel"/>
    <w:tmpl w:val="15B03D90"/>
    <w:styleLink w:val="WW8Num12"/>
    <w:lvl w:ilvl="0">
      <w:start w:val="1"/>
      <w:numFmt w:val="decimal"/>
      <w:lvlText w:val="%1."/>
      <w:lvlJc w:val="left"/>
      <w:rPr>
        <w:rFonts w:ascii="Arial" w:hAnsi="Arial" w:cs="Arial"/>
        <w:sz w:val="22"/>
        <w:szCs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22EB4CA1"/>
    <w:multiLevelType w:val="multilevel"/>
    <w:tmpl w:val="E16447A0"/>
    <w:styleLink w:val="WW8Num21"/>
    <w:lvl w:ilvl="0">
      <w:start w:val="1"/>
      <w:numFmt w:val="decimal"/>
      <w:lvlText w:val="%1."/>
      <w:lvlJc w:val="left"/>
      <w:rPr>
        <w:rFonts w:ascii="Arial" w:hAnsi="Arial" w:cs="Arial"/>
      </w:rPr>
    </w:lvl>
    <w:lvl w:ilvl="1">
      <w:start w:val="1"/>
      <w:numFmt w:val="decimal"/>
      <w:lvlText w:val="%1.%2."/>
      <w:lvlJc w:val="left"/>
      <w:rPr>
        <w:rFonts w:ascii="Arial" w:hAnsi="Arial" w:cs="Arial"/>
      </w:rPr>
    </w:lvl>
    <w:lvl w:ilvl="2">
      <w:start w:val="1"/>
      <w:numFmt w:val="decimal"/>
      <w:lvlText w:val="%1.%2.%3."/>
      <w:lvlJc w:val="left"/>
      <w:rPr>
        <w:rFonts w:ascii="Arial" w:hAnsi="Arial" w:cs="Arial"/>
      </w:rPr>
    </w:lvl>
    <w:lvl w:ilvl="3">
      <w:start w:val="1"/>
      <w:numFmt w:val="decimal"/>
      <w:lvlText w:val="%1.%2.%3.%4."/>
      <w:lvlJc w:val="left"/>
      <w:rPr>
        <w:rFonts w:ascii="Arial" w:hAnsi="Arial" w:cs="Arial"/>
      </w:rPr>
    </w:lvl>
    <w:lvl w:ilvl="4">
      <w:start w:val="1"/>
      <w:numFmt w:val="decimal"/>
      <w:lvlText w:val="%1.%2.%3.%4.%5."/>
      <w:lvlJc w:val="left"/>
      <w:rPr>
        <w:rFonts w:ascii="Arial" w:hAnsi="Arial" w:cs="Arial"/>
      </w:rPr>
    </w:lvl>
    <w:lvl w:ilvl="5">
      <w:start w:val="1"/>
      <w:numFmt w:val="decimal"/>
      <w:lvlText w:val="%1.%2.%3.%4.%5.%6."/>
      <w:lvlJc w:val="left"/>
      <w:rPr>
        <w:rFonts w:ascii="Arial" w:hAnsi="Arial" w:cs="Arial"/>
      </w:rPr>
    </w:lvl>
    <w:lvl w:ilvl="6">
      <w:start w:val="1"/>
      <w:numFmt w:val="decimal"/>
      <w:lvlText w:val="%1.%2.%3.%4.%5.%6.%7."/>
      <w:lvlJc w:val="left"/>
      <w:rPr>
        <w:rFonts w:ascii="Arial" w:hAnsi="Arial" w:cs="Arial"/>
      </w:rPr>
    </w:lvl>
    <w:lvl w:ilvl="7">
      <w:start w:val="1"/>
      <w:numFmt w:val="decimal"/>
      <w:lvlText w:val="%1.%2.%3.%4.%5.%6.%7.%8."/>
      <w:lvlJc w:val="left"/>
      <w:rPr>
        <w:rFonts w:ascii="Arial" w:hAnsi="Arial" w:cs="Arial"/>
      </w:rPr>
    </w:lvl>
    <w:lvl w:ilvl="8">
      <w:start w:val="1"/>
      <w:numFmt w:val="decimal"/>
      <w:lvlText w:val="%1.%2.%3.%4.%5.%6.%7.%8.%9."/>
      <w:lvlJc w:val="left"/>
      <w:rPr>
        <w:rFonts w:ascii="Arial" w:hAnsi="Arial" w:cs="Arial"/>
      </w:rPr>
    </w:lvl>
  </w:abstractNum>
  <w:abstractNum w:abstractNumId="23" w15:restartNumberingAfterBreak="0">
    <w:nsid w:val="23AD5522"/>
    <w:multiLevelType w:val="multilevel"/>
    <w:tmpl w:val="6AF0127A"/>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24B152F5"/>
    <w:multiLevelType w:val="multilevel"/>
    <w:tmpl w:val="830E31A0"/>
    <w:styleLink w:val="WW8Num11"/>
    <w:lvl w:ilvl="0">
      <w:start w:val="1"/>
      <w:numFmt w:val="decimal"/>
      <w:lvlText w:val="%1."/>
      <w:lvlJc w:val="left"/>
      <w:rPr>
        <w:rFonts w:ascii="Arial" w:eastAsia="TimesNewRomanPSMT, 'MS Mincho'" w:hAnsi="Arial" w:cs="Arial"/>
        <w:b w:val="0"/>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15:restartNumberingAfterBreak="0">
    <w:nsid w:val="26AD75DF"/>
    <w:multiLevelType w:val="multilevel"/>
    <w:tmpl w:val="26AD75D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6" w15:restartNumberingAfterBreak="0">
    <w:nsid w:val="2C1C65F3"/>
    <w:multiLevelType w:val="hybridMultilevel"/>
    <w:tmpl w:val="C324F4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9D39AC"/>
    <w:multiLevelType w:val="hybridMultilevel"/>
    <w:tmpl w:val="5D3C3A4E"/>
    <w:lvl w:ilvl="0" w:tplc="703071C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D8F0B6A"/>
    <w:multiLevelType w:val="multilevel"/>
    <w:tmpl w:val="4B649888"/>
    <w:styleLink w:val="WW8Num14"/>
    <w:lvl w:ilvl="0">
      <w:start w:val="1"/>
      <w:numFmt w:val="lowerLetter"/>
      <w:lvlText w:val="%1)"/>
      <w:lvlJc w:val="left"/>
    </w:lvl>
    <w:lvl w:ilvl="1">
      <w:start w:val="1"/>
      <w:numFmt w:val="decimal"/>
      <w:lvlText w:val="%2."/>
      <w:lvlJc w:val="left"/>
    </w:lvl>
    <w:lvl w:ilvl="2">
      <w:start w:val="1"/>
      <w:numFmt w:val="decimal"/>
      <w:lvlText w:val="%3."/>
      <w:lvlJc w:val="left"/>
      <w:rPr>
        <w:rFonts w:cs="Arial"/>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33200833"/>
    <w:multiLevelType w:val="hybridMultilevel"/>
    <w:tmpl w:val="9F54CD12"/>
    <w:lvl w:ilvl="0" w:tplc="B9548546">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C02649D"/>
    <w:multiLevelType w:val="hybridMultilevel"/>
    <w:tmpl w:val="712E72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F1A7D23"/>
    <w:multiLevelType w:val="multilevel"/>
    <w:tmpl w:val="3F1A7D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1BC7913"/>
    <w:multiLevelType w:val="multilevel"/>
    <w:tmpl w:val="41BC7913"/>
    <w:lvl w:ilvl="0">
      <w:start w:val="1"/>
      <w:numFmt w:val="decimal"/>
      <w:lvlText w:val="%1."/>
      <w:lvlJc w:val="left"/>
      <w:pPr>
        <w:ind w:left="360" w:hanging="360"/>
      </w:pPr>
      <w:rPr>
        <w:b w:val="0"/>
        <w:vertAlign w:val="baseline"/>
      </w:rPr>
    </w:lvl>
    <w:lvl w:ilvl="1">
      <w:start w:val="1"/>
      <w:numFmt w:val="lowerLetter"/>
      <w:lvlText w:val="%2)"/>
      <w:lvlJc w:val="left"/>
      <w:pPr>
        <w:ind w:left="360" w:hanging="360"/>
      </w:pPr>
      <w:rPr>
        <w:rFonts w:ascii="Arial" w:eastAsia="Arial" w:hAnsi="Arial" w:cs="Arial"/>
        <w:b w:val="0"/>
        <w:color w:val="000000"/>
        <w:sz w:val="18"/>
        <w:szCs w:val="18"/>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decimal"/>
      <w:lvlText w:val="%4."/>
      <w:lvlJc w:val="left"/>
      <w:pPr>
        <w:ind w:left="360" w:hanging="360"/>
      </w:pPr>
      <w:rPr>
        <w:rFonts w:ascii="Arial" w:eastAsia="Arial" w:hAnsi="Arial" w:cs="Arial"/>
        <w:b w:val="0"/>
        <w:i w:val="0"/>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3" w15:restartNumberingAfterBreak="0">
    <w:nsid w:val="45395CD9"/>
    <w:multiLevelType w:val="multilevel"/>
    <w:tmpl w:val="65D0502C"/>
    <w:styleLink w:val="WW8Num2"/>
    <w:lvl w:ilvl="0">
      <w:start w:val="1"/>
      <w:numFmt w:val="decimal"/>
      <w:lvlText w:val="%1."/>
      <w:lvlJc w:val="left"/>
      <w:rPr>
        <w:rFonts w:ascii="Arial" w:hAnsi="Arial" w:cs="Arial"/>
        <w:lang w:eastAsia="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15:restartNumberingAfterBreak="0">
    <w:nsid w:val="46BD0ED6"/>
    <w:multiLevelType w:val="hybridMultilevel"/>
    <w:tmpl w:val="94983542"/>
    <w:lvl w:ilvl="0" w:tplc="6F00E0D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9464382"/>
    <w:multiLevelType w:val="hybridMultilevel"/>
    <w:tmpl w:val="23A252FC"/>
    <w:lvl w:ilvl="0" w:tplc="92E4D914">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BD56587"/>
    <w:multiLevelType w:val="hybridMultilevel"/>
    <w:tmpl w:val="BB100C24"/>
    <w:lvl w:ilvl="0" w:tplc="40D6A58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C4D6670"/>
    <w:multiLevelType w:val="multilevel"/>
    <w:tmpl w:val="5518DDC0"/>
    <w:styleLink w:val="WW8Num6"/>
    <w:lvl w:ilvl="0">
      <w:start w:val="1"/>
      <w:numFmt w:val="decimal"/>
      <w:lvlText w:val="%1."/>
      <w:lvlJc w:val="left"/>
    </w:lvl>
    <w:lvl w:ilvl="1">
      <w:start w:val="1"/>
      <w:numFmt w:val="decimal"/>
      <w:lvlText w:val="%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15:restartNumberingAfterBreak="0">
    <w:nsid w:val="507F6CAF"/>
    <w:multiLevelType w:val="hybridMultilevel"/>
    <w:tmpl w:val="7EF03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18F2313"/>
    <w:multiLevelType w:val="multilevel"/>
    <w:tmpl w:val="7826E620"/>
    <w:styleLink w:val="WWNum21"/>
    <w:lvl w:ilvl="0">
      <w:start w:val="1"/>
      <w:numFmt w:val="lowerLetter"/>
      <w:lvlText w:val="%1)"/>
      <w:lvlJc w:val="left"/>
    </w:lvl>
    <w:lvl w:ilvl="1">
      <w:start w:val="13"/>
      <w:numFmt w:val="decimal"/>
      <w:lvlText w:val="%2"/>
      <w:lvlJc w:val="left"/>
      <w:rPr>
        <w:rFonts w:cs="Arial"/>
        <w:b/>
        <w:color w:val="1C1C1C"/>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15:restartNumberingAfterBreak="0">
    <w:nsid w:val="5196391D"/>
    <w:multiLevelType w:val="multilevel"/>
    <w:tmpl w:val="7DC20E0A"/>
    <w:styleLink w:val="WW8Num18"/>
    <w:lvl w:ilvl="0">
      <w:start w:val="1"/>
      <w:numFmt w:val="decimal"/>
      <w:lvlText w:val="%1."/>
      <w:lvlJc w:val="left"/>
      <w:rPr>
        <w:rFonts w:cs="Arial"/>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15:restartNumberingAfterBreak="0">
    <w:nsid w:val="52072185"/>
    <w:multiLevelType w:val="hybridMultilevel"/>
    <w:tmpl w:val="59824B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3B809E5"/>
    <w:multiLevelType w:val="multilevel"/>
    <w:tmpl w:val="53B809E5"/>
    <w:lvl w:ilvl="0">
      <w:start w:val="1"/>
      <w:numFmt w:val="decimal"/>
      <w:lvlText w:val="%1)"/>
      <w:lvlJc w:val="left"/>
      <w:pPr>
        <w:ind w:left="1080" w:hanging="360"/>
      </w:pPr>
      <w:rPr>
        <w:rFonts w:ascii="Arial" w:hAnsi="Arial" w:cs="Arial" w:hint="default"/>
        <w:b w:val="0"/>
        <w:bC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3" w15:restartNumberingAfterBreak="0">
    <w:nsid w:val="53DC6296"/>
    <w:multiLevelType w:val="hybridMultilevel"/>
    <w:tmpl w:val="CD12A21A"/>
    <w:lvl w:ilvl="0" w:tplc="04150017">
      <w:start w:val="1"/>
      <w:numFmt w:val="lowerLetter"/>
      <w:lvlText w:val="%1)"/>
      <w:lvlJc w:val="left"/>
      <w:pPr>
        <w:ind w:left="723" w:hanging="360"/>
      </w:p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44" w15:restartNumberingAfterBreak="0">
    <w:nsid w:val="55C115A1"/>
    <w:multiLevelType w:val="hybridMultilevel"/>
    <w:tmpl w:val="52B07E68"/>
    <w:lvl w:ilvl="0" w:tplc="A58C92E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7AD5568"/>
    <w:multiLevelType w:val="hybridMultilevel"/>
    <w:tmpl w:val="8F3A3FB8"/>
    <w:lvl w:ilvl="0" w:tplc="C098FB0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DDC18B8"/>
    <w:multiLevelType w:val="hybridMultilevel"/>
    <w:tmpl w:val="1D86E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EAC4443"/>
    <w:multiLevelType w:val="hybridMultilevel"/>
    <w:tmpl w:val="E39683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FE1728E"/>
    <w:multiLevelType w:val="hybridMultilevel"/>
    <w:tmpl w:val="1B8AE2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0E456C6"/>
    <w:multiLevelType w:val="multilevel"/>
    <w:tmpl w:val="6584E086"/>
    <w:styleLink w:val="WW8Num8"/>
    <w:lvl w:ilvl="0">
      <w:start w:val="1"/>
      <w:numFmt w:val="decimal"/>
      <w:lvlText w:val="%1)"/>
      <w:lvlJc w:val="left"/>
      <w:rPr>
        <w:b w:val="0"/>
      </w:rPr>
    </w:lvl>
    <w:lvl w:ilvl="1">
      <w:start w:val="1"/>
      <w:numFmt w:val="lowerLetter"/>
      <w:lvlText w:val="%2."/>
      <w:lvlJc w:val="left"/>
    </w:lvl>
    <w:lvl w:ilvl="2">
      <w:numFmt w:val="bullet"/>
      <w:lvlText w:val=""/>
      <w:lvlJc w:val="left"/>
      <w:rPr>
        <w:rFonts w:ascii="Symbol" w:hAnsi="Symbol" w:cs="Symbol"/>
      </w:rPr>
    </w:lvl>
    <w:lvl w:ilvl="3">
      <w:start w:val="1"/>
      <w:numFmt w:val="lowerLetter"/>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15:restartNumberingAfterBreak="0">
    <w:nsid w:val="62DA185B"/>
    <w:multiLevelType w:val="multilevel"/>
    <w:tmpl w:val="FF3C4912"/>
    <w:styleLink w:val="WW8Num7"/>
    <w:lvl w:ilvl="0">
      <w:start w:val="1"/>
      <w:numFmt w:val="decimal"/>
      <w:lvlText w:val="%1."/>
      <w:lvlJc w:val="left"/>
      <w:rPr>
        <w:rFonts w:ascii="Arial" w:hAnsi="Arial" w:cs="Arial"/>
        <w:lang w:val="pl-PL" w:eastAsia="pl-PL"/>
      </w:rPr>
    </w:lvl>
    <w:lvl w:ilvl="1">
      <w:start w:val="1"/>
      <w:numFmt w:val="decimal"/>
      <w:lvlText w:val="%2)"/>
      <w:lvlJc w:val="left"/>
      <w:rPr>
        <w:rFonts w:ascii="Arial" w:hAnsi="Arial" w:cs="Arial"/>
        <w:lang w:val="pl-PL" w:eastAsia="pl-PL"/>
      </w:rPr>
    </w:lvl>
    <w:lvl w:ilvl="2">
      <w:start w:val="1"/>
      <w:numFmt w:val="decimal"/>
      <w:lvlText w:val="%1.%2.%3."/>
      <w:lvlJc w:val="left"/>
      <w:rPr>
        <w:rFonts w:ascii="Arial" w:hAnsi="Arial" w:cs="Arial"/>
        <w:lang w:val="pl-PL" w:eastAsia="pl-PL"/>
      </w:rPr>
    </w:lvl>
    <w:lvl w:ilvl="3">
      <w:start w:val="1"/>
      <w:numFmt w:val="decimal"/>
      <w:lvlText w:val="%1.%2.%3.%4."/>
      <w:lvlJc w:val="left"/>
      <w:rPr>
        <w:rFonts w:ascii="Arial" w:hAnsi="Arial" w:cs="Arial"/>
        <w:lang w:val="pl-PL" w:eastAsia="pl-PL"/>
      </w:rPr>
    </w:lvl>
    <w:lvl w:ilvl="4">
      <w:start w:val="1"/>
      <w:numFmt w:val="decimal"/>
      <w:lvlText w:val="%1.%2.%3.%4.%5."/>
      <w:lvlJc w:val="left"/>
      <w:rPr>
        <w:rFonts w:ascii="Arial" w:hAnsi="Arial" w:cs="Arial"/>
        <w:lang w:val="pl-PL" w:eastAsia="pl-PL"/>
      </w:rPr>
    </w:lvl>
    <w:lvl w:ilvl="5">
      <w:start w:val="1"/>
      <w:numFmt w:val="decimal"/>
      <w:lvlText w:val="%1.%2.%3.%4.%5.%6."/>
      <w:lvlJc w:val="left"/>
      <w:rPr>
        <w:rFonts w:ascii="Arial" w:hAnsi="Arial" w:cs="Arial"/>
        <w:lang w:val="pl-PL" w:eastAsia="pl-PL"/>
      </w:rPr>
    </w:lvl>
    <w:lvl w:ilvl="6">
      <w:start w:val="1"/>
      <w:numFmt w:val="decimal"/>
      <w:lvlText w:val="%1.%2.%3.%4.%5.%6.%7."/>
      <w:lvlJc w:val="left"/>
      <w:rPr>
        <w:rFonts w:ascii="Arial" w:hAnsi="Arial" w:cs="Arial"/>
        <w:lang w:val="pl-PL" w:eastAsia="pl-PL"/>
      </w:rPr>
    </w:lvl>
    <w:lvl w:ilvl="7">
      <w:start w:val="1"/>
      <w:numFmt w:val="decimal"/>
      <w:lvlText w:val="%1.%2.%3.%4.%5.%6.%7.%8."/>
      <w:lvlJc w:val="left"/>
      <w:rPr>
        <w:rFonts w:ascii="Arial" w:hAnsi="Arial" w:cs="Arial"/>
        <w:lang w:val="pl-PL" w:eastAsia="pl-PL"/>
      </w:rPr>
    </w:lvl>
    <w:lvl w:ilvl="8">
      <w:start w:val="1"/>
      <w:numFmt w:val="decimal"/>
      <w:lvlText w:val="%1.%2.%3.%4.%5.%6.%7.%8.%9."/>
      <w:lvlJc w:val="left"/>
      <w:rPr>
        <w:rFonts w:ascii="Arial" w:hAnsi="Arial" w:cs="Arial"/>
        <w:lang w:val="pl-PL" w:eastAsia="pl-PL"/>
      </w:rPr>
    </w:lvl>
  </w:abstractNum>
  <w:abstractNum w:abstractNumId="51" w15:restartNumberingAfterBreak="0">
    <w:nsid w:val="64EB4690"/>
    <w:multiLevelType w:val="hybridMultilevel"/>
    <w:tmpl w:val="ABEC18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6580818"/>
    <w:multiLevelType w:val="multilevel"/>
    <w:tmpl w:val="8694543E"/>
    <w:styleLink w:val="WW8Num20"/>
    <w:lvl w:ilvl="0">
      <w:start w:val="1"/>
      <w:numFmt w:val="decimal"/>
      <w:lvlText w:val="%1."/>
      <w:lvlJc w:val="left"/>
      <w:rPr>
        <w:rFonts w:ascii="Arial" w:eastAsia="Times New Roman" w:hAnsi="Arial" w:cs="Arial"/>
        <w:b w:val="0"/>
        <w:bCs/>
        <w:sz w:val="22"/>
        <w:szCs w:val="22"/>
        <w:lang w:eastAsia="pl-PL"/>
      </w:rPr>
    </w:lvl>
    <w:lvl w:ilvl="1">
      <w:start w:val="1"/>
      <w:numFmt w:val="decimal"/>
      <w:lvlText w:val="%2)"/>
      <w:lvlJc w:val="left"/>
      <w:rPr>
        <w:rFonts w:ascii="Arial" w:hAnsi="Arial" w:cs="Arial"/>
        <w:sz w:val="22"/>
        <w:szCs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68C47B7E"/>
    <w:multiLevelType w:val="multilevel"/>
    <w:tmpl w:val="B628A734"/>
    <w:styleLink w:val="WW8Num16"/>
    <w:lvl w:ilvl="0">
      <w:start w:val="1"/>
      <w:numFmt w:val="decimal"/>
      <w:lvlText w:val="%1."/>
      <w:lvlJc w:val="left"/>
      <w:rPr>
        <w:rFonts w:ascii="Arial" w:eastAsia="Times New Roman" w:hAnsi="Arial" w:cs="Arial"/>
        <w:sz w:val="22"/>
        <w:szCs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69C274BE"/>
    <w:multiLevelType w:val="multilevel"/>
    <w:tmpl w:val="F04E7EEA"/>
    <w:styleLink w:val="WW8Num10"/>
    <w:lvl w:ilvl="0">
      <w:start w:val="1"/>
      <w:numFmt w:val="decimal"/>
      <w:lvlText w:val="%1."/>
      <w:lvlJc w:val="left"/>
      <w:rPr>
        <w:rFonts w:ascii="Arial" w:hAnsi="Arial" w:cs="Aria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15:restartNumberingAfterBreak="0">
    <w:nsid w:val="6AC37FAA"/>
    <w:multiLevelType w:val="hybridMultilevel"/>
    <w:tmpl w:val="BCCEBD92"/>
    <w:lvl w:ilvl="0" w:tplc="79CE3BE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B055F8B"/>
    <w:multiLevelType w:val="hybridMultilevel"/>
    <w:tmpl w:val="2F680C3E"/>
    <w:lvl w:ilvl="0" w:tplc="C95C5B9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1E1283D"/>
    <w:multiLevelType w:val="multilevel"/>
    <w:tmpl w:val="D73810C4"/>
    <w:styleLink w:val="WW8Num1"/>
    <w:lvl w:ilvl="0">
      <w:start w:val="1"/>
      <w:numFmt w:val="decimal"/>
      <w:lvlText w:val="%1."/>
      <w:lvlJc w:val="left"/>
      <w:rPr>
        <w:rFonts w:cs="Arial"/>
        <w:color w:val="000000"/>
      </w:rPr>
    </w:lvl>
    <w:lvl w:ilvl="1">
      <w:start w:val="1"/>
      <w:numFmt w:val="decimal"/>
      <w:lvlText w:val="%2)"/>
      <w:lvlJc w:val="left"/>
      <w:rPr>
        <w:rFonts w:cs="Arial"/>
        <w:sz w:val="22"/>
        <w:lang w:val="pl-PL"/>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15:restartNumberingAfterBreak="0">
    <w:nsid w:val="74A82D04"/>
    <w:multiLevelType w:val="hybridMultilevel"/>
    <w:tmpl w:val="7FD0ABDA"/>
    <w:lvl w:ilvl="0" w:tplc="414441D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5312A77"/>
    <w:multiLevelType w:val="hybridMultilevel"/>
    <w:tmpl w:val="95F6A6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A096F66"/>
    <w:multiLevelType w:val="multilevel"/>
    <w:tmpl w:val="7A096F66"/>
    <w:lvl w:ilvl="0">
      <w:start w:val="1"/>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1" w15:restartNumberingAfterBreak="0">
    <w:nsid w:val="7E142962"/>
    <w:multiLevelType w:val="multilevel"/>
    <w:tmpl w:val="8DFEAB22"/>
    <w:styleLink w:val="WW8Num9"/>
    <w:lvl w:ilvl="0">
      <w:start w:val="1"/>
      <w:numFmt w:val="decimal"/>
      <w:lvlText w:val="%1."/>
      <w:lvlJc w:val="left"/>
      <w:rPr>
        <w:rFonts w:ascii="Arial" w:hAnsi="Arial" w:cs="Aria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15:restartNumberingAfterBreak="0">
    <w:nsid w:val="7EE57885"/>
    <w:multiLevelType w:val="multilevel"/>
    <w:tmpl w:val="98F47506"/>
    <w:styleLink w:val="WW8Num19"/>
    <w:lvl w:ilvl="0">
      <w:start w:val="1"/>
      <w:numFmt w:val="decimal"/>
      <w:lvlText w:val="%1)"/>
      <w:lvlJc w:val="left"/>
      <w:rPr>
        <w:rFonts w:ascii="Arial" w:hAnsi="Arial" w:cs="Arial"/>
        <w:lang w:eastAsia="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15:restartNumberingAfterBreak="0">
    <w:nsid w:val="7FC863A2"/>
    <w:multiLevelType w:val="multilevel"/>
    <w:tmpl w:val="F73C4584"/>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16cid:durableId="1926717332">
    <w:abstractNumId w:val="57"/>
  </w:num>
  <w:num w:numId="2" w16cid:durableId="1124275552">
    <w:abstractNumId w:val="33"/>
  </w:num>
  <w:num w:numId="3" w16cid:durableId="1674259180">
    <w:abstractNumId w:val="9"/>
  </w:num>
  <w:num w:numId="4" w16cid:durableId="1017267250">
    <w:abstractNumId w:val="14"/>
  </w:num>
  <w:num w:numId="5" w16cid:durableId="1758282613">
    <w:abstractNumId w:val="18"/>
  </w:num>
  <w:num w:numId="6" w16cid:durableId="252931631">
    <w:abstractNumId w:val="37"/>
  </w:num>
  <w:num w:numId="7" w16cid:durableId="1560557865">
    <w:abstractNumId w:val="50"/>
  </w:num>
  <w:num w:numId="8" w16cid:durableId="568002365">
    <w:abstractNumId w:val="49"/>
  </w:num>
  <w:num w:numId="9" w16cid:durableId="1184855844">
    <w:abstractNumId w:val="61"/>
  </w:num>
  <w:num w:numId="10" w16cid:durableId="1230579723">
    <w:abstractNumId w:val="54"/>
  </w:num>
  <w:num w:numId="11" w16cid:durableId="1844931828">
    <w:abstractNumId w:val="24"/>
  </w:num>
  <w:num w:numId="12" w16cid:durableId="746390201">
    <w:abstractNumId w:val="21"/>
  </w:num>
  <w:num w:numId="13" w16cid:durableId="1197306617">
    <w:abstractNumId w:val="5"/>
  </w:num>
  <w:num w:numId="14" w16cid:durableId="666327757">
    <w:abstractNumId w:val="28"/>
  </w:num>
  <w:num w:numId="15" w16cid:durableId="1431125421">
    <w:abstractNumId w:val="3"/>
  </w:num>
  <w:num w:numId="16" w16cid:durableId="787043382">
    <w:abstractNumId w:val="53"/>
  </w:num>
  <w:num w:numId="17" w16cid:durableId="2129201189">
    <w:abstractNumId w:val="2"/>
  </w:num>
  <w:num w:numId="18" w16cid:durableId="1104493150">
    <w:abstractNumId w:val="40"/>
  </w:num>
  <w:num w:numId="19" w16cid:durableId="1341615640">
    <w:abstractNumId w:val="62"/>
  </w:num>
  <w:num w:numId="20" w16cid:durableId="1162962881">
    <w:abstractNumId w:val="52"/>
  </w:num>
  <w:num w:numId="21" w16cid:durableId="768618576">
    <w:abstractNumId w:val="22"/>
  </w:num>
  <w:num w:numId="22" w16cid:durableId="1443837482">
    <w:abstractNumId w:val="7"/>
  </w:num>
  <w:num w:numId="23" w16cid:durableId="379863696">
    <w:abstractNumId w:val="63"/>
  </w:num>
  <w:num w:numId="24" w16cid:durableId="1356421564">
    <w:abstractNumId w:val="0"/>
  </w:num>
  <w:num w:numId="25" w16cid:durableId="1707019476">
    <w:abstractNumId w:val="11"/>
  </w:num>
  <w:num w:numId="26" w16cid:durableId="1522235210">
    <w:abstractNumId w:val="39"/>
  </w:num>
  <w:num w:numId="27" w16cid:durableId="2032339430">
    <w:abstractNumId w:val="13"/>
  </w:num>
  <w:num w:numId="28" w16cid:durableId="2052681186">
    <w:abstractNumId w:val="59"/>
  </w:num>
  <w:num w:numId="29" w16cid:durableId="408163664">
    <w:abstractNumId w:val="58"/>
  </w:num>
  <w:num w:numId="30" w16cid:durableId="679084411">
    <w:abstractNumId w:val="34"/>
  </w:num>
  <w:num w:numId="31" w16cid:durableId="175385332">
    <w:abstractNumId w:val="38"/>
  </w:num>
  <w:num w:numId="32" w16cid:durableId="1434789317">
    <w:abstractNumId w:val="4"/>
  </w:num>
  <w:num w:numId="33" w16cid:durableId="1592202902">
    <w:abstractNumId w:val="41"/>
  </w:num>
  <w:num w:numId="34" w16cid:durableId="1614286919">
    <w:abstractNumId w:val="27"/>
  </w:num>
  <w:num w:numId="35" w16cid:durableId="1949268499">
    <w:abstractNumId w:val="44"/>
  </w:num>
  <w:num w:numId="36" w16cid:durableId="1215314843">
    <w:abstractNumId w:val="17"/>
  </w:num>
  <w:num w:numId="37" w16cid:durableId="1651056441">
    <w:abstractNumId w:val="20"/>
  </w:num>
  <w:num w:numId="38" w16cid:durableId="1549495198">
    <w:abstractNumId w:val="56"/>
  </w:num>
  <w:num w:numId="39" w16cid:durableId="1101682815">
    <w:abstractNumId w:val="26"/>
  </w:num>
  <w:num w:numId="40" w16cid:durableId="436602963">
    <w:abstractNumId w:val="29"/>
  </w:num>
  <w:num w:numId="41" w16cid:durableId="1397900434">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13381422">
    <w:abstractNumId w:val="12"/>
  </w:num>
  <w:num w:numId="43" w16cid:durableId="1696152416">
    <w:abstractNumId w:val="8"/>
  </w:num>
  <w:num w:numId="44" w16cid:durableId="939414220">
    <w:abstractNumId w:val="36"/>
  </w:num>
  <w:num w:numId="45" w16cid:durableId="1336150726">
    <w:abstractNumId w:val="16"/>
  </w:num>
  <w:num w:numId="46" w16cid:durableId="272595424">
    <w:abstractNumId w:val="30"/>
  </w:num>
  <w:num w:numId="47" w16cid:durableId="1678192997">
    <w:abstractNumId w:val="55"/>
  </w:num>
  <w:num w:numId="48" w16cid:durableId="924536158">
    <w:abstractNumId w:val="46"/>
  </w:num>
  <w:num w:numId="49" w16cid:durableId="1145203476">
    <w:abstractNumId w:val="45"/>
  </w:num>
  <w:num w:numId="50" w16cid:durableId="792789666">
    <w:abstractNumId w:val="47"/>
  </w:num>
  <w:num w:numId="51" w16cid:durableId="1221481369">
    <w:abstractNumId w:val="35"/>
  </w:num>
  <w:num w:numId="52" w16cid:durableId="377434317">
    <w:abstractNumId w:val="25"/>
  </w:num>
  <w:num w:numId="53" w16cid:durableId="396510811">
    <w:abstractNumId w:val="48"/>
  </w:num>
  <w:num w:numId="54" w16cid:durableId="208433227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475592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1748408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31593583">
    <w:abstractNumId w:val="1"/>
  </w:num>
  <w:num w:numId="58" w16cid:durableId="13999819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387189809">
    <w:abstractNumId w:val="51"/>
  </w:num>
  <w:num w:numId="60" w16cid:durableId="856893275">
    <w:abstractNumId w:val="32"/>
  </w:num>
  <w:num w:numId="61" w16cid:durableId="353962521">
    <w:abstractNumId w:val="6"/>
  </w:num>
  <w:num w:numId="62" w16cid:durableId="1809474510">
    <w:abstractNumId w:val="15"/>
  </w:num>
  <w:num w:numId="63" w16cid:durableId="1941837642">
    <w:abstractNumId w:val="19"/>
  </w:num>
  <w:num w:numId="64" w16cid:durableId="805850936">
    <w:abstractNumId w:val="4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2AE"/>
    <w:rsid w:val="000019E3"/>
    <w:rsid w:val="00001CCE"/>
    <w:rsid w:val="00004EE3"/>
    <w:rsid w:val="00011191"/>
    <w:rsid w:val="00011ED3"/>
    <w:rsid w:val="0001201E"/>
    <w:rsid w:val="000130B4"/>
    <w:rsid w:val="0002031B"/>
    <w:rsid w:val="00024A6A"/>
    <w:rsid w:val="00026A89"/>
    <w:rsid w:val="0002742E"/>
    <w:rsid w:val="000276C3"/>
    <w:rsid w:val="00031EF9"/>
    <w:rsid w:val="00033F35"/>
    <w:rsid w:val="0003569F"/>
    <w:rsid w:val="000431A3"/>
    <w:rsid w:val="0004710F"/>
    <w:rsid w:val="00050C71"/>
    <w:rsid w:val="00057BDD"/>
    <w:rsid w:val="000674E9"/>
    <w:rsid w:val="000676F8"/>
    <w:rsid w:val="00073E70"/>
    <w:rsid w:val="00075E8E"/>
    <w:rsid w:val="0008269C"/>
    <w:rsid w:val="000878C2"/>
    <w:rsid w:val="000A1A46"/>
    <w:rsid w:val="000A45FE"/>
    <w:rsid w:val="000A6D64"/>
    <w:rsid w:val="000B1906"/>
    <w:rsid w:val="000B4A2D"/>
    <w:rsid w:val="000C165D"/>
    <w:rsid w:val="000C22CC"/>
    <w:rsid w:val="000C230F"/>
    <w:rsid w:val="000C4C1A"/>
    <w:rsid w:val="000C792A"/>
    <w:rsid w:val="000C7AD1"/>
    <w:rsid w:val="000D3C2E"/>
    <w:rsid w:val="000D471B"/>
    <w:rsid w:val="000D5A02"/>
    <w:rsid w:val="000D5EF6"/>
    <w:rsid w:val="000E32B2"/>
    <w:rsid w:val="000E45BA"/>
    <w:rsid w:val="000E6A73"/>
    <w:rsid w:val="000F36F9"/>
    <w:rsid w:val="0010087A"/>
    <w:rsid w:val="001051D2"/>
    <w:rsid w:val="00105FEF"/>
    <w:rsid w:val="001065F9"/>
    <w:rsid w:val="0011000E"/>
    <w:rsid w:val="00110904"/>
    <w:rsid w:val="00111845"/>
    <w:rsid w:val="00112BCF"/>
    <w:rsid w:val="00121865"/>
    <w:rsid w:val="001253A7"/>
    <w:rsid w:val="001266F8"/>
    <w:rsid w:val="0013275A"/>
    <w:rsid w:val="001348AE"/>
    <w:rsid w:val="0013668E"/>
    <w:rsid w:val="00137FC6"/>
    <w:rsid w:val="0014311D"/>
    <w:rsid w:val="00143632"/>
    <w:rsid w:val="001512AD"/>
    <w:rsid w:val="001541DA"/>
    <w:rsid w:val="00167B8C"/>
    <w:rsid w:val="00174429"/>
    <w:rsid w:val="00175BC6"/>
    <w:rsid w:val="00190BD0"/>
    <w:rsid w:val="00190FE6"/>
    <w:rsid w:val="001A6260"/>
    <w:rsid w:val="001B13FB"/>
    <w:rsid w:val="001B19C3"/>
    <w:rsid w:val="001B3784"/>
    <w:rsid w:val="001B591F"/>
    <w:rsid w:val="001C0A32"/>
    <w:rsid w:val="001D0872"/>
    <w:rsid w:val="001D207A"/>
    <w:rsid w:val="001D2729"/>
    <w:rsid w:val="001D5474"/>
    <w:rsid w:val="001D6ED0"/>
    <w:rsid w:val="001D7E94"/>
    <w:rsid w:val="001F2413"/>
    <w:rsid w:val="001F5AD5"/>
    <w:rsid w:val="00206577"/>
    <w:rsid w:val="00207F67"/>
    <w:rsid w:val="00211AED"/>
    <w:rsid w:val="0022119D"/>
    <w:rsid w:val="00223CA0"/>
    <w:rsid w:val="002243B7"/>
    <w:rsid w:val="00225A66"/>
    <w:rsid w:val="00226A84"/>
    <w:rsid w:val="002363E8"/>
    <w:rsid w:val="002440A2"/>
    <w:rsid w:val="00246BFB"/>
    <w:rsid w:val="00250817"/>
    <w:rsid w:val="00252B74"/>
    <w:rsid w:val="002558C8"/>
    <w:rsid w:val="00255D46"/>
    <w:rsid w:val="0025642A"/>
    <w:rsid w:val="00260418"/>
    <w:rsid w:val="00264A62"/>
    <w:rsid w:val="00264B2B"/>
    <w:rsid w:val="002653EE"/>
    <w:rsid w:val="0026675F"/>
    <w:rsid w:val="0027131D"/>
    <w:rsid w:val="00274EE4"/>
    <w:rsid w:val="00274F25"/>
    <w:rsid w:val="00276972"/>
    <w:rsid w:val="00280082"/>
    <w:rsid w:val="00285C18"/>
    <w:rsid w:val="00286DFD"/>
    <w:rsid w:val="00287964"/>
    <w:rsid w:val="00296B64"/>
    <w:rsid w:val="00297C64"/>
    <w:rsid w:val="00297DFB"/>
    <w:rsid w:val="002A0352"/>
    <w:rsid w:val="002A6692"/>
    <w:rsid w:val="002A6C14"/>
    <w:rsid w:val="002A6DE5"/>
    <w:rsid w:val="002A6FD9"/>
    <w:rsid w:val="002C05C7"/>
    <w:rsid w:val="002C26DE"/>
    <w:rsid w:val="002C5BCD"/>
    <w:rsid w:val="002D26DE"/>
    <w:rsid w:val="002D42F6"/>
    <w:rsid w:val="002D5DF2"/>
    <w:rsid w:val="002E0492"/>
    <w:rsid w:val="002E3EF0"/>
    <w:rsid w:val="002E6225"/>
    <w:rsid w:val="002E7FED"/>
    <w:rsid w:val="002F6B48"/>
    <w:rsid w:val="00306F92"/>
    <w:rsid w:val="0032233F"/>
    <w:rsid w:val="003242B6"/>
    <w:rsid w:val="003379E3"/>
    <w:rsid w:val="00337B86"/>
    <w:rsid w:val="00340B39"/>
    <w:rsid w:val="00350DA8"/>
    <w:rsid w:val="0035238F"/>
    <w:rsid w:val="003526AC"/>
    <w:rsid w:val="00352BC1"/>
    <w:rsid w:val="00356883"/>
    <w:rsid w:val="003622AC"/>
    <w:rsid w:val="003715EF"/>
    <w:rsid w:val="00373590"/>
    <w:rsid w:val="0038022C"/>
    <w:rsid w:val="0038113E"/>
    <w:rsid w:val="003822B1"/>
    <w:rsid w:val="00383F43"/>
    <w:rsid w:val="00387426"/>
    <w:rsid w:val="003878A1"/>
    <w:rsid w:val="00387FFE"/>
    <w:rsid w:val="00391C31"/>
    <w:rsid w:val="003950EA"/>
    <w:rsid w:val="00395437"/>
    <w:rsid w:val="003961EA"/>
    <w:rsid w:val="00396207"/>
    <w:rsid w:val="003A0277"/>
    <w:rsid w:val="003A246F"/>
    <w:rsid w:val="003A4CDA"/>
    <w:rsid w:val="003B1F4F"/>
    <w:rsid w:val="003B43BF"/>
    <w:rsid w:val="003C2B24"/>
    <w:rsid w:val="003C518B"/>
    <w:rsid w:val="003D14BE"/>
    <w:rsid w:val="003D4930"/>
    <w:rsid w:val="003D5A31"/>
    <w:rsid w:val="003D5D36"/>
    <w:rsid w:val="003D6C58"/>
    <w:rsid w:val="003E18A2"/>
    <w:rsid w:val="003E28C4"/>
    <w:rsid w:val="003E79AF"/>
    <w:rsid w:val="003F127B"/>
    <w:rsid w:val="003F1B19"/>
    <w:rsid w:val="00400912"/>
    <w:rsid w:val="004022C6"/>
    <w:rsid w:val="00406F96"/>
    <w:rsid w:val="00414CC3"/>
    <w:rsid w:val="00415FB7"/>
    <w:rsid w:val="0042094F"/>
    <w:rsid w:val="004222DD"/>
    <w:rsid w:val="00423C62"/>
    <w:rsid w:val="004245D9"/>
    <w:rsid w:val="0042473B"/>
    <w:rsid w:val="004261EF"/>
    <w:rsid w:val="0042722A"/>
    <w:rsid w:val="00433F69"/>
    <w:rsid w:val="00434B96"/>
    <w:rsid w:val="00440750"/>
    <w:rsid w:val="00447BC2"/>
    <w:rsid w:val="00454F0B"/>
    <w:rsid w:val="00455FB5"/>
    <w:rsid w:val="0045678E"/>
    <w:rsid w:val="004604F2"/>
    <w:rsid w:val="00464586"/>
    <w:rsid w:val="00467793"/>
    <w:rsid w:val="00474C51"/>
    <w:rsid w:val="00475148"/>
    <w:rsid w:val="00476903"/>
    <w:rsid w:val="0048053D"/>
    <w:rsid w:val="00484D5A"/>
    <w:rsid w:val="0048717F"/>
    <w:rsid w:val="00487181"/>
    <w:rsid w:val="00487B8B"/>
    <w:rsid w:val="00490CAC"/>
    <w:rsid w:val="004A4D67"/>
    <w:rsid w:val="004A552C"/>
    <w:rsid w:val="004B23FD"/>
    <w:rsid w:val="004B2F1C"/>
    <w:rsid w:val="004B6DB9"/>
    <w:rsid w:val="004C18FA"/>
    <w:rsid w:val="004C729D"/>
    <w:rsid w:val="004D1351"/>
    <w:rsid w:val="004D5D4E"/>
    <w:rsid w:val="004E1EF5"/>
    <w:rsid w:val="004E67CC"/>
    <w:rsid w:val="004E7352"/>
    <w:rsid w:val="004F05BF"/>
    <w:rsid w:val="004F0C50"/>
    <w:rsid w:val="004F5E51"/>
    <w:rsid w:val="004F721A"/>
    <w:rsid w:val="004F7861"/>
    <w:rsid w:val="00502A16"/>
    <w:rsid w:val="00503A96"/>
    <w:rsid w:val="00504B2D"/>
    <w:rsid w:val="00504CBA"/>
    <w:rsid w:val="0051195B"/>
    <w:rsid w:val="00515E61"/>
    <w:rsid w:val="00520415"/>
    <w:rsid w:val="00520464"/>
    <w:rsid w:val="00526EEE"/>
    <w:rsid w:val="00535E3D"/>
    <w:rsid w:val="0054095B"/>
    <w:rsid w:val="005410BC"/>
    <w:rsid w:val="0054183C"/>
    <w:rsid w:val="0054519B"/>
    <w:rsid w:val="00546739"/>
    <w:rsid w:val="0055052D"/>
    <w:rsid w:val="00562B23"/>
    <w:rsid w:val="00572D0F"/>
    <w:rsid w:val="00580ACF"/>
    <w:rsid w:val="005818BE"/>
    <w:rsid w:val="00582DB8"/>
    <w:rsid w:val="00586314"/>
    <w:rsid w:val="00586C0F"/>
    <w:rsid w:val="005878FC"/>
    <w:rsid w:val="00593391"/>
    <w:rsid w:val="00596F2C"/>
    <w:rsid w:val="005A2C64"/>
    <w:rsid w:val="005B2142"/>
    <w:rsid w:val="005B3B9E"/>
    <w:rsid w:val="005B4A85"/>
    <w:rsid w:val="005B5E37"/>
    <w:rsid w:val="005B6491"/>
    <w:rsid w:val="005C2D6B"/>
    <w:rsid w:val="005C7C2B"/>
    <w:rsid w:val="005D44C3"/>
    <w:rsid w:val="005E0DF5"/>
    <w:rsid w:val="005E15C5"/>
    <w:rsid w:val="005E3C72"/>
    <w:rsid w:val="005E72BF"/>
    <w:rsid w:val="005F0095"/>
    <w:rsid w:val="005F6B82"/>
    <w:rsid w:val="005F6B85"/>
    <w:rsid w:val="00602A91"/>
    <w:rsid w:val="00602D83"/>
    <w:rsid w:val="00606A5B"/>
    <w:rsid w:val="00610B79"/>
    <w:rsid w:val="0061201F"/>
    <w:rsid w:val="00613DAE"/>
    <w:rsid w:val="0061774C"/>
    <w:rsid w:val="006208DC"/>
    <w:rsid w:val="00621E89"/>
    <w:rsid w:val="00625475"/>
    <w:rsid w:val="00633E4A"/>
    <w:rsid w:val="00640CB1"/>
    <w:rsid w:val="00641046"/>
    <w:rsid w:val="00647DD1"/>
    <w:rsid w:val="006503DE"/>
    <w:rsid w:val="006541FA"/>
    <w:rsid w:val="00655522"/>
    <w:rsid w:val="00663DC5"/>
    <w:rsid w:val="00665621"/>
    <w:rsid w:val="00665CD5"/>
    <w:rsid w:val="00681170"/>
    <w:rsid w:val="00683BD0"/>
    <w:rsid w:val="006853EC"/>
    <w:rsid w:val="006866B9"/>
    <w:rsid w:val="00695A07"/>
    <w:rsid w:val="006A39D7"/>
    <w:rsid w:val="006A41C8"/>
    <w:rsid w:val="006A528A"/>
    <w:rsid w:val="006A5FB9"/>
    <w:rsid w:val="006B09ED"/>
    <w:rsid w:val="006B1771"/>
    <w:rsid w:val="006B5A6A"/>
    <w:rsid w:val="006C0AA7"/>
    <w:rsid w:val="006C1A8B"/>
    <w:rsid w:val="006C36BC"/>
    <w:rsid w:val="006C76FC"/>
    <w:rsid w:val="006C77B7"/>
    <w:rsid w:val="006D039D"/>
    <w:rsid w:val="006D0BB3"/>
    <w:rsid w:val="006D1DB4"/>
    <w:rsid w:val="006D2A65"/>
    <w:rsid w:val="006D5864"/>
    <w:rsid w:val="006D7AAF"/>
    <w:rsid w:val="006E19A7"/>
    <w:rsid w:val="006F011E"/>
    <w:rsid w:val="00702702"/>
    <w:rsid w:val="007042F2"/>
    <w:rsid w:val="00704B93"/>
    <w:rsid w:val="007121C5"/>
    <w:rsid w:val="00720BFC"/>
    <w:rsid w:val="007273E1"/>
    <w:rsid w:val="00730578"/>
    <w:rsid w:val="0073170E"/>
    <w:rsid w:val="007363C1"/>
    <w:rsid w:val="00742B11"/>
    <w:rsid w:val="00743AC1"/>
    <w:rsid w:val="00744460"/>
    <w:rsid w:val="0074673B"/>
    <w:rsid w:val="00747363"/>
    <w:rsid w:val="00753062"/>
    <w:rsid w:val="007556AB"/>
    <w:rsid w:val="00772A5C"/>
    <w:rsid w:val="00772B0B"/>
    <w:rsid w:val="0077490D"/>
    <w:rsid w:val="00774E48"/>
    <w:rsid w:val="00775738"/>
    <w:rsid w:val="00777A8D"/>
    <w:rsid w:val="00782484"/>
    <w:rsid w:val="007846B3"/>
    <w:rsid w:val="0078528B"/>
    <w:rsid w:val="00787C19"/>
    <w:rsid w:val="00792A8B"/>
    <w:rsid w:val="00795E53"/>
    <w:rsid w:val="00796D1B"/>
    <w:rsid w:val="007A5782"/>
    <w:rsid w:val="007A75F5"/>
    <w:rsid w:val="007B0ED9"/>
    <w:rsid w:val="007B4131"/>
    <w:rsid w:val="007B4FE0"/>
    <w:rsid w:val="007B701B"/>
    <w:rsid w:val="007C2C8D"/>
    <w:rsid w:val="007C2E61"/>
    <w:rsid w:val="007D0CA1"/>
    <w:rsid w:val="007D239B"/>
    <w:rsid w:val="007E4E05"/>
    <w:rsid w:val="007F335E"/>
    <w:rsid w:val="007F36D3"/>
    <w:rsid w:val="007F57DB"/>
    <w:rsid w:val="00802560"/>
    <w:rsid w:val="0080490E"/>
    <w:rsid w:val="0080577A"/>
    <w:rsid w:val="00805B05"/>
    <w:rsid w:val="00817B3B"/>
    <w:rsid w:val="00826FCA"/>
    <w:rsid w:val="008274EF"/>
    <w:rsid w:val="0083050F"/>
    <w:rsid w:val="00831D61"/>
    <w:rsid w:val="00842AD1"/>
    <w:rsid w:val="00845002"/>
    <w:rsid w:val="00846A94"/>
    <w:rsid w:val="00850B22"/>
    <w:rsid w:val="00856DC3"/>
    <w:rsid w:val="008573BA"/>
    <w:rsid w:val="008605A8"/>
    <w:rsid w:val="00863623"/>
    <w:rsid w:val="008647FE"/>
    <w:rsid w:val="00864FD0"/>
    <w:rsid w:val="00866EE0"/>
    <w:rsid w:val="00867A3C"/>
    <w:rsid w:val="00871B4E"/>
    <w:rsid w:val="00880600"/>
    <w:rsid w:val="00880E64"/>
    <w:rsid w:val="008836DD"/>
    <w:rsid w:val="00890FF5"/>
    <w:rsid w:val="0089788C"/>
    <w:rsid w:val="00897F85"/>
    <w:rsid w:val="008A4257"/>
    <w:rsid w:val="008A4602"/>
    <w:rsid w:val="008A4DAA"/>
    <w:rsid w:val="008B0DE3"/>
    <w:rsid w:val="008B2D56"/>
    <w:rsid w:val="008B3F76"/>
    <w:rsid w:val="008B7E02"/>
    <w:rsid w:val="008C4EB6"/>
    <w:rsid w:val="008C4FE7"/>
    <w:rsid w:val="008D175B"/>
    <w:rsid w:val="008D5C93"/>
    <w:rsid w:val="008E45AE"/>
    <w:rsid w:val="008F2825"/>
    <w:rsid w:val="008F41ED"/>
    <w:rsid w:val="00900BF6"/>
    <w:rsid w:val="00905338"/>
    <w:rsid w:val="009102F0"/>
    <w:rsid w:val="00912362"/>
    <w:rsid w:val="0091635A"/>
    <w:rsid w:val="00917BC9"/>
    <w:rsid w:val="00921241"/>
    <w:rsid w:val="00922CB3"/>
    <w:rsid w:val="00927462"/>
    <w:rsid w:val="009354CF"/>
    <w:rsid w:val="009358D0"/>
    <w:rsid w:val="00936CB3"/>
    <w:rsid w:val="00946DEF"/>
    <w:rsid w:val="00950452"/>
    <w:rsid w:val="00956E71"/>
    <w:rsid w:val="009572C0"/>
    <w:rsid w:val="00960499"/>
    <w:rsid w:val="0096058A"/>
    <w:rsid w:val="009616AB"/>
    <w:rsid w:val="00962C7E"/>
    <w:rsid w:val="009639CA"/>
    <w:rsid w:val="00963D67"/>
    <w:rsid w:val="009656E6"/>
    <w:rsid w:val="00966E08"/>
    <w:rsid w:val="00967203"/>
    <w:rsid w:val="00971D35"/>
    <w:rsid w:val="0097251D"/>
    <w:rsid w:val="00972EE5"/>
    <w:rsid w:val="009775B8"/>
    <w:rsid w:val="009927F0"/>
    <w:rsid w:val="009975AF"/>
    <w:rsid w:val="009A4837"/>
    <w:rsid w:val="009A5311"/>
    <w:rsid w:val="009A657F"/>
    <w:rsid w:val="009A71B4"/>
    <w:rsid w:val="009A7BC5"/>
    <w:rsid w:val="009B01EC"/>
    <w:rsid w:val="009B0683"/>
    <w:rsid w:val="009B1532"/>
    <w:rsid w:val="009B4127"/>
    <w:rsid w:val="009B608C"/>
    <w:rsid w:val="009B6B09"/>
    <w:rsid w:val="009C04FC"/>
    <w:rsid w:val="009C5430"/>
    <w:rsid w:val="009C7C22"/>
    <w:rsid w:val="009D0874"/>
    <w:rsid w:val="009D1259"/>
    <w:rsid w:val="009D1657"/>
    <w:rsid w:val="009E18FD"/>
    <w:rsid w:val="009E32D6"/>
    <w:rsid w:val="009E6589"/>
    <w:rsid w:val="009E7864"/>
    <w:rsid w:val="009E7D9D"/>
    <w:rsid w:val="009F4454"/>
    <w:rsid w:val="009F73A1"/>
    <w:rsid w:val="009F7ABD"/>
    <w:rsid w:val="00A059A8"/>
    <w:rsid w:val="00A11C32"/>
    <w:rsid w:val="00A123C7"/>
    <w:rsid w:val="00A13613"/>
    <w:rsid w:val="00A159EC"/>
    <w:rsid w:val="00A15F6C"/>
    <w:rsid w:val="00A276C7"/>
    <w:rsid w:val="00A27DED"/>
    <w:rsid w:val="00A40BB8"/>
    <w:rsid w:val="00A44476"/>
    <w:rsid w:val="00A470E1"/>
    <w:rsid w:val="00A504E1"/>
    <w:rsid w:val="00A52CD2"/>
    <w:rsid w:val="00A52D67"/>
    <w:rsid w:val="00A548F5"/>
    <w:rsid w:val="00A622C8"/>
    <w:rsid w:val="00A67B8C"/>
    <w:rsid w:val="00A73836"/>
    <w:rsid w:val="00A80CCF"/>
    <w:rsid w:val="00A830A8"/>
    <w:rsid w:val="00A84050"/>
    <w:rsid w:val="00A840B3"/>
    <w:rsid w:val="00A8629E"/>
    <w:rsid w:val="00A91D0C"/>
    <w:rsid w:val="00A9531A"/>
    <w:rsid w:val="00A96F17"/>
    <w:rsid w:val="00AA575D"/>
    <w:rsid w:val="00AB09A6"/>
    <w:rsid w:val="00AB58C7"/>
    <w:rsid w:val="00AB5F5D"/>
    <w:rsid w:val="00AB7E57"/>
    <w:rsid w:val="00AC1ED9"/>
    <w:rsid w:val="00AC30EA"/>
    <w:rsid w:val="00AC6C3E"/>
    <w:rsid w:val="00AC70C9"/>
    <w:rsid w:val="00AD1C50"/>
    <w:rsid w:val="00AD263E"/>
    <w:rsid w:val="00AD2DB2"/>
    <w:rsid w:val="00AE26A9"/>
    <w:rsid w:val="00AE6852"/>
    <w:rsid w:val="00AF13CF"/>
    <w:rsid w:val="00AF3E79"/>
    <w:rsid w:val="00AF7C65"/>
    <w:rsid w:val="00B00A40"/>
    <w:rsid w:val="00B02D85"/>
    <w:rsid w:val="00B0355D"/>
    <w:rsid w:val="00B03B1E"/>
    <w:rsid w:val="00B062A7"/>
    <w:rsid w:val="00B12007"/>
    <w:rsid w:val="00B133B5"/>
    <w:rsid w:val="00B14C17"/>
    <w:rsid w:val="00B2255B"/>
    <w:rsid w:val="00B234E7"/>
    <w:rsid w:val="00B264C9"/>
    <w:rsid w:val="00B31359"/>
    <w:rsid w:val="00B51695"/>
    <w:rsid w:val="00B5389C"/>
    <w:rsid w:val="00B71056"/>
    <w:rsid w:val="00B725B8"/>
    <w:rsid w:val="00B836F6"/>
    <w:rsid w:val="00B953AF"/>
    <w:rsid w:val="00B95585"/>
    <w:rsid w:val="00B96FDC"/>
    <w:rsid w:val="00BA1B95"/>
    <w:rsid w:val="00BA4F4D"/>
    <w:rsid w:val="00BA6E32"/>
    <w:rsid w:val="00BB457A"/>
    <w:rsid w:val="00BB6008"/>
    <w:rsid w:val="00BB61A1"/>
    <w:rsid w:val="00BC06E6"/>
    <w:rsid w:val="00BC2DF4"/>
    <w:rsid w:val="00BC366F"/>
    <w:rsid w:val="00BC52DE"/>
    <w:rsid w:val="00BC77EB"/>
    <w:rsid w:val="00BD1534"/>
    <w:rsid w:val="00BE6A2F"/>
    <w:rsid w:val="00BE76D4"/>
    <w:rsid w:val="00BF4030"/>
    <w:rsid w:val="00BF4B01"/>
    <w:rsid w:val="00BF60AC"/>
    <w:rsid w:val="00BF72DD"/>
    <w:rsid w:val="00C00558"/>
    <w:rsid w:val="00C005E4"/>
    <w:rsid w:val="00C10597"/>
    <w:rsid w:val="00C1328B"/>
    <w:rsid w:val="00C13551"/>
    <w:rsid w:val="00C15147"/>
    <w:rsid w:val="00C2202A"/>
    <w:rsid w:val="00C2590C"/>
    <w:rsid w:val="00C26058"/>
    <w:rsid w:val="00C30A4C"/>
    <w:rsid w:val="00C30D72"/>
    <w:rsid w:val="00C409CA"/>
    <w:rsid w:val="00C41853"/>
    <w:rsid w:val="00C4410E"/>
    <w:rsid w:val="00C538C1"/>
    <w:rsid w:val="00C548C4"/>
    <w:rsid w:val="00C564A2"/>
    <w:rsid w:val="00C6472F"/>
    <w:rsid w:val="00C64DD9"/>
    <w:rsid w:val="00C71A70"/>
    <w:rsid w:val="00C73934"/>
    <w:rsid w:val="00C757C8"/>
    <w:rsid w:val="00C826E7"/>
    <w:rsid w:val="00C8484A"/>
    <w:rsid w:val="00C87099"/>
    <w:rsid w:val="00C87125"/>
    <w:rsid w:val="00C9018C"/>
    <w:rsid w:val="00CA6052"/>
    <w:rsid w:val="00CA68C2"/>
    <w:rsid w:val="00CB0205"/>
    <w:rsid w:val="00CB634D"/>
    <w:rsid w:val="00CB7730"/>
    <w:rsid w:val="00CC60AB"/>
    <w:rsid w:val="00CE1CC4"/>
    <w:rsid w:val="00CE5588"/>
    <w:rsid w:val="00CE6824"/>
    <w:rsid w:val="00CF43FC"/>
    <w:rsid w:val="00CF7F61"/>
    <w:rsid w:val="00D04DF4"/>
    <w:rsid w:val="00D123E4"/>
    <w:rsid w:val="00D15F5D"/>
    <w:rsid w:val="00D20572"/>
    <w:rsid w:val="00D33941"/>
    <w:rsid w:val="00D3584A"/>
    <w:rsid w:val="00D36C6D"/>
    <w:rsid w:val="00D37E04"/>
    <w:rsid w:val="00D43398"/>
    <w:rsid w:val="00D50833"/>
    <w:rsid w:val="00D55480"/>
    <w:rsid w:val="00D60BDD"/>
    <w:rsid w:val="00D66276"/>
    <w:rsid w:val="00D72DFF"/>
    <w:rsid w:val="00D7574C"/>
    <w:rsid w:val="00D7767C"/>
    <w:rsid w:val="00D77DE0"/>
    <w:rsid w:val="00D82A5C"/>
    <w:rsid w:val="00D856FB"/>
    <w:rsid w:val="00D85FDF"/>
    <w:rsid w:val="00D87432"/>
    <w:rsid w:val="00D90125"/>
    <w:rsid w:val="00D95549"/>
    <w:rsid w:val="00DA1431"/>
    <w:rsid w:val="00DA3017"/>
    <w:rsid w:val="00DA422C"/>
    <w:rsid w:val="00DA4EEF"/>
    <w:rsid w:val="00DA5697"/>
    <w:rsid w:val="00DA6A4C"/>
    <w:rsid w:val="00DB1518"/>
    <w:rsid w:val="00DB3FD7"/>
    <w:rsid w:val="00DC246C"/>
    <w:rsid w:val="00DC3618"/>
    <w:rsid w:val="00DC78E4"/>
    <w:rsid w:val="00DD426C"/>
    <w:rsid w:val="00DD7804"/>
    <w:rsid w:val="00DE5BAE"/>
    <w:rsid w:val="00DF35DD"/>
    <w:rsid w:val="00E00FB9"/>
    <w:rsid w:val="00E019E1"/>
    <w:rsid w:val="00E05D3A"/>
    <w:rsid w:val="00E06A5B"/>
    <w:rsid w:val="00E11D0E"/>
    <w:rsid w:val="00E22FE8"/>
    <w:rsid w:val="00E25550"/>
    <w:rsid w:val="00E27BDC"/>
    <w:rsid w:val="00E3091D"/>
    <w:rsid w:val="00E32E50"/>
    <w:rsid w:val="00E32EEC"/>
    <w:rsid w:val="00E33D4B"/>
    <w:rsid w:val="00E433BC"/>
    <w:rsid w:val="00E44E73"/>
    <w:rsid w:val="00E4540B"/>
    <w:rsid w:val="00E5739C"/>
    <w:rsid w:val="00E6118A"/>
    <w:rsid w:val="00E77764"/>
    <w:rsid w:val="00E812FD"/>
    <w:rsid w:val="00E92E06"/>
    <w:rsid w:val="00E9482C"/>
    <w:rsid w:val="00E966B7"/>
    <w:rsid w:val="00EB2179"/>
    <w:rsid w:val="00EB33FC"/>
    <w:rsid w:val="00EB7341"/>
    <w:rsid w:val="00EC652E"/>
    <w:rsid w:val="00EC6A98"/>
    <w:rsid w:val="00ED27B4"/>
    <w:rsid w:val="00EE543A"/>
    <w:rsid w:val="00EF12AE"/>
    <w:rsid w:val="00EF23AF"/>
    <w:rsid w:val="00EF69CB"/>
    <w:rsid w:val="00F0087B"/>
    <w:rsid w:val="00F11D95"/>
    <w:rsid w:val="00F22E78"/>
    <w:rsid w:val="00F24609"/>
    <w:rsid w:val="00F24C63"/>
    <w:rsid w:val="00F30A3E"/>
    <w:rsid w:val="00F30BF5"/>
    <w:rsid w:val="00F313AF"/>
    <w:rsid w:val="00F31ED4"/>
    <w:rsid w:val="00F3721E"/>
    <w:rsid w:val="00F423A6"/>
    <w:rsid w:val="00F43CA9"/>
    <w:rsid w:val="00F43CEF"/>
    <w:rsid w:val="00F45907"/>
    <w:rsid w:val="00F54E57"/>
    <w:rsid w:val="00F62913"/>
    <w:rsid w:val="00F629A4"/>
    <w:rsid w:val="00F66F2D"/>
    <w:rsid w:val="00F701BF"/>
    <w:rsid w:val="00F73329"/>
    <w:rsid w:val="00F751C5"/>
    <w:rsid w:val="00F84516"/>
    <w:rsid w:val="00F85465"/>
    <w:rsid w:val="00F87E51"/>
    <w:rsid w:val="00F933CF"/>
    <w:rsid w:val="00F9642F"/>
    <w:rsid w:val="00F97142"/>
    <w:rsid w:val="00FA29EC"/>
    <w:rsid w:val="00FA433F"/>
    <w:rsid w:val="00FA59AF"/>
    <w:rsid w:val="00FA7C06"/>
    <w:rsid w:val="00FB0059"/>
    <w:rsid w:val="00FB18D6"/>
    <w:rsid w:val="00FB396D"/>
    <w:rsid w:val="00FB47D7"/>
    <w:rsid w:val="00FB7A99"/>
    <w:rsid w:val="00FC01DE"/>
    <w:rsid w:val="00FC10EF"/>
    <w:rsid w:val="00FC4DDC"/>
    <w:rsid w:val="00FC70A2"/>
    <w:rsid w:val="00FD7AA9"/>
    <w:rsid w:val="00FE0E05"/>
    <w:rsid w:val="00FE178A"/>
    <w:rsid w:val="00FE3726"/>
    <w:rsid w:val="00FE3A26"/>
    <w:rsid w:val="00FE428E"/>
    <w:rsid w:val="00FF1CDD"/>
    <w:rsid w:val="00FF3B3C"/>
    <w:rsid w:val="00FF54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FCF76"/>
  <w15:docId w15:val="{106AF760-588B-4EDD-B3E8-963429EB1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kern w:val="3"/>
      <w:sz w:val="24"/>
      <w:szCs w:val="24"/>
      <w:lang w:eastAsia="zh-CN" w:bidi="hi-IN"/>
    </w:rPr>
  </w:style>
  <w:style w:type="paragraph" w:styleId="Nagwek1">
    <w:name w:val="heading 1"/>
    <w:basedOn w:val="Standard"/>
    <w:next w:val="Standard"/>
    <w:pPr>
      <w:keepNext/>
      <w:jc w:val="center"/>
      <w:outlineLvl w:val="0"/>
    </w:pPr>
    <w:rPr>
      <w:rFonts w:ascii="Arial" w:eastAsia="Times New Roman" w:hAnsi="Arial" w:cs="Arial"/>
      <w:b/>
      <w:bCs/>
      <w:sz w:val="20"/>
      <w:szCs w:val="20"/>
    </w:rPr>
  </w:style>
  <w:style w:type="paragraph" w:styleId="Nagwek2">
    <w:name w:val="heading 2"/>
    <w:basedOn w:val="Normalny"/>
    <w:next w:val="Normalny"/>
    <w:link w:val="Nagwek2Znak"/>
    <w:uiPriority w:val="9"/>
    <w:semiHidden/>
    <w:unhideWhenUsed/>
    <w:qFormat/>
    <w:rsid w:val="00C26058"/>
    <w:pPr>
      <w:keepNext/>
      <w:spacing w:before="240" w:after="60"/>
      <w:outlineLvl w:val="1"/>
    </w:pPr>
    <w:rPr>
      <w:rFonts w:ascii="Cambria" w:eastAsia="Times New Roman" w:hAnsi="Cambria" w:cs="Mangal"/>
      <w:b/>
      <w:bCs/>
      <w:i/>
      <w:iCs/>
      <w:sz w:val="28"/>
      <w:szCs w:val="25"/>
      <w:lang w:val="x-none"/>
    </w:rPr>
  </w:style>
  <w:style w:type="paragraph" w:styleId="Nagwek7">
    <w:name w:val="heading 7"/>
    <w:basedOn w:val="Standard"/>
    <w:next w:val="Standard"/>
    <w:pPr>
      <w:spacing w:before="240" w:after="60"/>
      <w:outlineLvl w:val="6"/>
    </w:pPr>
    <w:rPr>
      <w:rFonts w:eastAsia="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suppressAutoHyphens/>
      <w:autoSpaceDN w:val="0"/>
      <w:spacing w:after="200" w:line="276" w:lineRule="auto"/>
      <w:textAlignment w:val="baseline"/>
    </w:pPr>
    <w:rPr>
      <w:rFonts w:ascii="Calibri" w:eastAsia="Calibri" w:hAnsi="Calibri" w:cs="Times New Roman"/>
      <w:kern w:val="3"/>
      <w:sz w:val="22"/>
      <w:szCs w:val="22"/>
      <w:lang w:eastAsia="zh-CN"/>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20"/>
    </w:pPr>
    <w:rPr>
      <w:sz w:val="20"/>
      <w:szCs w:val="20"/>
    </w:rPr>
  </w:style>
  <w:style w:type="paragraph" w:styleId="Lista">
    <w:name w:val="List"/>
    <w:basedOn w:val="Textbody"/>
    <w:rPr>
      <w:rFonts w:cs="Arial"/>
      <w:sz w:val="24"/>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styleId="Nagwek">
    <w:name w:val="header"/>
    <w:basedOn w:val="Standard"/>
    <w:pPr>
      <w:spacing w:after="0" w:line="240" w:lineRule="auto"/>
    </w:pPr>
    <w:rPr>
      <w:sz w:val="20"/>
      <w:szCs w:val="20"/>
    </w:rPr>
  </w:style>
  <w:style w:type="paragraph" w:styleId="Stopka">
    <w:name w:val="footer"/>
    <w:basedOn w:val="Standard"/>
    <w:pPr>
      <w:spacing w:after="0" w:line="240" w:lineRule="auto"/>
    </w:pPr>
    <w:rPr>
      <w:sz w:val="20"/>
      <w:szCs w:val="20"/>
    </w:rPr>
  </w:style>
  <w:style w:type="paragraph" w:styleId="Tekstpodstawowy2">
    <w:name w:val="Body Text 2"/>
    <w:basedOn w:val="Standard"/>
    <w:qFormat/>
    <w:pPr>
      <w:spacing w:after="0" w:line="360" w:lineRule="auto"/>
      <w:jc w:val="both"/>
    </w:pPr>
    <w:rPr>
      <w:rFonts w:ascii="Times New Roman" w:eastAsia="Times New Roman" w:hAnsi="Times New Roman"/>
      <w:sz w:val="24"/>
      <w:szCs w:val="20"/>
    </w:rPr>
  </w:style>
  <w:style w:type="paragraph" w:customStyle="1" w:styleId="Textbodyindent">
    <w:name w:val="Text body indent"/>
    <w:basedOn w:val="Standard"/>
    <w:pPr>
      <w:spacing w:after="120"/>
      <w:ind w:left="283"/>
    </w:pPr>
    <w:rPr>
      <w:sz w:val="20"/>
      <w:szCs w:val="20"/>
    </w:rPr>
  </w:style>
  <w:style w:type="paragraph" w:styleId="NormalnyWeb">
    <w:name w:val="Normal (Web)"/>
    <w:basedOn w:val="Standard"/>
    <w:link w:val="NormalnyWebZnak"/>
    <w:qFormat/>
    <w:pPr>
      <w:spacing w:after="0" w:line="240" w:lineRule="auto"/>
      <w:ind w:left="251"/>
    </w:pPr>
    <w:rPr>
      <w:rFonts w:ascii="Times New Roman" w:eastAsia="Times New Roman" w:hAnsi="Times New Roman"/>
      <w:sz w:val="24"/>
      <w:szCs w:val="24"/>
    </w:rPr>
  </w:style>
  <w:style w:type="paragraph" w:styleId="Akapitzlist">
    <w:name w:val="List Paragraph"/>
    <w:aliases w:val="Normalny1,Akapit z listą3,Akapit z listą31,Wypunktowanie,Normal2,Akapit z listą1,CW_Lista,wypunktowanie,BulletC,Numerowanie,Akapit z listą BS,Kolorowa lista — akcent 11,Obiekt,Akapit z listą 1,List Paragraph,List Paragraph1,L1"/>
    <w:basedOn w:val="Standard"/>
    <w:uiPriority w:val="34"/>
    <w:qFormat/>
    <w:pPr>
      <w:spacing w:after="0" w:line="240" w:lineRule="auto"/>
      <w:ind w:left="720"/>
    </w:pPr>
    <w:rPr>
      <w:rFonts w:ascii="Times New Roman" w:eastAsia="Times New Roman" w:hAnsi="Times New Roman"/>
      <w:sz w:val="24"/>
      <w:szCs w:val="24"/>
    </w:rPr>
  </w:style>
  <w:style w:type="paragraph" w:customStyle="1" w:styleId="Default">
    <w:name w:val="Default"/>
    <w:qFormat/>
    <w:pPr>
      <w:suppressAutoHyphens/>
      <w:autoSpaceDE w:val="0"/>
      <w:autoSpaceDN w:val="0"/>
      <w:textAlignment w:val="baseline"/>
    </w:pPr>
    <w:rPr>
      <w:rFonts w:ascii="Times New Roman" w:eastAsia="Calibri" w:hAnsi="Times New Roman" w:cs="Times New Roman"/>
      <w:color w:val="000000"/>
      <w:kern w:val="3"/>
      <w:sz w:val="24"/>
      <w:szCs w:val="24"/>
      <w:lang w:eastAsia="zh-CN"/>
    </w:rPr>
  </w:style>
  <w:style w:type="paragraph" w:customStyle="1" w:styleId="tekstpodstawowy31">
    <w:name w:val="tekstpodstawowy31"/>
    <w:basedOn w:val="Standard"/>
    <w:pPr>
      <w:spacing w:before="280" w:after="280" w:line="240" w:lineRule="auto"/>
    </w:pPr>
    <w:rPr>
      <w:rFonts w:ascii="Times New Roman" w:eastAsia="Times New Roman" w:hAnsi="Times New Roman"/>
      <w:sz w:val="24"/>
      <w:szCs w:val="24"/>
    </w:rPr>
  </w:style>
  <w:style w:type="paragraph" w:styleId="Tekstdymka">
    <w:name w:val="Balloon Text"/>
    <w:basedOn w:val="Standard"/>
    <w:pPr>
      <w:spacing w:after="0" w:line="240" w:lineRule="auto"/>
    </w:pPr>
    <w:rPr>
      <w:rFonts w:ascii="Segoe UI" w:hAnsi="Segoe UI" w:cs="Segoe UI"/>
      <w:sz w:val="18"/>
      <w:szCs w:val="18"/>
    </w:rPr>
  </w:style>
  <w:style w:type="paragraph" w:customStyle="1" w:styleId="listaa">
    <w:name w:val="lista a"/>
    <w:basedOn w:val="Standard"/>
    <w:pPr>
      <w:numPr>
        <w:numId w:val="15"/>
      </w:numPr>
      <w:spacing w:after="120" w:line="240" w:lineRule="auto"/>
      <w:jc w:val="both"/>
    </w:pPr>
    <w:rPr>
      <w:rFonts w:ascii="Times New Roman" w:eastAsia="Times New Roman" w:hAnsi="Times New Roman"/>
      <w:sz w:val="24"/>
      <w:szCs w:val="20"/>
    </w:rPr>
  </w:style>
  <w:style w:type="paragraph" w:customStyle="1" w:styleId="Style2">
    <w:name w:val="Style2"/>
    <w:basedOn w:val="Standard"/>
    <w:pPr>
      <w:widowControl w:val="0"/>
      <w:autoSpaceDE w:val="0"/>
      <w:spacing w:after="0" w:line="418" w:lineRule="exact"/>
      <w:jc w:val="both"/>
    </w:pPr>
    <w:rPr>
      <w:rFonts w:ascii="Times New Roman" w:eastAsia="Times New Roman" w:hAnsi="Times New Roman"/>
      <w:sz w:val="24"/>
      <w:szCs w:val="24"/>
    </w:rPr>
  </w:style>
  <w:style w:type="paragraph" w:customStyle="1" w:styleId="Standarduser">
    <w:name w:val="Standard (user)"/>
    <w:pPr>
      <w:suppressAutoHyphens/>
      <w:autoSpaceDN w:val="0"/>
      <w:textAlignment w:val="baseline"/>
    </w:pPr>
    <w:rPr>
      <w:rFonts w:eastAsia="SimSun, 宋体" w:cs="Mangal"/>
      <w:kern w:val="3"/>
      <w:sz w:val="24"/>
      <w:szCs w:val="24"/>
      <w:lang w:eastAsia="zh-CN" w:bidi="hi-IN"/>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cs="Arial"/>
      <w:color w:val="000000"/>
    </w:rPr>
  </w:style>
  <w:style w:type="character" w:customStyle="1" w:styleId="WW8Num1z1">
    <w:name w:val="WW8Num1z1"/>
    <w:rPr>
      <w:rFonts w:cs="Arial"/>
      <w:sz w:val="22"/>
      <w:lang w:val="pl-PL"/>
    </w:rPr>
  </w:style>
  <w:style w:type="character" w:customStyle="1" w:styleId="WW8Num1z2">
    <w:name w:val="WW8Num1z2"/>
  </w:style>
  <w:style w:type="character" w:customStyle="1" w:styleId="WW8Num2z0">
    <w:name w:val="WW8Num2z0"/>
    <w:rPr>
      <w:rFonts w:ascii="Arial" w:hAnsi="Arial" w:cs="Arial"/>
      <w:lang w:eastAsia="pl-P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val="0"/>
      <w:sz w:val="22"/>
      <w:szCs w:val="22"/>
    </w:rPr>
  </w:style>
  <w:style w:type="character" w:customStyle="1" w:styleId="WW8Num3z1">
    <w:name w:val="WW8Num3z1"/>
    <w:rPr>
      <w:rFonts w:ascii="Arial" w:hAnsi="Arial" w:cs="Arial"/>
      <w:b w:val="0"/>
      <w:i w:val="0"/>
      <w:sz w:val="22"/>
      <w:szCs w:val="22"/>
    </w:rPr>
  </w:style>
  <w:style w:type="character" w:customStyle="1" w:styleId="WW8Num3z2">
    <w:name w:val="WW8Num3z2"/>
  </w:style>
  <w:style w:type="character" w:customStyle="1" w:styleId="WW8Num4z0">
    <w:name w:val="WW8Num4z0"/>
    <w:rPr>
      <w:rFonts w:ascii="Arial" w:hAnsi="Arial" w:cs="Arial"/>
      <w:sz w:val="22"/>
      <w:szCs w:val="22"/>
      <w:lang w:val="pl-PL" w:eastAsia="pl-PL"/>
    </w:rPr>
  </w:style>
  <w:style w:type="character" w:customStyle="1" w:styleId="WW8Num5z0">
    <w:name w:val="WW8Num5z0"/>
    <w:rPr>
      <w:rFonts w:cs="Arial"/>
      <w:b w:val="0"/>
      <w:sz w:val="22"/>
    </w:rPr>
  </w:style>
  <w:style w:type="character" w:customStyle="1" w:styleId="WW8Num5z1">
    <w:name w:val="WW8Num5z1"/>
    <w:rPr>
      <w:rFonts w:ascii="Arial" w:hAnsi="Arial" w:cs="Arial"/>
      <w:b w:val="0"/>
    </w:rPr>
  </w:style>
  <w:style w:type="character" w:customStyle="1" w:styleId="WW8Num5z2">
    <w:name w:val="WW8Num5z2"/>
  </w:style>
  <w:style w:type="character" w:customStyle="1" w:styleId="WW8Num6z0">
    <w:name w:val="WW8Num6z0"/>
  </w:style>
  <w:style w:type="character" w:customStyle="1" w:styleId="WW8Num6z1">
    <w:name w:val="WW8Num6z1"/>
    <w:rPr>
      <w:sz w:val="22"/>
    </w:rPr>
  </w:style>
  <w:style w:type="character" w:customStyle="1" w:styleId="WW8Num7z0">
    <w:name w:val="WW8Num7z0"/>
    <w:rPr>
      <w:rFonts w:ascii="Arial" w:hAnsi="Arial" w:cs="Arial"/>
      <w:lang w:val="pl-PL" w:eastAsia="pl-PL"/>
    </w:rPr>
  </w:style>
  <w:style w:type="character" w:customStyle="1" w:styleId="WW8Num8z0">
    <w:name w:val="WW8Num8z0"/>
    <w:rPr>
      <w:b w:val="0"/>
    </w:rPr>
  </w:style>
  <w:style w:type="character" w:customStyle="1" w:styleId="WW8Num8z1">
    <w:name w:val="WW8Num8z1"/>
  </w:style>
  <w:style w:type="character" w:customStyle="1" w:styleId="WW8Num8z2">
    <w:name w:val="WW8Num8z2"/>
    <w:rPr>
      <w:rFonts w:ascii="Symbol" w:hAnsi="Symbol" w:cs="Symbol"/>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Arial" w:hAnsi="Arial" w:cs="Aria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Arial" w:eastAsia="TimesNewRomanPSMT, 'MS Mincho'" w:hAnsi="Arial" w:cs="Arial"/>
      <w:b w:val="0"/>
      <w:bC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sz w:val="22"/>
      <w:szCs w:val="22"/>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eastAsia="TimesNewRomanPSMT, 'MS Mincho'" w:hAnsi="Arial" w:cs="Arial"/>
      <w:b w:val="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rPr>
      <w:rFonts w:cs="Arial"/>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2">
    <w:name w:val="WW8Num15z2"/>
    <w:rPr>
      <w:rFonts w:ascii="Symbol" w:hAnsi="Symbol" w:cs="Symbol"/>
      <w:color w:val="000000"/>
    </w:rPr>
  </w:style>
  <w:style w:type="character" w:customStyle="1" w:styleId="WW8Num16z0">
    <w:name w:val="WW8Num16z0"/>
    <w:rPr>
      <w:rFonts w:ascii="Arial" w:eastAsia="Times New Roman" w:hAnsi="Arial" w:cs="Arial"/>
      <w:sz w:val="22"/>
      <w:szCs w:val="22"/>
    </w:rPr>
  </w:style>
  <w:style w:type="character" w:customStyle="1" w:styleId="WW8Num16z1">
    <w:name w:val="WW8Num16z1"/>
  </w:style>
  <w:style w:type="character" w:customStyle="1" w:styleId="WW8Num17z0">
    <w:name w:val="WW8Num17z0"/>
    <w:rPr>
      <w:rFonts w:ascii="Arial" w:hAnsi="Arial" w:cs="Arial"/>
      <w:b w:val="0"/>
      <w:i w:val="0"/>
      <w:lang w:val="pl-PL"/>
    </w:rPr>
  </w:style>
  <w:style w:type="character" w:customStyle="1" w:styleId="WW8Num17z1">
    <w:name w:val="WW8Num17z1"/>
    <w:rPr>
      <w:i w:val="0"/>
      <w:sz w:val="22"/>
      <w:szCs w:val="22"/>
    </w:rPr>
  </w:style>
  <w:style w:type="character" w:customStyle="1" w:styleId="WW8Num17z2">
    <w:name w:val="WW8Num17z2"/>
    <w:rPr>
      <w:i/>
    </w:rPr>
  </w:style>
  <w:style w:type="character" w:customStyle="1" w:styleId="WW8Num17z3">
    <w:name w:val="WW8Num17z3"/>
  </w:style>
  <w:style w:type="character" w:customStyle="1" w:styleId="WW8Num18z0">
    <w:name w:val="WW8Num18z0"/>
    <w:rPr>
      <w:rFonts w:cs="Arial"/>
      <w:lang w:val="pl-PL"/>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lang w:eastAsia="pl-PL"/>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Arial" w:eastAsia="Times New Roman" w:hAnsi="Arial" w:cs="Arial"/>
      <w:b w:val="0"/>
      <w:bCs/>
      <w:sz w:val="22"/>
      <w:szCs w:val="22"/>
      <w:lang w:eastAsia="pl-PL"/>
    </w:rPr>
  </w:style>
  <w:style w:type="character" w:customStyle="1" w:styleId="WW8Num20z1">
    <w:name w:val="WW8Num20z1"/>
    <w:rPr>
      <w:rFonts w:ascii="Arial" w:hAnsi="Arial" w:cs="Arial"/>
      <w:sz w:val="22"/>
      <w:szCs w:val="22"/>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Arial" w:hAnsi="Arial" w:cs="Arial"/>
    </w:rPr>
  </w:style>
  <w:style w:type="character" w:customStyle="1" w:styleId="WW8Num22z0">
    <w:name w:val="WW8Num22z0"/>
    <w:rPr>
      <w:rFonts w:ascii="Arial" w:eastAsia="TimesNewRomanPSMT, 'MS Mincho'" w:hAnsi="Arial" w:cs="Arial"/>
      <w:b w:val="0"/>
    </w:rPr>
  </w:style>
  <w:style w:type="character" w:customStyle="1" w:styleId="WW8Num22z1">
    <w:name w:val="WW8Num22z1"/>
    <w:rPr>
      <w:rFonts w:cs="Arial"/>
      <w:b w:val="0"/>
      <w:i w:val="0"/>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Nagwek1Znak">
    <w:name w:val="Nagłówek 1 Znak"/>
    <w:rPr>
      <w:rFonts w:ascii="Arial" w:eastAsia="Times New Roman" w:hAnsi="Arial" w:cs="Arial"/>
      <w:b/>
      <w:bCs/>
    </w:rPr>
  </w:style>
  <w:style w:type="character" w:customStyle="1" w:styleId="Nagwek7Znak">
    <w:name w:val="Nagłówek 7 Znak"/>
    <w:rPr>
      <w:rFonts w:ascii="Calibri" w:eastAsia="Times New Roman" w:hAnsi="Calibri" w:cs="Times New Roman"/>
      <w:sz w:val="24"/>
      <w:szCs w:val="24"/>
    </w:rPr>
  </w:style>
  <w:style w:type="character" w:customStyle="1" w:styleId="NagwekZnak">
    <w:name w:val="Nagłówek Znak"/>
    <w:rPr>
      <w:rFonts w:ascii="Calibri" w:eastAsia="Calibri" w:hAnsi="Calibri" w:cs="Times New Roman"/>
    </w:rPr>
  </w:style>
  <w:style w:type="character" w:customStyle="1" w:styleId="StopkaZnak">
    <w:name w:val="Stopka Znak"/>
    <w:rPr>
      <w:rFonts w:ascii="Calibri" w:eastAsia="Calibri" w:hAnsi="Calibri" w:cs="Times New Roman"/>
    </w:rPr>
  </w:style>
  <w:style w:type="character" w:customStyle="1" w:styleId="Internetlink">
    <w:name w:val="Internet link"/>
    <w:rPr>
      <w:color w:val="0000FF"/>
      <w:u w:val="single"/>
    </w:rPr>
  </w:style>
  <w:style w:type="character" w:customStyle="1" w:styleId="Tekstpodstawowy2Znak">
    <w:name w:val="Tekst podstawowy 2 Znak"/>
    <w:rPr>
      <w:rFonts w:ascii="Times New Roman" w:eastAsia="Times New Roman" w:hAnsi="Times New Roman" w:cs="Times New Roman"/>
      <w:sz w:val="24"/>
      <w:szCs w:val="20"/>
    </w:rPr>
  </w:style>
  <w:style w:type="character" w:customStyle="1" w:styleId="TekstpodstawowyZnak">
    <w:name w:val="Tekst podstawowy Znak"/>
    <w:link w:val="Tekstpodstawowy"/>
    <w:uiPriority w:val="99"/>
    <w:rPr>
      <w:rFonts w:ascii="Calibri" w:eastAsia="Calibri" w:hAnsi="Calibri" w:cs="Times New Roman"/>
    </w:rPr>
  </w:style>
  <w:style w:type="character" w:customStyle="1" w:styleId="TekstpodstawowywcityZnak">
    <w:name w:val="Tekst podstawowy wcięty Znak"/>
    <w:link w:val="Tekstpodstawowywcity"/>
    <w:uiPriority w:val="99"/>
    <w:qFormat/>
    <w:rPr>
      <w:rFonts w:ascii="Calibri" w:eastAsia="Calibri" w:hAnsi="Calibri" w:cs="Times New Roman"/>
    </w:rPr>
  </w:style>
  <w:style w:type="character" w:customStyle="1" w:styleId="text">
    <w:name w:val="text"/>
    <w:basedOn w:val="Domylnaczcionkaakapitu"/>
  </w:style>
  <w:style w:type="character" w:customStyle="1" w:styleId="FontStyle14">
    <w:name w:val="Font Style14"/>
    <w:rPr>
      <w:rFonts w:ascii="Calibri" w:hAnsi="Calibri" w:cs="Calibri"/>
      <w:sz w:val="22"/>
      <w:szCs w:val="22"/>
    </w:rPr>
  </w:style>
  <w:style w:type="character" w:customStyle="1" w:styleId="FontStyle15">
    <w:name w:val="Font Style15"/>
    <w:rPr>
      <w:rFonts w:ascii="Times New Roman" w:hAnsi="Times New Roman" w:cs="Times New Roman"/>
      <w:sz w:val="18"/>
      <w:szCs w:val="18"/>
    </w:rPr>
  </w:style>
  <w:style w:type="character" w:customStyle="1" w:styleId="FontStyle12">
    <w:name w:val="Font Style12"/>
    <w:rPr>
      <w:rFonts w:ascii="Times New Roman" w:hAnsi="Times New Roman" w:cs="Times New Roman"/>
      <w:sz w:val="26"/>
      <w:szCs w:val="26"/>
    </w:rPr>
  </w:style>
  <w:style w:type="character" w:customStyle="1" w:styleId="TekstdymkaZnak">
    <w:name w:val="Tekst dymka Znak"/>
    <w:rPr>
      <w:rFonts w:ascii="Segoe UI" w:hAnsi="Segoe UI" w:cs="Segoe UI"/>
      <w:sz w:val="18"/>
      <w:szCs w:val="18"/>
    </w:rPr>
  </w:style>
  <w:style w:type="character" w:customStyle="1" w:styleId="h2">
    <w:name w:val="h2"/>
  </w:style>
  <w:style w:type="character" w:customStyle="1" w:styleId="AkapitzlistZnak">
    <w:name w:val="Akapit z listą Znak"/>
    <w:aliases w:val="Normalny1 Znak,Akapit z listą3 Znak,Akapit z listą31 Znak,Wypunktowanie Znak,Normal2 Znak,Akapit z listą1 Znak,CW_Lista Znak,wypunktowanie Znak,BulletC Znak,Akapit z listą BS Znak,Kolorowa lista — akcent 11 Znak,Obiekt Znak,L1 Znak"/>
    <w:uiPriority w:val="34"/>
    <w:rPr>
      <w:rFonts w:ascii="Times New Roman" w:eastAsia="Times New Roman" w:hAnsi="Times New Roman" w:cs="Times New Roman"/>
      <w:sz w:val="24"/>
      <w:szCs w:val="24"/>
    </w:rPr>
  </w:style>
  <w:style w:type="character" w:customStyle="1" w:styleId="FontStyle11">
    <w:name w:val="Font Style11"/>
    <w:rPr>
      <w:rFonts w:ascii="Times New Roman" w:hAnsi="Times New Roman" w:cs="Times New Roman"/>
      <w:sz w:val="24"/>
      <w:szCs w:val="24"/>
    </w:rPr>
  </w:style>
  <w:style w:type="character" w:customStyle="1" w:styleId="FontStyle20">
    <w:name w:val="Font Style20"/>
    <w:rPr>
      <w:rFonts w:ascii="Arial" w:hAnsi="Arial" w:cs="Arial"/>
      <w:sz w:val="22"/>
      <w:szCs w:val="22"/>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8Num10">
    <w:name w:val="WW8Num10"/>
    <w:basedOn w:val="Bezlisty"/>
    <w:pPr>
      <w:numPr>
        <w:numId w:val="1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14"/>
      </w:numPr>
    </w:pPr>
  </w:style>
  <w:style w:type="numbering" w:customStyle="1" w:styleId="WW8Num15">
    <w:name w:val="WW8Num15"/>
    <w:basedOn w:val="Bezlisty"/>
    <w:pPr>
      <w:numPr>
        <w:numId w:val="15"/>
      </w:numPr>
    </w:pPr>
  </w:style>
  <w:style w:type="numbering" w:customStyle="1" w:styleId="WW8Num16">
    <w:name w:val="WW8Num16"/>
    <w:basedOn w:val="Bezlisty"/>
    <w:pPr>
      <w:numPr>
        <w:numId w:val="16"/>
      </w:numPr>
    </w:pPr>
  </w:style>
  <w:style w:type="numbering" w:customStyle="1" w:styleId="WW8Num17">
    <w:name w:val="WW8Num17"/>
    <w:basedOn w:val="Bezlisty"/>
    <w:pPr>
      <w:numPr>
        <w:numId w:val="17"/>
      </w:numPr>
    </w:pPr>
  </w:style>
  <w:style w:type="numbering" w:customStyle="1" w:styleId="WW8Num18">
    <w:name w:val="WW8Num18"/>
    <w:basedOn w:val="Bezlisty"/>
    <w:pPr>
      <w:numPr>
        <w:numId w:val="18"/>
      </w:numPr>
    </w:pPr>
  </w:style>
  <w:style w:type="numbering" w:customStyle="1" w:styleId="WW8Num19">
    <w:name w:val="WW8Num19"/>
    <w:basedOn w:val="Bezlisty"/>
    <w:pPr>
      <w:numPr>
        <w:numId w:val="19"/>
      </w:numPr>
    </w:pPr>
  </w:style>
  <w:style w:type="numbering" w:customStyle="1" w:styleId="WW8Num20">
    <w:name w:val="WW8Num20"/>
    <w:basedOn w:val="Bezlisty"/>
    <w:pPr>
      <w:numPr>
        <w:numId w:val="20"/>
      </w:numPr>
    </w:pPr>
  </w:style>
  <w:style w:type="numbering" w:customStyle="1" w:styleId="WW8Num21">
    <w:name w:val="WW8Num21"/>
    <w:basedOn w:val="Bezlisty"/>
    <w:pPr>
      <w:numPr>
        <w:numId w:val="21"/>
      </w:numPr>
    </w:pPr>
  </w:style>
  <w:style w:type="numbering" w:customStyle="1" w:styleId="WW8Num22">
    <w:name w:val="WW8Num22"/>
    <w:basedOn w:val="Bezlisty"/>
    <w:pPr>
      <w:numPr>
        <w:numId w:val="22"/>
      </w:numPr>
    </w:pPr>
  </w:style>
  <w:style w:type="numbering" w:customStyle="1" w:styleId="WWNum38">
    <w:name w:val="WWNum38"/>
    <w:basedOn w:val="Bezlisty"/>
    <w:pPr>
      <w:numPr>
        <w:numId w:val="23"/>
      </w:numPr>
    </w:pPr>
  </w:style>
  <w:style w:type="character" w:styleId="Hipercze">
    <w:name w:val="Hyperlink"/>
    <w:unhideWhenUsed/>
    <w:qFormat/>
    <w:rsid w:val="001D2729"/>
    <w:rPr>
      <w:color w:val="0000FF"/>
      <w:u w:val="single"/>
    </w:rPr>
  </w:style>
  <w:style w:type="paragraph" w:styleId="Tekstpodstawowy">
    <w:name w:val="Body Text"/>
    <w:basedOn w:val="Normalny"/>
    <w:link w:val="TekstpodstawowyZnak"/>
    <w:uiPriority w:val="99"/>
    <w:unhideWhenUsed/>
    <w:rsid w:val="001D2729"/>
    <w:pPr>
      <w:widowControl/>
      <w:suppressAutoHyphens w:val="0"/>
      <w:autoSpaceDN/>
      <w:spacing w:after="120" w:line="276" w:lineRule="auto"/>
      <w:textAlignment w:val="auto"/>
    </w:pPr>
    <w:rPr>
      <w:rFonts w:ascii="Calibri" w:eastAsia="Calibri" w:hAnsi="Calibri" w:cs="Times New Roman"/>
      <w:kern w:val="0"/>
      <w:sz w:val="20"/>
      <w:szCs w:val="20"/>
      <w:lang w:eastAsia="pl-PL" w:bidi="ar-SA"/>
    </w:rPr>
  </w:style>
  <w:style w:type="character" w:customStyle="1" w:styleId="TekstpodstawowyZnak1">
    <w:name w:val="Tekst podstawowy Znak1"/>
    <w:uiPriority w:val="99"/>
    <w:semiHidden/>
    <w:rsid w:val="001D2729"/>
    <w:rPr>
      <w:rFonts w:cs="Mangal"/>
      <w:kern w:val="3"/>
      <w:sz w:val="24"/>
      <w:szCs w:val="21"/>
      <w:lang w:eastAsia="zh-CN" w:bidi="hi-IN"/>
    </w:rPr>
  </w:style>
  <w:style w:type="paragraph" w:styleId="Tekstpodstawowywcity">
    <w:name w:val="Body Text Indent"/>
    <w:basedOn w:val="Normalny"/>
    <w:link w:val="TekstpodstawowywcityZnak"/>
    <w:uiPriority w:val="99"/>
    <w:unhideWhenUsed/>
    <w:qFormat/>
    <w:rsid w:val="001D2729"/>
    <w:pPr>
      <w:widowControl/>
      <w:suppressAutoHyphens w:val="0"/>
      <w:autoSpaceDN/>
      <w:spacing w:after="120" w:line="276" w:lineRule="auto"/>
      <w:ind w:left="283"/>
      <w:textAlignment w:val="auto"/>
    </w:pPr>
    <w:rPr>
      <w:rFonts w:ascii="Calibri" w:eastAsia="Calibri" w:hAnsi="Calibri" w:cs="Times New Roman"/>
      <w:kern w:val="0"/>
      <w:sz w:val="20"/>
      <w:szCs w:val="20"/>
      <w:lang w:eastAsia="pl-PL" w:bidi="ar-SA"/>
    </w:rPr>
  </w:style>
  <w:style w:type="character" w:customStyle="1" w:styleId="TekstpodstawowywcityZnak1">
    <w:name w:val="Tekst podstawowy wcięty Znak1"/>
    <w:uiPriority w:val="99"/>
    <w:semiHidden/>
    <w:rsid w:val="001D2729"/>
    <w:rPr>
      <w:rFonts w:cs="Mangal"/>
      <w:kern w:val="3"/>
      <w:sz w:val="24"/>
      <w:szCs w:val="21"/>
      <w:lang w:eastAsia="zh-CN" w:bidi="hi-IN"/>
    </w:rPr>
  </w:style>
  <w:style w:type="character" w:customStyle="1" w:styleId="NormalnyWebZnak">
    <w:name w:val="Normalny (Web) Znak"/>
    <w:link w:val="NormalnyWeb"/>
    <w:qFormat/>
    <w:locked/>
    <w:rsid w:val="001D2729"/>
    <w:rPr>
      <w:rFonts w:ascii="Times New Roman" w:eastAsia="Times New Roman" w:hAnsi="Times New Roman" w:cs="Times New Roman"/>
      <w:kern w:val="3"/>
      <w:sz w:val="24"/>
      <w:szCs w:val="24"/>
      <w:lang w:eastAsia="zh-CN"/>
    </w:rPr>
  </w:style>
  <w:style w:type="character" w:customStyle="1" w:styleId="FontStyle74">
    <w:name w:val="Font Style74"/>
    <w:rsid w:val="00880E64"/>
    <w:rPr>
      <w:rFonts w:ascii="Garamond" w:eastAsia="Garamond" w:hAnsi="Garamond" w:cs="Garamond"/>
      <w:sz w:val="20"/>
      <w:szCs w:val="20"/>
    </w:rPr>
  </w:style>
  <w:style w:type="character" w:customStyle="1" w:styleId="Nagwek2Znak">
    <w:name w:val="Nagłówek 2 Znak"/>
    <w:basedOn w:val="Domylnaczcionkaakapitu"/>
    <w:link w:val="Nagwek2"/>
    <w:uiPriority w:val="9"/>
    <w:semiHidden/>
    <w:rsid w:val="00C26058"/>
    <w:rPr>
      <w:rFonts w:ascii="Cambria" w:eastAsia="Times New Roman" w:hAnsi="Cambria" w:cs="Mangal"/>
      <w:b/>
      <w:bCs/>
      <w:i/>
      <w:iCs/>
      <w:kern w:val="3"/>
      <w:sz w:val="28"/>
      <w:szCs w:val="25"/>
      <w:lang w:val="x-none" w:eastAsia="zh-CN" w:bidi="hi-IN"/>
    </w:rPr>
  </w:style>
  <w:style w:type="numbering" w:customStyle="1" w:styleId="WWNum21">
    <w:name w:val="WWNum21"/>
    <w:basedOn w:val="Bezlisty"/>
    <w:rsid w:val="0074673B"/>
    <w:pPr>
      <w:numPr>
        <w:numId w:val="26"/>
      </w:numPr>
    </w:pPr>
  </w:style>
  <w:style w:type="numbering" w:customStyle="1" w:styleId="WWNum23">
    <w:name w:val="WWNum23"/>
    <w:basedOn w:val="Bezlisty"/>
    <w:rsid w:val="0074673B"/>
    <w:pPr>
      <w:numPr>
        <w:numId w:val="27"/>
      </w:numPr>
    </w:pPr>
  </w:style>
  <w:style w:type="character" w:customStyle="1" w:styleId="czeinternetowe">
    <w:name w:val="Łącze internetowe"/>
    <w:basedOn w:val="Domylnaczcionkaakapitu"/>
    <w:rsid w:val="005E15C5"/>
    <w:rPr>
      <w:color w:val="0000FF"/>
      <w:u w:val="single"/>
    </w:rPr>
  </w:style>
  <w:style w:type="paragraph" w:customStyle="1" w:styleId="Tekstpodstawowy22">
    <w:name w:val="Tekst podstawowy 22"/>
    <w:basedOn w:val="Normalny"/>
    <w:qFormat/>
    <w:rsid w:val="005E15C5"/>
    <w:pPr>
      <w:widowControl/>
      <w:autoSpaceDN/>
      <w:spacing w:after="120" w:line="480" w:lineRule="auto"/>
      <w:textAlignment w:val="auto"/>
    </w:pPr>
    <w:rPr>
      <w:color w:val="00000A"/>
      <w:kern w:val="2"/>
    </w:rPr>
  </w:style>
  <w:style w:type="paragraph" w:styleId="Tekstprzypisukocowego">
    <w:name w:val="endnote text"/>
    <w:basedOn w:val="Normalny"/>
    <w:link w:val="TekstprzypisukocowegoZnak"/>
    <w:uiPriority w:val="99"/>
    <w:semiHidden/>
    <w:unhideWhenUsed/>
    <w:rsid w:val="00ED27B4"/>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ED27B4"/>
    <w:rPr>
      <w:rFonts w:cs="Mangal"/>
      <w:kern w:val="3"/>
      <w:szCs w:val="18"/>
      <w:lang w:eastAsia="zh-CN" w:bidi="hi-IN"/>
    </w:rPr>
  </w:style>
  <w:style w:type="character" w:styleId="Odwoanieprzypisukocowego">
    <w:name w:val="endnote reference"/>
    <w:basedOn w:val="Domylnaczcionkaakapitu"/>
    <w:uiPriority w:val="99"/>
    <w:semiHidden/>
    <w:unhideWhenUsed/>
    <w:rsid w:val="00ED27B4"/>
    <w:rPr>
      <w:vertAlign w:val="superscript"/>
    </w:rPr>
  </w:style>
  <w:style w:type="paragraph" w:customStyle="1" w:styleId="WW-Tekstpodstawowy3">
    <w:name w:val="WW-Tekst podstawowy 3"/>
    <w:basedOn w:val="Standard"/>
    <w:rsid w:val="004245D9"/>
    <w:pPr>
      <w:widowControl w:val="0"/>
      <w:spacing w:after="0" w:line="240" w:lineRule="auto"/>
      <w:textAlignment w:val="auto"/>
    </w:pPr>
    <w:rPr>
      <w:rFonts w:ascii="Times New Roman" w:eastAsia="Times New Roman" w:hAnsi="Times New Roman"/>
      <w:sz w:val="24"/>
      <w:szCs w:val="24"/>
      <w:lang w:eastAsia="pl-PL"/>
    </w:rPr>
  </w:style>
  <w:style w:type="paragraph" w:customStyle="1" w:styleId="Akapitzlist2">
    <w:name w:val="Akapit z listą2"/>
    <w:basedOn w:val="Normalny"/>
    <w:rsid w:val="001253A7"/>
    <w:pPr>
      <w:widowControl/>
      <w:autoSpaceDN/>
      <w:ind w:left="708"/>
      <w:textAlignment w:val="auto"/>
    </w:pPr>
    <w:rPr>
      <w:rFonts w:ascii="Times New Roman" w:eastAsia="MS Mincho" w:hAnsi="Times New Roman" w:cs="Times New Roman"/>
      <w:kern w:val="2"/>
      <w:lang w:eastAsia="ar-SA" w:bidi="ar-SA"/>
    </w:rPr>
  </w:style>
  <w:style w:type="character" w:customStyle="1" w:styleId="markedcontent">
    <w:name w:val="markedcontent"/>
    <w:basedOn w:val="Domylnaczcionkaakapitu"/>
    <w:rsid w:val="009639CA"/>
  </w:style>
  <w:style w:type="character" w:styleId="Nierozpoznanawzmianka">
    <w:name w:val="Unresolved Mention"/>
    <w:basedOn w:val="Domylnaczcionkaakapitu"/>
    <w:uiPriority w:val="99"/>
    <w:semiHidden/>
    <w:unhideWhenUsed/>
    <w:rsid w:val="0038022C"/>
    <w:rPr>
      <w:color w:val="605E5C"/>
      <w:shd w:val="clear" w:color="auto" w:fill="E1DFDD"/>
    </w:rPr>
  </w:style>
  <w:style w:type="character" w:styleId="Odwoaniedokomentarza">
    <w:name w:val="annotation reference"/>
    <w:basedOn w:val="Domylnaczcionkaakapitu"/>
    <w:uiPriority w:val="99"/>
    <w:semiHidden/>
    <w:unhideWhenUsed/>
    <w:qFormat/>
    <w:rsid w:val="00E32EE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85304">
      <w:bodyDiv w:val="1"/>
      <w:marLeft w:val="0"/>
      <w:marRight w:val="0"/>
      <w:marTop w:val="0"/>
      <w:marBottom w:val="0"/>
      <w:divBdr>
        <w:top w:val="none" w:sz="0" w:space="0" w:color="auto"/>
        <w:left w:val="none" w:sz="0" w:space="0" w:color="auto"/>
        <w:bottom w:val="none" w:sz="0" w:space="0" w:color="auto"/>
        <w:right w:val="none" w:sz="0" w:space="0" w:color="auto"/>
      </w:divBdr>
    </w:div>
    <w:div w:id="227154006">
      <w:bodyDiv w:val="1"/>
      <w:marLeft w:val="0"/>
      <w:marRight w:val="0"/>
      <w:marTop w:val="0"/>
      <w:marBottom w:val="0"/>
      <w:divBdr>
        <w:top w:val="none" w:sz="0" w:space="0" w:color="auto"/>
        <w:left w:val="none" w:sz="0" w:space="0" w:color="auto"/>
        <w:bottom w:val="none" w:sz="0" w:space="0" w:color="auto"/>
        <w:right w:val="none" w:sz="0" w:space="0" w:color="auto"/>
      </w:divBdr>
    </w:div>
    <w:div w:id="317929126">
      <w:bodyDiv w:val="1"/>
      <w:marLeft w:val="0"/>
      <w:marRight w:val="0"/>
      <w:marTop w:val="0"/>
      <w:marBottom w:val="0"/>
      <w:divBdr>
        <w:top w:val="none" w:sz="0" w:space="0" w:color="auto"/>
        <w:left w:val="none" w:sz="0" w:space="0" w:color="auto"/>
        <w:bottom w:val="none" w:sz="0" w:space="0" w:color="auto"/>
        <w:right w:val="none" w:sz="0" w:space="0" w:color="auto"/>
      </w:divBdr>
    </w:div>
    <w:div w:id="531189152">
      <w:bodyDiv w:val="1"/>
      <w:marLeft w:val="0"/>
      <w:marRight w:val="0"/>
      <w:marTop w:val="0"/>
      <w:marBottom w:val="0"/>
      <w:divBdr>
        <w:top w:val="none" w:sz="0" w:space="0" w:color="auto"/>
        <w:left w:val="none" w:sz="0" w:space="0" w:color="auto"/>
        <w:bottom w:val="none" w:sz="0" w:space="0" w:color="auto"/>
        <w:right w:val="none" w:sz="0" w:space="0" w:color="auto"/>
      </w:divBdr>
    </w:div>
    <w:div w:id="1101533635">
      <w:bodyDiv w:val="1"/>
      <w:marLeft w:val="0"/>
      <w:marRight w:val="0"/>
      <w:marTop w:val="0"/>
      <w:marBottom w:val="0"/>
      <w:divBdr>
        <w:top w:val="none" w:sz="0" w:space="0" w:color="auto"/>
        <w:left w:val="none" w:sz="0" w:space="0" w:color="auto"/>
        <w:bottom w:val="none" w:sz="0" w:space="0" w:color="auto"/>
        <w:right w:val="none" w:sz="0" w:space="0" w:color="auto"/>
      </w:divBdr>
    </w:div>
    <w:div w:id="1191528051">
      <w:bodyDiv w:val="1"/>
      <w:marLeft w:val="0"/>
      <w:marRight w:val="0"/>
      <w:marTop w:val="0"/>
      <w:marBottom w:val="0"/>
      <w:divBdr>
        <w:top w:val="none" w:sz="0" w:space="0" w:color="auto"/>
        <w:left w:val="none" w:sz="0" w:space="0" w:color="auto"/>
        <w:bottom w:val="none" w:sz="0" w:space="0" w:color="auto"/>
        <w:right w:val="none" w:sz="0" w:space="0" w:color="auto"/>
      </w:divBdr>
    </w:div>
    <w:div w:id="1281843113">
      <w:bodyDiv w:val="1"/>
      <w:marLeft w:val="0"/>
      <w:marRight w:val="0"/>
      <w:marTop w:val="0"/>
      <w:marBottom w:val="0"/>
      <w:divBdr>
        <w:top w:val="none" w:sz="0" w:space="0" w:color="auto"/>
        <w:left w:val="none" w:sz="0" w:space="0" w:color="auto"/>
        <w:bottom w:val="none" w:sz="0" w:space="0" w:color="auto"/>
        <w:right w:val="none" w:sz="0" w:space="0" w:color="auto"/>
      </w:divBdr>
    </w:div>
    <w:div w:id="1283195169">
      <w:bodyDiv w:val="1"/>
      <w:marLeft w:val="0"/>
      <w:marRight w:val="0"/>
      <w:marTop w:val="0"/>
      <w:marBottom w:val="0"/>
      <w:divBdr>
        <w:top w:val="none" w:sz="0" w:space="0" w:color="auto"/>
        <w:left w:val="none" w:sz="0" w:space="0" w:color="auto"/>
        <w:bottom w:val="none" w:sz="0" w:space="0" w:color="auto"/>
        <w:right w:val="none" w:sz="0" w:space="0" w:color="auto"/>
      </w:divBdr>
    </w:div>
    <w:div w:id="1532912578">
      <w:bodyDiv w:val="1"/>
      <w:marLeft w:val="0"/>
      <w:marRight w:val="0"/>
      <w:marTop w:val="0"/>
      <w:marBottom w:val="0"/>
      <w:divBdr>
        <w:top w:val="none" w:sz="0" w:space="0" w:color="auto"/>
        <w:left w:val="none" w:sz="0" w:space="0" w:color="auto"/>
        <w:bottom w:val="none" w:sz="0" w:space="0" w:color="auto"/>
        <w:right w:val="none" w:sz="0" w:space="0" w:color="auto"/>
      </w:divBdr>
    </w:div>
    <w:div w:id="1604454521">
      <w:bodyDiv w:val="1"/>
      <w:marLeft w:val="0"/>
      <w:marRight w:val="0"/>
      <w:marTop w:val="0"/>
      <w:marBottom w:val="0"/>
      <w:divBdr>
        <w:top w:val="none" w:sz="0" w:space="0" w:color="auto"/>
        <w:left w:val="none" w:sz="0" w:space="0" w:color="auto"/>
        <w:bottom w:val="none" w:sz="0" w:space="0" w:color="auto"/>
        <w:right w:val="none" w:sz="0" w:space="0" w:color="auto"/>
      </w:divBdr>
    </w:div>
    <w:div w:id="1731266079">
      <w:bodyDiv w:val="1"/>
      <w:marLeft w:val="0"/>
      <w:marRight w:val="0"/>
      <w:marTop w:val="0"/>
      <w:marBottom w:val="0"/>
      <w:divBdr>
        <w:top w:val="none" w:sz="0" w:space="0" w:color="auto"/>
        <w:left w:val="none" w:sz="0" w:space="0" w:color="auto"/>
        <w:bottom w:val="none" w:sz="0" w:space="0" w:color="auto"/>
        <w:right w:val="none" w:sz="0" w:space="0" w:color="auto"/>
      </w:divBdr>
    </w:div>
    <w:div w:id="2051493000">
      <w:bodyDiv w:val="1"/>
      <w:marLeft w:val="0"/>
      <w:marRight w:val="0"/>
      <w:marTop w:val="0"/>
      <w:marBottom w:val="0"/>
      <w:divBdr>
        <w:top w:val="none" w:sz="0" w:space="0" w:color="auto"/>
        <w:left w:val="none" w:sz="0" w:space="0" w:color="auto"/>
        <w:bottom w:val="none" w:sz="0" w:space="0" w:color="auto"/>
        <w:right w:val="none" w:sz="0" w:space="0" w:color="auto"/>
      </w:divBdr>
    </w:div>
    <w:div w:id="2094231384">
      <w:bodyDiv w:val="1"/>
      <w:marLeft w:val="0"/>
      <w:marRight w:val="0"/>
      <w:marTop w:val="0"/>
      <w:marBottom w:val="0"/>
      <w:divBdr>
        <w:top w:val="none" w:sz="0" w:space="0" w:color="auto"/>
        <w:left w:val="none" w:sz="0" w:space="0" w:color="auto"/>
        <w:bottom w:val="none" w:sz="0" w:space="0" w:color="auto"/>
        <w:right w:val="none" w:sz="0" w:space="0" w:color="auto"/>
      </w:divBdr>
    </w:div>
    <w:div w:id="2127772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tformazakupowa.pl/pn/szpitalzawiercie" TargetMode="External"/><Relationship Id="rId5" Type="http://schemas.openxmlformats.org/officeDocument/2006/relationships/webSettings" Target="webSettings.xml"/><Relationship Id="rId15" Type="http://schemas.openxmlformats.org/officeDocument/2006/relationships/hyperlink" Target="mailto:iod@szpitalzawiercie.pl" TargetMode="External"/><Relationship Id="rId10" Type="http://schemas.openxmlformats.org/officeDocument/2006/relationships/hyperlink" Target="mailto:zampub@szpitalzawiercie.pl" TargetMode="External"/><Relationship Id="rId4" Type="http://schemas.openxmlformats.org/officeDocument/2006/relationships/settings" Target="settings.xml"/><Relationship Id="rId9" Type="http://schemas.openxmlformats.org/officeDocument/2006/relationships/hyperlink" Target="https://platformazakupowa.pl/pn/szpitalzawiercie" TargetMode="External"/><Relationship Id="rId14" Type="http://schemas.openxmlformats.org/officeDocument/2006/relationships/hyperlink" Target="https://www.platformazakupowa.pl/pn/szpitalzawierci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96A42-2C58-42AE-B76A-A781CA9FC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18</Pages>
  <Words>8764</Words>
  <Characters>52590</Characters>
  <Application>Microsoft Office Word</Application>
  <DocSecurity>0</DocSecurity>
  <Lines>438</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61232</CharactersWithSpaces>
  <SharedDoc>false</SharedDoc>
  <HLinks>
    <vt:vector size="12" baseType="variant">
      <vt:variant>
        <vt:i4>6357052</vt:i4>
      </vt:variant>
      <vt:variant>
        <vt:i4>3</vt:i4>
      </vt:variant>
      <vt:variant>
        <vt:i4>0</vt:i4>
      </vt:variant>
      <vt:variant>
        <vt:i4>5</vt:i4>
      </vt:variant>
      <vt:variant>
        <vt:lpwstr>http://www.szpitalzawiercie.pl/</vt:lpwstr>
      </vt:variant>
      <vt:variant>
        <vt:lpwstr/>
      </vt:variant>
      <vt:variant>
        <vt:i4>6357052</vt:i4>
      </vt:variant>
      <vt:variant>
        <vt:i4>0</vt:i4>
      </vt:variant>
      <vt:variant>
        <vt:i4>0</vt:i4>
      </vt:variant>
      <vt:variant>
        <vt:i4>5</vt:i4>
      </vt:variant>
      <vt:variant>
        <vt:lpwstr>http://www.szpitalzawiercie.pl/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Cieplak</dc:creator>
  <cp:lastModifiedBy>Aleksandra Skóra</cp:lastModifiedBy>
  <cp:revision>43</cp:revision>
  <cp:lastPrinted>2023-12-14T08:15:00Z</cp:lastPrinted>
  <dcterms:created xsi:type="dcterms:W3CDTF">2022-07-20T06:30:00Z</dcterms:created>
  <dcterms:modified xsi:type="dcterms:W3CDTF">2023-12-20T08:28:00Z</dcterms:modified>
</cp:coreProperties>
</file>