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E171" w14:textId="45611750" w:rsidR="004D7BE2" w:rsidRDefault="009F69AA">
      <w:r>
        <w:t>Specyfikacja zakupowa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471"/>
        <w:gridCol w:w="4077"/>
        <w:gridCol w:w="1979"/>
      </w:tblGrid>
      <w:tr w:rsidR="004D7BE2" w14:paraId="181E9A44" w14:textId="77777777" w:rsidTr="004D7BE2">
        <w:tc>
          <w:tcPr>
            <w:tcW w:w="535" w:type="dxa"/>
          </w:tcPr>
          <w:p w14:paraId="7F00DED0" w14:textId="72E7762E" w:rsidR="004D7BE2" w:rsidRDefault="004D7BE2">
            <w:r>
              <w:t>Lp.</w:t>
            </w:r>
          </w:p>
        </w:tc>
        <w:tc>
          <w:tcPr>
            <w:tcW w:w="2471" w:type="dxa"/>
          </w:tcPr>
          <w:p w14:paraId="5F70D044" w14:textId="3B4C6BE5" w:rsidR="004D7BE2" w:rsidRDefault="00923E97">
            <w:r>
              <w:t>Rodzaj urządzenia</w:t>
            </w:r>
          </w:p>
        </w:tc>
        <w:tc>
          <w:tcPr>
            <w:tcW w:w="4077" w:type="dxa"/>
          </w:tcPr>
          <w:p w14:paraId="05F2A08A" w14:textId="548AC92F" w:rsidR="004D7BE2" w:rsidRDefault="004D7BE2">
            <w:r>
              <w:t>Opis</w:t>
            </w:r>
          </w:p>
        </w:tc>
        <w:tc>
          <w:tcPr>
            <w:tcW w:w="1979" w:type="dxa"/>
          </w:tcPr>
          <w:p w14:paraId="48058DD2" w14:textId="6E72C382" w:rsidR="004D7BE2" w:rsidRDefault="004D7BE2">
            <w:r>
              <w:t>cena</w:t>
            </w:r>
          </w:p>
        </w:tc>
      </w:tr>
      <w:tr w:rsidR="004D7BE2" w14:paraId="31EDC9BC" w14:textId="77777777" w:rsidTr="004D7BE2">
        <w:tc>
          <w:tcPr>
            <w:tcW w:w="535" w:type="dxa"/>
          </w:tcPr>
          <w:p w14:paraId="6910E889" w14:textId="53C62B3A" w:rsidR="004D7BE2" w:rsidRDefault="004D7BE2">
            <w:r>
              <w:t>1</w:t>
            </w:r>
          </w:p>
        </w:tc>
        <w:tc>
          <w:tcPr>
            <w:tcW w:w="2471" w:type="dxa"/>
          </w:tcPr>
          <w:p w14:paraId="7DF0A804" w14:textId="77777777" w:rsidR="004D7BE2" w:rsidRDefault="004D7BE2"/>
          <w:p w14:paraId="5B5249FC" w14:textId="0A6F0B4B" w:rsidR="004D7BE2" w:rsidRDefault="00AA3760">
            <w:r>
              <w:rPr>
                <w:noProof/>
              </w:rPr>
              <w:t>R</w:t>
            </w:r>
            <w:r w:rsidR="00923E97">
              <w:rPr>
                <w:noProof/>
              </w:rPr>
              <w:t xml:space="preserve">obot manipulator dydaktyczny </w:t>
            </w:r>
          </w:p>
          <w:p w14:paraId="6BDC8FA8" w14:textId="0D484096" w:rsidR="004D7BE2" w:rsidRDefault="004D7BE2"/>
          <w:p w14:paraId="48B5B4B3" w14:textId="77777777" w:rsidR="004D7BE2" w:rsidRDefault="004D7BE2"/>
        </w:tc>
        <w:tc>
          <w:tcPr>
            <w:tcW w:w="4077" w:type="dxa"/>
          </w:tcPr>
          <w:p w14:paraId="7DE20433" w14:textId="2B46EEB9" w:rsidR="004D7BE2" w:rsidRPr="006D24BA" w:rsidRDefault="00923E97" w:rsidP="00923E97">
            <w:pPr>
              <w:shd w:val="clear" w:color="auto" w:fill="FFFFFF"/>
              <w:spacing w:after="100" w:afterAutospacing="1"/>
              <w:jc w:val="both"/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 xml:space="preserve">Mini robot manipulator </w:t>
            </w:r>
            <w:r w:rsidR="00E52C06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(</w:t>
            </w:r>
            <w:r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nie mniej niż 4 osi</w:t>
            </w:r>
            <w:r w:rsidR="00E52C06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e)</w:t>
            </w:r>
            <w:r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 xml:space="preserve"> z możliwością zmiany końcówki roboczej na chwytak (lub system podciśnieniowy), mini laser, głowica drukująca 3D. System wyposażony w sterowanie i zasilanie z możliwością programowania i wizualizacji programu na tablecie lub kolorowym wyświetlaczu.</w:t>
            </w:r>
            <w:r w:rsidR="001152CE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979" w:type="dxa"/>
          </w:tcPr>
          <w:p w14:paraId="01733D1E" w14:textId="77777777" w:rsidR="00A1192A" w:rsidRPr="00EE5442" w:rsidRDefault="00A1192A" w:rsidP="00A1192A">
            <w:pPr>
              <w:rPr>
                <w:rStyle w:val="Uwydatnienie"/>
                <w:rFonts w:ascii="Verdana" w:hAnsi="Verdana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</w:p>
          <w:p w14:paraId="62C81C2D" w14:textId="6E0F8CD7" w:rsidR="004D7BE2" w:rsidRPr="00EE5442" w:rsidRDefault="00A1192A" w:rsidP="00A1192A">
            <w:pPr>
              <w:rPr>
                <w:rFonts w:cstheme="minorHAnsi"/>
              </w:rPr>
            </w:pPr>
            <w:r w:rsidRPr="00EE5442">
              <w:rPr>
                <w:rStyle w:val="Uwydatnienie"/>
                <w:rFonts w:cstheme="minorHAnsi"/>
                <w:i w:val="0"/>
                <w:iCs w:val="0"/>
                <w:bdr w:val="none" w:sz="0" w:space="0" w:color="auto" w:frame="1"/>
                <w:shd w:val="clear" w:color="auto" w:fill="FFFFFF"/>
              </w:rPr>
              <w:t>około 8000 zł</w:t>
            </w:r>
          </w:p>
        </w:tc>
      </w:tr>
      <w:tr w:rsidR="004D7BE2" w14:paraId="28BD2C98" w14:textId="77777777" w:rsidTr="004D7BE2">
        <w:tc>
          <w:tcPr>
            <w:tcW w:w="535" w:type="dxa"/>
          </w:tcPr>
          <w:p w14:paraId="0A60ED8B" w14:textId="74753EE3" w:rsidR="004D7BE2" w:rsidRDefault="004D7BE2">
            <w:r>
              <w:t>2</w:t>
            </w:r>
          </w:p>
        </w:tc>
        <w:tc>
          <w:tcPr>
            <w:tcW w:w="2471" w:type="dxa"/>
          </w:tcPr>
          <w:p w14:paraId="059CAA62" w14:textId="30A6FF4A" w:rsidR="004D7BE2" w:rsidRDefault="004D7BE2"/>
          <w:p w14:paraId="6AEAD0F0" w14:textId="480E7D65" w:rsidR="004D7BE2" w:rsidRDefault="00923E97">
            <w:r>
              <w:rPr>
                <w:rFonts w:cstheme="minorHAnsi"/>
                <w:noProof/>
              </w:rPr>
              <w:t>Robot typu COBOT</w:t>
            </w:r>
          </w:p>
          <w:p w14:paraId="193FE057" w14:textId="77777777" w:rsidR="004D7BE2" w:rsidRDefault="004D7BE2"/>
          <w:p w14:paraId="60496872" w14:textId="77777777" w:rsidR="004D7BE2" w:rsidRDefault="004D7BE2"/>
          <w:p w14:paraId="4385A278" w14:textId="77777777" w:rsidR="004D7BE2" w:rsidRDefault="004D7BE2"/>
        </w:tc>
        <w:tc>
          <w:tcPr>
            <w:tcW w:w="4077" w:type="dxa"/>
          </w:tcPr>
          <w:p w14:paraId="7E247194" w14:textId="59492533" w:rsidR="00A1192A" w:rsidRDefault="00923E97" w:rsidP="00A1192A"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Mini </w:t>
            </w:r>
            <w:proofErr w:type="spellStart"/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>Cobot</w:t>
            </w:r>
            <w:proofErr w:type="spellEnd"/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robot </w:t>
            </w:r>
            <w:r w:rsidR="00A1192A" w:rsidRPr="00121A3D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>sześcioosiowy</w:t>
            </w:r>
            <w:r w:rsidR="00A1192A"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> </w:t>
            </w: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>(</w:t>
            </w:r>
            <w:r w:rsidR="00A1192A" w:rsidRPr="00121A3D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>robot ramienny</w:t>
            </w:r>
            <w:r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>)</w:t>
            </w:r>
            <w:r w:rsidR="00A1192A"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</w:t>
            </w:r>
          </w:p>
          <w:p w14:paraId="57263426" w14:textId="77777777" w:rsidR="00A1192A" w:rsidRDefault="00A1192A" w:rsidP="00A1192A"/>
          <w:p w14:paraId="78B6BF8A" w14:textId="420C7128" w:rsidR="004D7BE2" w:rsidRPr="001152CE" w:rsidRDefault="001152CE" w:rsidP="00A1192A">
            <w:pPr>
              <w:rPr>
                <w:rFonts w:cstheme="minorHAnsi"/>
              </w:rPr>
            </w:pP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>Z przeznaczeniem</w:t>
            </w:r>
            <w:r w:rsidR="00A1192A"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jako asystent </w:t>
            </w:r>
            <w:r w:rsidR="00923E97">
              <w:rPr>
                <w:rFonts w:cstheme="minorHAnsi"/>
                <w:color w:val="4F5B62"/>
                <w:spacing w:val="-4"/>
                <w:shd w:val="clear" w:color="auto" w:fill="FFFFFF"/>
              </w:rPr>
              <w:t>magazynowy (do przemieszczania małych gabarytowo i lekkich przedmiotów, jako</w:t>
            </w:r>
            <w:r w:rsidR="00A1192A"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pomocnik</w:t>
            </w:r>
            <w:r w:rsidR="00923E97"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</w:t>
            </w:r>
            <w:r w:rsidR="00A1192A"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>warsztatowy </w:t>
            </w:r>
            <w:r w:rsidR="00923E97">
              <w:rPr>
                <w:rFonts w:cstheme="minorHAnsi"/>
                <w:color w:val="4F5B62"/>
                <w:spacing w:val="-4"/>
                <w:shd w:val="clear" w:color="auto" w:fill="FFFFFF"/>
              </w:rPr>
              <w:t>lub</w:t>
            </w:r>
            <w:r w:rsidR="00A1192A"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> asystent nauczania</w:t>
            </w: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(masa przedmiotów przemieszczanych nie mniejsza niż </w:t>
            </w:r>
            <w:r w:rsidR="00AA3760">
              <w:rPr>
                <w:rFonts w:cstheme="minorHAnsi"/>
                <w:color w:val="4F5B62"/>
                <w:spacing w:val="-4"/>
                <w:shd w:val="clear" w:color="auto" w:fill="FFFFFF"/>
              </w:rPr>
              <w:t>3</w:t>
            </w: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00g). </w:t>
            </w:r>
            <w:r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System wyposażony w sterowanie i zasilanie z możliwością programowania i wizualizacji programu na tablecie lub kolorowym wyświetlaczu.</w:t>
            </w:r>
          </w:p>
        </w:tc>
        <w:tc>
          <w:tcPr>
            <w:tcW w:w="1979" w:type="dxa"/>
          </w:tcPr>
          <w:p w14:paraId="0192D684" w14:textId="4CA8D6EE" w:rsidR="00A1192A" w:rsidRPr="00EE5442" w:rsidRDefault="006E7C67" w:rsidP="00A1192A">
            <w:pPr>
              <w:rPr>
                <w:rFonts w:cstheme="minorHAnsi"/>
                <w:shd w:val="clear" w:color="auto" w:fill="FFFFFF"/>
              </w:rPr>
            </w:pPr>
            <w:r w:rsidRPr="00EE5442">
              <w:rPr>
                <w:rFonts w:cstheme="minorHAnsi"/>
                <w:shd w:val="clear" w:color="auto" w:fill="FFFFFF"/>
              </w:rPr>
              <w:t>Około 5</w:t>
            </w:r>
            <w:r w:rsidR="00A1192A" w:rsidRPr="00EE5442">
              <w:rPr>
                <w:rFonts w:cstheme="minorHAnsi"/>
                <w:shd w:val="clear" w:color="auto" w:fill="FFFFFF"/>
              </w:rPr>
              <w:t xml:space="preserve">000 zł </w:t>
            </w:r>
          </w:p>
          <w:p w14:paraId="15DF0B32" w14:textId="53B92148" w:rsidR="004D7BE2" w:rsidRPr="004D7BE2" w:rsidRDefault="004D7BE2">
            <w:pPr>
              <w:rPr>
                <w:i/>
                <w:iCs/>
              </w:rPr>
            </w:pPr>
          </w:p>
        </w:tc>
      </w:tr>
      <w:tr w:rsidR="004D7BE2" w14:paraId="6066B9C6" w14:textId="77777777" w:rsidTr="004D7BE2">
        <w:tc>
          <w:tcPr>
            <w:tcW w:w="535" w:type="dxa"/>
          </w:tcPr>
          <w:p w14:paraId="7C649C3B" w14:textId="50FA7D1B" w:rsidR="004D7BE2" w:rsidRDefault="004D7BE2">
            <w:r>
              <w:t>3</w:t>
            </w:r>
          </w:p>
        </w:tc>
        <w:tc>
          <w:tcPr>
            <w:tcW w:w="2471" w:type="dxa"/>
          </w:tcPr>
          <w:p w14:paraId="5D8F6E5C" w14:textId="77777777" w:rsidR="001152CE" w:rsidRDefault="001152CE" w:rsidP="001152CE">
            <w:r>
              <w:rPr>
                <w:rFonts w:cstheme="minorHAnsi"/>
                <w:noProof/>
              </w:rPr>
              <w:t>Robot typu COBOT</w:t>
            </w:r>
          </w:p>
          <w:p w14:paraId="4E33783C" w14:textId="77777777" w:rsidR="004D7BE2" w:rsidRDefault="004D7BE2"/>
          <w:p w14:paraId="2066B637" w14:textId="6CD90137" w:rsidR="004D7BE2" w:rsidRDefault="004D7BE2"/>
          <w:p w14:paraId="40BCF0E3" w14:textId="77777777" w:rsidR="004D7BE2" w:rsidRDefault="004D7BE2"/>
          <w:p w14:paraId="4F7F3052" w14:textId="77777777" w:rsidR="004D7BE2" w:rsidRDefault="004D7BE2"/>
          <w:p w14:paraId="3ACA7B8B" w14:textId="77777777" w:rsidR="004D7BE2" w:rsidRDefault="004D7BE2"/>
        </w:tc>
        <w:tc>
          <w:tcPr>
            <w:tcW w:w="4077" w:type="dxa"/>
          </w:tcPr>
          <w:p w14:paraId="576CDE1D" w14:textId="2A0F2AB0" w:rsidR="001152CE" w:rsidRDefault="001152CE" w:rsidP="001152CE"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Mini </w:t>
            </w:r>
            <w:proofErr w:type="spellStart"/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>Cobot</w:t>
            </w:r>
            <w:proofErr w:type="spellEnd"/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robot </w:t>
            </w:r>
            <w:r w:rsidRPr="00121A3D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>sześcioosiowy</w:t>
            </w:r>
            <w:r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> </w:t>
            </w: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>(</w:t>
            </w:r>
            <w:r w:rsidRPr="00121A3D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>robot ramienny</w:t>
            </w:r>
            <w:r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 xml:space="preserve"> do przemieszczania elementów </w:t>
            </w:r>
            <w:r w:rsidR="00AA3760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 xml:space="preserve">nie </w:t>
            </w:r>
            <w:r w:rsidR="00E52C06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 xml:space="preserve">o wadze nie </w:t>
            </w:r>
            <w:r w:rsidR="00AA3760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>mniej</w:t>
            </w:r>
            <w:r w:rsidR="00E52C06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>szej</w:t>
            </w:r>
            <w:r w:rsidR="00AA3760"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 xml:space="preserve"> niż</w:t>
            </w:r>
            <w:r>
              <w:rPr>
                <w:rStyle w:val="Pogrubienie"/>
                <w:rFonts w:cstheme="minorHAnsi"/>
                <w:color w:val="4F5B62"/>
                <w:spacing w:val="-4"/>
                <w:shd w:val="clear" w:color="auto" w:fill="FFFFFF"/>
              </w:rPr>
              <w:t xml:space="preserve"> 1 kg.</w:t>
            </w:r>
          </w:p>
          <w:p w14:paraId="79A540FA" w14:textId="211E964F" w:rsidR="00B67338" w:rsidRDefault="001152CE">
            <w:r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Może służyć między innymi jako asystent </w:t>
            </w: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>magazynowy (do przemieszczania małych gabarytowo i lekkich przedmiotów, jako</w:t>
            </w:r>
            <w:r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pomocnik</w:t>
            </w: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 </w:t>
            </w:r>
            <w:r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>warsztatowy </w:t>
            </w: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>lub</w:t>
            </w:r>
            <w:r w:rsidRPr="00121A3D">
              <w:rPr>
                <w:rFonts w:cstheme="minorHAnsi"/>
                <w:color w:val="4F5B62"/>
                <w:spacing w:val="-4"/>
                <w:shd w:val="clear" w:color="auto" w:fill="FFFFFF"/>
              </w:rPr>
              <w:t> asystent nauczania</w:t>
            </w:r>
            <w:r>
              <w:rPr>
                <w:rFonts w:cstheme="minorHAnsi"/>
                <w:color w:val="4F5B62"/>
                <w:spacing w:val="-4"/>
                <w:shd w:val="clear" w:color="auto" w:fill="FFFFFF"/>
              </w:rPr>
              <w:t xml:space="preserve">. </w:t>
            </w:r>
            <w:r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System wyposażony w sterowanie i zasilanie z możliwością programowania i wizualizacji programu na tablecie lub kolorowym wyświetlaczu.</w:t>
            </w:r>
          </w:p>
          <w:p w14:paraId="04F263EF" w14:textId="3E2F706B" w:rsidR="009E50E4" w:rsidRDefault="009E50E4" w:rsidP="001152CE">
            <w:pPr>
              <w:textAlignment w:val="center"/>
              <w:outlineLvl w:val="0"/>
            </w:pPr>
          </w:p>
        </w:tc>
        <w:tc>
          <w:tcPr>
            <w:tcW w:w="1979" w:type="dxa"/>
          </w:tcPr>
          <w:p w14:paraId="4C64F72B" w14:textId="31DA5B5C" w:rsidR="00B67338" w:rsidRPr="00EE5442" w:rsidRDefault="006E7C67" w:rsidP="00B67338">
            <w:pPr>
              <w:wordWrap w:val="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E5442">
              <w:rPr>
                <w:rFonts w:eastAsia="Times New Roman" w:cstheme="minorHAnsi"/>
                <w:kern w:val="0"/>
                <w:lang w:eastAsia="pl-PL"/>
                <w14:ligatures w14:val="none"/>
              </w:rPr>
              <w:t>Około 20</w:t>
            </w:r>
            <w:r w:rsidR="009E50E4" w:rsidRPr="00EE5442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="009E50E4" w:rsidRPr="00EE5442">
              <w:rPr>
                <w:rFonts w:eastAsia="Times New Roman" w:cstheme="minorHAnsi"/>
                <w:kern w:val="0"/>
                <w:lang w:eastAsia="pl-PL"/>
                <w14:ligatures w14:val="none"/>
              </w:rPr>
              <w:t>tys</w:t>
            </w:r>
            <w:proofErr w:type="spellEnd"/>
            <w:r w:rsidR="009E50E4" w:rsidRPr="00EE5442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zł</w:t>
            </w:r>
          </w:p>
          <w:p w14:paraId="61F07288" w14:textId="07AA6646" w:rsidR="004D7BE2" w:rsidRDefault="004D7BE2"/>
        </w:tc>
      </w:tr>
      <w:tr w:rsidR="00B67338" w14:paraId="40495040" w14:textId="77777777" w:rsidTr="004D7BE2">
        <w:tc>
          <w:tcPr>
            <w:tcW w:w="535" w:type="dxa"/>
          </w:tcPr>
          <w:p w14:paraId="5146536C" w14:textId="56401F9F" w:rsidR="00B67338" w:rsidRDefault="007A65D0">
            <w:r>
              <w:t>4</w:t>
            </w:r>
            <w:r w:rsidR="00B67338">
              <w:t>.</w:t>
            </w:r>
          </w:p>
        </w:tc>
        <w:tc>
          <w:tcPr>
            <w:tcW w:w="2471" w:type="dxa"/>
          </w:tcPr>
          <w:p w14:paraId="5DDB1492" w14:textId="0B841B1B" w:rsidR="00B67338" w:rsidRDefault="001152CE">
            <w:r>
              <w:rPr>
                <w:noProof/>
              </w:rPr>
              <w:t>Robot kroczący</w:t>
            </w:r>
          </w:p>
          <w:p w14:paraId="78A4D59D" w14:textId="77777777" w:rsidR="00B67338" w:rsidRDefault="00B67338"/>
          <w:p w14:paraId="6B29C9DF" w14:textId="3221F1E6" w:rsidR="00B67338" w:rsidRDefault="00B67338"/>
          <w:p w14:paraId="5152D362" w14:textId="77777777" w:rsidR="00B67338" w:rsidRDefault="00B67338"/>
          <w:p w14:paraId="11FB4069" w14:textId="77777777" w:rsidR="00B67338" w:rsidRDefault="00B67338"/>
        </w:tc>
        <w:tc>
          <w:tcPr>
            <w:tcW w:w="4077" w:type="dxa"/>
          </w:tcPr>
          <w:p w14:paraId="55329EAC" w14:textId="0678EBB5" w:rsidR="00B67338" w:rsidRDefault="00AA3760">
            <w:r>
              <w:t>Mini r</w:t>
            </w:r>
            <w:r w:rsidR="001152CE">
              <w:t xml:space="preserve">obot kroczący wyposażony w systemy sztucznej inteligencji i bioniczne systemy umożliwiające </w:t>
            </w:r>
            <w:r>
              <w:t xml:space="preserve">czworonożnemu robotowi poruszanie się. </w:t>
            </w:r>
          </w:p>
          <w:p w14:paraId="6EE2BE61" w14:textId="41283E10" w:rsidR="009E50E4" w:rsidRDefault="009E50E4" w:rsidP="00A1192A"/>
        </w:tc>
        <w:tc>
          <w:tcPr>
            <w:tcW w:w="1979" w:type="dxa"/>
          </w:tcPr>
          <w:p w14:paraId="0BAE7EF6" w14:textId="7384437A" w:rsidR="00B67338" w:rsidRPr="00EE5442" w:rsidRDefault="00A1192A" w:rsidP="00A1192A">
            <w:pPr>
              <w:rPr>
                <w:rFonts w:cstheme="minorHAnsi"/>
              </w:rPr>
            </w:pPr>
            <w:r w:rsidRPr="00EE5442">
              <w:rPr>
                <w:rFonts w:cstheme="minorHAnsi"/>
                <w:shd w:val="clear" w:color="auto" w:fill="FFFFFF"/>
              </w:rPr>
              <w:t xml:space="preserve">Około </w:t>
            </w:r>
            <w:r w:rsidR="00AA3760" w:rsidRPr="00EE5442">
              <w:rPr>
                <w:rFonts w:cstheme="minorHAnsi"/>
                <w:shd w:val="clear" w:color="auto" w:fill="FFFFFF"/>
              </w:rPr>
              <w:t>5</w:t>
            </w:r>
            <w:r w:rsidRPr="00EE5442">
              <w:rPr>
                <w:rFonts w:cstheme="minorHAnsi"/>
                <w:shd w:val="clear" w:color="auto" w:fill="FFFFFF"/>
              </w:rPr>
              <w:t>000 zł</w:t>
            </w:r>
          </w:p>
        </w:tc>
      </w:tr>
      <w:tr w:rsidR="009E50E4" w14:paraId="6CC99B1B" w14:textId="77777777" w:rsidTr="004D7BE2">
        <w:tc>
          <w:tcPr>
            <w:tcW w:w="535" w:type="dxa"/>
          </w:tcPr>
          <w:p w14:paraId="56177930" w14:textId="19E72F8B" w:rsidR="009E50E4" w:rsidRDefault="007A65D0">
            <w:r>
              <w:t>5</w:t>
            </w:r>
            <w:r w:rsidR="009E50E4">
              <w:t>.</w:t>
            </w:r>
          </w:p>
        </w:tc>
        <w:tc>
          <w:tcPr>
            <w:tcW w:w="2471" w:type="dxa"/>
          </w:tcPr>
          <w:p w14:paraId="5B287D38" w14:textId="3DBAA634" w:rsidR="009E50E4" w:rsidRDefault="00AA3760">
            <w:r>
              <w:t>Mini robot jeżdżący (robot mobilny)</w:t>
            </w:r>
          </w:p>
          <w:p w14:paraId="50DC2108" w14:textId="77777777" w:rsidR="009E50E4" w:rsidRDefault="009E50E4"/>
          <w:p w14:paraId="28E20C29" w14:textId="341D8E37" w:rsidR="009E50E4" w:rsidRDefault="009E50E4"/>
          <w:p w14:paraId="2E692607" w14:textId="77777777" w:rsidR="009E50E4" w:rsidRDefault="009E50E4"/>
          <w:p w14:paraId="5D910E5D" w14:textId="77777777" w:rsidR="009E50E4" w:rsidRDefault="009E50E4"/>
        </w:tc>
        <w:tc>
          <w:tcPr>
            <w:tcW w:w="4077" w:type="dxa"/>
          </w:tcPr>
          <w:p w14:paraId="20E0DD27" w14:textId="5D3A634E" w:rsidR="009E50E4" w:rsidRPr="00AA3760" w:rsidRDefault="00AA3760" w:rsidP="00AA3760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4F5B62"/>
                <w:kern w:val="36"/>
                <w:lang w:eastAsia="pl-PL"/>
                <w14:ligatures w14:val="none"/>
              </w:rPr>
              <w:t xml:space="preserve">Mini robot na bazie platformy jezdnej 4 kołowej </w:t>
            </w:r>
            <w:r w:rsidR="00A1192A" w:rsidRPr="00A920BF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 xml:space="preserve">Zastosowane w nim podzespoły </w:t>
            </w:r>
            <w:r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 xml:space="preserve">powinny umożliwiać </w:t>
            </w:r>
            <w:r w:rsidR="00A1192A" w:rsidRPr="00A920BF">
              <w:rPr>
                <w:rFonts w:eastAsia="Times New Roman" w:cstheme="minorHAnsi"/>
                <w:b/>
                <w:bCs/>
                <w:color w:val="4F5B62"/>
                <w:spacing w:val="-4"/>
                <w:kern w:val="0"/>
                <w:lang w:eastAsia="pl-PL"/>
                <w14:ligatures w14:val="none"/>
              </w:rPr>
              <w:t>planow</w:t>
            </w:r>
            <w:r>
              <w:rPr>
                <w:rFonts w:eastAsia="Times New Roman" w:cstheme="minorHAnsi"/>
                <w:b/>
                <w:bCs/>
                <w:color w:val="4F5B62"/>
                <w:spacing w:val="-4"/>
                <w:kern w:val="0"/>
                <w:lang w:eastAsia="pl-PL"/>
                <w14:ligatures w14:val="none"/>
              </w:rPr>
              <w:t>anie</w:t>
            </w:r>
            <w:r w:rsidR="00A1192A" w:rsidRPr="00A920BF">
              <w:rPr>
                <w:rFonts w:eastAsia="Times New Roman" w:cstheme="minorHAnsi"/>
                <w:b/>
                <w:bCs/>
                <w:color w:val="4F5B62"/>
                <w:spacing w:val="-4"/>
                <w:kern w:val="0"/>
                <w:lang w:eastAsia="pl-PL"/>
                <w14:ligatures w14:val="none"/>
              </w:rPr>
              <w:t xml:space="preserve"> trasy</w:t>
            </w:r>
            <w:r w:rsidR="00A1192A" w:rsidRPr="00A920BF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, </w:t>
            </w:r>
            <w:r w:rsidR="00A1192A" w:rsidRPr="00A920BF">
              <w:rPr>
                <w:rFonts w:eastAsia="Times New Roman" w:cstheme="minorHAnsi"/>
                <w:b/>
                <w:bCs/>
                <w:color w:val="4F5B62"/>
                <w:spacing w:val="-4"/>
                <w:kern w:val="0"/>
                <w:lang w:eastAsia="pl-PL"/>
                <w14:ligatures w14:val="none"/>
              </w:rPr>
              <w:t>autonomiczną</w:t>
            </w:r>
            <w:r w:rsidR="00A1192A" w:rsidRPr="00A920BF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 </w:t>
            </w:r>
            <w:r w:rsidR="00A1192A" w:rsidRPr="00A920BF">
              <w:rPr>
                <w:rFonts w:eastAsia="Times New Roman" w:cstheme="minorHAnsi"/>
                <w:b/>
                <w:bCs/>
                <w:color w:val="4F5B62"/>
                <w:spacing w:val="-4"/>
                <w:kern w:val="0"/>
                <w:lang w:eastAsia="pl-PL"/>
                <w14:ligatures w14:val="none"/>
              </w:rPr>
              <w:t>nawigację</w:t>
            </w:r>
            <w:r w:rsidR="00A1192A" w:rsidRPr="00A920BF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 </w:t>
            </w:r>
            <w:r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i</w:t>
            </w:r>
            <w:r w:rsidR="00A1192A" w:rsidRPr="00A920BF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 </w:t>
            </w:r>
            <w:r w:rsidR="00A1192A" w:rsidRPr="00A920BF">
              <w:rPr>
                <w:rFonts w:eastAsia="Times New Roman" w:cstheme="minorHAnsi"/>
                <w:b/>
                <w:bCs/>
                <w:color w:val="4F5B62"/>
                <w:spacing w:val="-4"/>
                <w:kern w:val="0"/>
                <w:lang w:eastAsia="pl-PL"/>
                <w14:ligatures w14:val="none"/>
              </w:rPr>
              <w:t>dy</w:t>
            </w:r>
            <w:r>
              <w:rPr>
                <w:rFonts w:eastAsia="Times New Roman" w:cstheme="minorHAnsi"/>
                <w:b/>
                <w:bCs/>
                <w:color w:val="4F5B62"/>
                <w:spacing w:val="-4"/>
                <w:kern w:val="0"/>
                <w:lang w:eastAsia="pl-PL"/>
                <w14:ligatures w14:val="none"/>
              </w:rPr>
              <w:t xml:space="preserve">namiczne </w:t>
            </w:r>
            <w:r w:rsidR="00A1192A" w:rsidRPr="00A920BF">
              <w:rPr>
                <w:rFonts w:eastAsia="Times New Roman" w:cstheme="minorHAnsi"/>
                <w:b/>
                <w:bCs/>
                <w:color w:val="4F5B62"/>
                <w:spacing w:val="-4"/>
                <w:kern w:val="0"/>
                <w:lang w:eastAsia="pl-PL"/>
                <w14:ligatures w14:val="none"/>
              </w:rPr>
              <w:t>unikanie przeszkód</w:t>
            </w:r>
            <w:r w:rsidR="00A1192A" w:rsidRPr="00A920BF"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979" w:type="dxa"/>
          </w:tcPr>
          <w:p w14:paraId="4C967ECA" w14:textId="191D14E3" w:rsidR="00A1192A" w:rsidRPr="00EE5442" w:rsidRDefault="006E7C67" w:rsidP="00A1192A">
            <w:pPr>
              <w:rPr>
                <w:rFonts w:cstheme="minorHAnsi"/>
                <w:shd w:val="clear" w:color="auto" w:fill="FFFFFF"/>
                <w:lang w:val="en-US"/>
              </w:rPr>
            </w:pPr>
            <w:proofErr w:type="spellStart"/>
            <w:r w:rsidRPr="00EE5442">
              <w:rPr>
                <w:rFonts w:cstheme="minorHAnsi"/>
                <w:shd w:val="clear" w:color="auto" w:fill="FFFFFF"/>
                <w:lang w:val="en-US"/>
              </w:rPr>
              <w:t>Około</w:t>
            </w:r>
            <w:proofErr w:type="spellEnd"/>
            <w:r w:rsidRPr="00EE5442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="00AA3760" w:rsidRPr="00EE5442">
              <w:rPr>
                <w:rFonts w:cstheme="minorHAnsi"/>
                <w:shd w:val="clear" w:color="auto" w:fill="FFFFFF"/>
                <w:lang w:val="en-US"/>
              </w:rPr>
              <w:t>6</w:t>
            </w:r>
            <w:r w:rsidR="00904C3B" w:rsidRPr="00EE5442">
              <w:rPr>
                <w:rFonts w:cstheme="minorHAnsi"/>
                <w:shd w:val="clear" w:color="auto" w:fill="FFFFFF"/>
                <w:lang w:val="en-US"/>
              </w:rPr>
              <w:t>0</w:t>
            </w:r>
            <w:r w:rsidR="00A1192A" w:rsidRPr="00EE5442">
              <w:rPr>
                <w:rFonts w:cstheme="minorHAnsi"/>
                <w:shd w:val="clear" w:color="auto" w:fill="FFFFFF"/>
                <w:lang w:val="en-US"/>
              </w:rPr>
              <w:t xml:space="preserve">00 </w:t>
            </w:r>
            <w:proofErr w:type="spellStart"/>
            <w:r w:rsidR="00A1192A" w:rsidRPr="00EE5442">
              <w:rPr>
                <w:rFonts w:cstheme="minorHAnsi"/>
                <w:shd w:val="clear" w:color="auto" w:fill="FFFFFF"/>
                <w:lang w:val="en-US"/>
              </w:rPr>
              <w:t>zł</w:t>
            </w:r>
            <w:proofErr w:type="spellEnd"/>
            <w:r w:rsidR="00A1192A" w:rsidRPr="00EE5442">
              <w:rPr>
                <w:rFonts w:cstheme="minorHAnsi"/>
                <w:shd w:val="clear" w:color="auto" w:fill="FFFFFF"/>
                <w:lang w:val="en-US"/>
              </w:rPr>
              <w:t>)</w:t>
            </w:r>
          </w:p>
          <w:p w14:paraId="6D90F310" w14:textId="3F84D4E3" w:rsidR="009E50E4" w:rsidRDefault="009E50E4" w:rsidP="009E50E4">
            <w:pPr>
              <w:rPr>
                <w:rFonts w:cstheme="minorHAnsi"/>
                <w:b/>
                <w:bCs/>
                <w:color w:val="4F5B62"/>
                <w:shd w:val="clear" w:color="auto" w:fill="FFFFFF"/>
              </w:rPr>
            </w:pPr>
          </w:p>
        </w:tc>
      </w:tr>
      <w:tr w:rsidR="00170649" w14:paraId="0E828D6B" w14:textId="77777777" w:rsidTr="005339BA">
        <w:tc>
          <w:tcPr>
            <w:tcW w:w="535" w:type="dxa"/>
          </w:tcPr>
          <w:p w14:paraId="23A896AE" w14:textId="77777777" w:rsidR="00170649" w:rsidRDefault="00170649"/>
        </w:tc>
        <w:tc>
          <w:tcPr>
            <w:tcW w:w="8527" w:type="dxa"/>
            <w:gridSpan w:val="3"/>
          </w:tcPr>
          <w:p w14:paraId="063DDE37" w14:textId="75B2FCB7" w:rsidR="00170649" w:rsidRPr="00EE5442" w:rsidRDefault="00904C3B" w:rsidP="00A1192A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EE5442">
              <w:t xml:space="preserve">8000 zł + 5000 zł + 20000 zł </w:t>
            </w:r>
            <w:r w:rsidRPr="00EE5442">
              <w:rPr>
                <w:rFonts w:cstheme="minorHAnsi"/>
                <w:shd w:val="clear" w:color="auto" w:fill="FFFFFF"/>
              </w:rPr>
              <w:t xml:space="preserve">+ </w:t>
            </w:r>
            <w:r w:rsidR="00AA3760" w:rsidRPr="00EE5442">
              <w:rPr>
                <w:rFonts w:cstheme="minorHAnsi"/>
                <w:shd w:val="clear" w:color="auto" w:fill="FFFFFF"/>
              </w:rPr>
              <w:t>5</w:t>
            </w:r>
            <w:r w:rsidR="00170649" w:rsidRPr="00EE5442">
              <w:rPr>
                <w:rFonts w:cstheme="minorHAnsi"/>
                <w:shd w:val="clear" w:color="auto" w:fill="FFFFFF"/>
              </w:rPr>
              <w:t xml:space="preserve">000 zł + </w:t>
            </w:r>
            <w:r w:rsidR="00AA3760" w:rsidRPr="00EE5442">
              <w:rPr>
                <w:rFonts w:cstheme="minorHAnsi"/>
                <w:shd w:val="clear" w:color="auto" w:fill="FFFFFF"/>
              </w:rPr>
              <w:t>6</w:t>
            </w:r>
            <w:r w:rsidRPr="00EE5442">
              <w:rPr>
                <w:rFonts w:cstheme="minorHAnsi"/>
                <w:shd w:val="clear" w:color="auto" w:fill="FFFFFF"/>
              </w:rPr>
              <w:t>0</w:t>
            </w:r>
            <w:r w:rsidR="00170649" w:rsidRPr="00EE5442">
              <w:rPr>
                <w:rFonts w:cstheme="minorHAnsi"/>
                <w:shd w:val="clear" w:color="auto" w:fill="FFFFFF"/>
              </w:rPr>
              <w:t>00 zł</w:t>
            </w:r>
            <w:r w:rsidR="00170649" w:rsidRPr="00EE5442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6E7C67" w:rsidRPr="00EE5442">
              <w:rPr>
                <w:rFonts w:cstheme="minorHAnsi"/>
                <w:b/>
                <w:bCs/>
                <w:shd w:val="clear" w:color="auto" w:fill="FFFFFF"/>
              </w:rPr>
              <w:t>+</w:t>
            </w:r>
            <w:r w:rsidR="00170649" w:rsidRPr="00EE5442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6E7C67" w:rsidRPr="00EE5442">
              <w:t xml:space="preserve">(suma około </w:t>
            </w:r>
            <w:r w:rsidR="00AA3760" w:rsidRPr="00EE5442">
              <w:t>44</w:t>
            </w:r>
            <w:r w:rsidR="006E7C67" w:rsidRPr="00EE5442">
              <w:t xml:space="preserve"> </w:t>
            </w:r>
            <w:proofErr w:type="spellStart"/>
            <w:r w:rsidR="006E7C67" w:rsidRPr="00EE5442">
              <w:t>tys</w:t>
            </w:r>
            <w:proofErr w:type="spellEnd"/>
            <w:r w:rsidR="006E7C67" w:rsidRPr="00EE5442">
              <w:t xml:space="preserve"> zł)</w:t>
            </w:r>
          </w:p>
        </w:tc>
      </w:tr>
    </w:tbl>
    <w:p w14:paraId="77A6C551" w14:textId="77777777" w:rsidR="004D7BE2" w:rsidRPr="006E7C67" w:rsidRDefault="004D7BE2">
      <w:pPr>
        <w:rPr>
          <w:color w:val="FF0000"/>
        </w:rPr>
      </w:pPr>
    </w:p>
    <w:p w14:paraId="266C3BDD" w14:textId="77777777" w:rsidR="004D7BE2" w:rsidRDefault="004D7BE2"/>
    <w:sectPr w:rsidR="004D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E2"/>
    <w:rsid w:val="00030123"/>
    <w:rsid w:val="001152CE"/>
    <w:rsid w:val="00170649"/>
    <w:rsid w:val="002B286C"/>
    <w:rsid w:val="004D7BE2"/>
    <w:rsid w:val="006D24BA"/>
    <w:rsid w:val="006E7C67"/>
    <w:rsid w:val="007A65D0"/>
    <w:rsid w:val="008107B8"/>
    <w:rsid w:val="00904C3B"/>
    <w:rsid w:val="00923E97"/>
    <w:rsid w:val="009C055B"/>
    <w:rsid w:val="009E50E4"/>
    <w:rsid w:val="009F69AA"/>
    <w:rsid w:val="00A1192A"/>
    <w:rsid w:val="00AA3760"/>
    <w:rsid w:val="00B67338"/>
    <w:rsid w:val="00C66D0F"/>
    <w:rsid w:val="00D97860"/>
    <w:rsid w:val="00E52C06"/>
    <w:rsid w:val="00E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74B3"/>
  <w15:chartTrackingRefBased/>
  <w15:docId w15:val="{8FAF3107-7BA4-431E-9C69-F24BDD5C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BE2"/>
    <w:rPr>
      <w:color w:val="0000FF"/>
      <w:u w:val="single"/>
    </w:rPr>
  </w:style>
  <w:style w:type="table" w:styleId="Tabela-Siatka">
    <w:name w:val="Table Grid"/>
    <w:basedOn w:val="Standardowy"/>
    <w:uiPriority w:val="39"/>
    <w:rsid w:val="004D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D7BE2"/>
    <w:rPr>
      <w:i/>
      <w:iCs/>
    </w:rPr>
  </w:style>
  <w:style w:type="character" w:styleId="Pogrubienie">
    <w:name w:val="Strong"/>
    <w:basedOn w:val="Domylnaczcionkaakapitu"/>
    <w:uiPriority w:val="22"/>
    <w:qFormat/>
    <w:rsid w:val="009E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MUSIAŁ</dc:creator>
  <cp:keywords/>
  <dc:description/>
  <cp:lastModifiedBy>Wojciech MUSIAŁ</cp:lastModifiedBy>
  <cp:revision>18</cp:revision>
  <dcterms:created xsi:type="dcterms:W3CDTF">2023-11-09T09:23:00Z</dcterms:created>
  <dcterms:modified xsi:type="dcterms:W3CDTF">2023-11-09T13:23:00Z</dcterms:modified>
</cp:coreProperties>
</file>