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6D6145F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64583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503BF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663253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564583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7C31DCF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="0062483E">
        <w:rPr>
          <w:rFonts w:asciiTheme="minorHAnsi" w:hAnsiTheme="minorHAnsi" w:cs="Tahoma"/>
          <w:b/>
          <w:bCs/>
          <w:kern w:val="3"/>
          <w:szCs w:val="24"/>
        </w:rPr>
        <w:t>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204AC876" w:rsidR="00055D5A" w:rsidRPr="005A2B16" w:rsidRDefault="00055D5A" w:rsidP="005B239F">
      <w:pPr>
        <w:suppressAutoHyphens/>
        <w:autoSpaceDN w:val="0"/>
        <w:spacing w:before="120" w:after="12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114749A4" w14:textId="77777777" w:rsidR="004D20F9" w:rsidRPr="004D20F9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4D20F9">
        <w:rPr>
          <w:rFonts w:asciiTheme="minorHAnsi" w:hAnsiTheme="minorHAnsi" w:cs="Tahoma"/>
          <w:b/>
          <w:bCs/>
          <w:color w:val="000000"/>
          <w:kern w:val="3"/>
          <w:sz w:val="24"/>
        </w:rPr>
        <w:t xml:space="preserve">Oświadczenie </w:t>
      </w:r>
      <w:r w:rsidRPr="004D20F9">
        <w:rPr>
          <w:rFonts w:asciiTheme="minorHAnsi" w:hAnsiTheme="minorHAnsi" w:cs="Tahoma"/>
          <w:b/>
          <w:bCs/>
          <w:kern w:val="3"/>
          <w:sz w:val="24"/>
          <w:szCs w:val="24"/>
        </w:rPr>
        <w:t>podmiotu udostępniającego zasoby</w:t>
      </w:r>
    </w:p>
    <w:p w14:paraId="76E0E0A8" w14:textId="77777777" w:rsidR="004D20F9" w:rsidRPr="005A2B16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C178332" w14:textId="4520850C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 xml:space="preserve">składane na podstawie art. 125 ust.1, </w:t>
      </w:r>
      <w:r>
        <w:rPr>
          <w:rFonts w:asciiTheme="minorHAnsi" w:hAnsiTheme="minorHAnsi" w:cs="Tahoma"/>
          <w:color w:val="000000"/>
          <w:kern w:val="3"/>
        </w:rPr>
        <w:t xml:space="preserve"> </w:t>
      </w:r>
      <w:r w:rsidRPr="005A2B16">
        <w:rPr>
          <w:rFonts w:asciiTheme="minorHAnsi" w:hAnsiTheme="minorHAnsi" w:cs="Tahoma"/>
          <w:color w:val="000000"/>
          <w:kern w:val="3"/>
        </w:rPr>
        <w:t>1 ustawy z dnia 11 września 2019r. – Prawo zamówień publicznych na potrzeby ww. postępowania prowadzonego przez Sieć Badawcza Łukasiewicz – Instytut Nowych Syntez Chemicznych.</w:t>
      </w:r>
    </w:p>
    <w:p w14:paraId="0B9CEAD7" w14:textId="1DE9E68A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13E0AF5" w14:textId="34373624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0F723A8" w14:textId="77777777" w:rsidR="004D20F9" w:rsidRPr="005A2B16" w:rsidRDefault="004D20F9" w:rsidP="004D20F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141FC2BE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17EBD48" w14:textId="77777777" w:rsidR="004D20F9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63026DC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</w:p>
    <w:p w14:paraId="504F8622" w14:textId="77777777" w:rsidR="004D20F9" w:rsidRDefault="004D20F9" w:rsidP="004D20F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5D9B9BE" w14:textId="63927D6C" w:rsidR="004D20F9" w:rsidRPr="004D20F9" w:rsidRDefault="004D20F9" w:rsidP="004D20F9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06518D11" w14:textId="77777777" w:rsidR="004D20F9" w:rsidRDefault="004D20F9" w:rsidP="004D20F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019D79B4" w14:textId="77777777" w:rsidR="004D20F9" w:rsidRDefault="004D20F9" w:rsidP="004D20F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152AE88" w14:textId="77777777" w:rsidR="004D20F9" w:rsidRPr="00196734" w:rsidRDefault="004D20F9" w:rsidP="004D20F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FE5D78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p w14:paraId="58547D33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4D20F9" w14:paraId="7AFE44CE" w14:textId="77777777" w:rsidTr="00615D9C">
        <w:tc>
          <w:tcPr>
            <w:tcW w:w="562" w:type="dxa"/>
          </w:tcPr>
          <w:p w14:paraId="3C54035A" w14:textId="77777777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410" w:type="dxa"/>
          </w:tcPr>
          <w:p w14:paraId="7E11728D" w14:textId="1F6C153C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NAZWA PODMIOTU UDOSTĘPNIAJĄCEGO ZASOBY</w:t>
            </w:r>
          </w:p>
        </w:tc>
        <w:tc>
          <w:tcPr>
            <w:tcW w:w="2268" w:type="dxa"/>
          </w:tcPr>
          <w:p w14:paraId="7E6489C6" w14:textId="110076AA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ADRES/Y PODMIOTU UDOSTĘPNIAJĄCEGO ZASOBY</w:t>
            </w:r>
          </w:p>
        </w:tc>
        <w:tc>
          <w:tcPr>
            <w:tcW w:w="2913" w:type="dxa"/>
          </w:tcPr>
          <w:p w14:paraId="72066930" w14:textId="5D36AD4E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NIP, REGON, KRS PODMIOTU UDOSTĘPNIAJĄCEGO ZASOBY</w:t>
            </w:r>
          </w:p>
        </w:tc>
      </w:tr>
      <w:tr w:rsidR="004D20F9" w14:paraId="33418F3B" w14:textId="77777777" w:rsidTr="00615D9C">
        <w:tc>
          <w:tcPr>
            <w:tcW w:w="562" w:type="dxa"/>
          </w:tcPr>
          <w:p w14:paraId="07A2821C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066159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757C64E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2D5F86D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4C59D0F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C271AF1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D0E6AE0" w14:textId="546EB1A2" w:rsidR="0062483E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74C19156" w14:textId="55E854E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7D4A9B11" w:rsidR="003C79D7" w:rsidRPr="0027637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663253" w:rsidRPr="004306F8">
        <w:rPr>
          <w:rFonts w:asciiTheme="minorHAnsi" w:hAnsiTheme="minorHAnsi"/>
          <w:b/>
          <w:color w:val="000000" w:themeColor="text1"/>
        </w:rPr>
        <w:t>„</w:t>
      </w:r>
      <w:r w:rsidR="00663253">
        <w:rPr>
          <w:rFonts w:asciiTheme="minorHAnsi" w:hAnsiTheme="minorHAnsi" w:cs="Tahoma"/>
          <w:b/>
          <w:bCs/>
          <w:szCs w:val="22"/>
        </w:rPr>
        <w:t>Dostawa urządzeń i aparatury kontroli pomiarów i automatyki”</w:t>
      </w:r>
      <w:r w:rsidR="00663253" w:rsidRPr="004306F8">
        <w:rPr>
          <w:rFonts w:asciiTheme="minorHAnsi" w:hAnsiTheme="minorHAnsi"/>
          <w:b/>
          <w:bCs/>
          <w:lang w:eastAsia="en-US" w:bidi="en-US"/>
        </w:rPr>
        <w:t>,</w:t>
      </w:r>
      <w:r w:rsidR="00663253" w:rsidRPr="004306F8">
        <w:rPr>
          <w:rFonts w:asciiTheme="minorHAnsi" w:hAnsiTheme="minorHAnsi"/>
          <w:lang w:eastAsia="lt-LT" w:bidi="en-US"/>
        </w:rPr>
        <w:t xml:space="preserve"> </w:t>
      </w:r>
      <w:r w:rsidR="00663253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663253">
        <w:rPr>
          <w:rFonts w:asciiTheme="minorHAnsi" w:hAnsiTheme="minorHAnsi"/>
          <w:b/>
          <w:color w:val="00000A"/>
          <w:lang w:eastAsia="en-US" w:bidi="en-US"/>
        </w:rPr>
        <w:t>FW</w:t>
      </w:r>
      <w:r w:rsidR="00663253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663253">
        <w:rPr>
          <w:rFonts w:asciiTheme="minorHAnsi" w:hAnsiTheme="minorHAnsi"/>
          <w:b/>
          <w:color w:val="00000A"/>
          <w:lang w:eastAsia="en-US" w:bidi="en-US"/>
        </w:rPr>
        <w:t xml:space="preserve"> 3</w:t>
      </w:r>
      <w:r w:rsidR="00663253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663253">
        <w:rPr>
          <w:rFonts w:asciiTheme="minorHAnsi" w:hAnsiTheme="minorHAnsi"/>
          <w:b/>
          <w:color w:val="00000A"/>
          <w:lang w:eastAsia="en-US" w:bidi="en-US"/>
        </w:rPr>
        <w:t>4</w:t>
      </w:r>
      <w:r w:rsidR="00663253" w:rsidRPr="004306F8">
        <w:rPr>
          <w:rFonts w:asciiTheme="minorHAnsi" w:hAnsiTheme="minorHAnsi"/>
          <w:b/>
          <w:bCs/>
          <w:lang w:eastAsia="en-US" w:bidi="en-US"/>
        </w:rPr>
        <w:t>”</w:t>
      </w:r>
      <w:bookmarkStart w:id="0" w:name="_GoBack"/>
      <w:bookmarkEnd w:id="0"/>
    </w:p>
    <w:p w14:paraId="0AD27EAF" w14:textId="4F265DD1" w:rsidR="00055D5A" w:rsidRPr="005A2B16" w:rsidRDefault="00055D5A" w:rsidP="003C79D7">
      <w:pPr>
        <w:pStyle w:val="Standard"/>
        <w:rPr>
          <w:rFonts w:asciiTheme="minorHAnsi" w:hAnsiTheme="minorHAnsi" w:cs="Tahoma"/>
          <w:b/>
          <w:bCs/>
          <w:color w:val="00000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7A3E1BA8" w:rsidR="005B239F" w:rsidRPr="000602E5" w:rsidRDefault="005B239F" w:rsidP="000602E5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0602E5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</w:t>
      </w:r>
      <w:r w:rsidRPr="00A42D3D">
        <w:rPr>
          <w:rFonts w:asciiTheme="minorHAnsi" w:hAnsiTheme="minorHAnsi"/>
          <w:szCs w:val="21"/>
        </w:rPr>
        <w:lastRenderedPageBreak/>
        <w:t>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77777777" w:rsidR="005B239F" w:rsidRPr="009A5653" w:rsidRDefault="005B239F" w:rsidP="005B239F">
      <w:pPr>
        <w:pStyle w:val="Akapitzlist"/>
        <w:numPr>
          <w:ilvl w:val="0"/>
          <w:numId w:val="3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9047E0B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D72EDF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45764AC7" w14:textId="4C9D3177" w:rsidR="000602E5" w:rsidRPr="005E18BA" w:rsidRDefault="000602E5" w:rsidP="000602E5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C76079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661F9ED7" w14:textId="77777777" w:rsidR="000602E5" w:rsidRDefault="000602E5" w:rsidP="000602E5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05A3CD2A" w14:textId="6952E676" w:rsidR="00564583" w:rsidRPr="005D451C" w:rsidRDefault="00CC26E2" w:rsidP="00564583">
      <w:pPr>
        <w:suppressAutoHyphens/>
        <w:autoSpaceDN w:val="0"/>
        <w:spacing w:before="120" w:after="113" w:line="276" w:lineRule="auto"/>
        <w:jc w:val="both"/>
        <w:textAlignment w:val="baseline"/>
        <w:outlineLvl w:val="0"/>
        <w:rPr>
          <w:rFonts w:asciiTheme="minorHAnsi" w:hAnsiTheme="minorHAnsi"/>
          <w:color w:val="000000" w:themeColor="text1"/>
          <w:u w:val="single"/>
        </w:rPr>
      </w:pPr>
      <w:r w:rsidRPr="0057098D">
        <w:rPr>
          <w:rFonts w:asciiTheme="minorHAnsi" w:hAnsiTheme="minorHAnsi"/>
          <w:color w:val="000000" w:themeColor="text1"/>
        </w:rPr>
        <w:t>Wykonał</w:t>
      </w:r>
      <w:r>
        <w:rPr>
          <w:rFonts w:asciiTheme="minorHAnsi" w:hAnsiTheme="minorHAnsi"/>
          <w:color w:val="000000" w:themeColor="text1"/>
        </w:rPr>
        <w:t xml:space="preserve"> </w:t>
      </w:r>
      <w:r w:rsidRPr="0057098D">
        <w:rPr>
          <w:rFonts w:asciiTheme="minorHAnsi" w:hAnsiTheme="minorHAnsi"/>
          <w:color w:val="000000" w:themeColor="text1"/>
        </w:rPr>
        <w:t xml:space="preserve">w okresie ostatnich (3) </w:t>
      </w:r>
      <w:r w:rsidR="00564583" w:rsidRPr="005D451C">
        <w:rPr>
          <w:rFonts w:asciiTheme="minorHAnsi" w:hAnsiTheme="minorHAnsi"/>
          <w:color w:val="000000" w:themeColor="text1"/>
        </w:rPr>
        <w:t xml:space="preserve">trzech lat przed upływem terminu składania ofert, a jeżeli okres działalności jest krótszy to w tym okresie, co najmniej 2 (dwie) dostawy urządzeń i aparatury </w:t>
      </w:r>
      <w:proofErr w:type="spellStart"/>
      <w:r w:rsidR="00564583" w:rsidRPr="005D451C">
        <w:rPr>
          <w:rFonts w:asciiTheme="minorHAnsi" w:hAnsiTheme="minorHAnsi"/>
          <w:color w:val="000000" w:themeColor="text1"/>
        </w:rPr>
        <w:t>AKPiA</w:t>
      </w:r>
      <w:proofErr w:type="spellEnd"/>
      <w:r w:rsidR="00564583" w:rsidRPr="005D451C">
        <w:rPr>
          <w:rFonts w:asciiTheme="minorHAnsi" w:hAnsiTheme="minorHAnsi"/>
          <w:color w:val="000000" w:themeColor="text1"/>
        </w:rPr>
        <w:t xml:space="preserve"> zamontowanej na instalacjach przemysłowych o wartości nie mniejszej niż: 50 000,00 PLN  netto </w:t>
      </w:r>
      <w:r w:rsidR="00564583" w:rsidRPr="005D451C">
        <w:rPr>
          <w:rFonts w:asciiTheme="minorHAnsi" w:hAnsiTheme="minorHAnsi"/>
          <w:b/>
          <w:color w:val="000000" w:themeColor="text1"/>
        </w:rPr>
        <w:t>każda</w:t>
      </w:r>
      <w:r w:rsidR="00564583" w:rsidRPr="005D451C">
        <w:rPr>
          <w:rFonts w:asciiTheme="minorHAnsi" w:hAnsiTheme="minorHAnsi"/>
          <w:color w:val="000000" w:themeColor="text1"/>
        </w:rPr>
        <w:t xml:space="preserve"> (słownie: pięćdziesiąt tysięcy złotych ) [dla dostaw rozliczanych w innych walutach niż PLN równowartość co najmniej 50 000,00 PLN netto wg średniego kursu NPB na dzień wykonania dostawy];</w:t>
      </w:r>
    </w:p>
    <w:p w14:paraId="2113412E" w14:textId="5E58899A" w:rsidR="00055D5A" w:rsidRPr="005A2B16" w:rsidRDefault="00055D5A" w:rsidP="00564583">
      <w:pPr>
        <w:suppressAutoHyphens/>
        <w:autoSpaceDN w:val="0"/>
        <w:jc w:val="both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6A247F"/>
    <w:multiLevelType w:val="hybridMultilevel"/>
    <w:tmpl w:val="BF84D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3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6B2582"/>
    <w:multiLevelType w:val="hybridMultilevel"/>
    <w:tmpl w:val="C67039DA"/>
    <w:lvl w:ilvl="0" w:tplc="E9609648">
      <w:start w:val="1"/>
      <w:numFmt w:val="lowerLetter"/>
      <w:lvlText w:val="%1)"/>
      <w:lvlJc w:val="left"/>
      <w:pPr>
        <w:ind w:left="177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4" w15:restartNumberingAfterBreak="0">
    <w:nsid w:val="795E6E01"/>
    <w:multiLevelType w:val="hybridMultilevel"/>
    <w:tmpl w:val="C18225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3A552A"/>
    <w:multiLevelType w:val="hybridMultilevel"/>
    <w:tmpl w:val="00003A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7"/>
  </w:num>
  <w:num w:numId="12">
    <w:abstractNumId w:val="27"/>
  </w:num>
  <w:num w:numId="13">
    <w:abstractNumId w:val="18"/>
  </w:num>
  <w:num w:numId="14">
    <w:abstractNumId w:val="25"/>
  </w:num>
  <w:num w:numId="15">
    <w:abstractNumId w:val="45"/>
  </w:num>
  <w:num w:numId="16">
    <w:abstractNumId w:val="23"/>
  </w:num>
  <w:num w:numId="17">
    <w:abstractNumId w:val="47"/>
  </w:num>
  <w:num w:numId="18">
    <w:abstractNumId w:val="39"/>
  </w:num>
  <w:num w:numId="19">
    <w:abstractNumId w:val="21"/>
  </w:num>
  <w:num w:numId="20">
    <w:abstractNumId w:val="49"/>
  </w:num>
  <w:num w:numId="21">
    <w:abstractNumId w:val="31"/>
  </w:num>
  <w:num w:numId="22">
    <w:abstractNumId w:val="29"/>
  </w:num>
  <w:num w:numId="23">
    <w:abstractNumId w:val="35"/>
  </w:num>
  <w:num w:numId="24">
    <w:abstractNumId w:val="16"/>
  </w:num>
  <w:num w:numId="25">
    <w:abstractNumId w:val="20"/>
  </w:num>
  <w:num w:numId="26">
    <w:abstractNumId w:val="15"/>
  </w:num>
  <w:num w:numId="27">
    <w:abstractNumId w:val="42"/>
  </w:num>
  <w:num w:numId="28">
    <w:abstractNumId w:val="10"/>
  </w:num>
  <w:num w:numId="29">
    <w:abstractNumId w:val="19"/>
  </w:num>
  <w:num w:numId="30">
    <w:abstractNumId w:val="32"/>
  </w:num>
  <w:num w:numId="31">
    <w:abstractNumId w:val="34"/>
  </w:num>
  <w:num w:numId="32">
    <w:abstractNumId w:val="41"/>
  </w:num>
  <w:num w:numId="33">
    <w:abstractNumId w:val="30"/>
  </w:num>
  <w:num w:numId="34">
    <w:abstractNumId w:val="43"/>
  </w:num>
  <w:num w:numId="35">
    <w:abstractNumId w:val="14"/>
  </w:num>
  <w:num w:numId="36">
    <w:abstractNumId w:val="28"/>
  </w:num>
  <w:num w:numId="37">
    <w:abstractNumId w:val="46"/>
  </w:num>
  <w:num w:numId="38">
    <w:abstractNumId w:val="12"/>
  </w:num>
  <w:num w:numId="39">
    <w:abstractNumId w:val="13"/>
  </w:num>
  <w:num w:numId="40">
    <w:abstractNumId w:val="40"/>
  </w:num>
  <w:num w:numId="41">
    <w:abstractNumId w:val="26"/>
  </w:num>
  <w:num w:numId="42">
    <w:abstractNumId w:val="38"/>
  </w:num>
  <w:num w:numId="43">
    <w:abstractNumId w:val="36"/>
  </w:num>
  <w:num w:numId="44">
    <w:abstractNumId w:val="44"/>
  </w:num>
  <w:num w:numId="45">
    <w:abstractNumId w:val="22"/>
  </w:num>
  <w:num w:numId="46">
    <w:abstractNumId w:val="48"/>
  </w:num>
  <w:num w:numId="47">
    <w:abstractNumId w:val="33"/>
  </w:num>
  <w:num w:numId="48">
    <w:abstractNumId w:val="11"/>
  </w:num>
  <w:num w:numId="49">
    <w:abstractNumId w:val="1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02E5"/>
    <w:rsid w:val="00070438"/>
    <w:rsid w:val="00077647"/>
    <w:rsid w:val="0008614D"/>
    <w:rsid w:val="000B098F"/>
    <w:rsid w:val="000B0E4A"/>
    <w:rsid w:val="000B5BEE"/>
    <w:rsid w:val="000D08B7"/>
    <w:rsid w:val="000D32DC"/>
    <w:rsid w:val="001064D1"/>
    <w:rsid w:val="001134FB"/>
    <w:rsid w:val="00115330"/>
    <w:rsid w:val="0019044E"/>
    <w:rsid w:val="001A7C4E"/>
    <w:rsid w:val="00205EA0"/>
    <w:rsid w:val="0020796F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C79D7"/>
    <w:rsid w:val="003F4BA3"/>
    <w:rsid w:val="004024AF"/>
    <w:rsid w:val="00402FBD"/>
    <w:rsid w:val="00484083"/>
    <w:rsid w:val="004939A7"/>
    <w:rsid w:val="004C03DD"/>
    <w:rsid w:val="004C3112"/>
    <w:rsid w:val="004D20F9"/>
    <w:rsid w:val="004F1EA3"/>
    <w:rsid w:val="004F5805"/>
    <w:rsid w:val="00500F46"/>
    <w:rsid w:val="00503BF8"/>
    <w:rsid w:val="00526CDD"/>
    <w:rsid w:val="0053138C"/>
    <w:rsid w:val="00564583"/>
    <w:rsid w:val="005659CF"/>
    <w:rsid w:val="00585C01"/>
    <w:rsid w:val="00593B68"/>
    <w:rsid w:val="005A2B16"/>
    <w:rsid w:val="005B239F"/>
    <w:rsid w:val="005B60BB"/>
    <w:rsid w:val="005D1495"/>
    <w:rsid w:val="005D7FDF"/>
    <w:rsid w:val="005E5194"/>
    <w:rsid w:val="00603F7C"/>
    <w:rsid w:val="0062483E"/>
    <w:rsid w:val="00663253"/>
    <w:rsid w:val="006747BD"/>
    <w:rsid w:val="006A7B13"/>
    <w:rsid w:val="006B4607"/>
    <w:rsid w:val="006D6DE5"/>
    <w:rsid w:val="006E5990"/>
    <w:rsid w:val="007B3271"/>
    <w:rsid w:val="007C6FF4"/>
    <w:rsid w:val="007D42D7"/>
    <w:rsid w:val="007E01A8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1D37"/>
    <w:rsid w:val="009A5653"/>
    <w:rsid w:val="009B4C69"/>
    <w:rsid w:val="009C0749"/>
    <w:rsid w:val="009D26A1"/>
    <w:rsid w:val="009D4C4D"/>
    <w:rsid w:val="00A03501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F6327"/>
    <w:rsid w:val="00C11541"/>
    <w:rsid w:val="00C25798"/>
    <w:rsid w:val="00C37310"/>
    <w:rsid w:val="00C51599"/>
    <w:rsid w:val="00C736D5"/>
    <w:rsid w:val="00C75E8A"/>
    <w:rsid w:val="00C76079"/>
    <w:rsid w:val="00C90714"/>
    <w:rsid w:val="00CB717E"/>
    <w:rsid w:val="00CC26E2"/>
    <w:rsid w:val="00D005B3"/>
    <w:rsid w:val="00D06D36"/>
    <w:rsid w:val="00D40690"/>
    <w:rsid w:val="00D72EDF"/>
    <w:rsid w:val="00D87B02"/>
    <w:rsid w:val="00DA52A1"/>
    <w:rsid w:val="00DF5E23"/>
    <w:rsid w:val="00DF5ECD"/>
    <w:rsid w:val="00E24732"/>
    <w:rsid w:val="00E900B3"/>
    <w:rsid w:val="00EA105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86A575-AFB2-4CB5-BA7D-6D884321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2024-02-22T06:52:00Z</dcterms:created>
  <dcterms:modified xsi:type="dcterms:W3CDTF">2024-02-27T11:00:00Z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