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04AB1D10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7F4982" w:rsidRPr="007F4982">
        <w:rPr>
          <w:rFonts w:cstheme="minorHAnsi"/>
          <w:b/>
          <w:bCs/>
          <w:i/>
          <w:iCs/>
        </w:rPr>
        <w:t>Usługa cateringu dla dzieci, które uczęszczają do Przedszkola Miejskiego Tarpno przy ul. Paderewskiego 10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7F4982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0F0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6</cp:revision>
  <cp:lastPrinted>2019-08-21T09:12:00Z</cp:lastPrinted>
  <dcterms:created xsi:type="dcterms:W3CDTF">2021-05-11T10:38:00Z</dcterms:created>
  <dcterms:modified xsi:type="dcterms:W3CDTF">2022-08-03T08:02:00Z</dcterms:modified>
</cp:coreProperties>
</file>