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5198C" w14:textId="77777777" w:rsidR="00706783" w:rsidRPr="00706783" w:rsidRDefault="00706783" w:rsidP="00706783">
      <w:pPr>
        <w:jc w:val="center"/>
        <w:rPr>
          <w:rFonts w:ascii="Calibri" w:eastAsia="Calibri" w:hAnsi="Calibri" w:cs="Calibri"/>
          <w:b/>
        </w:rPr>
      </w:pPr>
    </w:p>
    <w:p w14:paraId="6061C821" w14:textId="7286BE98" w:rsidR="00706783" w:rsidRPr="00706783" w:rsidRDefault="00706783" w:rsidP="00706783">
      <w:pPr>
        <w:tabs>
          <w:tab w:val="center" w:pos="4534"/>
          <w:tab w:val="right" w:pos="9069"/>
        </w:tabs>
        <w:rPr>
          <w:rFonts w:ascii="Tahoma" w:eastAsia="Calibri" w:hAnsi="Tahoma" w:cs="Tahoma"/>
          <w:b/>
          <w:sz w:val="28"/>
          <w:szCs w:val="28"/>
        </w:rPr>
      </w:pPr>
      <w:r w:rsidRPr="00706783">
        <w:rPr>
          <w:rFonts w:ascii="Tahoma" w:eastAsia="Calibri" w:hAnsi="Tahoma" w:cs="Tahoma"/>
          <w:b/>
          <w:sz w:val="28"/>
          <w:szCs w:val="28"/>
        </w:rPr>
        <w:tab/>
        <w:t xml:space="preserve">Umowa </w:t>
      </w:r>
      <w:r>
        <w:rPr>
          <w:rFonts w:ascii="Tahoma" w:eastAsia="Calibri" w:hAnsi="Tahoma" w:cs="Tahoma"/>
          <w:b/>
          <w:sz w:val="28"/>
          <w:szCs w:val="28"/>
        </w:rPr>
        <w:t>nr____</w:t>
      </w:r>
      <w:r w:rsidRPr="00706783">
        <w:rPr>
          <w:rFonts w:ascii="Tahoma" w:eastAsia="Calibri" w:hAnsi="Tahoma" w:cs="Tahoma"/>
          <w:b/>
          <w:sz w:val="28"/>
          <w:szCs w:val="28"/>
        </w:rPr>
        <w:tab/>
      </w:r>
    </w:p>
    <w:p w14:paraId="224783A4" w14:textId="77777777" w:rsidR="00706783" w:rsidRPr="00706783" w:rsidRDefault="00706783" w:rsidP="00706783">
      <w:pPr>
        <w:spacing w:after="120" w:line="240" w:lineRule="auto"/>
        <w:jc w:val="center"/>
        <w:rPr>
          <w:rFonts w:ascii="Tahoma" w:eastAsia="Calibri" w:hAnsi="Tahoma" w:cs="Tahoma"/>
          <w:b/>
        </w:rPr>
      </w:pPr>
      <w:r w:rsidRPr="00706783">
        <w:rPr>
          <w:rFonts w:ascii="Tahoma" w:eastAsia="Calibri" w:hAnsi="Tahoma" w:cs="Tahoma"/>
          <w:b/>
        </w:rPr>
        <w:t xml:space="preserve"> – wzór</w:t>
      </w:r>
    </w:p>
    <w:p w14:paraId="2C91E267"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 dniu ………………. roku w Lubeni  pomiędzy:</w:t>
      </w:r>
    </w:p>
    <w:p w14:paraId="73A74941"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73B23986"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Gminą Lubenia, 36-042 Lubenia 131, NIP 813 32 99 930,</w:t>
      </w:r>
    </w:p>
    <w:p w14:paraId="1755ADB6"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zwanym dalej w tekście umowy „Zamawiającym”, reprezentowanym przez:</w:t>
      </w:r>
    </w:p>
    <w:p w14:paraId="4CF5E579"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t>
      </w:r>
    </w:p>
    <w:p w14:paraId="1071424E"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a</w:t>
      </w:r>
    </w:p>
    <w:p w14:paraId="64095AAA"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55E80BAA"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t>
      </w:r>
    </w:p>
    <w:p w14:paraId="421465C7"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w:t>
      </w:r>
    </w:p>
    <w:p w14:paraId="23916826"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1C554004"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zwanym dalej w tekście umowy „Wykonawcą” reprezentowanym przez:</w:t>
      </w:r>
    </w:p>
    <w:p w14:paraId="0D859480"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589EAB12" w14:textId="77777777" w:rsidR="00706783" w:rsidRPr="00706783" w:rsidRDefault="00706783" w:rsidP="00706783">
      <w:pPr>
        <w:spacing w:after="120" w:line="360" w:lineRule="auto"/>
        <w:contextualSpacing/>
        <w:rPr>
          <w:rFonts w:ascii="Tahoma" w:eastAsia="Calibri" w:hAnsi="Tahoma" w:cs="Tahoma"/>
          <w:sz w:val="20"/>
          <w:szCs w:val="20"/>
          <w:lang w:eastAsia="ar-SA"/>
        </w:rPr>
      </w:pPr>
      <w:r w:rsidRPr="00706783">
        <w:rPr>
          <w:rFonts w:ascii="Tahoma" w:eastAsia="Calibri" w:hAnsi="Tahoma" w:cs="Tahoma"/>
          <w:sz w:val="20"/>
          <w:szCs w:val="20"/>
          <w:lang w:eastAsia="ar-SA"/>
        </w:rPr>
        <w:t>1. …………………………</w:t>
      </w:r>
    </w:p>
    <w:p w14:paraId="5A15B0B2" w14:textId="77777777" w:rsidR="00706783" w:rsidRPr="00706783" w:rsidRDefault="00706783" w:rsidP="00706783">
      <w:pPr>
        <w:spacing w:after="120" w:line="360" w:lineRule="auto"/>
        <w:contextualSpacing/>
        <w:rPr>
          <w:rFonts w:ascii="Tahoma" w:eastAsia="Calibri" w:hAnsi="Tahoma" w:cs="Tahoma"/>
          <w:sz w:val="20"/>
          <w:szCs w:val="20"/>
          <w:lang w:eastAsia="ar-SA"/>
        </w:rPr>
      </w:pPr>
    </w:p>
    <w:p w14:paraId="0D2890BB" w14:textId="07F4A591" w:rsidR="00706783" w:rsidRPr="00706783" w:rsidRDefault="00706783" w:rsidP="00706783">
      <w:pPr>
        <w:autoSpaceDE w:val="0"/>
        <w:autoSpaceDN w:val="0"/>
        <w:adjustRightInd w:val="0"/>
        <w:spacing w:after="120" w:line="360" w:lineRule="auto"/>
        <w:contextualSpacing/>
        <w:jc w:val="both"/>
        <w:rPr>
          <w:rFonts w:ascii="Tahoma" w:eastAsia="Calibri" w:hAnsi="Tahoma" w:cs="Tahoma"/>
          <w:sz w:val="20"/>
          <w:szCs w:val="20"/>
          <w:lang w:eastAsia="ar-SA"/>
        </w:rPr>
      </w:pPr>
      <w:r w:rsidRPr="00706783">
        <w:rPr>
          <w:rFonts w:ascii="Tahoma" w:eastAsia="Calibri" w:hAnsi="Tahoma" w:cs="Tahoma"/>
          <w:sz w:val="20"/>
          <w:szCs w:val="20"/>
          <w:lang w:eastAsia="ar-SA"/>
        </w:rPr>
        <w:t xml:space="preserve">w rezultacie dokonania przez Zamawiającego wyboru oferty Wykonawcy, w przetargu publicznym  </w:t>
      </w:r>
      <w:r w:rsidR="00796CB8">
        <w:rPr>
          <w:rFonts w:ascii="Tahoma" w:eastAsia="Calibri" w:hAnsi="Tahoma" w:cs="Tahoma"/>
          <w:sz w:val="20"/>
          <w:szCs w:val="20"/>
          <w:lang w:eastAsia="ar-SA"/>
        </w:rPr>
        <w:t>pn. ____</w:t>
      </w:r>
      <w:r w:rsidRPr="00706783">
        <w:rPr>
          <w:rFonts w:ascii="Tahoma" w:eastAsia="Calibri" w:hAnsi="Tahoma" w:cs="Tahoma"/>
          <w:b/>
          <w:bCs/>
          <w:color w:val="000000"/>
          <w:sz w:val="20"/>
          <w:szCs w:val="20"/>
        </w:rPr>
        <w:t xml:space="preserve">TRYB PODSTAWOWY BEZ NEGOCJACJI </w:t>
      </w:r>
      <w:r w:rsidRPr="00706783">
        <w:rPr>
          <w:rFonts w:ascii="Tahoma" w:eastAsia="Calibri" w:hAnsi="Tahoma" w:cs="Tahoma"/>
          <w:sz w:val="20"/>
          <w:szCs w:val="20"/>
          <w:lang w:eastAsia="ar-SA"/>
        </w:rPr>
        <w:t>, została zawarta umowa o następującej treści:</w:t>
      </w:r>
    </w:p>
    <w:p w14:paraId="6EBC89CC" w14:textId="77777777" w:rsidR="00706783" w:rsidRDefault="00706783" w:rsidP="007E6A07">
      <w:pPr>
        <w:spacing w:after="120" w:line="360" w:lineRule="auto"/>
        <w:contextualSpacing/>
        <w:jc w:val="center"/>
        <w:rPr>
          <w:rFonts w:ascii="Tahoma" w:eastAsia="Times New Roman" w:hAnsi="Tahoma" w:cs="Tahoma"/>
          <w:b/>
          <w:bCs/>
          <w:sz w:val="20"/>
          <w:szCs w:val="20"/>
          <w:lang w:eastAsia="pl-PL"/>
        </w:rPr>
      </w:pPr>
    </w:p>
    <w:p w14:paraId="4A443B23" w14:textId="77777777" w:rsidR="00706783" w:rsidRDefault="00706783" w:rsidP="007E6A07">
      <w:pPr>
        <w:spacing w:after="120" w:line="360" w:lineRule="auto"/>
        <w:contextualSpacing/>
        <w:jc w:val="center"/>
        <w:rPr>
          <w:rFonts w:ascii="Tahoma" w:eastAsia="Times New Roman" w:hAnsi="Tahoma" w:cs="Tahoma"/>
          <w:b/>
          <w:bCs/>
          <w:sz w:val="20"/>
          <w:szCs w:val="20"/>
          <w:lang w:eastAsia="pl-PL"/>
        </w:rPr>
      </w:pPr>
    </w:p>
    <w:p w14:paraId="7E9F62C3" w14:textId="1BF484D5" w:rsidR="007E6A07" w:rsidRDefault="007E6A07" w:rsidP="007E6A07">
      <w:pPr>
        <w:spacing w:after="120" w:line="360" w:lineRule="auto"/>
        <w:contextualSpacing/>
        <w:jc w:val="center"/>
        <w:rPr>
          <w:rFonts w:ascii="Tahoma" w:eastAsia="Times New Roman" w:hAnsi="Tahoma" w:cs="Tahoma"/>
          <w:b/>
          <w:bCs/>
          <w:sz w:val="20"/>
          <w:szCs w:val="20"/>
          <w:lang w:eastAsia="pl-PL"/>
        </w:rPr>
      </w:pPr>
    </w:p>
    <w:p w14:paraId="0E989255" w14:textId="0E328E24"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4483A497" w14:textId="094E0076"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10746CE9" w14:textId="5D82E967"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02410E8E" w14:textId="14D813E9"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40809F93" w14:textId="21769149"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5CB070EA" w14:textId="77E8A136"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327D9D83" w14:textId="18107F09"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4BE64AF2" w14:textId="5CD5F51D"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17293327" w14:textId="229C1BF0"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59E88593" w14:textId="48594BDE"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24C059F8" w14:textId="02483C2A"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2838CC29" w14:textId="25FCFD84"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75967968" w14:textId="28BC7D6C" w:rsidR="00132D46" w:rsidRDefault="00132D46" w:rsidP="007E6A07">
      <w:pPr>
        <w:spacing w:after="120" w:line="360" w:lineRule="auto"/>
        <w:contextualSpacing/>
        <w:jc w:val="center"/>
        <w:rPr>
          <w:rFonts w:ascii="Tahoma" w:eastAsia="Times New Roman" w:hAnsi="Tahoma" w:cs="Tahoma"/>
          <w:b/>
          <w:bCs/>
          <w:sz w:val="20"/>
          <w:szCs w:val="20"/>
          <w:lang w:eastAsia="pl-PL"/>
        </w:rPr>
      </w:pPr>
    </w:p>
    <w:p w14:paraId="62246EC6" w14:textId="77777777" w:rsidR="00132D46" w:rsidRPr="00CD008E" w:rsidRDefault="00132D46" w:rsidP="007E6A07">
      <w:pPr>
        <w:spacing w:after="120" w:line="360" w:lineRule="auto"/>
        <w:contextualSpacing/>
        <w:jc w:val="center"/>
        <w:rPr>
          <w:rFonts w:ascii="Tahoma" w:eastAsia="Times New Roman" w:hAnsi="Tahoma" w:cs="Tahoma"/>
          <w:b/>
          <w:bCs/>
          <w:sz w:val="20"/>
          <w:szCs w:val="20"/>
          <w:lang w:eastAsia="pl-PL"/>
        </w:rPr>
      </w:pPr>
    </w:p>
    <w:p w14:paraId="439CCBD9" w14:textId="77777777" w:rsidR="007E6A07" w:rsidRPr="00CD008E" w:rsidRDefault="007E6A07" w:rsidP="007E6A07">
      <w:pPr>
        <w:spacing w:after="120" w:line="360" w:lineRule="auto"/>
        <w:ind w:left="360"/>
        <w:contextualSpacing/>
        <w:jc w:val="both"/>
        <w:rPr>
          <w:rFonts w:ascii="Tahoma" w:hAnsi="Tahoma" w:cs="Tahoma"/>
          <w:b/>
          <w:sz w:val="20"/>
          <w:szCs w:val="20"/>
          <w:lang w:eastAsia="ar-SA"/>
        </w:rPr>
      </w:pPr>
    </w:p>
    <w:p w14:paraId="71452B28"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lastRenderedPageBreak/>
        <w:t>§1</w:t>
      </w:r>
    </w:p>
    <w:p w14:paraId="059589E2"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 xml:space="preserve">Przedmiot umowy </w:t>
      </w:r>
    </w:p>
    <w:p w14:paraId="54D74964"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62275432" w14:textId="77777777" w:rsidR="007E6A07" w:rsidRPr="00CD008E" w:rsidRDefault="007E6A07" w:rsidP="007E6A07">
      <w:pPr>
        <w:numPr>
          <w:ilvl w:val="0"/>
          <w:numId w:val="11"/>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Zamawiający zleca a Wykonawca przyjmuje do wykonania zadanie p.n.: </w:t>
      </w:r>
    </w:p>
    <w:p w14:paraId="1CA7EEDE" w14:textId="77777777" w:rsidR="007E6A07" w:rsidRDefault="007E6A07" w:rsidP="007E6A07">
      <w:pPr>
        <w:spacing w:after="0" w:line="240" w:lineRule="auto"/>
        <w:jc w:val="center"/>
        <w:rPr>
          <w:rFonts w:ascii="Calibri" w:eastAsia="Times New Roman" w:hAnsi="Calibri" w:cs="Calibri"/>
          <w:b/>
          <w:bCs/>
          <w:color w:val="525252" w:themeColor="accent3" w:themeShade="80"/>
          <w:sz w:val="24"/>
          <w:szCs w:val="24"/>
          <w:lang w:eastAsia="zh-CN"/>
        </w:rPr>
      </w:pPr>
    </w:p>
    <w:p w14:paraId="3FD64ADB" w14:textId="77777777" w:rsidR="007E6A07" w:rsidRDefault="007E6A07" w:rsidP="007E6A07">
      <w:pPr>
        <w:spacing w:line="271" w:lineRule="auto"/>
        <w:jc w:val="both"/>
        <w:rPr>
          <w:rFonts w:ascii="Tahoma" w:hAnsi="Tahoma" w:cs="Tahoma"/>
          <w:color w:val="FF0000"/>
          <w:sz w:val="20"/>
          <w:szCs w:val="20"/>
        </w:rPr>
      </w:pPr>
      <w:bookmarkStart w:id="0" w:name="_GoBack"/>
      <w:bookmarkEnd w:id="0"/>
    </w:p>
    <w:p w14:paraId="1B027BA4" w14:textId="77777777" w:rsidR="007E6A07" w:rsidRPr="00CD008E" w:rsidRDefault="007E6A07" w:rsidP="007E6A07">
      <w:pPr>
        <w:tabs>
          <w:tab w:val="left" w:pos="1440"/>
        </w:tabs>
        <w:spacing w:after="120" w:line="360" w:lineRule="auto"/>
        <w:contextualSpacing/>
        <w:jc w:val="both"/>
        <w:rPr>
          <w:rFonts w:ascii="Tahoma" w:hAnsi="Tahoma" w:cs="Tahoma"/>
          <w:b/>
          <w:color w:val="538135"/>
          <w:sz w:val="20"/>
          <w:szCs w:val="20"/>
          <w:lang w:eastAsia="ar-SA"/>
        </w:rPr>
      </w:pPr>
    </w:p>
    <w:p w14:paraId="5323D7DF" w14:textId="505E6FC3" w:rsidR="007E6A07" w:rsidRPr="00CD008E" w:rsidRDefault="007E6A07" w:rsidP="007E6A07">
      <w:pPr>
        <w:numPr>
          <w:ilvl w:val="0"/>
          <w:numId w:val="11"/>
        </w:numPr>
        <w:suppressAutoHyphens/>
        <w:spacing w:after="120" w:line="360" w:lineRule="auto"/>
        <w:ind w:left="357" w:hanging="357"/>
        <w:contextualSpacing/>
        <w:jc w:val="both"/>
        <w:rPr>
          <w:rFonts w:ascii="Tahoma" w:hAnsi="Tahoma" w:cs="Tahoma"/>
          <w:sz w:val="20"/>
          <w:szCs w:val="20"/>
          <w:lang w:eastAsia="ar-SA"/>
        </w:rPr>
      </w:pPr>
      <w:r w:rsidRPr="00CD008E">
        <w:rPr>
          <w:rFonts w:ascii="Tahoma" w:hAnsi="Tahoma" w:cs="Tahoma"/>
          <w:sz w:val="20"/>
          <w:szCs w:val="20"/>
          <w:lang w:eastAsia="ar-SA"/>
        </w:rPr>
        <w:t>Realizacja usług odbywała si</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b</w:t>
      </w:r>
      <w:r w:rsidRPr="00CD008E">
        <w:rPr>
          <w:rFonts w:ascii="Tahoma" w:eastAsia="TimesNewRoman" w:hAnsi="Tahoma" w:cs="Tahoma"/>
          <w:sz w:val="20"/>
          <w:szCs w:val="20"/>
          <w:lang w:eastAsia="ar-SA"/>
        </w:rPr>
        <w:t>ę</w:t>
      </w:r>
      <w:r w:rsidRPr="00CD008E">
        <w:rPr>
          <w:rFonts w:ascii="Tahoma" w:hAnsi="Tahoma" w:cs="Tahoma"/>
          <w:sz w:val="20"/>
          <w:szCs w:val="20"/>
          <w:lang w:eastAsia="ar-SA"/>
        </w:rPr>
        <w:t>dzie w oparciu a zakres rzeczowy robót na podstawie umowy, któr</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Zamawiający  zawrze z Wykonawcą</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robót</w:t>
      </w:r>
      <w:r w:rsidR="006E66FA">
        <w:rPr>
          <w:rFonts w:ascii="Tahoma" w:hAnsi="Tahoma" w:cs="Tahoma"/>
          <w:sz w:val="20"/>
          <w:szCs w:val="20"/>
          <w:lang w:eastAsia="ar-SA"/>
        </w:rPr>
        <w:t xml:space="preserve"> budowlanych</w:t>
      </w:r>
      <w:r w:rsidRPr="00CD008E">
        <w:rPr>
          <w:rFonts w:ascii="Tahoma" w:hAnsi="Tahoma" w:cs="Tahoma"/>
          <w:sz w:val="20"/>
          <w:szCs w:val="20"/>
          <w:lang w:eastAsia="ar-SA"/>
        </w:rPr>
        <w:t>, wyłonionym w wyniku odr</w:t>
      </w:r>
      <w:r w:rsidRPr="00CD008E">
        <w:rPr>
          <w:rFonts w:ascii="Tahoma" w:eastAsia="TimesNewRoman" w:hAnsi="Tahoma" w:cs="Tahoma"/>
          <w:sz w:val="20"/>
          <w:szCs w:val="20"/>
          <w:lang w:eastAsia="ar-SA"/>
        </w:rPr>
        <w:t>ę</w:t>
      </w:r>
      <w:r w:rsidRPr="00CD008E">
        <w:rPr>
          <w:rFonts w:ascii="Tahoma" w:hAnsi="Tahoma" w:cs="Tahoma"/>
          <w:sz w:val="20"/>
          <w:szCs w:val="20"/>
          <w:lang w:eastAsia="ar-SA"/>
        </w:rPr>
        <w:t>bnego post</w:t>
      </w:r>
      <w:r w:rsidRPr="00CD008E">
        <w:rPr>
          <w:rFonts w:ascii="Tahoma" w:eastAsia="TimesNewRoman" w:hAnsi="Tahoma" w:cs="Tahoma"/>
          <w:sz w:val="20"/>
          <w:szCs w:val="20"/>
          <w:lang w:eastAsia="ar-SA"/>
        </w:rPr>
        <w:t>ę</w:t>
      </w:r>
      <w:r w:rsidRPr="00CD008E">
        <w:rPr>
          <w:rFonts w:ascii="Tahoma" w:hAnsi="Tahoma" w:cs="Tahoma"/>
          <w:sz w:val="20"/>
          <w:szCs w:val="20"/>
          <w:lang w:eastAsia="ar-SA"/>
        </w:rPr>
        <w:t>powania o udzielenie zamówienia publicznego.</w:t>
      </w:r>
    </w:p>
    <w:p w14:paraId="211D6E8A" w14:textId="0EC54385"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Nadzór inwestorski  obejmować będzie  branżę instalacyjną w zakresie sieci, instalacji i urządzeń wodociągowych i kanalizacyjnych</w:t>
      </w:r>
      <w:r>
        <w:rPr>
          <w:rFonts w:ascii="Tahoma" w:hAnsi="Tahoma" w:cs="Tahoma"/>
          <w:sz w:val="20"/>
          <w:szCs w:val="20"/>
          <w:lang w:eastAsia="ar-SA"/>
        </w:rPr>
        <w:t>*</w:t>
      </w:r>
      <w:r w:rsidRPr="00CD008E">
        <w:rPr>
          <w:rFonts w:ascii="Tahoma" w:hAnsi="Tahoma" w:cs="Tahoma"/>
          <w:sz w:val="20"/>
          <w:szCs w:val="20"/>
          <w:lang w:eastAsia="ar-SA"/>
        </w:rPr>
        <w:t>; branżę budow</w:t>
      </w:r>
      <w:r w:rsidR="009F3103">
        <w:rPr>
          <w:rFonts w:ascii="Tahoma" w:hAnsi="Tahoma" w:cs="Tahoma"/>
          <w:sz w:val="20"/>
          <w:szCs w:val="20"/>
          <w:lang w:eastAsia="ar-SA"/>
        </w:rPr>
        <w:t>l</w:t>
      </w:r>
      <w:r w:rsidRPr="00CD008E">
        <w:rPr>
          <w:rFonts w:ascii="Tahoma" w:hAnsi="Tahoma" w:cs="Tahoma"/>
          <w:sz w:val="20"/>
          <w:szCs w:val="20"/>
          <w:lang w:eastAsia="ar-SA"/>
        </w:rPr>
        <w:t>aną</w:t>
      </w:r>
      <w:r>
        <w:rPr>
          <w:rFonts w:ascii="Tahoma" w:hAnsi="Tahoma" w:cs="Tahoma"/>
          <w:sz w:val="20"/>
          <w:szCs w:val="20"/>
          <w:lang w:eastAsia="ar-SA"/>
        </w:rPr>
        <w:t>*</w:t>
      </w:r>
      <w:r w:rsidRPr="00CD008E">
        <w:rPr>
          <w:rFonts w:ascii="Tahoma" w:hAnsi="Tahoma" w:cs="Tahoma"/>
          <w:sz w:val="20"/>
          <w:szCs w:val="20"/>
          <w:lang w:eastAsia="ar-SA"/>
        </w:rPr>
        <w:t xml:space="preserve"> i branżę elektryczną</w:t>
      </w:r>
      <w:r>
        <w:rPr>
          <w:rFonts w:ascii="Tahoma" w:hAnsi="Tahoma" w:cs="Tahoma"/>
          <w:sz w:val="20"/>
          <w:szCs w:val="20"/>
          <w:lang w:eastAsia="ar-SA"/>
        </w:rPr>
        <w:t>*</w:t>
      </w:r>
      <w:r w:rsidRPr="00CD008E">
        <w:rPr>
          <w:rFonts w:ascii="Tahoma" w:hAnsi="Tahoma" w:cs="Tahoma"/>
          <w:sz w:val="20"/>
          <w:szCs w:val="20"/>
          <w:lang w:eastAsia="ar-SA"/>
        </w:rPr>
        <w:t>.</w:t>
      </w:r>
      <w:r>
        <w:rPr>
          <w:rFonts w:ascii="Tahoma" w:hAnsi="Tahoma" w:cs="Tahoma"/>
          <w:sz w:val="20"/>
          <w:szCs w:val="20"/>
          <w:lang w:eastAsia="ar-SA"/>
        </w:rPr>
        <w:t xml:space="preserve"> (o ile dotyczy)</w:t>
      </w:r>
    </w:p>
    <w:p w14:paraId="01266686"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 xml:space="preserve">Zakres robót objętych nadzorem inwestorskim będącym przedmiotem umowy precyzują projekt budowlany, przedmiary robót, </w:t>
      </w:r>
      <w:proofErr w:type="spellStart"/>
      <w:r w:rsidRPr="00CD008E">
        <w:rPr>
          <w:rFonts w:ascii="Tahoma" w:hAnsi="Tahoma" w:cs="Tahoma"/>
          <w:sz w:val="20"/>
          <w:szCs w:val="20"/>
          <w:lang w:eastAsia="ar-SA"/>
        </w:rPr>
        <w:t>STWiOR</w:t>
      </w:r>
      <w:proofErr w:type="spellEnd"/>
      <w:r w:rsidRPr="00CD008E">
        <w:rPr>
          <w:rFonts w:ascii="Tahoma" w:hAnsi="Tahoma" w:cs="Tahoma"/>
          <w:sz w:val="20"/>
          <w:szCs w:val="20"/>
          <w:lang w:eastAsia="ar-SA"/>
        </w:rPr>
        <w:t xml:space="preserve"> oraz specyfikacja warunków zamówienia, z uwzględnieniem najszerszego zakresu robót ujętego w którymkolwiek w w/w dokumentów. </w:t>
      </w:r>
    </w:p>
    <w:p w14:paraId="3937D39C" w14:textId="56CAD461"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Wykonawca zobowiązuje się wykonać przedmiot umowy zgodnie wymogami ustawy  z dnia 7 lipca 1994 r. Prawo Budowlane, sztuką i wiedzą budowlaną, oraz obowiązującymi przepisami i normami oraz specyfikacją istotnych warunków zamówienia.</w:t>
      </w:r>
    </w:p>
    <w:p w14:paraId="2DBDD29A"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rPr>
      </w:pPr>
      <w:r w:rsidRPr="00CD008E">
        <w:rPr>
          <w:rFonts w:ascii="Tahoma" w:hAnsi="Tahoma" w:cs="Tahoma"/>
          <w:sz w:val="20"/>
          <w:szCs w:val="20"/>
          <w:lang w:eastAsia="ar-SA"/>
        </w:rPr>
        <w:t>Zakres prac obejmuje również inne usługi  konieczne do wykonania zamówienia nie ujęte w dokumentacji, a niezbędne do wykonania ze względu na sztukę budowlaną, zasady wiedzy technicznej i przepisy prawa.</w:t>
      </w:r>
    </w:p>
    <w:p w14:paraId="66453576"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Strony zobowiązują się do współdziałania przy wykonaniu umowy w sprawie zamówienia publicznego, zwanej dalej „umową”, w celu należytej realizacji zamówienia.</w:t>
      </w:r>
    </w:p>
    <w:p w14:paraId="0820CFB4" w14:textId="77777777" w:rsidR="007E6A07" w:rsidRPr="00CD008E" w:rsidRDefault="007E6A07" w:rsidP="007E6A07">
      <w:pPr>
        <w:numPr>
          <w:ilvl w:val="0"/>
          <w:numId w:val="11"/>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w:t>
      </w:r>
      <w:r w:rsidRPr="00CD008E">
        <w:rPr>
          <w:rFonts w:ascii="Tahoma" w:hAnsi="Tahoma" w:cs="Tahoma"/>
          <w:sz w:val="20"/>
          <w:szCs w:val="20"/>
        </w:rPr>
        <w:t xml:space="preserve"> wykonanie zobowiązań przyjętych przez Strony w niniejszej Umowie. </w:t>
      </w:r>
    </w:p>
    <w:p w14:paraId="6DCCEC14" w14:textId="77777777" w:rsidR="007E6A07" w:rsidRPr="00CD008E" w:rsidRDefault="007E6A07" w:rsidP="007E6A07">
      <w:pPr>
        <w:spacing w:after="120" w:line="360" w:lineRule="auto"/>
        <w:ind w:left="720"/>
        <w:contextualSpacing/>
        <w:jc w:val="both"/>
        <w:rPr>
          <w:rFonts w:ascii="Tahoma" w:hAnsi="Tahoma" w:cs="Tahoma"/>
          <w:b/>
          <w:sz w:val="20"/>
          <w:szCs w:val="20"/>
          <w:lang w:eastAsia="ar-SA"/>
        </w:rPr>
      </w:pPr>
    </w:p>
    <w:p w14:paraId="6989A43D" w14:textId="77777777" w:rsidR="007E6A07" w:rsidRPr="00CD008E" w:rsidRDefault="007E6A07" w:rsidP="007E6A07">
      <w:pPr>
        <w:spacing w:after="120" w:line="360" w:lineRule="auto"/>
        <w:ind w:left="720"/>
        <w:contextualSpacing/>
        <w:jc w:val="both"/>
        <w:rPr>
          <w:rFonts w:ascii="Tahoma" w:hAnsi="Tahoma" w:cs="Tahoma"/>
          <w:b/>
          <w:sz w:val="20"/>
          <w:szCs w:val="20"/>
          <w:lang w:eastAsia="ar-SA"/>
        </w:rPr>
      </w:pPr>
    </w:p>
    <w:p w14:paraId="606EA46E"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§2</w:t>
      </w:r>
    </w:p>
    <w:p w14:paraId="0FA6FBDC"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 xml:space="preserve">Termin realizacji umowy </w:t>
      </w:r>
    </w:p>
    <w:p w14:paraId="1418EFFB"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1BBB277C" w14:textId="77777777" w:rsidR="007E6A07" w:rsidRPr="00CD008E" w:rsidRDefault="007E6A07" w:rsidP="007E6A07">
      <w:pPr>
        <w:numPr>
          <w:ilvl w:val="0"/>
          <w:numId w:val="3"/>
        </w:numPr>
        <w:tabs>
          <w:tab w:val="num" w:pos="360"/>
        </w:tabs>
        <w:suppressAutoHyphens/>
        <w:spacing w:after="120" w:line="360" w:lineRule="auto"/>
        <w:ind w:left="360"/>
        <w:contextualSpacing/>
        <w:jc w:val="both"/>
        <w:rPr>
          <w:rFonts w:ascii="Tahoma" w:hAnsi="Tahoma" w:cs="Tahoma"/>
          <w:sz w:val="20"/>
          <w:szCs w:val="20"/>
          <w:lang w:eastAsia="ar-SA"/>
        </w:rPr>
      </w:pPr>
      <w:r w:rsidRPr="00CD008E">
        <w:rPr>
          <w:rFonts w:ascii="Tahoma" w:hAnsi="Tahoma" w:cs="Tahoma"/>
          <w:sz w:val="20"/>
          <w:szCs w:val="20"/>
          <w:lang w:eastAsia="ar-SA"/>
        </w:rPr>
        <w:t>Strony ustalają termin realizacji przedmiotu umowy: Kompleksowa obsługa w zakresie pełnienia nadzoru inwestorskiego nad zadaniem będzie pełniona w nast</w:t>
      </w:r>
      <w:r w:rsidRPr="00CD008E">
        <w:rPr>
          <w:rFonts w:ascii="Tahoma" w:eastAsia="TimesNewRoman" w:hAnsi="Tahoma" w:cs="Tahoma"/>
          <w:sz w:val="20"/>
          <w:szCs w:val="20"/>
          <w:lang w:eastAsia="ar-SA"/>
        </w:rPr>
        <w:t>ę</w:t>
      </w:r>
      <w:r w:rsidRPr="00CD008E">
        <w:rPr>
          <w:rFonts w:ascii="Tahoma" w:hAnsi="Tahoma" w:cs="Tahoma"/>
          <w:sz w:val="20"/>
          <w:szCs w:val="20"/>
          <w:lang w:eastAsia="ar-SA"/>
        </w:rPr>
        <w:t>puj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okresach :</w:t>
      </w:r>
    </w:p>
    <w:p w14:paraId="75E67578" w14:textId="77777777" w:rsidR="007E6A07" w:rsidRPr="00CD008E" w:rsidRDefault="007E6A07" w:rsidP="007E6A07">
      <w:pPr>
        <w:numPr>
          <w:ilvl w:val="0"/>
          <w:numId w:val="17"/>
        </w:numPr>
        <w:spacing w:after="120" w:line="360" w:lineRule="auto"/>
        <w:contextualSpacing/>
        <w:jc w:val="both"/>
        <w:rPr>
          <w:rFonts w:ascii="Tahoma" w:hAnsi="Tahoma" w:cs="Tahoma"/>
          <w:sz w:val="20"/>
          <w:szCs w:val="20"/>
        </w:rPr>
      </w:pPr>
      <w:r w:rsidRPr="00CD008E">
        <w:rPr>
          <w:rFonts w:ascii="Tahoma" w:hAnsi="Tahoma" w:cs="Tahoma"/>
          <w:sz w:val="20"/>
          <w:szCs w:val="20"/>
        </w:rPr>
        <w:t>Rozpoczęcie z dniem podpisania umowy,</w:t>
      </w:r>
    </w:p>
    <w:p w14:paraId="0D2FF03F" w14:textId="0076BBAE" w:rsidR="007E6A07" w:rsidRPr="00CD008E" w:rsidRDefault="007E6A07" w:rsidP="009F3103">
      <w:pPr>
        <w:numPr>
          <w:ilvl w:val="0"/>
          <w:numId w:val="17"/>
        </w:numPr>
        <w:spacing w:after="120" w:line="360" w:lineRule="auto"/>
        <w:contextualSpacing/>
        <w:jc w:val="both"/>
        <w:rPr>
          <w:rFonts w:ascii="Tahoma" w:hAnsi="Tahoma" w:cs="Tahoma"/>
          <w:bCs/>
          <w:sz w:val="20"/>
          <w:szCs w:val="20"/>
        </w:rPr>
      </w:pPr>
      <w:r w:rsidRPr="00CD008E">
        <w:rPr>
          <w:rFonts w:ascii="Tahoma" w:hAnsi="Tahoma" w:cs="Tahoma"/>
          <w:sz w:val="20"/>
          <w:szCs w:val="20"/>
        </w:rPr>
        <w:t xml:space="preserve">Zakończenie: </w:t>
      </w:r>
      <w:r>
        <w:rPr>
          <w:rFonts w:ascii="Tahoma" w:hAnsi="Tahoma" w:cs="Tahoma"/>
          <w:sz w:val="20"/>
          <w:szCs w:val="20"/>
        </w:rPr>
        <w:t>…………………</w:t>
      </w:r>
      <w:r w:rsidRPr="00CD008E">
        <w:rPr>
          <w:rFonts w:ascii="Tahoma" w:hAnsi="Tahoma" w:cs="Tahoma"/>
          <w:sz w:val="20"/>
          <w:szCs w:val="20"/>
        </w:rPr>
        <w:t xml:space="preserve"> miesięcy od podpisania umowy</w:t>
      </w:r>
      <w:r>
        <w:rPr>
          <w:rFonts w:ascii="Tahoma" w:hAnsi="Tahoma" w:cs="Tahoma"/>
          <w:sz w:val="20"/>
          <w:szCs w:val="20"/>
        </w:rPr>
        <w:t xml:space="preserve"> </w:t>
      </w:r>
      <w:bookmarkStart w:id="1" w:name="_Hlk160539601"/>
      <w:r>
        <w:rPr>
          <w:rFonts w:ascii="Tahoma" w:hAnsi="Tahoma" w:cs="Tahoma"/>
          <w:sz w:val="20"/>
          <w:szCs w:val="20"/>
        </w:rPr>
        <w:t>( wg SWZ</w:t>
      </w:r>
      <w:bookmarkEnd w:id="1"/>
      <w:r w:rsidR="009F3103">
        <w:rPr>
          <w:rFonts w:ascii="Tahoma" w:hAnsi="Tahoma" w:cs="Tahoma"/>
          <w:sz w:val="20"/>
          <w:szCs w:val="20"/>
        </w:rPr>
        <w:t>)</w:t>
      </w:r>
    </w:p>
    <w:p w14:paraId="0320527E" w14:textId="12EEA2CE" w:rsidR="007E6A07" w:rsidRPr="00CD008E" w:rsidRDefault="00461BF8" w:rsidP="007E6A07">
      <w:pPr>
        <w:numPr>
          <w:ilvl w:val="0"/>
          <w:numId w:val="17"/>
        </w:numPr>
        <w:spacing w:after="120" w:line="360" w:lineRule="auto"/>
        <w:contextualSpacing/>
        <w:jc w:val="both"/>
        <w:rPr>
          <w:rFonts w:ascii="Tahoma" w:hAnsi="Tahoma" w:cs="Tahoma"/>
          <w:bCs/>
          <w:sz w:val="20"/>
          <w:szCs w:val="20"/>
        </w:rPr>
      </w:pPr>
      <w:r>
        <w:rPr>
          <w:rFonts w:ascii="Tahoma" w:hAnsi="Tahoma" w:cs="Tahoma"/>
          <w:bCs/>
          <w:sz w:val="20"/>
          <w:szCs w:val="20"/>
        </w:rPr>
        <w:lastRenderedPageBreak/>
        <w:t>Nadzór n</w:t>
      </w:r>
      <w:r w:rsidR="007E6A07" w:rsidRPr="00CD008E">
        <w:rPr>
          <w:rFonts w:ascii="Tahoma" w:hAnsi="Tahoma" w:cs="Tahoma"/>
          <w:bCs/>
          <w:sz w:val="20"/>
          <w:szCs w:val="20"/>
        </w:rPr>
        <w:t>ad realizacją robót - od dnia zawarcia niniejszej umowy do dnia odbioru końcowego robót i przedstawienia przez zespół nadzorujący rozliczenia końcowego  zamówienia;</w:t>
      </w:r>
    </w:p>
    <w:p w14:paraId="39EACB57" w14:textId="77777777" w:rsidR="007E6A07" w:rsidRPr="00CD008E" w:rsidRDefault="007E6A07" w:rsidP="007E6A07">
      <w:pPr>
        <w:numPr>
          <w:ilvl w:val="0"/>
          <w:numId w:val="17"/>
        </w:numPr>
        <w:spacing w:after="120" w:line="360" w:lineRule="auto"/>
        <w:contextualSpacing/>
        <w:jc w:val="both"/>
        <w:rPr>
          <w:rFonts w:ascii="Tahoma" w:hAnsi="Tahoma" w:cs="Tahoma"/>
          <w:bCs/>
          <w:sz w:val="20"/>
          <w:szCs w:val="20"/>
        </w:rPr>
      </w:pPr>
      <w:r w:rsidRPr="00CD008E">
        <w:rPr>
          <w:rFonts w:ascii="Tahoma" w:hAnsi="Tahoma" w:cs="Tahoma"/>
          <w:bCs/>
          <w:sz w:val="20"/>
          <w:szCs w:val="20"/>
        </w:rPr>
        <w:t xml:space="preserve">Zakończenie – protokół odbioru końcowego </w:t>
      </w:r>
      <w:r>
        <w:rPr>
          <w:rFonts w:ascii="Tahoma" w:hAnsi="Tahoma" w:cs="Tahoma"/>
          <w:bCs/>
          <w:sz w:val="20"/>
          <w:szCs w:val="20"/>
        </w:rPr>
        <w:t>………..</w:t>
      </w:r>
      <w:r w:rsidRPr="00CD008E">
        <w:rPr>
          <w:rFonts w:ascii="Tahoma" w:hAnsi="Tahoma" w:cs="Tahoma"/>
          <w:bCs/>
          <w:sz w:val="20"/>
          <w:szCs w:val="20"/>
        </w:rPr>
        <w:t>miesięcy od zawarcia  umowy na roboty budowlane zdania będącego przedmiotem nadzoru.</w:t>
      </w:r>
    </w:p>
    <w:p w14:paraId="7F87ADB8" w14:textId="095B79F8" w:rsidR="007E6A07" w:rsidRPr="00CD008E" w:rsidRDefault="00461BF8" w:rsidP="007E6A07">
      <w:pPr>
        <w:numPr>
          <w:ilvl w:val="0"/>
          <w:numId w:val="17"/>
        </w:numPr>
        <w:spacing w:after="120" w:line="360" w:lineRule="auto"/>
        <w:contextualSpacing/>
        <w:jc w:val="both"/>
        <w:rPr>
          <w:rFonts w:ascii="Tahoma" w:hAnsi="Tahoma" w:cs="Tahoma"/>
          <w:bCs/>
          <w:sz w:val="20"/>
          <w:szCs w:val="20"/>
        </w:rPr>
      </w:pPr>
      <w:r>
        <w:rPr>
          <w:rFonts w:ascii="Tahoma" w:hAnsi="Tahoma" w:cs="Tahoma"/>
          <w:bCs/>
          <w:sz w:val="20"/>
          <w:szCs w:val="20"/>
        </w:rPr>
        <w:t>Z</w:t>
      </w:r>
      <w:r w:rsidR="007E6A07" w:rsidRPr="00CD008E">
        <w:rPr>
          <w:rFonts w:ascii="Tahoma" w:hAnsi="Tahoma" w:cs="Tahoma"/>
          <w:bCs/>
          <w:sz w:val="20"/>
          <w:szCs w:val="20"/>
        </w:rPr>
        <w:t>akończenie poszczególnych etapów robót zgodnie z harmonogramem robót stanowiącym załącznik do umowy z Wykonawcą robót.</w:t>
      </w:r>
    </w:p>
    <w:p w14:paraId="13205D97" w14:textId="33582C12" w:rsidR="007E6A07" w:rsidRPr="00CD008E" w:rsidRDefault="007E6A07" w:rsidP="007E6A07">
      <w:pPr>
        <w:numPr>
          <w:ilvl w:val="0"/>
          <w:numId w:val="17"/>
        </w:numPr>
        <w:spacing w:after="120" w:line="360" w:lineRule="auto"/>
        <w:contextualSpacing/>
        <w:jc w:val="both"/>
        <w:rPr>
          <w:rFonts w:ascii="Tahoma" w:hAnsi="Tahoma" w:cs="Tahoma"/>
          <w:bCs/>
          <w:sz w:val="20"/>
          <w:szCs w:val="20"/>
        </w:rPr>
      </w:pPr>
      <w:r w:rsidRPr="00CD008E">
        <w:rPr>
          <w:rFonts w:ascii="Tahoma" w:hAnsi="Tahoma" w:cs="Tahoma"/>
          <w:bCs/>
          <w:sz w:val="20"/>
          <w:szCs w:val="20"/>
        </w:rPr>
        <w:t xml:space="preserve">Wstępnie zakłada się terminy pełnienia nadzoru inwestorskiego nad realizacją robót łącznie z odbiorem końcowym do </w:t>
      </w:r>
      <w:r>
        <w:rPr>
          <w:rFonts w:ascii="Tahoma" w:hAnsi="Tahoma" w:cs="Tahoma"/>
          <w:bCs/>
          <w:sz w:val="20"/>
          <w:szCs w:val="20"/>
        </w:rPr>
        <w:t>………….</w:t>
      </w:r>
      <w:r w:rsidRPr="00CD008E">
        <w:rPr>
          <w:rFonts w:ascii="Tahoma" w:hAnsi="Tahoma" w:cs="Tahoma"/>
          <w:bCs/>
          <w:sz w:val="20"/>
          <w:szCs w:val="20"/>
        </w:rPr>
        <w:t xml:space="preserve">  miesięcy od zawarcia  umowy na roboty budowlane z</w:t>
      </w:r>
      <w:r w:rsidR="009F3103">
        <w:rPr>
          <w:rFonts w:ascii="Tahoma" w:hAnsi="Tahoma" w:cs="Tahoma"/>
          <w:bCs/>
          <w:sz w:val="20"/>
          <w:szCs w:val="20"/>
        </w:rPr>
        <w:t>a</w:t>
      </w:r>
      <w:r w:rsidRPr="00CD008E">
        <w:rPr>
          <w:rFonts w:ascii="Tahoma" w:hAnsi="Tahoma" w:cs="Tahoma"/>
          <w:bCs/>
          <w:sz w:val="20"/>
          <w:szCs w:val="20"/>
        </w:rPr>
        <w:t>dania będącego przedmiotem nadzoru</w:t>
      </w:r>
      <w:r w:rsidR="009F3103">
        <w:rPr>
          <w:rFonts w:ascii="Tahoma" w:hAnsi="Tahoma" w:cs="Tahoma"/>
          <w:bCs/>
          <w:sz w:val="20"/>
          <w:szCs w:val="20"/>
        </w:rPr>
        <w:t>.</w:t>
      </w:r>
    </w:p>
    <w:p w14:paraId="5BB31324" w14:textId="586AAA8E" w:rsidR="007E6A07" w:rsidRPr="00CD008E" w:rsidRDefault="007E6A07" w:rsidP="007E6A07">
      <w:pPr>
        <w:numPr>
          <w:ilvl w:val="0"/>
          <w:numId w:val="17"/>
        </w:numPr>
        <w:spacing w:after="120" w:line="360" w:lineRule="auto"/>
        <w:contextualSpacing/>
        <w:jc w:val="both"/>
        <w:rPr>
          <w:rFonts w:ascii="Tahoma" w:hAnsi="Tahoma" w:cs="Tahoma"/>
          <w:bCs/>
          <w:sz w:val="20"/>
          <w:szCs w:val="20"/>
        </w:rPr>
      </w:pPr>
      <w:r w:rsidRPr="00CD008E">
        <w:rPr>
          <w:rFonts w:ascii="Tahoma" w:hAnsi="Tahoma" w:cs="Tahoma"/>
          <w:bCs/>
          <w:sz w:val="20"/>
          <w:szCs w:val="20"/>
        </w:rPr>
        <w:t xml:space="preserve">W przypadku zmiany terminu czynności odbiorowych w stosunku do określonego w </w:t>
      </w:r>
      <w:r w:rsidR="00461BF8">
        <w:rPr>
          <w:rFonts w:ascii="Tahoma" w:hAnsi="Tahoma" w:cs="Tahoma"/>
          <w:bCs/>
          <w:sz w:val="20"/>
          <w:szCs w:val="20"/>
        </w:rPr>
        <w:t>pkt. 2</w:t>
      </w:r>
      <w:r w:rsidRPr="00CD008E">
        <w:rPr>
          <w:rFonts w:ascii="Tahoma" w:hAnsi="Tahoma" w:cs="Tahoma"/>
          <w:bCs/>
          <w:sz w:val="20"/>
          <w:szCs w:val="20"/>
        </w:rPr>
        <w:t>, przedłuża się termin pełnienia nadzoru inwestorskiego do czasu dokonania odbioru końcowego oraz w okresie udzielonej przez Wykonawcę gwarancji. Zmiany tych terminów nie wymagają sporządzenia aneksu do umowy oraz nie wpływają na wysokość wynagrodzenia wykonawcy.</w:t>
      </w:r>
    </w:p>
    <w:p w14:paraId="7FF22923"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0821147C"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781B9AC2"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§3</w:t>
      </w:r>
    </w:p>
    <w:p w14:paraId="560CE9C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Osoby zaangażowane</w:t>
      </w:r>
    </w:p>
    <w:p w14:paraId="48716750"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419530BE" w14:textId="36BDCC4A" w:rsidR="007E6A07" w:rsidRPr="00CD008E" w:rsidRDefault="007E6A07" w:rsidP="007E6A07">
      <w:pPr>
        <w:numPr>
          <w:ilvl w:val="0"/>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Wykonawca wyznacza spośród </w:t>
      </w:r>
      <w:r w:rsidR="00461BF8">
        <w:rPr>
          <w:rFonts w:ascii="Tahoma" w:hAnsi="Tahoma" w:cs="Tahoma"/>
          <w:sz w:val="20"/>
          <w:szCs w:val="20"/>
          <w:lang w:eastAsia="ar-SA"/>
        </w:rPr>
        <w:t xml:space="preserve">osób skierowanych do realizacji przedmiotu zamówienia </w:t>
      </w:r>
      <w:r w:rsidRPr="00CD008E">
        <w:rPr>
          <w:rFonts w:ascii="Tahoma" w:hAnsi="Tahoma" w:cs="Tahoma"/>
          <w:sz w:val="20"/>
          <w:szCs w:val="20"/>
          <w:lang w:eastAsia="ar-SA"/>
        </w:rPr>
        <w:t xml:space="preserve">Kierownika Zespołu w osobie…………………………,- branża </w:t>
      </w:r>
      <w:r w:rsidR="009F3103">
        <w:rPr>
          <w:rFonts w:ascii="Tahoma" w:hAnsi="Tahoma" w:cs="Tahoma"/>
          <w:sz w:val="20"/>
          <w:szCs w:val="20"/>
          <w:lang w:eastAsia="ar-SA"/>
        </w:rPr>
        <w:t>………………………………</w:t>
      </w:r>
      <w:r w:rsidRPr="00CD008E">
        <w:rPr>
          <w:rFonts w:ascii="Tahoma" w:hAnsi="Tahoma" w:cs="Tahoma"/>
          <w:sz w:val="20"/>
          <w:szCs w:val="20"/>
          <w:lang w:eastAsia="ar-SA"/>
        </w:rPr>
        <w:t xml:space="preserve"> który będzie odpowiedzialny za organizację, koordynację oraz nadzorowanie prac Zespołu w zgodności z dokumentacją projektową i harmonogramem robót . </w:t>
      </w:r>
    </w:p>
    <w:p w14:paraId="137BCA35" w14:textId="77777777" w:rsidR="007E6A07" w:rsidRPr="00CD008E" w:rsidRDefault="007E6A07" w:rsidP="007E6A07">
      <w:pPr>
        <w:numPr>
          <w:ilvl w:val="0"/>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ustanawia branżowych  inspektorów nadzoru:</w:t>
      </w:r>
    </w:p>
    <w:p w14:paraId="0F091D49" w14:textId="01CC86C0" w:rsidR="007E6A07" w:rsidRPr="00CD008E" w:rsidRDefault="007E6A07" w:rsidP="007E6A07">
      <w:pPr>
        <w:numPr>
          <w:ilvl w:val="1"/>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branży </w:t>
      </w:r>
      <w:proofErr w:type="spellStart"/>
      <w:r w:rsidRPr="00CD008E">
        <w:rPr>
          <w:rFonts w:ascii="Tahoma" w:hAnsi="Tahoma" w:cs="Tahoma"/>
          <w:sz w:val="20"/>
          <w:szCs w:val="20"/>
          <w:lang w:eastAsia="ar-SA"/>
        </w:rPr>
        <w:t>konstrukcyjno</w:t>
      </w:r>
      <w:proofErr w:type="spellEnd"/>
      <w:r w:rsidRPr="00CD008E">
        <w:rPr>
          <w:rFonts w:ascii="Tahoma" w:hAnsi="Tahoma" w:cs="Tahoma"/>
          <w:sz w:val="20"/>
          <w:szCs w:val="20"/>
          <w:lang w:eastAsia="ar-SA"/>
        </w:rPr>
        <w:t xml:space="preserve"> – budowlanej w osobie  ………………………………………………………..</w:t>
      </w:r>
      <w:r>
        <w:rPr>
          <w:rFonts w:ascii="Tahoma" w:hAnsi="Tahoma" w:cs="Tahoma"/>
          <w:sz w:val="20"/>
          <w:szCs w:val="20"/>
          <w:lang w:eastAsia="ar-SA"/>
        </w:rPr>
        <w:t>*</w:t>
      </w:r>
      <w:r w:rsidR="009F3103">
        <w:rPr>
          <w:rFonts w:ascii="Tahoma" w:hAnsi="Tahoma" w:cs="Tahoma"/>
          <w:sz w:val="20"/>
          <w:szCs w:val="20"/>
          <w:lang w:eastAsia="ar-SA"/>
        </w:rPr>
        <w:t>( o ile dotyczy danej części zamówienia)</w:t>
      </w:r>
    </w:p>
    <w:p w14:paraId="6BB53EAD" w14:textId="640966C7" w:rsidR="007E6A07" w:rsidRPr="00A218EF" w:rsidRDefault="007E6A07" w:rsidP="007E6A07">
      <w:pPr>
        <w:numPr>
          <w:ilvl w:val="1"/>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branży instalacyjnej w zakresie sieci, instalacji i urządzeń wodociągowych i kanalizacyjnych w osobie  </w:t>
      </w:r>
      <w:r w:rsidRPr="00CD008E">
        <w:rPr>
          <w:rFonts w:ascii="Tahoma" w:hAnsi="Tahoma" w:cs="Tahoma"/>
          <w:sz w:val="20"/>
          <w:szCs w:val="20"/>
          <w:lang w:eastAsia="ar-SA"/>
        </w:rPr>
        <w:tab/>
        <w:t>…………………………………..</w:t>
      </w:r>
      <w:r>
        <w:rPr>
          <w:rFonts w:ascii="Tahoma" w:hAnsi="Tahoma" w:cs="Tahoma"/>
          <w:sz w:val="20"/>
          <w:szCs w:val="20"/>
          <w:lang w:eastAsia="ar-SA"/>
        </w:rPr>
        <w:t xml:space="preserve">* </w:t>
      </w:r>
      <w:r w:rsidRPr="00A218EF">
        <w:rPr>
          <w:rFonts w:ascii="Tahoma" w:hAnsi="Tahoma" w:cs="Tahoma"/>
          <w:sz w:val="20"/>
          <w:szCs w:val="20"/>
          <w:lang w:eastAsia="ar-SA"/>
        </w:rPr>
        <w:t>( wg SWZ i oferty dla zadania</w:t>
      </w:r>
      <w:r w:rsidR="009F3103">
        <w:rPr>
          <w:rFonts w:ascii="Tahoma" w:hAnsi="Tahoma" w:cs="Tahoma"/>
          <w:sz w:val="20"/>
          <w:szCs w:val="20"/>
          <w:lang w:eastAsia="ar-SA"/>
        </w:rPr>
        <w:t xml:space="preserve"> - o ile dotyczy danej części zamówienia)</w:t>
      </w:r>
    </w:p>
    <w:p w14:paraId="233265CA" w14:textId="1647F275" w:rsidR="007E6A07" w:rsidRPr="00A218EF" w:rsidRDefault="007E6A07" w:rsidP="007E6A07">
      <w:pPr>
        <w:numPr>
          <w:ilvl w:val="1"/>
          <w:numId w:val="8"/>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branży instalacyjnej w zakresie sieci, instalacji i urządzeń elektrycznych i elektroenergetycznych w osobie ………………………………………………..</w:t>
      </w:r>
      <w:r w:rsidRPr="00A218EF">
        <w:rPr>
          <w:rFonts w:ascii="Tahoma" w:hAnsi="Tahoma" w:cs="Tahoma"/>
          <w:sz w:val="20"/>
          <w:szCs w:val="20"/>
          <w:lang w:eastAsia="ar-SA"/>
        </w:rPr>
        <w:t>( wg SWZ i oferty dla zadania</w:t>
      </w:r>
      <w:r w:rsidR="009F3103">
        <w:rPr>
          <w:rFonts w:ascii="Tahoma" w:hAnsi="Tahoma" w:cs="Tahoma"/>
          <w:sz w:val="20"/>
          <w:szCs w:val="20"/>
          <w:lang w:eastAsia="ar-SA"/>
        </w:rPr>
        <w:t xml:space="preserve"> - o ile dotyczy danej części zamówienia)</w:t>
      </w:r>
    </w:p>
    <w:p w14:paraId="5F77C26F" w14:textId="77777777" w:rsidR="007E6A07" w:rsidRPr="00CD008E" w:rsidRDefault="007E6A07" w:rsidP="007E6A07">
      <w:pPr>
        <w:spacing w:after="120" w:line="360" w:lineRule="auto"/>
        <w:ind w:left="720"/>
        <w:contextualSpacing/>
        <w:jc w:val="both"/>
        <w:rPr>
          <w:rFonts w:ascii="Tahoma" w:hAnsi="Tahoma" w:cs="Tahoma"/>
          <w:sz w:val="20"/>
          <w:szCs w:val="20"/>
          <w:lang w:eastAsia="ar-SA"/>
        </w:rPr>
      </w:pPr>
    </w:p>
    <w:p w14:paraId="106B042E" w14:textId="271EA80F" w:rsidR="007E6A07" w:rsidRPr="00CD008E" w:rsidRDefault="007E6A07" w:rsidP="007E6A07">
      <w:p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którzy posiadają odpowiednie przygotowanie zawodowe i są członkami Izby Samorządu Zawodowego oraz działają  w granicach umocowania określonego przepisami ustawy Prawo Budowlane</w:t>
      </w:r>
      <w:r w:rsidR="00706783">
        <w:rPr>
          <w:rFonts w:ascii="Tahoma" w:hAnsi="Tahoma" w:cs="Tahoma"/>
          <w:sz w:val="20"/>
          <w:szCs w:val="20"/>
          <w:lang w:eastAsia="ar-SA"/>
        </w:rPr>
        <w:t xml:space="preserve"> z dnia 7 lipca 1994 r.</w:t>
      </w:r>
      <w:r w:rsidRPr="00CD008E">
        <w:rPr>
          <w:rFonts w:ascii="Tahoma" w:hAnsi="Tahoma" w:cs="Tahoma"/>
          <w:sz w:val="20"/>
          <w:szCs w:val="20"/>
          <w:lang w:eastAsia="ar-SA"/>
        </w:rPr>
        <w:t xml:space="preserve"> </w:t>
      </w:r>
    </w:p>
    <w:p w14:paraId="748C02BE"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7DF17056"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§4</w:t>
      </w:r>
    </w:p>
    <w:p w14:paraId="326F7EFE" w14:textId="77777777" w:rsidR="007E6A07"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lastRenderedPageBreak/>
        <w:t>Obowiązki Wykonawcy</w:t>
      </w:r>
    </w:p>
    <w:p w14:paraId="7A67918A"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72474EF8" w14:textId="403DE130" w:rsidR="007E6A07" w:rsidRPr="00CD008E" w:rsidRDefault="007E6A07" w:rsidP="007E6A07">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 ramach kompleksowej obsługi w zakresie pełnienia nadzoru inwestorskiego nad realizacją zadania </w:t>
      </w:r>
      <w:proofErr w:type="spellStart"/>
      <w:r w:rsidRPr="00CD008E">
        <w:rPr>
          <w:rFonts w:ascii="Tahoma" w:hAnsi="Tahoma" w:cs="Tahoma"/>
          <w:sz w:val="20"/>
          <w:szCs w:val="20"/>
          <w:lang w:eastAsia="ar-SA"/>
        </w:rPr>
        <w:t>pn</w:t>
      </w:r>
      <w:proofErr w:type="spellEnd"/>
      <w:r w:rsidRPr="00CD008E">
        <w:rPr>
          <w:rFonts w:ascii="Tahoma" w:hAnsi="Tahoma" w:cs="Tahoma"/>
          <w:sz w:val="20"/>
          <w:szCs w:val="20"/>
          <w:lang w:eastAsia="ar-SA"/>
        </w:rPr>
        <w:t xml:space="preserve"> </w:t>
      </w:r>
      <w:r w:rsidR="00706783">
        <w:rPr>
          <w:rFonts w:ascii="Tahoma" w:hAnsi="Tahoma" w:cs="Tahoma"/>
          <w:bCs/>
          <w:sz w:val="20"/>
          <w:szCs w:val="20"/>
          <w:lang w:eastAsia="ar-SA"/>
        </w:rPr>
        <w:t>___________________</w:t>
      </w:r>
      <w:r w:rsidRPr="00CD008E">
        <w:rPr>
          <w:rFonts w:ascii="Tahoma" w:hAnsi="Tahoma" w:cs="Tahoma"/>
          <w:bCs/>
          <w:sz w:val="20"/>
          <w:szCs w:val="20"/>
          <w:lang w:eastAsia="ar-SA"/>
        </w:rPr>
        <w:t>"</w:t>
      </w:r>
      <w:r w:rsidRPr="00CD008E">
        <w:rPr>
          <w:rFonts w:ascii="Tahoma" w:hAnsi="Tahoma" w:cs="Tahoma"/>
          <w:sz w:val="20"/>
          <w:szCs w:val="20"/>
          <w:lang w:eastAsia="ar-SA"/>
        </w:rPr>
        <w:t xml:space="preserve"> Wykonawca zobowiązuje się  do:</w:t>
      </w:r>
    </w:p>
    <w:p w14:paraId="34AD7967" w14:textId="0BA9F43F"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wypełnienia oraz nadzoru nad prowadzeniem dziennika budowy </w:t>
      </w:r>
      <w:r w:rsidR="00706783">
        <w:rPr>
          <w:rFonts w:ascii="Tahoma" w:hAnsi="Tahoma" w:cs="Tahoma"/>
          <w:sz w:val="20"/>
          <w:szCs w:val="20"/>
          <w:lang w:eastAsia="ar-SA"/>
        </w:rPr>
        <w:t>( jeżeli jest wymagane przepisami prawa powszechnie obowiązującego)</w:t>
      </w:r>
      <w:r w:rsidRPr="00CD008E">
        <w:rPr>
          <w:rFonts w:ascii="Tahoma" w:hAnsi="Tahoma" w:cs="Tahoma"/>
          <w:sz w:val="20"/>
          <w:szCs w:val="20"/>
          <w:lang w:eastAsia="ar-SA"/>
        </w:rPr>
        <w:t>;</w:t>
      </w:r>
    </w:p>
    <w:p w14:paraId="7E174140"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przekazania Wykonawcy robót  terenu budowy i pod zaplecze budowy;</w:t>
      </w:r>
    </w:p>
    <w:p w14:paraId="5D2F3679" w14:textId="632D9FA0"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przekazania Wykonawcy robót zarejestrowanego dziennika budowy oraz planów istniej</w:t>
      </w:r>
      <w:r w:rsidRPr="00CD008E">
        <w:rPr>
          <w:rFonts w:ascii="Tahoma" w:eastAsia="TimesNewRoman" w:hAnsi="Tahoma" w:cs="Tahoma"/>
          <w:sz w:val="20"/>
          <w:szCs w:val="20"/>
          <w:lang w:eastAsia="ar-SA"/>
        </w:rPr>
        <w:t>ą</w:t>
      </w:r>
      <w:r w:rsidRPr="00CD008E">
        <w:rPr>
          <w:rFonts w:ascii="Tahoma" w:hAnsi="Tahoma" w:cs="Tahoma"/>
          <w:sz w:val="20"/>
          <w:szCs w:val="20"/>
          <w:lang w:eastAsia="ar-SA"/>
        </w:rPr>
        <w:t>cego uzbrojenia terenu budowy</w:t>
      </w:r>
      <w:r w:rsidR="00706783">
        <w:rPr>
          <w:rFonts w:ascii="Tahoma" w:hAnsi="Tahoma" w:cs="Tahoma"/>
          <w:sz w:val="20"/>
          <w:szCs w:val="20"/>
          <w:lang w:eastAsia="ar-SA"/>
        </w:rPr>
        <w:t xml:space="preserve"> ( jeżeli jest wymagane przepisami prawa powszechnie obowiązującego)</w:t>
      </w:r>
      <w:r w:rsidRPr="00CD008E">
        <w:rPr>
          <w:rFonts w:ascii="Tahoma" w:hAnsi="Tahoma" w:cs="Tahoma"/>
          <w:sz w:val="20"/>
          <w:szCs w:val="20"/>
          <w:lang w:eastAsia="ar-SA"/>
        </w:rPr>
        <w:t>;</w:t>
      </w:r>
    </w:p>
    <w:p w14:paraId="7749B478"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nadzór nad zachowaniem harmonogramu realizacji robót budowlanych obj</w:t>
      </w:r>
      <w:r w:rsidRPr="00CD008E">
        <w:rPr>
          <w:rFonts w:ascii="Tahoma" w:eastAsia="TimesNewRoman" w:hAnsi="Tahoma" w:cs="Tahoma"/>
          <w:sz w:val="20"/>
          <w:szCs w:val="20"/>
          <w:lang w:eastAsia="ar-SA"/>
        </w:rPr>
        <w:t>ę</w:t>
      </w:r>
      <w:r w:rsidRPr="00CD008E">
        <w:rPr>
          <w:rFonts w:ascii="Tahoma" w:hAnsi="Tahoma" w:cs="Tahoma"/>
          <w:sz w:val="20"/>
          <w:szCs w:val="20"/>
          <w:lang w:eastAsia="ar-SA"/>
        </w:rPr>
        <w:t>tych przedmiotem umowy;</w:t>
      </w:r>
    </w:p>
    <w:p w14:paraId="619D4ABD" w14:textId="6FB31B1B"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reprezentowania Zamawiającego na budowie przez sprawowanie kontroli zgodno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jej realizacji z dokumentacj</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projektow</w:t>
      </w:r>
      <w:r w:rsidRPr="00CD008E">
        <w:rPr>
          <w:rFonts w:ascii="Tahoma" w:eastAsia="TimesNewRoman" w:hAnsi="Tahoma" w:cs="Tahoma"/>
          <w:sz w:val="20"/>
          <w:szCs w:val="20"/>
          <w:lang w:eastAsia="ar-SA"/>
        </w:rPr>
        <w:t>ą</w:t>
      </w:r>
      <w:r w:rsidRPr="00CD008E">
        <w:rPr>
          <w:rFonts w:ascii="Tahoma" w:hAnsi="Tahoma" w:cs="Tahoma"/>
          <w:sz w:val="20"/>
          <w:szCs w:val="20"/>
          <w:lang w:eastAsia="ar-SA"/>
        </w:rPr>
        <w:t>, specyfikacjami technicznymi, pozwoleniem na budow</w:t>
      </w:r>
      <w:r w:rsidRPr="00CD008E">
        <w:rPr>
          <w:rFonts w:ascii="Tahoma" w:eastAsia="TimesNewRoman" w:hAnsi="Tahoma" w:cs="Tahoma"/>
          <w:sz w:val="20"/>
          <w:szCs w:val="20"/>
          <w:lang w:eastAsia="ar-SA"/>
        </w:rPr>
        <w:t>ę</w:t>
      </w:r>
      <w:r w:rsidR="00706783">
        <w:rPr>
          <w:rFonts w:ascii="Tahoma" w:eastAsia="TimesNewRoman" w:hAnsi="Tahoma" w:cs="Tahoma"/>
          <w:sz w:val="20"/>
          <w:szCs w:val="20"/>
          <w:lang w:eastAsia="ar-SA"/>
        </w:rPr>
        <w:t xml:space="preserve"> </w:t>
      </w:r>
      <w:r w:rsidR="00706783" w:rsidRPr="00706783">
        <w:rPr>
          <w:rFonts w:ascii="Tahoma" w:eastAsia="TimesNewRoman" w:hAnsi="Tahoma" w:cs="Tahoma"/>
          <w:sz w:val="20"/>
          <w:szCs w:val="20"/>
          <w:lang w:eastAsia="ar-SA"/>
        </w:rPr>
        <w:t>( jeżeli jest wymagane przepisami prawa powszechnie obowiązującego)</w:t>
      </w:r>
      <w:r w:rsidRPr="00CD008E">
        <w:rPr>
          <w:rFonts w:ascii="Tahoma" w:hAnsi="Tahoma" w:cs="Tahoma"/>
          <w:sz w:val="20"/>
          <w:szCs w:val="20"/>
          <w:lang w:eastAsia="ar-SA"/>
        </w:rPr>
        <w:t>, przepisami i obowi</w:t>
      </w:r>
      <w:r w:rsidRPr="00CD008E">
        <w:rPr>
          <w:rFonts w:ascii="Tahoma" w:eastAsia="TimesNewRoman" w:hAnsi="Tahoma" w:cs="Tahoma"/>
          <w:sz w:val="20"/>
          <w:szCs w:val="20"/>
          <w:lang w:eastAsia="ar-SA"/>
        </w:rPr>
        <w:t>ą</w:t>
      </w:r>
      <w:r w:rsidRPr="00CD008E">
        <w:rPr>
          <w:rFonts w:ascii="Tahoma" w:hAnsi="Tahoma" w:cs="Tahoma"/>
          <w:sz w:val="20"/>
          <w:szCs w:val="20"/>
          <w:lang w:eastAsia="ar-SA"/>
        </w:rPr>
        <w:t>zuj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cymi normami oraz zasadami wiedzy technicznej;</w:t>
      </w:r>
    </w:p>
    <w:p w14:paraId="6A492B45"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zatwierdzenia dokumentacji powykonawczej opracowanej przez Wykonawcę</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robót, w tym wszelkich opracowa</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wymienionych w specyfikacjach technicznych;</w:t>
      </w:r>
    </w:p>
    <w:p w14:paraId="140DE484"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sprawdzania w trakcie realizacji robót dokonanego przez Wykonawcę</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wytyczenia robót oraz rz</w:t>
      </w:r>
      <w:r w:rsidRPr="00CD008E">
        <w:rPr>
          <w:rFonts w:ascii="Tahoma" w:eastAsia="TimesNewRoman" w:hAnsi="Tahoma" w:cs="Tahoma"/>
          <w:sz w:val="20"/>
          <w:szCs w:val="20"/>
          <w:lang w:eastAsia="ar-SA"/>
        </w:rPr>
        <w:t>ę</w:t>
      </w:r>
      <w:r w:rsidRPr="00CD008E">
        <w:rPr>
          <w:rFonts w:ascii="Tahoma" w:hAnsi="Tahoma" w:cs="Tahoma"/>
          <w:sz w:val="20"/>
          <w:szCs w:val="20"/>
          <w:lang w:eastAsia="ar-SA"/>
        </w:rPr>
        <w:t>dnych terenu;</w:t>
      </w:r>
    </w:p>
    <w:p w14:paraId="74044563"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zawiadamiania Zamawiającego oraz jednostki projektowej o wadach dokumentacji, stwierdzonych w trakcie realizacji robót oraz dokonywanie z ni</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stosownych uzgodnie</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lub wyja</w:t>
      </w:r>
      <w:r w:rsidRPr="00CD008E">
        <w:rPr>
          <w:rFonts w:ascii="Tahoma" w:eastAsia="TimesNewRoman" w:hAnsi="Tahoma" w:cs="Tahoma"/>
          <w:sz w:val="20"/>
          <w:szCs w:val="20"/>
          <w:lang w:eastAsia="ar-SA"/>
        </w:rPr>
        <w:t>ś</w:t>
      </w:r>
      <w:r w:rsidRPr="00CD008E">
        <w:rPr>
          <w:rFonts w:ascii="Tahoma" w:hAnsi="Tahoma" w:cs="Tahoma"/>
          <w:sz w:val="20"/>
          <w:szCs w:val="20"/>
          <w:lang w:eastAsia="ar-SA"/>
        </w:rPr>
        <w:t>nie</w:t>
      </w:r>
      <w:r w:rsidRPr="00CD008E">
        <w:rPr>
          <w:rFonts w:ascii="Tahoma" w:eastAsia="TimesNewRoman" w:hAnsi="Tahoma" w:cs="Tahoma"/>
          <w:sz w:val="20"/>
          <w:szCs w:val="20"/>
          <w:lang w:eastAsia="ar-SA"/>
        </w:rPr>
        <w:t>ń</w:t>
      </w:r>
      <w:r w:rsidRPr="00CD008E">
        <w:rPr>
          <w:rFonts w:ascii="Tahoma" w:hAnsi="Tahoma" w:cs="Tahoma"/>
          <w:sz w:val="20"/>
          <w:szCs w:val="20"/>
          <w:lang w:eastAsia="ar-SA"/>
        </w:rPr>
        <w:t>, w tym tak</w:t>
      </w:r>
      <w:r w:rsidRPr="00CD008E">
        <w:rPr>
          <w:rFonts w:ascii="Tahoma" w:eastAsia="TimesNewRoman" w:hAnsi="Tahoma" w:cs="Tahoma"/>
          <w:sz w:val="20"/>
          <w:szCs w:val="20"/>
          <w:lang w:eastAsia="ar-SA"/>
        </w:rPr>
        <w:t>ż</w:t>
      </w:r>
      <w:r w:rsidRPr="00CD008E">
        <w:rPr>
          <w:rFonts w:ascii="Tahoma" w:hAnsi="Tahoma" w:cs="Tahoma"/>
          <w:sz w:val="20"/>
          <w:szCs w:val="20"/>
          <w:lang w:eastAsia="ar-SA"/>
        </w:rPr>
        <w:t>e współpraca z nadzorem autorskim wraz z egzekwowaniem od niego dodatkowych opracowa</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projektowych;</w:t>
      </w:r>
    </w:p>
    <w:p w14:paraId="62E6D1F6" w14:textId="77777777" w:rsidR="007E6A07" w:rsidRPr="00CD008E" w:rsidRDefault="007E6A07" w:rsidP="007E6A07">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sprawdzania ilo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i jako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robót w trakcie ich wykonywania i po ich wykonaniu, wbudowywanych materiałów i wyrobów, a w szczególno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zapobieganie stosowaniu materiałów i wyrobów wadliwych i niedopuszczonych do obrotu i stosowania w budownictwie;</w:t>
      </w:r>
    </w:p>
    <w:p w14:paraId="4C11B2E4"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dokonywania odbioru robót budowlanych ulegaj</w:t>
      </w:r>
      <w:r w:rsidRPr="00706783">
        <w:rPr>
          <w:rFonts w:ascii="Tahoma" w:hAnsi="Tahoma" w:cs="Tahoma"/>
          <w:sz w:val="20"/>
          <w:szCs w:val="20"/>
          <w:lang w:eastAsia="ar-SA"/>
        </w:rPr>
        <w:t>ą</w:t>
      </w:r>
      <w:r w:rsidRPr="00CD008E">
        <w:rPr>
          <w:rFonts w:ascii="Tahoma" w:hAnsi="Tahoma" w:cs="Tahoma"/>
          <w:sz w:val="20"/>
          <w:szCs w:val="20"/>
          <w:lang w:eastAsia="ar-SA"/>
        </w:rPr>
        <w:t>cych zakryciu lub zanikaj</w:t>
      </w:r>
      <w:r w:rsidRPr="00706783">
        <w:rPr>
          <w:rFonts w:ascii="Tahoma" w:hAnsi="Tahoma" w:cs="Tahoma"/>
          <w:sz w:val="20"/>
          <w:szCs w:val="20"/>
          <w:lang w:eastAsia="ar-SA"/>
        </w:rPr>
        <w:t>ą</w:t>
      </w:r>
      <w:r w:rsidRPr="00CD008E">
        <w:rPr>
          <w:rFonts w:ascii="Tahoma" w:hAnsi="Tahoma" w:cs="Tahoma"/>
          <w:sz w:val="20"/>
          <w:szCs w:val="20"/>
          <w:lang w:eastAsia="ar-SA"/>
        </w:rPr>
        <w:t>cych oraz prób i odbiorów technicznych oraz cz</w:t>
      </w:r>
      <w:r w:rsidRPr="00706783">
        <w:rPr>
          <w:rFonts w:ascii="Tahoma" w:hAnsi="Tahoma" w:cs="Tahoma"/>
          <w:sz w:val="20"/>
          <w:szCs w:val="20"/>
          <w:lang w:eastAsia="ar-SA"/>
        </w:rPr>
        <w:t>ęś</w:t>
      </w:r>
      <w:r w:rsidRPr="00CD008E">
        <w:rPr>
          <w:rFonts w:ascii="Tahoma" w:hAnsi="Tahoma" w:cs="Tahoma"/>
          <w:sz w:val="20"/>
          <w:szCs w:val="20"/>
          <w:lang w:eastAsia="ar-SA"/>
        </w:rPr>
        <w:t>ciowych ;</w:t>
      </w:r>
    </w:p>
    <w:p w14:paraId="5E08BD94"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potwierdzania faktyczne wykonanych robót;</w:t>
      </w:r>
    </w:p>
    <w:p w14:paraId="105DAE0F" w14:textId="14ABE31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kontrolowania terminowo</w:t>
      </w:r>
      <w:r w:rsidRPr="00706783">
        <w:rPr>
          <w:rFonts w:ascii="Tahoma" w:hAnsi="Tahoma" w:cs="Tahoma"/>
          <w:sz w:val="20"/>
          <w:szCs w:val="20"/>
          <w:lang w:eastAsia="ar-SA"/>
        </w:rPr>
        <w:t>ś</w:t>
      </w:r>
      <w:r w:rsidRPr="00CD008E">
        <w:rPr>
          <w:rFonts w:ascii="Tahoma" w:hAnsi="Tahoma" w:cs="Tahoma"/>
          <w:sz w:val="20"/>
          <w:szCs w:val="20"/>
          <w:lang w:eastAsia="ar-SA"/>
        </w:rPr>
        <w:t>ci wykonania robót obj</w:t>
      </w:r>
      <w:r w:rsidRPr="00706783">
        <w:rPr>
          <w:rFonts w:ascii="Tahoma" w:hAnsi="Tahoma" w:cs="Tahoma"/>
          <w:sz w:val="20"/>
          <w:szCs w:val="20"/>
          <w:lang w:eastAsia="ar-SA"/>
        </w:rPr>
        <w:t>ę</w:t>
      </w:r>
      <w:r w:rsidRPr="00CD008E">
        <w:rPr>
          <w:rFonts w:ascii="Tahoma" w:hAnsi="Tahoma" w:cs="Tahoma"/>
          <w:sz w:val="20"/>
          <w:szCs w:val="20"/>
          <w:lang w:eastAsia="ar-SA"/>
        </w:rPr>
        <w:t>tych dokumentacj</w:t>
      </w:r>
      <w:r w:rsidRPr="00706783">
        <w:rPr>
          <w:rFonts w:ascii="Tahoma" w:hAnsi="Tahoma" w:cs="Tahoma"/>
          <w:sz w:val="20"/>
          <w:szCs w:val="20"/>
          <w:lang w:eastAsia="ar-SA"/>
        </w:rPr>
        <w:t xml:space="preserve">ą </w:t>
      </w:r>
      <w:r w:rsidRPr="00CD008E">
        <w:rPr>
          <w:rFonts w:ascii="Tahoma" w:hAnsi="Tahoma" w:cs="Tahoma"/>
          <w:sz w:val="20"/>
          <w:szCs w:val="20"/>
          <w:lang w:eastAsia="ar-SA"/>
        </w:rPr>
        <w:t>w stosunku do harmonogramu realizacji robót i fakturowania w zakresie rzeczowym i finansowym</w:t>
      </w:r>
      <w:r w:rsidR="00706783">
        <w:rPr>
          <w:rFonts w:ascii="Tahoma" w:hAnsi="Tahoma" w:cs="Tahoma"/>
          <w:sz w:val="20"/>
          <w:szCs w:val="20"/>
          <w:lang w:eastAsia="ar-SA"/>
        </w:rPr>
        <w:t>;</w:t>
      </w:r>
    </w:p>
    <w:p w14:paraId="74EB4060"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akceptacji faktur Wykonawcy robót;</w:t>
      </w:r>
    </w:p>
    <w:p w14:paraId="0011954B"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stałego uczestnictwa w naradach technicznych i innych, organizowanych przez Zamawiającego i Wykonawcę</w:t>
      </w:r>
      <w:r w:rsidRPr="00706783">
        <w:rPr>
          <w:rFonts w:ascii="Tahoma" w:hAnsi="Tahoma" w:cs="Tahoma"/>
          <w:sz w:val="20"/>
          <w:szCs w:val="20"/>
          <w:lang w:eastAsia="ar-SA"/>
        </w:rPr>
        <w:t xml:space="preserve"> </w:t>
      </w:r>
      <w:r w:rsidRPr="00CD008E">
        <w:rPr>
          <w:rFonts w:ascii="Tahoma" w:hAnsi="Tahoma" w:cs="Tahoma"/>
          <w:sz w:val="20"/>
          <w:szCs w:val="20"/>
          <w:lang w:eastAsia="ar-SA"/>
        </w:rPr>
        <w:t>oraz sporz</w:t>
      </w:r>
      <w:r w:rsidRPr="00706783">
        <w:rPr>
          <w:rFonts w:ascii="Tahoma" w:hAnsi="Tahoma" w:cs="Tahoma"/>
          <w:sz w:val="20"/>
          <w:szCs w:val="20"/>
          <w:lang w:eastAsia="ar-SA"/>
        </w:rPr>
        <w:t>ą</w:t>
      </w:r>
      <w:r w:rsidRPr="00CD008E">
        <w:rPr>
          <w:rFonts w:ascii="Tahoma" w:hAnsi="Tahoma" w:cs="Tahoma"/>
          <w:sz w:val="20"/>
          <w:szCs w:val="20"/>
          <w:lang w:eastAsia="ar-SA"/>
        </w:rPr>
        <w:t>dzenie z ich ustale</w:t>
      </w:r>
      <w:r w:rsidRPr="00706783">
        <w:rPr>
          <w:rFonts w:ascii="Tahoma" w:hAnsi="Tahoma" w:cs="Tahoma"/>
          <w:sz w:val="20"/>
          <w:szCs w:val="20"/>
          <w:lang w:eastAsia="ar-SA"/>
        </w:rPr>
        <w:t xml:space="preserve">ń </w:t>
      </w:r>
      <w:r w:rsidRPr="00CD008E">
        <w:rPr>
          <w:rFonts w:ascii="Tahoma" w:hAnsi="Tahoma" w:cs="Tahoma"/>
          <w:sz w:val="20"/>
          <w:szCs w:val="20"/>
          <w:lang w:eastAsia="ar-SA"/>
        </w:rPr>
        <w:t>pisemnych protokołów;</w:t>
      </w:r>
    </w:p>
    <w:p w14:paraId="3D991FCF"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kontroli realizowanych robót budowlanych w zakresie wskazanym w SWZ;</w:t>
      </w:r>
    </w:p>
    <w:p w14:paraId="36661F91"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sprawdzania i opiniowania wniosków Wykonawcy w sprawie zmiany sposobu wykonania robót w stosunku do dokumentacji projektowej (roboty zamienne) oraz w sprawie robót dodatkowych, a tak</w:t>
      </w:r>
      <w:r w:rsidRPr="00706783">
        <w:rPr>
          <w:rFonts w:ascii="Tahoma" w:hAnsi="Tahoma" w:cs="Tahoma"/>
          <w:sz w:val="20"/>
          <w:szCs w:val="20"/>
          <w:lang w:eastAsia="ar-SA"/>
        </w:rPr>
        <w:t>ż</w:t>
      </w:r>
      <w:r w:rsidRPr="00CD008E">
        <w:rPr>
          <w:rFonts w:ascii="Tahoma" w:hAnsi="Tahoma" w:cs="Tahoma"/>
          <w:sz w:val="20"/>
          <w:szCs w:val="20"/>
          <w:lang w:eastAsia="ar-SA"/>
        </w:rPr>
        <w:t>e ustalenia sposobu wykonania tych robót;</w:t>
      </w:r>
    </w:p>
    <w:p w14:paraId="06D5DD37"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lastRenderedPageBreak/>
        <w:t>dokonywania czynno</w:t>
      </w:r>
      <w:r w:rsidRPr="00706783">
        <w:rPr>
          <w:rFonts w:ascii="Tahoma" w:hAnsi="Tahoma" w:cs="Tahoma"/>
          <w:sz w:val="20"/>
          <w:szCs w:val="20"/>
          <w:lang w:eastAsia="ar-SA"/>
        </w:rPr>
        <w:t>ś</w:t>
      </w:r>
      <w:r w:rsidRPr="00CD008E">
        <w:rPr>
          <w:rFonts w:ascii="Tahoma" w:hAnsi="Tahoma" w:cs="Tahoma"/>
          <w:sz w:val="20"/>
          <w:szCs w:val="20"/>
          <w:lang w:eastAsia="ar-SA"/>
        </w:rPr>
        <w:t>ci sprawdzenia kalkulacji szczegółowych lub kosztorysów powykonawczych przedkładanych przez Wykonawc</w:t>
      </w:r>
      <w:r w:rsidRPr="00706783">
        <w:rPr>
          <w:rFonts w:ascii="Tahoma" w:hAnsi="Tahoma" w:cs="Tahoma"/>
          <w:sz w:val="20"/>
          <w:szCs w:val="20"/>
          <w:lang w:eastAsia="ar-SA"/>
        </w:rPr>
        <w:t xml:space="preserve">ę </w:t>
      </w:r>
      <w:r w:rsidRPr="00CD008E">
        <w:rPr>
          <w:rFonts w:ascii="Tahoma" w:hAnsi="Tahoma" w:cs="Tahoma"/>
          <w:sz w:val="20"/>
          <w:szCs w:val="20"/>
          <w:lang w:eastAsia="ar-SA"/>
        </w:rPr>
        <w:t>robót;</w:t>
      </w:r>
    </w:p>
    <w:p w14:paraId="55942ACC"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opracowywania opinii dotycz</w:t>
      </w:r>
      <w:r w:rsidRPr="00706783">
        <w:rPr>
          <w:rFonts w:ascii="Tahoma" w:hAnsi="Tahoma" w:cs="Tahoma"/>
          <w:sz w:val="20"/>
          <w:szCs w:val="20"/>
          <w:lang w:eastAsia="ar-SA"/>
        </w:rPr>
        <w:t>ą</w:t>
      </w:r>
      <w:r w:rsidRPr="00CD008E">
        <w:rPr>
          <w:rFonts w:ascii="Tahoma" w:hAnsi="Tahoma" w:cs="Tahoma"/>
          <w:sz w:val="20"/>
          <w:szCs w:val="20"/>
          <w:lang w:eastAsia="ar-SA"/>
        </w:rPr>
        <w:t>cych wad i usterek przedmiotu niniejszej umowy wraz z proponowanym terminem ich  usuni</w:t>
      </w:r>
      <w:r w:rsidRPr="00706783">
        <w:rPr>
          <w:rFonts w:ascii="Tahoma" w:hAnsi="Tahoma" w:cs="Tahoma"/>
          <w:sz w:val="20"/>
          <w:szCs w:val="20"/>
          <w:lang w:eastAsia="ar-SA"/>
        </w:rPr>
        <w:t>ę</w:t>
      </w:r>
      <w:r w:rsidRPr="00CD008E">
        <w:rPr>
          <w:rFonts w:ascii="Tahoma" w:hAnsi="Tahoma" w:cs="Tahoma"/>
          <w:sz w:val="20"/>
          <w:szCs w:val="20"/>
          <w:lang w:eastAsia="ar-SA"/>
        </w:rPr>
        <w:t>cia oraz wnioskowanie obni</w:t>
      </w:r>
      <w:r w:rsidRPr="00706783">
        <w:rPr>
          <w:rFonts w:ascii="Tahoma" w:hAnsi="Tahoma" w:cs="Tahoma"/>
          <w:sz w:val="20"/>
          <w:szCs w:val="20"/>
          <w:lang w:eastAsia="ar-SA"/>
        </w:rPr>
        <w:t>ż</w:t>
      </w:r>
      <w:r w:rsidRPr="00CD008E">
        <w:rPr>
          <w:rFonts w:ascii="Tahoma" w:hAnsi="Tahoma" w:cs="Tahoma"/>
          <w:sz w:val="20"/>
          <w:szCs w:val="20"/>
          <w:lang w:eastAsia="ar-SA"/>
        </w:rPr>
        <w:t>enia wynagrodzenia za wady i usterki uznane jako nie nadaj</w:t>
      </w:r>
      <w:r w:rsidRPr="00706783">
        <w:rPr>
          <w:rFonts w:ascii="Tahoma" w:hAnsi="Tahoma" w:cs="Tahoma"/>
          <w:sz w:val="20"/>
          <w:szCs w:val="20"/>
          <w:lang w:eastAsia="ar-SA"/>
        </w:rPr>
        <w:t>ą</w:t>
      </w:r>
      <w:r w:rsidRPr="00CD008E">
        <w:rPr>
          <w:rFonts w:ascii="Tahoma" w:hAnsi="Tahoma" w:cs="Tahoma"/>
          <w:sz w:val="20"/>
          <w:szCs w:val="20"/>
          <w:lang w:eastAsia="ar-SA"/>
        </w:rPr>
        <w:t>ce si</w:t>
      </w:r>
      <w:r w:rsidRPr="00706783">
        <w:rPr>
          <w:rFonts w:ascii="Tahoma" w:hAnsi="Tahoma" w:cs="Tahoma"/>
          <w:sz w:val="20"/>
          <w:szCs w:val="20"/>
          <w:lang w:eastAsia="ar-SA"/>
        </w:rPr>
        <w:t xml:space="preserve">ę </w:t>
      </w:r>
      <w:r w:rsidRPr="00CD008E">
        <w:rPr>
          <w:rFonts w:ascii="Tahoma" w:hAnsi="Tahoma" w:cs="Tahoma"/>
          <w:sz w:val="20"/>
          <w:szCs w:val="20"/>
          <w:lang w:eastAsia="ar-SA"/>
        </w:rPr>
        <w:t>do usuni</w:t>
      </w:r>
      <w:r w:rsidRPr="00706783">
        <w:rPr>
          <w:rFonts w:ascii="Tahoma" w:hAnsi="Tahoma" w:cs="Tahoma"/>
          <w:sz w:val="20"/>
          <w:szCs w:val="20"/>
          <w:lang w:eastAsia="ar-SA"/>
        </w:rPr>
        <w:t>ę</w:t>
      </w:r>
      <w:r w:rsidRPr="00CD008E">
        <w:rPr>
          <w:rFonts w:ascii="Tahoma" w:hAnsi="Tahoma" w:cs="Tahoma"/>
          <w:sz w:val="20"/>
          <w:szCs w:val="20"/>
          <w:lang w:eastAsia="ar-SA"/>
        </w:rPr>
        <w:t>cia;</w:t>
      </w:r>
    </w:p>
    <w:p w14:paraId="303AA735"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kontrolowania usuni</w:t>
      </w:r>
      <w:r w:rsidRPr="00706783">
        <w:rPr>
          <w:rFonts w:ascii="Tahoma" w:hAnsi="Tahoma" w:cs="Tahoma"/>
          <w:sz w:val="20"/>
          <w:szCs w:val="20"/>
          <w:lang w:eastAsia="ar-SA"/>
        </w:rPr>
        <w:t>ę</w:t>
      </w:r>
      <w:r w:rsidRPr="00CD008E">
        <w:rPr>
          <w:rFonts w:ascii="Tahoma" w:hAnsi="Tahoma" w:cs="Tahoma"/>
          <w:sz w:val="20"/>
          <w:szCs w:val="20"/>
          <w:lang w:eastAsia="ar-SA"/>
        </w:rPr>
        <w:t>cia przez Wykonawcę</w:t>
      </w:r>
      <w:r w:rsidRPr="00706783">
        <w:rPr>
          <w:rFonts w:ascii="Tahoma" w:hAnsi="Tahoma" w:cs="Tahoma"/>
          <w:sz w:val="20"/>
          <w:szCs w:val="20"/>
          <w:lang w:eastAsia="ar-SA"/>
        </w:rPr>
        <w:t xml:space="preserve"> </w:t>
      </w:r>
      <w:r w:rsidRPr="00CD008E">
        <w:rPr>
          <w:rFonts w:ascii="Tahoma" w:hAnsi="Tahoma" w:cs="Tahoma"/>
          <w:sz w:val="20"/>
          <w:szCs w:val="20"/>
          <w:lang w:eastAsia="ar-SA"/>
        </w:rPr>
        <w:t>wad i usterek stwierdzonych w czasie budowy i przy odbiorze robót oraz powiadamianie Zamawiającego o usuni</w:t>
      </w:r>
      <w:r w:rsidRPr="00706783">
        <w:rPr>
          <w:rFonts w:ascii="Tahoma" w:hAnsi="Tahoma" w:cs="Tahoma"/>
          <w:sz w:val="20"/>
          <w:szCs w:val="20"/>
          <w:lang w:eastAsia="ar-SA"/>
        </w:rPr>
        <w:t>ę</w:t>
      </w:r>
      <w:r w:rsidRPr="00CD008E">
        <w:rPr>
          <w:rFonts w:ascii="Tahoma" w:hAnsi="Tahoma" w:cs="Tahoma"/>
          <w:sz w:val="20"/>
          <w:szCs w:val="20"/>
          <w:lang w:eastAsia="ar-SA"/>
        </w:rPr>
        <w:t>ciu wad i usterek;</w:t>
      </w:r>
    </w:p>
    <w:p w14:paraId="552D6096"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dokonywania czynno</w:t>
      </w:r>
      <w:r w:rsidRPr="00706783">
        <w:rPr>
          <w:rFonts w:ascii="Tahoma" w:hAnsi="Tahoma" w:cs="Tahoma"/>
          <w:sz w:val="20"/>
          <w:szCs w:val="20"/>
          <w:lang w:eastAsia="ar-SA"/>
        </w:rPr>
        <w:t>ś</w:t>
      </w:r>
      <w:r w:rsidRPr="00CD008E">
        <w:rPr>
          <w:rFonts w:ascii="Tahoma" w:hAnsi="Tahoma" w:cs="Tahoma"/>
          <w:sz w:val="20"/>
          <w:szCs w:val="20"/>
          <w:lang w:eastAsia="ar-SA"/>
        </w:rPr>
        <w:t>ci zwi</w:t>
      </w:r>
      <w:r w:rsidRPr="00706783">
        <w:rPr>
          <w:rFonts w:ascii="Tahoma" w:hAnsi="Tahoma" w:cs="Tahoma"/>
          <w:sz w:val="20"/>
          <w:szCs w:val="20"/>
          <w:lang w:eastAsia="ar-SA"/>
        </w:rPr>
        <w:t>ą</w:t>
      </w:r>
      <w:r w:rsidRPr="00CD008E">
        <w:rPr>
          <w:rFonts w:ascii="Tahoma" w:hAnsi="Tahoma" w:cs="Tahoma"/>
          <w:sz w:val="20"/>
          <w:szCs w:val="20"/>
          <w:lang w:eastAsia="ar-SA"/>
        </w:rPr>
        <w:t>zanych z odbiorami cz</w:t>
      </w:r>
      <w:r w:rsidRPr="00706783">
        <w:rPr>
          <w:rFonts w:ascii="Tahoma" w:hAnsi="Tahoma" w:cs="Tahoma"/>
          <w:sz w:val="20"/>
          <w:szCs w:val="20"/>
          <w:lang w:eastAsia="ar-SA"/>
        </w:rPr>
        <w:t>ęś</w:t>
      </w:r>
      <w:r w:rsidRPr="00CD008E">
        <w:rPr>
          <w:rFonts w:ascii="Tahoma" w:hAnsi="Tahoma" w:cs="Tahoma"/>
          <w:sz w:val="20"/>
          <w:szCs w:val="20"/>
          <w:lang w:eastAsia="ar-SA"/>
        </w:rPr>
        <w:t>ciowymi, technicznymi i odbiorem końcowym zamówienia, przy udziale i akceptacji Zamawiającego wraz z przekazaniem w u</w:t>
      </w:r>
      <w:r w:rsidRPr="00706783">
        <w:rPr>
          <w:rFonts w:ascii="Tahoma" w:hAnsi="Tahoma" w:cs="Tahoma"/>
          <w:sz w:val="20"/>
          <w:szCs w:val="20"/>
          <w:lang w:eastAsia="ar-SA"/>
        </w:rPr>
        <w:t>ż</w:t>
      </w:r>
      <w:r w:rsidRPr="00CD008E">
        <w:rPr>
          <w:rFonts w:ascii="Tahoma" w:hAnsi="Tahoma" w:cs="Tahoma"/>
          <w:sz w:val="20"/>
          <w:szCs w:val="20"/>
          <w:lang w:eastAsia="ar-SA"/>
        </w:rPr>
        <w:t>ytkowanie wskazanemu przez niego użytkownikowi;</w:t>
      </w:r>
    </w:p>
    <w:p w14:paraId="48DF4D82" w14:textId="189EA39E"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kontrolowania prawidłowo</w:t>
      </w:r>
      <w:r w:rsidRPr="00706783">
        <w:rPr>
          <w:rFonts w:ascii="Tahoma" w:hAnsi="Tahoma" w:cs="Tahoma"/>
          <w:sz w:val="20"/>
          <w:szCs w:val="20"/>
          <w:lang w:eastAsia="ar-SA"/>
        </w:rPr>
        <w:t>ś</w:t>
      </w:r>
      <w:r w:rsidRPr="00CD008E">
        <w:rPr>
          <w:rFonts w:ascii="Tahoma" w:hAnsi="Tahoma" w:cs="Tahoma"/>
          <w:sz w:val="20"/>
          <w:szCs w:val="20"/>
          <w:lang w:eastAsia="ar-SA"/>
        </w:rPr>
        <w:t>ci prowadzenia dziennika budowy, a po odbiorze robót – odebranie dziennika budowy od kierownika budowy</w:t>
      </w:r>
      <w:r w:rsidR="00706783">
        <w:rPr>
          <w:rFonts w:ascii="Tahoma" w:hAnsi="Tahoma" w:cs="Tahoma"/>
          <w:sz w:val="20"/>
          <w:szCs w:val="20"/>
          <w:lang w:eastAsia="ar-SA"/>
        </w:rPr>
        <w:t xml:space="preserve"> </w:t>
      </w:r>
      <w:r w:rsidR="00706783" w:rsidRPr="00706783">
        <w:rPr>
          <w:rFonts w:ascii="Tahoma" w:hAnsi="Tahoma" w:cs="Tahoma"/>
          <w:sz w:val="20"/>
          <w:szCs w:val="20"/>
          <w:lang w:eastAsia="ar-SA"/>
        </w:rPr>
        <w:t>( jeżeli jest wymagane przepisami prawa powszechnie obowiązującego)</w:t>
      </w:r>
      <w:r w:rsidRPr="00CD008E">
        <w:rPr>
          <w:rFonts w:ascii="Tahoma" w:hAnsi="Tahoma" w:cs="Tahoma"/>
          <w:sz w:val="20"/>
          <w:szCs w:val="20"/>
          <w:lang w:eastAsia="ar-SA"/>
        </w:rPr>
        <w:t>;</w:t>
      </w:r>
    </w:p>
    <w:p w14:paraId="39AD4719"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kontrolowania zmian w realizacji umowy z Wykonawcą</w:t>
      </w:r>
      <w:r w:rsidRPr="00706783">
        <w:rPr>
          <w:rFonts w:ascii="Tahoma" w:hAnsi="Tahoma" w:cs="Tahoma"/>
          <w:sz w:val="20"/>
          <w:szCs w:val="20"/>
          <w:lang w:eastAsia="ar-SA"/>
        </w:rPr>
        <w:t xml:space="preserve"> </w:t>
      </w:r>
      <w:r w:rsidRPr="00CD008E">
        <w:rPr>
          <w:rFonts w:ascii="Tahoma" w:hAnsi="Tahoma" w:cs="Tahoma"/>
          <w:sz w:val="20"/>
          <w:szCs w:val="20"/>
          <w:lang w:eastAsia="ar-SA"/>
        </w:rPr>
        <w:t>robót oraz inicjowanie aktualizacji tre</w:t>
      </w:r>
      <w:r w:rsidRPr="00706783">
        <w:rPr>
          <w:rFonts w:ascii="Tahoma" w:hAnsi="Tahoma" w:cs="Tahoma"/>
          <w:sz w:val="20"/>
          <w:szCs w:val="20"/>
          <w:lang w:eastAsia="ar-SA"/>
        </w:rPr>
        <w:t>ś</w:t>
      </w:r>
      <w:r w:rsidRPr="00CD008E">
        <w:rPr>
          <w:rFonts w:ascii="Tahoma" w:hAnsi="Tahoma" w:cs="Tahoma"/>
          <w:sz w:val="20"/>
          <w:szCs w:val="20"/>
          <w:lang w:eastAsia="ar-SA"/>
        </w:rPr>
        <w:t>ci umowy poprzez dostosowanie jej tre</w:t>
      </w:r>
      <w:r w:rsidRPr="00706783">
        <w:rPr>
          <w:rFonts w:ascii="Tahoma" w:hAnsi="Tahoma" w:cs="Tahoma"/>
          <w:sz w:val="20"/>
          <w:szCs w:val="20"/>
          <w:lang w:eastAsia="ar-SA"/>
        </w:rPr>
        <w:t>ś</w:t>
      </w:r>
      <w:r w:rsidRPr="00CD008E">
        <w:rPr>
          <w:rFonts w:ascii="Tahoma" w:hAnsi="Tahoma" w:cs="Tahoma"/>
          <w:sz w:val="20"/>
          <w:szCs w:val="20"/>
          <w:lang w:eastAsia="ar-SA"/>
        </w:rPr>
        <w:t>ci do zmienionych warunków realizacji;</w:t>
      </w:r>
    </w:p>
    <w:p w14:paraId="478D5FE0"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nadzorowania kompletno</w:t>
      </w:r>
      <w:r w:rsidRPr="00706783">
        <w:rPr>
          <w:rFonts w:ascii="Tahoma" w:hAnsi="Tahoma" w:cs="Tahoma"/>
          <w:sz w:val="20"/>
          <w:szCs w:val="20"/>
          <w:lang w:eastAsia="ar-SA"/>
        </w:rPr>
        <w:t>ś</w:t>
      </w:r>
      <w:r w:rsidRPr="00CD008E">
        <w:rPr>
          <w:rFonts w:ascii="Tahoma" w:hAnsi="Tahoma" w:cs="Tahoma"/>
          <w:sz w:val="20"/>
          <w:szCs w:val="20"/>
          <w:lang w:eastAsia="ar-SA"/>
        </w:rPr>
        <w:t>ci i poprawno</w:t>
      </w:r>
      <w:r w:rsidRPr="00706783">
        <w:rPr>
          <w:rFonts w:ascii="Tahoma" w:hAnsi="Tahoma" w:cs="Tahoma"/>
          <w:sz w:val="20"/>
          <w:szCs w:val="20"/>
          <w:lang w:eastAsia="ar-SA"/>
        </w:rPr>
        <w:t>ś</w:t>
      </w:r>
      <w:r w:rsidRPr="00CD008E">
        <w:rPr>
          <w:rFonts w:ascii="Tahoma" w:hAnsi="Tahoma" w:cs="Tahoma"/>
          <w:sz w:val="20"/>
          <w:szCs w:val="20"/>
          <w:lang w:eastAsia="ar-SA"/>
        </w:rPr>
        <w:t>ci sporz</w:t>
      </w:r>
      <w:r w:rsidRPr="00706783">
        <w:rPr>
          <w:rFonts w:ascii="Tahoma" w:hAnsi="Tahoma" w:cs="Tahoma"/>
          <w:sz w:val="20"/>
          <w:szCs w:val="20"/>
          <w:lang w:eastAsia="ar-SA"/>
        </w:rPr>
        <w:t>ą</w:t>
      </w:r>
      <w:r w:rsidRPr="00CD008E">
        <w:rPr>
          <w:rFonts w:ascii="Tahoma" w:hAnsi="Tahoma" w:cs="Tahoma"/>
          <w:sz w:val="20"/>
          <w:szCs w:val="20"/>
          <w:lang w:eastAsia="ar-SA"/>
        </w:rPr>
        <w:t>dzenia przez kierownika budowy dokumentacji powykonawczej oraz jej zgodno</w:t>
      </w:r>
      <w:r w:rsidRPr="00706783">
        <w:rPr>
          <w:rFonts w:ascii="Tahoma" w:hAnsi="Tahoma" w:cs="Tahoma"/>
          <w:sz w:val="20"/>
          <w:szCs w:val="20"/>
          <w:lang w:eastAsia="ar-SA"/>
        </w:rPr>
        <w:t>ś</w:t>
      </w:r>
      <w:r w:rsidRPr="00CD008E">
        <w:rPr>
          <w:rFonts w:ascii="Tahoma" w:hAnsi="Tahoma" w:cs="Tahoma"/>
          <w:sz w:val="20"/>
          <w:szCs w:val="20"/>
          <w:lang w:eastAsia="ar-SA"/>
        </w:rPr>
        <w:t>ci z wymogami użytkowników;</w:t>
      </w:r>
    </w:p>
    <w:p w14:paraId="15A3ED65"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przygotowania materiałów oraz odpowiednio wniosku o pozwolenie na u</w:t>
      </w:r>
      <w:r w:rsidRPr="00706783">
        <w:rPr>
          <w:rFonts w:ascii="Tahoma" w:hAnsi="Tahoma" w:cs="Tahoma"/>
          <w:sz w:val="20"/>
          <w:szCs w:val="20"/>
          <w:lang w:eastAsia="ar-SA"/>
        </w:rPr>
        <w:t>ż</w:t>
      </w:r>
      <w:r w:rsidRPr="00CD008E">
        <w:rPr>
          <w:rFonts w:ascii="Tahoma" w:hAnsi="Tahoma" w:cs="Tahoma"/>
          <w:sz w:val="20"/>
          <w:szCs w:val="20"/>
          <w:lang w:eastAsia="ar-SA"/>
        </w:rPr>
        <w:t>ytkowanie lub zawiadomienia o zako</w:t>
      </w:r>
      <w:r w:rsidRPr="00706783">
        <w:rPr>
          <w:rFonts w:ascii="Tahoma" w:hAnsi="Tahoma" w:cs="Tahoma"/>
          <w:sz w:val="20"/>
          <w:szCs w:val="20"/>
          <w:lang w:eastAsia="ar-SA"/>
        </w:rPr>
        <w:t>ń</w:t>
      </w:r>
      <w:r w:rsidRPr="00CD008E">
        <w:rPr>
          <w:rFonts w:ascii="Tahoma" w:hAnsi="Tahoma" w:cs="Tahoma"/>
          <w:sz w:val="20"/>
          <w:szCs w:val="20"/>
          <w:lang w:eastAsia="ar-SA"/>
        </w:rPr>
        <w:t>czeniu budowy wraz ze zło</w:t>
      </w:r>
      <w:r w:rsidRPr="00706783">
        <w:rPr>
          <w:rFonts w:ascii="Tahoma" w:hAnsi="Tahoma" w:cs="Tahoma"/>
          <w:sz w:val="20"/>
          <w:szCs w:val="20"/>
          <w:lang w:eastAsia="ar-SA"/>
        </w:rPr>
        <w:t>ż</w:t>
      </w:r>
      <w:r w:rsidRPr="00CD008E">
        <w:rPr>
          <w:rFonts w:ascii="Tahoma" w:hAnsi="Tahoma" w:cs="Tahoma"/>
          <w:sz w:val="20"/>
          <w:szCs w:val="20"/>
          <w:lang w:eastAsia="ar-SA"/>
        </w:rPr>
        <w:t>eniem w PINB zgłoszenia zakończenia przedmiotu zamówienia;</w:t>
      </w:r>
    </w:p>
    <w:p w14:paraId="4CD6E713"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dokonania rozliczenia finansowego na dzie</w:t>
      </w:r>
      <w:r w:rsidRPr="00706783">
        <w:rPr>
          <w:rFonts w:ascii="Tahoma" w:hAnsi="Tahoma" w:cs="Tahoma"/>
          <w:sz w:val="20"/>
          <w:szCs w:val="20"/>
          <w:lang w:eastAsia="ar-SA"/>
        </w:rPr>
        <w:t xml:space="preserve">ń </w:t>
      </w:r>
      <w:r w:rsidRPr="00CD008E">
        <w:rPr>
          <w:rFonts w:ascii="Tahoma" w:hAnsi="Tahoma" w:cs="Tahoma"/>
          <w:sz w:val="20"/>
          <w:szCs w:val="20"/>
          <w:lang w:eastAsia="ar-SA"/>
        </w:rPr>
        <w:t>jej odbioru ko</w:t>
      </w:r>
      <w:r w:rsidRPr="00706783">
        <w:rPr>
          <w:rFonts w:ascii="Tahoma" w:hAnsi="Tahoma" w:cs="Tahoma"/>
          <w:sz w:val="20"/>
          <w:szCs w:val="20"/>
          <w:lang w:eastAsia="ar-SA"/>
        </w:rPr>
        <w:t>ń</w:t>
      </w:r>
      <w:r w:rsidRPr="00CD008E">
        <w:rPr>
          <w:rFonts w:ascii="Tahoma" w:hAnsi="Tahoma" w:cs="Tahoma"/>
          <w:sz w:val="20"/>
          <w:szCs w:val="20"/>
          <w:lang w:eastAsia="ar-SA"/>
        </w:rPr>
        <w:t>cowego wraz z przedstawieniem danych dotycz</w:t>
      </w:r>
      <w:r w:rsidRPr="00706783">
        <w:rPr>
          <w:rFonts w:ascii="Tahoma" w:hAnsi="Tahoma" w:cs="Tahoma"/>
          <w:sz w:val="20"/>
          <w:szCs w:val="20"/>
          <w:lang w:eastAsia="ar-SA"/>
        </w:rPr>
        <w:t>ą</w:t>
      </w:r>
      <w:r w:rsidRPr="00CD008E">
        <w:rPr>
          <w:rFonts w:ascii="Tahoma" w:hAnsi="Tahoma" w:cs="Tahoma"/>
          <w:sz w:val="20"/>
          <w:szCs w:val="20"/>
          <w:lang w:eastAsia="ar-SA"/>
        </w:rPr>
        <w:t xml:space="preserve">cych przekazania </w:t>
      </w:r>
      <w:r w:rsidRPr="00706783">
        <w:rPr>
          <w:rFonts w:ascii="Tahoma" w:hAnsi="Tahoma" w:cs="Tahoma"/>
          <w:sz w:val="20"/>
          <w:szCs w:val="20"/>
          <w:lang w:eastAsia="ar-SA"/>
        </w:rPr>
        <w:t>ś</w:t>
      </w:r>
      <w:r w:rsidRPr="00CD008E">
        <w:rPr>
          <w:rFonts w:ascii="Tahoma" w:hAnsi="Tahoma" w:cs="Tahoma"/>
          <w:sz w:val="20"/>
          <w:szCs w:val="20"/>
          <w:lang w:eastAsia="ar-SA"/>
        </w:rPr>
        <w:t>rodka trwałego (OT);</w:t>
      </w:r>
    </w:p>
    <w:p w14:paraId="1B896872"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nadzorowania jako</w:t>
      </w:r>
      <w:r w:rsidRPr="00706783">
        <w:rPr>
          <w:rFonts w:ascii="Tahoma" w:hAnsi="Tahoma" w:cs="Tahoma"/>
          <w:sz w:val="20"/>
          <w:szCs w:val="20"/>
          <w:lang w:eastAsia="ar-SA"/>
        </w:rPr>
        <w:t>ś</w:t>
      </w:r>
      <w:r w:rsidRPr="00CD008E">
        <w:rPr>
          <w:rFonts w:ascii="Tahoma" w:hAnsi="Tahoma" w:cs="Tahoma"/>
          <w:sz w:val="20"/>
          <w:szCs w:val="20"/>
          <w:lang w:eastAsia="ar-SA"/>
        </w:rPr>
        <w:t>ci i prawidłowo</w:t>
      </w:r>
      <w:r w:rsidRPr="00706783">
        <w:rPr>
          <w:rFonts w:ascii="Tahoma" w:hAnsi="Tahoma" w:cs="Tahoma"/>
          <w:sz w:val="20"/>
          <w:szCs w:val="20"/>
          <w:lang w:eastAsia="ar-SA"/>
        </w:rPr>
        <w:t>ś</w:t>
      </w:r>
      <w:r w:rsidRPr="00CD008E">
        <w:rPr>
          <w:rFonts w:ascii="Tahoma" w:hAnsi="Tahoma" w:cs="Tahoma"/>
          <w:sz w:val="20"/>
          <w:szCs w:val="20"/>
          <w:lang w:eastAsia="ar-SA"/>
        </w:rPr>
        <w:t>ci usuni</w:t>
      </w:r>
      <w:r w:rsidRPr="00706783">
        <w:rPr>
          <w:rFonts w:ascii="Tahoma" w:hAnsi="Tahoma" w:cs="Tahoma"/>
          <w:sz w:val="20"/>
          <w:szCs w:val="20"/>
          <w:lang w:eastAsia="ar-SA"/>
        </w:rPr>
        <w:t>ę</w:t>
      </w:r>
      <w:r w:rsidRPr="00CD008E">
        <w:rPr>
          <w:rFonts w:ascii="Tahoma" w:hAnsi="Tahoma" w:cs="Tahoma"/>
          <w:sz w:val="20"/>
          <w:szCs w:val="20"/>
          <w:lang w:eastAsia="ar-SA"/>
        </w:rPr>
        <w:t>cia wad i usterek przez Wykonawcę robót oraz dokonanie sprawdzenia ich usuni</w:t>
      </w:r>
      <w:r w:rsidRPr="00706783">
        <w:rPr>
          <w:rFonts w:ascii="Tahoma" w:hAnsi="Tahoma" w:cs="Tahoma"/>
          <w:sz w:val="20"/>
          <w:szCs w:val="20"/>
          <w:lang w:eastAsia="ar-SA"/>
        </w:rPr>
        <w:t>ę</w:t>
      </w:r>
      <w:r w:rsidRPr="00CD008E">
        <w:rPr>
          <w:rFonts w:ascii="Tahoma" w:hAnsi="Tahoma" w:cs="Tahoma"/>
          <w:sz w:val="20"/>
          <w:szCs w:val="20"/>
          <w:lang w:eastAsia="ar-SA"/>
        </w:rPr>
        <w:t>cia wraz ze spisaniem przy udziale Wykonawcy robót, Zamawiającego i Użytkownika  protokołu z usuni</w:t>
      </w:r>
      <w:r w:rsidRPr="00706783">
        <w:rPr>
          <w:rFonts w:ascii="Tahoma" w:hAnsi="Tahoma" w:cs="Tahoma"/>
          <w:sz w:val="20"/>
          <w:szCs w:val="20"/>
          <w:lang w:eastAsia="ar-SA"/>
        </w:rPr>
        <w:t>ę</w:t>
      </w:r>
      <w:r w:rsidRPr="00CD008E">
        <w:rPr>
          <w:rFonts w:ascii="Tahoma" w:hAnsi="Tahoma" w:cs="Tahoma"/>
          <w:sz w:val="20"/>
          <w:szCs w:val="20"/>
          <w:lang w:eastAsia="ar-SA"/>
        </w:rPr>
        <w:t>cia wad i usterek;</w:t>
      </w:r>
    </w:p>
    <w:p w14:paraId="0178A99F"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nieterminowego usuwania przez Wykonawcę robót</w:t>
      </w:r>
      <w:r w:rsidRPr="00706783">
        <w:rPr>
          <w:rFonts w:ascii="Tahoma" w:hAnsi="Tahoma" w:cs="Tahoma"/>
          <w:sz w:val="20"/>
          <w:szCs w:val="20"/>
          <w:lang w:eastAsia="ar-SA"/>
        </w:rPr>
        <w:t xml:space="preserve"> </w:t>
      </w:r>
      <w:r w:rsidRPr="00CD008E">
        <w:rPr>
          <w:rFonts w:ascii="Tahoma" w:hAnsi="Tahoma" w:cs="Tahoma"/>
          <w:sz w:val="20"/>
          <w:szCs w:val="20"/>
          <w:lang w:eastAsia="ar-SA"/>
        </w:rPr>
        <w:t>wad i usterek, przygotowania Zamawiającemu  danych, niezb</w:t>
      </w:r>
      <w:r w:rsidRPr="00706783">
        <w:rPr>
          <w:rFonts w:ascii="Tahoma" w:hAnsi="Tahoma" w:cs="Tahoma"/>
          <w:sz w:val="20"/>
          <w:szCs w:val="20"/>
          <w:lang w:eastAsia="ar-SA"/>
        </w:rPr>
        <w:t>ę</w:t>
      </w:r>
      <w:r w:rsidRPr="00CD008E">
        <w:rPr>
          <w:rFonts w:ascii="Tahoma" w:hAnsi="Tahoma" w:cs="Tahoma"/>
          <w:sz w:val="20"/>
          <w:szCs w:val="20"/>
          <w:lang w:eastAsia="ar-SA"/>
        </w:rPr>
        <w:t>dnych do naliczania kar umownych z tego tytułu;</w:t>
      </w:r>
    </w:p>
    <w:p w14:paraId="0D0FE1D3"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nie usuni</w:t>
      </w:r>
      <w:r w:rsidRPr="00706783">
        <w:rPr>
          <w:rFonts w:ascii="Tahoma" w:hAnsi="Tahoma" w:cs="Tahoma"/>
          <w:sz w:val="20"/>
          <w:szCs w:val="20"/>
          <w:lang w:eastAsia="ar-SA"/>
        </w:rPr>
        <w:t>ę</w:t>
      </w:r>
      <w:r w:rsidRPr="00CD008E">
        <w:rPr>
          <w:rFonts w:ascii="Tahoma" w:hAnsi="Tahoma" w:cs="Tahoma"/>
          <w:sz w:val="20"/>
          <w:szCs w:val="20"/>
          <w:lang w:eastAsia="ar-SA"/>
        </w:rPr>
        <w:t>cia wad i usterek przez Wykonawcę robót , przygotowanie Zamawiającemu  danych niezb</w:t>
      </w:r>
      <w:r w:rsidRPr="00706783">
        <w:rPr>
          <w:rFonts w:ascii="Tahoma" w:hAnsi="Tahoma" w:cs="Tahoma"/>
          <w:sz w:val="20"/>
          <w:szCs w:val="20"/>
          <w:lang w:eastAsia="ar-SA"/>
        </w:rPr>
        <w:t>ę</w:t>
      </w:r>
      <w:r w:rsidRPr="00CD008E">
        <w:rPr>
          <w:rFonts w:ascii="Tahoma" w:hAnsi="Tahoma" w:cs="Tahoma"/>
          <w:sz w:val="20"/>
          <w:szCs w:val="20"/>
          <w:lang w:eastAsia="ar-SA"/>
        </w:rPr>
        <w:t>dnych do przeprowadzenia post</w:t>
      </w:r>
      <w:r w:rsidRPr="00706783">
        <w:rPr>
          <w:rFonts w:ascii="Tahoma" w:hAnsi="Tahoma" w:cs="Tahoma"/>
          <w:sz w:val="20"/>
          <w:szCs w:val="20"/>
          <w:lang w:eastAsia="ar-SA"/>
        </w:rPr>
        <w:t>ę</w:t>
      </w:r>
      <w:r w:rsidRPr="00CD008E">
        <w:rPr>
          <w:rFonts w:ascii="Tahoma" w:hAnsi="Tahoma" w:cs="Tahoma"/>
          <w:sz w:val="20"/>
          <w:szCs w:val="20"/>
          <w:lang w:eastAsia="ar-SA"/>
        </w:rPr>
        <w:t>powania o udzielenie zamówienia publicznego na wybór wykonawcy zast</w:t>
      </w:r>
      <w:r w:rsidRPr="00706783">
        <w:rPr>
          <w:rFonts w:ascii="Tahoma" w:hAnsi="Tahoma" w:cs="Tahoma"/>
          <w:sz w:val="20"/>
          <w:szCs w:val="20"/>
          <w:lang w:eastAsia="ar-SA"/>
        </w:rPr>
        <w:t>ę</w:t>
      </w:r>
      <w:r w:rsidRPr="00CD008E">
        <w:rPr>
          <w:rFonts w:ascii="Tahoma" w:hAnsi="Tahoma" w:cs="Tahoma"/>
          <w:sz w:val="20"/>
          <w:szCs w:val="20"/>
          <w:lang w:eastAsia="ar-SA"/>
        </w:rPr>
        <w:t>pczego usuni</w:t>
      </w:r>
      <w:r w:rsidRPr="00706783">
        <w:rPr>
          <w:rFonts w:ascii="Tahoma" w:hAnsi="Tahoma" w:cs="Tahoma"/>
          <w:sz w:val="20"/>
          <w:szCs w:val="20"/>
          <w:lang w:eastAsia="ar-SA"/>
        </w:rPr>
        <w:t>ę</w:t>
      </w:r>
      <w:r w:rsidRPr="00CD008E">
        <w:rPr>
          <w:rFonts w:ascii="Tahoma" w:hAnsi="Tahoma" w:cs="Tahoma"/>
          <w:sz w:val="20"/>
          <w:szCs w:val="20"/>
          <w:lang w:eastAsia="ar-SA"/>
        </w:rPr>
        <w:t xml:space="preserve">cia wad i usterek (w tym przedmiar robót i kosztorys inwestorski) oraz nadzór nad tymi pracami i dokonanie ich odbioru; </w:t>
      </w:r>
    </w:p>
    <w:p w14:paraId="355723CF" w14:textId="6BB99A35"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przebywania inspektorów nadzoru na budowie  co najmniej 1 raz tygodniowo ( minimum 2 godziny w każdym dniu) dodatkowo na każde wezwanie inwestora i wykonawcy robót w celu rozwiązania ewentualnych wątpliwości oraz w trakcie odbioru.</w:t>
      </w:r>
      <w:r w:rsidR="00F02A95">
        <w:rPr>
          <w:rFonts w:ascii="Tahoma" w:hAnsi="Tahoma" w:cs="Tahoma"/>
          <w:sz w:val="20"/>
          <w:szCs w:val="20"/>
          <w:lang w:eastAsia="ar-SA"/>
        </w:rPr>
        <w:t xml:space="preserve"> </w:t>
      </w:r>
      <w:r w:rsidR="00F02A95" w:rsidRPr="00F02A95">
        <w:rPr>
          <w:rFonts w:ascii="Tahoma" w:hAnsi="Tahoma" w:cs="Tahoma"/>
          <w:sz w:val="20"/>
          <w:szCs w:val="20"/>
          <w:lang w:eastAsia="ar-SA"/>
        </w:rPr>
        <w:t xml:space="preserve">Wykonawca </w:t>
      </w:r>
      <w:r w:rsidR="00F02A95">
        <w:rPr>
          <w:rFonts w:ascii="Tahoma" w:hAnsi="Tahoma" w:cs="Tahoma"/>
          <w:sz w:val="20"/>
          <w:szCs w:val="20"/>
          <w:lang w:eastAsia="ar-SA"/>
        </w:rPr>
        <w:t>deklaruje</w:t>
      </w:r>
      <w:r w:rsidR="00F02A95" w:rsidRPr="00F02A95">
        <w:rPr>
          <w:rFonts w:ascii="Tahoma" w:hAnsi="Tahoma" w:cs="Tahoma"/>
          <w:sz w:val="20"/>
          <w:szCs w:val="20"/>
          <w:lang w:eastAsia="ar-SA"/>
        </w:rPr>
        <w:t xml:space="preserve"> czas stawienia się w siedzibie Zamawiającego</w:t>
      </w:r>
      <w:r w:rsidR="00F02A95">
        <w:rPr>
          <w:rFonts w:ascii="Tahoma" w:hAnsi="Tahoma" w:cs="Tahoma"/>
          <w:sz w:val="20"/>
          <w:szCs w:val="20"/>
          <w:lang w:eastAsia="ar-SA"/>
        </w:rPr>
        <w:t xml:space="preserve"> na</w:t>
      </w:r>
      <w:r w:rsidR="00F02A95" w:rsidRPr="00F02A95">
        <w:rPr>
          <w:rFonts w:ascii="Tahoma" w:eastAsia="Calibri" w:hAnsi="Tahoma" w:cs="Tahoma"/>
          <w:kern w:val="2"/>
          <w:sz w:val="20"/>
          <w:szCs w:val="20"/>
          <w:lang w:eastAsia="pl-PL"/>
        </w:rPr>
        <w:t xml:space="preserve"> </w:t>
      </w:r>
      <w:r w:rsidR="00F02A95" w:rsidRPr="00F02A95">
        <w:rPr>
          <w:rFonts w:ascii="Tahoma" w:hAnsi="Tahoma" w:cs="Tahoma"/>
          <w:sz w:val="20"/>
          <w:szCs w:val="20"/>
          <w:lang w:eastAsia="ar-SA"/>
        </w:rPr>
        <w:t>nieplanowane wezwanie z uwagi na ważną potrzebę</w:t>
      </w:r>
      <w:r w:rsidR="00F02A95">
        <w:rPr>
          <w:rFonts w:ascii="Tahoma" w:hAnsi="Tahoma" w:cs="Tahoma"/>
          <w:sz w:val="20"/>
          <w:szCs w:val="20"/>
          <w:lang w:eastAsia="ar-SA"/>
        </w:rPr>
        <w:t xml:space="preserve"> w wymiarze:……… godzin. Wezwanie nastąpi poprzez przesłani wiadomości e-mail na skrzynkę pocztową…………</w:t>
      </w:r>
    </w:p>
    <w:p w14:paraId="6B059E77" w14:textId="3A9133C1"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przedłożenia do wglądu na każdej Radzie Budowy – Dziennika Budowy</w:t>
      </w:r>
      <w:r w:rsidR="00706783">
        <w:rPr>
          <w:rFonts w:ascii="Tahoma" w:hAnsi="Tahoma" w:cs="Tahoma"/>
          <w:sz w:val="20"/>
          <w:szCs w:val="20"/>
          <w:lang w:eastAsia="ar-SA"/>
        </w:rPr>
        <w:t xml:space="preserve"> – o ile będzie wymagany przepisami prawa powszechnie obowiązującego przy realizacji robót budowlanych</w:t>
      </w:r>
      <w:r w:rsidRPr="00CD008E">
        <w:rPr>
          <w:rFonts w:ascii="Tahoma" w:hAnsi="Tahoma" w:cs="Tahoma"/>
          <w:sz w:val="20"/>
          <w:szCs w:val="20"/>
          <w:lang w:eastAsia="ar-SA"/>
        </w:rPr>
        <w:t xml:space="preserve">. </w:t>
      </w:r>
    </w:p>
    <w:p w14:paraId="519D30C1"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lastRenderedPageBreak/>
        <w:t>sporządzania dokumentacji fotograficznej z prac podlegających zakryciu oraz bieżących postępów prac. Dokumentacja prezentowana jest na Radach Budowy ( organizowanych z różną częstotliwością), oraz przekazywana raz w miesiącu Zamawiającemu w formie elektronicznej.</w:t>
      </w:r>
    </w:p>
    <w:p w14:paraId="1664458A"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przekazania kompletnej dokumentacji fotograficznej Zamawiającemu na zakończenie realizacji umowy (najpóźniej w dniu protokołu odbioru końcowego robót).</w:t>
      </w:r>
    </w:p>
    <w:p w14:paraId="1FCC886A" w14:textId="77777777" w:rsidR="007E6A07" w:rsidRPr="00CD008E" w:rsidRDefault="007E6A07" w:rsidP="00706783">
      <w:pPr>
        <w:numPr>
          <w:ilvl w:val="0"/>
          <w:numId w:val="13"/>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informowania inwestora o niezgodnościach wykrytych w trakcie nadzorowania robót. </w:t>
      </w:r>
    </w:p>
    <w:p w14:paraId="049A16B7"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Inspektor Nadzoru Inwestorskiego odpowiedzialny jest za prowadzenie nadzoru robót budowlanych zgodnie z:</w:t>
      </w:r>
    </w:p>
    <w:p w14:paraId="2666138B"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prawem budowlanym;</w:t>
      </w:r>
    </w:p>
    <w:p w14:paraId="350883A7"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polskimi normami i/lub normami zharmonizowanymi z UE i przepisami dotyczącymi realizacji i eksploatacji budynków i budowli;</w:t>
      </w:r>
    </w:p>
    <w:p w14:paraId="22AF7470"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dokumentacją projektową / projektem budowlanym, projektami wykonawczymi, przedmiarami robót oraz szczegółowymi Specyfikacjami Wykonania i Odbioru Robót Budowlanych;</w:t>
      </w:r>
    </w:p>
    <w:p w14:paraId="4012AD33" w14:textId="77777777" w:rsidR="007E6A07" w:rsidRPr="00CD008E" w:rsidRDefault="007E6A07" w:rsidP="007E6A07">
      <w:pPr>
        <w:numPr>
          <w:ilvl w:val="1"/>
          <w:numId w:val="16"/>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 xml:space="preserve">Zamawiający sceduje na Inspektora Nadzoru Inwestorskiego wszystkie uprawnienia przysługujące Zamawiającemu w zakresie nadzoru inwestorskiego z następującymi </w:t>
      </w:r>
      <w:proofErr w:type="spellStart"/>
      <w:r w:rsidRPr="00CD008E">
        <w:rPr>
          <w:rFonts w:ascii="Tahoma" w:hAnsi="Tahoma" w:cs="Tahoma"/>
          <w:bCs/>
          <w:sz w:val="20"/>
          <w:szCs w:val="20"/>
          <w:lang w:eastAsia="ar-SA"/>
        </w:rPr>
        <w:t>wyłączeniami</w:t>
      </w:r>
      <w:proofErr w:type="spellEnd"/>
      <w:r w:rsidRPr="00CD008E">
        <w:rPr>
          <w:rFonts w:ascii="Tahoma" w:hAnsi="Tahoma" w:cs="Tahoma"/>
          <w:bCs/>
          <w:sz w:val="20"/>
          <w:szCs w:val="20"/>
          <w:lang w:eastAsia="ar-SA"/>
        </w:rPr>
        <w:t xml:space="preserve"> kompetencji:</w:t>
      </w:r>
    </w:p>
    <w:p w14:paraId="278B666E" w14:textId="77777777" w:rsidR="007E6A07" w:rsidRPr="00CD008E" w:rsidRDefault="007E6A07" w:rsidP="00706783">
      <w:pPr>
        <w:numPr>
          <w:ilvl w:val="1"/>
          <w:numId w:val="29"/>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zatwierdza harmonogram robót oraz każdą zmianę</w:t>
      </w:r>
      <w:r w:rsidRPr="00CD008E">
        <w:rPr>
          <w:rFonts w:ascii="Tahoma" w:hAnsi="Tahoma" w:cs="Tahoma"/>
          <w:b/>
          <w:bCs/>
          <w:sz w:val="20"/>
          <w:szCs w:val="20"/>
          <w:lang w:eastAsia="ar-SA"/>
        </w:rPr>
        <w:t xml:space="preserve"> </w:t>
      </w:r>
      <w:r w:rsidRPr="00CD008E">
        <w:rPr>
          <w:rFonts w:ascii="Tahoma" w:hAnsi="Tahoma" w:cs="Tahoma"/>
          <w:bCs/>
          <w:sz w:val="20"/>
          <w:szCs w:val="20"/>
          <w:lang w:eastAsia="ar-SA"/>
        </w:rPr>
        <w:t>umowy na wykonanie</w:t>
      </w:r>
      <w:r w:rsidRPr="00CD008E">
        <w:rPr>
          <w:rFonts w:ascii="Tahoma" w:hAnsi="Tahoma" w:cs="Tahoma"/>
          <w:b/>
          <w:bCs/>
          <w:sz w:val="20"/>
          <w:szCs w:val="20"/>
          <w:lang w:eastAsia="ar-SA"/>
        </w:rPr>
        <w:t xml:space="preserve"> </w:t>
      </w:r>
      <w:r w:rsidRPr="00CD008E">
        <w:rPr>
          <w:rFonts w:ascii="Tahoma" w:hAnsi="Tahoma" w:cs="Tahoma"/>
          <w:bCs/>
          <w:sz w:val="20"/>
          <w:szCs w:val="20"/>
          <w:lang w:eastAsia="ar-SA"/>
        </w:rPr>
        <w:t>robót budowlanych, która powoduje zmianę technologii i zakresu robót budowlanych oraz zmian spowodowanych siłą wyższą;</w:t>
      </w:r>
    </w:p>
    <w:p w14:paraId="29E548D4" w14:textId="77777777" w:rsidR="007E6A07" w:rsidRPr="00CD008E" w:rsidRDefault="007E6A07" w:rsidP="00706783">
      <w:pPr>
        <w:numPr>
          <w:ilvl w:val="1"/>
          <w:numId w:val="29"/>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zatwierdza zmiany w składzie kluczowego personelu wykonawcy robót budowlanych i jego firm podwykonawczych;</w:t>
      </w:r>
    </w:p>
    <w:p w14:paraId="5C27AFB3" w14:textId="77777777" w:rsidR="007E6A07" w:rsidRPr="00CD008E" w:rsidRDefault="007E6A07" w:rsidP="00706783">
      <w:pPr>
        <w:numPr>
          <w:ilvl w:val="1"/>
          <w:numId w:val="29"/>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zatwierdza zmiany wynikłe z prowadzenia nadzoru autorskiego.</w:t>
      </w:r>
    </w:p>
    <w:p w14:paraId="798C5930"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 xml:space="preserve">Zamawiający jest informowany w ciągu 3 dni roboczych o wszelkich roszczeniach wykonawcy robót budowlanych i/lub propozycjach zmiany technologii, zakresu robót budowlanych, harmonogramu realizacji, roszczeniach osób prawnych i fizycznych związanych z realizacją robót budowlanych. Ponadto Zamawiający informowany jest niezwłocznie o zdarzeniach na budowie dotyczących spraw BHP, </w:t>
      </w:r>
      <w:proofErr w:type="spellStart"/>
      <w:r w:rsidRPr="00706783">
        <w:rPr>
          <w:rFonts w:ascii="Tahoma" w:hAnsi="Tahoma" w:cs="Tahoma"/>
          <w:sz w:val="20"/>
          <w:szCs w:val="20"/>
          <w:lang w:eastAsia="ar-SA"/>
        </w:rPr>
        <w:t>sanitarno</w:t>
      </w:r>
      <w:proofErr w:type="spellEnd"/>
      <w:r w:rsidRPr="00706783">
        <w:rPr>
          <w:rFonts w:ascii="Tahoma" w:hAnsi="Tahoma" w:cs="Tahoma"/>
          <w:sz w:val="20"/>
          <w:szCs w:val="20"/>
          <w:lang w:eastAsia="ar-SA"/>
        </w:rPr>
        <w:t xml:space="preserve"> – higienicznych, ochrony środowiska naturalnego, konfliktów z organami administracji państwowej i samorządowej oraz mieszkańcami.</w:t>
      </w:r>
    </w:p>
    <w:p w14:paraId="18468D9C"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Nadzór pełniony jest w sposób ciągły stosownie do wymagań wynikających z dokumentacji projektowej oraz warunków określonych w Specyfikacjach Technicznych Wykonania i Odbioru Robót Budowlanych;</w:t>
      </w:r>
    </w:p>
    <w:p w14:paraId="65B36738"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Podejmowanie decyzji (poleceń) w sprawach związanych z jakością robót budowlanych, oceną jakości materiałów, prowadzeniem robót oraz interpretacją dokumentacji projektowej przez Inspektora wydaje na piśmie;</w:t>
      </w:r>
    </w:p>
    <w:p w14:paraId="2E8BCF79" w14:textId="77777777" w:rsidR="007E6A07" w:rsidRPr="00706783"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706783">
        <w:rPr>
          <w:rFonts w:ascii="Tahoma" w:hAnsi="Tahoma" w:cs="Tahoma"/>
          <w:sz w:val="20"/>
          <w:szCs w:val="20"/>
          <w:lang w:eastAsia="ar-SA"/>
        </w:rPr>
        <w:t>Inspektor  nadzoru prowadzi korespondencję z Zamawiającym i w imieniu Zamawiającego po uprzedniej akceptacji treści korespondencji przez Zamawiającego, ponadto:</w:t>
      </w:r>
    </w:p>
    <w:p w14:paraId="44A31FA9"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Organizuje prace związane ze sprawowaniem nadzoru, aby z tego tytułu nie było zbędnych przerw w realizacji robót budowlanych;</w:t>
      </w:r>
    </w:p>
    <w:p w14:paraId="410273E8"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lastRenderedPageBreak/>
        <w:t>Decyduje o dopuszczeniu do stosowania lub odrzuceniu materiałów, urządzeń lub sprzętu;</w:t>
      </w:r>
    </w:p>
    <w:p w14:paraId="16255922"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Wyraża na piśmie zgodę na wykonanie robót budowlanych w nocy i w dni wolne od pracy;</w:t>
      </w:r>
    </w:p>
    <w:p w14:paraId="31D93CA0"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Żąda usunięcia z placu budowy osób niekompetentnych lub niezdolnych do wykonania robót lub innych niezatrudnionych przez Wykonawcę robót budowlanych;</w:t>
      </w:r>
    </w:p>
    <w:p w14:paraId="75F7A6B4"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Udziela wykonawcy informacji, wyjaśnień i wskazówek dotyczących robót budowlanych;</w:t>
      </w:r>
    </w:p>
    <w:p w14:paraId="38C34CC4"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Wnioskuje w sprawie: Wprowadzenia niezbędnych zmian w dokumentacji projektowej i uzyskania zgody na zmiany; Przeprowadzenia niezbędnych ekspertyz i badań technicznych; Zmian oznaczenia i organizacji ruchu w trakcie prowadzenia robót budowlanych oraz o potrzebie zabezpieczenia dróg i urządzeń obcych na placu budowy i w jego otoczeniu;</w:t>
      </w:r>
    </w:p>
    <w:p w14:paraId="3764BAF8"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Opiniuje wnioski składane przez Wykonawcę robót budowlanych w zakresie roszczeń i sporów z osobami prawnymi i fizycznymi;</w:t>
      </w:r>
    </w:p>
    <w:p w14:paraId="2E6585AD"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Opiniuje zmianę zakresu i harmonogramu robót budowlanych;</w:t>
      </w:r>
    </w:p>
    <w:p w14:paraId="07C5FF90"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Zajmuje stanowisko co do sposobu zabezpieczenia wszelkich wykopalisk archeologicznych odkrytych przez Wykonawcę na placu budowy;</w:t>
      </w:r>
    </w:p>
    <w:p w14:paraId="51E9F640"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Organizuje Rady Budowy, sporządza protokoły z narad i przekazuje je zainteresowanym stronom w terminie do 5 dni roboczych od dnia ich odbycia oraz dopilnowuje realizację ustaleń, decyzji i poleceń podjętych na Radach Budowy lub innych spotkaniach z zakresu prowadzenia robót budowlanych;</w:t>
      </w:r>
    </w:p>
    <w:p w14:paraId="1798E545"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Inspektor Nadzoru Inwestorskiego załatwia sprawy związane z przygotowaniem inwestycji do odbioru i przekazania jej w użytkowanie, uczestniczy w pracach komisji odbioru częściowego i końcowego, kontrolach przeprowadzanych przez Nadzór Budowlany i inne organy uprawnione do kontroli oraz dopilnowuje realizacji ustaleń i decyzji podjętych podczas kontroli;</w:t>
      </w:r>
    </w:p>
    <w:p w14:paraId="5FA050BF"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Dokonuje i współpracuje przy odbiorach technicznych robót zanikających, ulegających zakryciu, odbioru częściowego, rozruchu próbnego oraz końcowego robót oraz prac z zakresu obsługi geodezyjnej;</w:t>
      </w:r>
    </w:p>
    <w:p w14:paraId="24469092"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Wnioskowanie zakończenia robót, sprawdzenia kompletności i prawidłowości operatu kolaudacyjnego i przedłożenia tych dokumentów do akceptacji Zamawiającemu w celu ustalenia ostatecznego terminu odbioru robót budowlanych oraz poświadczenia terminu zakończenia robót;</w:t>
      </w:r>
    </w:p>
    <w:p w14:paraId="4224FB12"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Uczestniczy w przeglądach gwarancyjnych oraz w okresie rękojmi (bez dodatkowego wynagrodzenia).</w:t>
      </w:r>
    </w:p>
    <w:p w14:paraId="1FC0A6B3"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Wszystkie czynności Inspektora Nadzoru Inwestorskiego muszą być zgodne z obowiązującymi przepisami prawa polskiego w relacji do zakresu robót budowlanych będących przedmiotem zamówienia.</w:t>
      </w:r>
    </w:p>
    <w:p w14:paraId="3CC7ED9B"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lastRenderedPageBreak/>
        <w:t>Przygotowania Zamawiającemu danych do uzyskania pozwolenia na użytkowane oraz przekazanie na majątek Zamawiającego zrealizowanego zadania inwestycyjnego.</w:t>
      </w:r>
    </w:p>
    <w:p w14:paraId="5CF31F36"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Sprawdzenia faktur za zrealizowane roboty pod względem formalnym i merytorycznym w terminie 5 dni od daty ich otrzymania od Wykonawcy robót.</w:t>
      </w:r>
    </w:p>
    <w:p w14:paraId="76013487"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Sporządzenie na żądanie lub wniosek Zamawiającego informacji, dokumentów, raportów, sprawozdań okresowych o stanie realizacji robót włącznie z prowadzeniem dokumentacji fotograficznej przebiegu realizacji zadania.</w:t>
      </w:r>
    </w:p>
    <w:p w14:paraId="27491E0C"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Kontrolowanie przestrzegania przez Wykonawcę robót zasad bhp, przepisów p.poż., ochrony środowiska.</w:t>
      </w:r>
    </w:p>
    <w:p w14:paraId="3B1287B4" w14:textId="77777777" w:rsidR="007E6A07" w:rsidRPr="00CD008E" w:rsidRDefault="007E6A07" w:rsidP="007E6A07">
      <w:pPr>
        <w:numPr>
          <w:ilvl w:val="1"/>
          <w:numId w:val="15"/>
        </w:numPr>
        <w:spacing w:after="120" w:line="360" w:lineRule="auto"/>
        <w:contextualSpacing/>
        <w:jc w:val="both"/>
        <w:rPr>
          <w:rFonts w:ascii="Tahoma" w:hAnsi="Tahoma" w:cs="Tahoma"/>
          <w:bCs/>
          <w:sz w:val="20"/>
          <w:szCs w:val="20"/>
          <w:lang w:eastAsia="ar-SA"/>
        </w:rPr>
      </w:pPr>
      <w:r w:rsidRPr="00CD008E">
        <w:rPr>
          <w:rFonts w:ascii="Tahoma" w:hAnsi="Tahoma" w:cs="Tahoma"/>
          <w:bCs/>
          <w:sz w:val="20"/>
          <w:szCs w:val="20"/>
          <w:lang w:eastAsia="ar-SA"/>
        </w:rPr>
        <w:t>Zamawiający będzie kontrolował jakość wykonania prac Inspektorów Nadzoru Inwestorskiego w oparciu o: zgodność wykonywania robót budowlanych z dokumentacja projektową; terminowość, systematyczność i rzeczowość merytoryczną prowadzonej dokumentacji budowy ( w oparciu o dostarczone sprawozdania, raporty, wnioski itp.) rzetelne i fachowe prowadzenie Rad Budowy, częstotliwość i jakość wpisów w Dzienniku Budowy.</w:t>
      </w:r>
    </w:p>
    <w:p w14:paraId="50ECD9F5" w14:textId="5250C6F0"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Sprawowania funkcji nadzoru inwestorskiego w zakresie jaki wynika z obowiązujących przepisów ustawy Prawo Budowlane </w:t>
      </w:r>
      <w:r w:rsidR="00E21979">
        <w:rPr>
          <w:rFonts w:ascii="Tahoma" w:hAnsi="Tahoma" w:cs="Tahoma"/>
          <w:sz w:val="20"/>
          <w:szCs w:val="20"/>
          <w:lang w:eastAsia="ar-SA"/>
        </w:rPr>
        <w:t>z dnia 7 lipca 1994 r.</w:t>
      </w:r>
    </w:p>
    <w:p w14:paraId="2972767B" w14:textId="184A9B3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Wykonawca, który działa we własnym imieniu w ramach udzielonego pełnomocnictwa na rachunek Zamawiającego zobowiązuje się wykonać swoje obowiązki z najwyższą  starannością w okresie realizacji robót </w:t>
      </w:r>
      <w:r w:rsidR="00E21979">
        <w:rPr>
          <w:rFonts w:ascii="Tahoma" w:hAnsi="Tahoma" w:cs="Tahoma"/>
          <w:sz w:val="20"/>
          <w:szCs w:val="20"/>
          <w:lang w:eastAsia="ar-SA"/>
        </w:rPr>
        <w:t>budowlanych.</w:t>
      </w:r>
    </w:p>
    <w:p w14:paraId="2738046F" w14:textId="7777777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ponosi wobec Zamawiającego odpowiedzialno</w:t>
      </w:r>
      <w:r w:rsidRPr="00706783">
        <w:rPr>
          <w:rFonts w:ascii="Tahoma" w:hAnsi="Tahoma" w:cs="Tahoma"/>
          <w:sz w:val="20"/>
          <w:szCs w:val="20"/>
          <w:lang w:eastAsia="ar-SA"/>
        </w:rPr>
        <w:t xml:space="preserve">ść </w:t>
      </w:r>
      <w:r w:rsidRPr="00CD008E">
        <w:rPr>
          <w:rFonts w:ascii="Tahoma" w:hAnsi="Tahoma" w:cs="Tahoma"/>
          <w:sz w:val="20"/>
          <w:szCs w:val="20"/>
          <w:lang w:eastAsia="ar-SA"/>
        </w:rPr>
        <w:t>za wyrz</w:t>
      </w:r>
      <w:r w:rsidRPr="00706783">
        <w:rPr>
          <w:rFonts w:ascii="Tahoma" w:hAnsi="Tahoma" w:cs="Tahoma"/>
          <w:sz w:val="20"/>
          <w:szCs w:val="20"/>
          <w:lang w:eastAsia="ar-SA"/>
        </w:rPr>
        <w:t>ą</w:t>
      </w:r>
      <w:r w:rsidRPr="00CD008E">
        <w:rPr>
          <w:rFonts w:ascii="Tahoma" w:hAnsi="Tahoma" w:cs="Tahoma"/>
          <w:sz w:val="20"/>
          <w:szCs w:val="20"/>
          <w:lang w:eastAsia="ar-SA"/>
        </w:rPr>
        <w:t>dzenie szkody b</w:t>
      </w:r>
      <w:r w:rsidRPr="00706783">
        <w:rPr>
          <w:rFonts w:ascii="Tahoma" w:hAnsi="Tahoma" w:cs="Tahoma"/>
          <w:sz w:val="20"/>
          <w:szCs w:val="20"/>
          <w:lang w:eastAsia="ar-SA"/>
        </w:rPr>
        <w:t>ę</w:t>
      </w:r>
      <w:r w:rsidRPr="00CD008E">
        <w:rPr>
          <w:rFonts w:ascii="Tahoma" w:hAnsi="Tahoma" w:cs="Tahoma"/>
          <w:sz w:val="20"/>
          <w:szCs w:val="20"/>
          <w:lang w:eastAsia="ar-SA"/>
        </w:rPr>
        <w:t>d</w:t>
      </w:r>
      <w:r w:rsidRPr="00706783">
        <w:rPr>
          <w:rFonts w:ascii="Tahoma" w:hAnsi="Tahoma" w:cs="Tahoma"/>
          <w:sz w:val="20"/>
          <w:szCs w:val="20"/>
          <w:lang w:eastAsia="ar-SA"/>
        </w:rPr>
        <w:t>ą</w:t>
      </w:r>
      <w:r w:rsidRPr="00CD008E">
        <w:rPr>
          <w:rFonts w:ascii="Tahoma" w:hAnsi="Tahoma" w:cs="Tahoma"/>
          <w:sz w:val="20"/>
          <w:szCs w:val="20"/>
          <w:lang w:eastAsia="ar-SA"/>
        </w:rPr>
        <w:t>cej normalnym nast</w:t>
      </w:r>
      <w:r w:rsidRPr="00706783">
        <w:rPr>
          <w:rFonts w:ascii="Tahoma" w:hAnsi="Tahoma" w:cs="Tahoma"/>
          <w:sz w:val="20"/>
          <w:szCs w:val="20"/>
          <w:lang w:eastAsia="ar-SA"/>
        </w:rPr>
        <w:t>ę</w:t>
      </w:r>
      <w:r w:rsidRPr="00CD008E">
        <w:rPr>
          <w:rFonts w:ascii="Tahoma" w:hAnsi="Tahoma" w:cs="Tahoma"/>
          <w:sz w:val="20"/>
          <w:szCs w:val="20"/>
          <w:lang w:eastAsia="ar-SA"/>
        </w:rPr>
        <w:t>pstwem nienale</w:t>
      </w:r>
      <w:r w:rsidRPr="00706783">
        <w:rPr>
          <w:rFonts w:ascii="Tahoma" w:hAnsi="Tahoma" w:cs="Tahoma"/>
          <w:sz w:val="20"/>
          <w:szCs w:val="20"/>
          <w:lang w:eastAsia="ar-SA"/>
        </w:rPr>
        <w:t>ż</w:t>
      </w:r>
      <w:r w:rsidRPr="00CD008E">
        <w:rPr>
          <w:rFonts w:ascii="Tahoma" w:hAnsi="Tahoma" w:cs="Tahoma"/>
          <w:sz w:val="20"/>
          <w:szCs w:val="20"/>
          <w:lang w:eastAsia="ar-SA"/>
        </w:rPr>
        <w:t>ytego wykonania czynno</w:t>
      </w:r>
      <w:r w:rsidRPr="00706783">
        <w:rPr>
          <w:rFonts w:ascii="Tahoma" w:hAnsi="Tahoma" w:cs="Tahoma"/>
          <w:sz w:val="20"/>
          <w:szCs w:val="20"/>
          <w:lang w:eastAsia="ar-SA"/>
        </w:rPr>
        <w:t>ś</w:t>
      </w:r>
      <w:r w:rsidRPr="00CD008E">
        <w:rPr>
          <w:rFonts w:ascii="Tahoma" w:hAnsi="Tahoma" w:cs="Tahoma"/>
          <w:sz w:val="20"/>
          <w:szCs w:val="20"/>
          <w:lang w:eastAsia="ar-SA"/>
        </w:rPr>
        <w:t>ci obj</w:t>
      </w:r>
      <w:r w:rsidRPr="00706783">
        <w:rPr>
          <w:rFonts w:ascii="Tahoma" w:hAnsi="Tahoma" w:cs="Tahoma"/>
          <w:sz w:val="20"/>
          <w:szCs w:val="20"/>
          <w:lang w:eastAsia="ar-SA"/>
        </w:rPr>
        <w:t>ę</w:t>
      </w:r>
      <w:r w:rsidRPr="00CD008E">
        <w:rPr>
          <w:rFonts w:ascii="Tahoma" w:hAnsi="Tahoma" w:cs="Tahoma"/>
          <w:sz w:val="20"/>
          <w:szCs w:val="20"/>
          <w:lang w:eastAsia="ar-SA"/>
        </w:rPr>
        <w:t>tych niniejsz</w:t>
      </w:r>
      <w:r w:rsidRPr="00706783">
        <w:rPr>
          <w:rFonts w:ascii="Tahoma" w:hAnsi="Tahoma" w:cs="Tahoma"/>
          <w:sz w:val="20"/>
          <w:szCs w:val="20"/>
          <w:lang w:eastAsia="ar-SA"/>
        </w:rPr>
        <w:t xml:space="preserve">ą </w:t>
      </w:r>
      <w:r w:rsidRPr="00CD008E">
        <w:rPr>
          <w:rFonts w:ascii="Tahoma" w:hAnsi="Tahoma" w:cs="Tahoma"/>
          <w:sz w:val="20"/>
          <w:szCs w:val="20"/>
          <w:lang w:eastAsia="ar-SA"/>
        </w:rPr>
        <w:t>umow</w:t>
      </w:r>
      <w:r w:rsidRPr="00706783">
        <w:rPr>
          <w:rFonts w:ascii="Tahoma" w:hAnsi="Tahoma" w:cs="Tahoma"/>
          <w:sz w:val="20"/>
          <w:szCs w:val="20"/>
          <w:lang w:eastAsia="ar-SA"/>
        </w:rPr>
        <w:t>ą</w:t>
      </w:r>
      <w:r w:rsidRPr="00CD008E">
        <w:rPr>
          <w:rFonts w:ascii="Tahoma" w:hAnsi="Tahoma" w:cs="Tahoma"/>
          <w:sz w:val="20"/>
          <w:szCs w:val="20"/>
          <w:lang w:eastAsia="ar-SA"/>
        </w:rPr>
        <w:t xml:space="preserve"> ocenianego w granicach przewidzianych dla umów starannego działania. Naprawienie szkody obejmuje wył</w:t>
      </w:r>
      <w:r w:rsidRPr="00CD008E">
        <w:rPr>
          <w:rFonts w:ascii="Tahoma" w:eastAsia="TimesNewRoman" w:hAnsi="Tahoma" w:cs="Tahoma"/>
          <w:sz w:val="20"/>
          <w:szCs w:val="20"/>
          <w:lang w:eastAsia="ar-SA"/>
        </w:rPr>
        <w:t>ą</w:t>
      </w:r>
      <w:r w:rsidRPr="00CD008E">
        <w:rPr>
          <w:rFonts w:ascii="Tahoma" w:hAnsi="Tahoma" w:cs="Tahoma"/>
          <w:sz w:val="20"/>
          <w:szCs w:val="20"/>
          <w:lang w:eastAsia="ar-SA"/>
        </w:rPr>
        <w:t>cznie straty, które poszkodowany poniósł.</w:t>
      </w:r>
    </w:p>
    <w:p w14:paraId="2B0ECF32" w14:textId="7777777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pełni</w:t>
      </w:r>
      <w:r w:rsidRPr="00706783">
        <w:rPr>
          <w:rFonts w:ascii="Tahoma" w:hAnsi="Tahoma" w:cs="Tahoma"/>
          <w:sz w:val="20"/>
          <w:szCs w:val="20"/>
          <w:lang w:eastAsia="ar-SA"/>
        </w:rPr>
        <w:t>ą</w:t>
      </w:r>
      <w:r w:rsidRPr="00CD008E">
        <w:rPr>
          <w:rFonts w:ascii="Tahoma" w:hAnsi="Tahoma" w:cs="Tahoma"/>
          <w:sz w:val="20"/>
          <w:szCs w:val="20"/>
          <w:lang w:eastAsia="ar-SA"/>
        </w:rPr>
        <w:t>c nadzór inwestorski wykonuje swoje obowi</w:t>
      </w:r>
      <w:r w:rsidRPr="00706783">
        <w:rPr>
          <w:rFonts w:ascii="Tahoma" w:hAnsi="Tahoma" w:cs="Tahoma"/>
          <w:sz w:val="20"/>
          <w:szCs w:val="20"/>
          <w:lang w:eastAsia="ar-SA"/>
        </w:rPr>
        <w:t>ą</w:t>
      </w:r>
      <w:r w:rsidRPr="00CD008E">
        <w:rPr>
          <w:rFonts w:ascii="Tahoma" w:hAnsi="Tahoma" w:cs="Tahoma"/>
          <w:sz w:val="20"/>
          <w:szCs w:val="20"/>
          <w:lang w:eastAsia="ar-SA"/>
        </w:rPr>
        <w:t>zki w terminach okre</w:t>
      </w:r>
      <w:r w:rsidRPr="00706783">
        <w:rPr>
          <w:rFonts w:ascii="Tahoma" w:hAnsi="Tahoma" w:cs="Tahoma"/>
          <w:sz w:val="20"/>
          <w:szCs w:val="20"/>
          <w:lang w:eastAsia="ar-SA"/>
        </w:rPr>
        <w:t>ś</w:t>
      </w:r>
      <w:r w:rsidRPr="00CD008E">
        <w:rPr>
          <w:rFonts w:ascii="Tahoma" w:hAnsi="Tahoma" w:cs="Tahoma"/>
          <w:sz w:val="20"/>
          <w:szCs w:val="20"/>
          <w:lang w:eastAsia="ar-SA"/>
        </w:rPr>
        <w:t>lonych w niniejszej umowie, a obowi</w:t>
      </w:r>
      <w:r w:rsidRPr="00706783">
        <w:rPr>
          <w:rFonts w:ascii="Tahoma" w:hAnsi="Tahoma" w:cs="Tahoma"/>
          <w:sz w:val="20"/>
          <w:szCs w:val="20"/>
          <w:lang w:eastAsia="ar-SA"/>
        </w:rPr>
        <w:t>ą</w:t>
      </w:r>
      <w:r w:rsidRPr="00CD008E">
        <w:rPr>
          <w:rFonts w:ascii="Tahoma" w:hAnsi="Tahoma" w:cs="Tahoma"/>
          <w:sz w:val="20"/>
          <w:szCs w:val="20"/>
          <w:lang w:eastAsia="ar-SA"/>
        </w:rPr>
        <w:t>zki dla których nie ustalono w tej umowie terminu ich wykonania Wykonawca wykonuje w terminach uzgodnionych z Wykonawcą</w:t>
      </w:r>
      <w:r w:rsidRPr="00706783">
        <w:rPr>
          <w:rFonts w:ascii="Tahoma" w:hAnsi="Tahoma" w:cs="Tahoma"/>
          <w:sz w:val="20"/>
          <w:szCs w:val="20"/>
          <w:lang w:eastAsia="ar-SA"/>
        </w:rPr>
        <w:t xml:space="preserve"> </w:t>
      </w:r>
      <w:r w:rsidRPr="00CD008E">
        <w:rPr>
          <w:rFonts w:ascii="Tahoma" w:hAnsi="Tahoma" w:cs="Tahoma"/>
          <w:sz w:val="20"/>
          <w:szCs w:val="20"/>
          <w:lang w:eastAsia="ar-SA"/>
        </w:rPr>
        <w:t>robót i nie powoduj</w:t>
      </w:r>
      <w:r w:rsidRPr="00706783">
        <w:rPr>
          <w:rFonts w:ascii="Tahoma" w:hAnsi="Tahoma" w:cs="Tahoma"/>
          <w:sz w:val="20"/>
          <w:szCs w:val="20"/>
          <w:lang w:eastAsia="ar-SA"/>
        </w:rPr>
        <w:t>ą</w:t>
      </w:r>
      <w:r w:rsidRPr="00CD008E">
        <w:rPr>
          <w:rFonts w:ascii="Tahoma" w:hAnsi="Tahoma" w:cs="Tahoma"/>
          <w:sz w:val="20"/>
          <w:szCs w:val="20"/>
          <w:lang w:eastAsia="ar-SA"/>
        </w:rPr>
        <w:t>cych opó</w:t>
      </w:r>
      <w:r w:rsidRPr="00706783">
        <w:rPr>
          <w:rFonts w:ascii="Tahoma" w:hAnsi="Tahoma" w:cs="Tahoma"/>
          <w:sz w:val="20"/>
          <w:szCs w:val="20"/>
          <w:lang w:eastAsia="ar-SA"/>
        </w:rPr>
        <w:t>ź</w:t>
      </w:r>
      <w:r w:rsidRPr="00CD008E">
        <w:rPr>
          <w:rFonts w:ascii="Tahoma" w:hAnsi="Tahoma" w:cs="Tahoma"/>
          <w:sz w:val="20"/>
          <w:szCs w:val="20"/>
          <w:lang w:eastAsia="ar-SA"/>
        </w:rPr>
        <w:t>nie</w:t>
      </w:r>
      <w:r w:rsidRPr="00706783">
        <w:rPr>
          <w:rFonts w:ascii="Tahoma" w:hAnsi="Tahoma" w:cs="Tahoma"/>
          <w:sz w:val="20"/>
          <w:szCs w:val="20"/>
          <w:lang w:eastAsia="ar-SA"/>
        </w:rPr>
        <w:t xml:space="preserve">ń </w:t>
      </w:r>
      <w:r w:rsidRPr="00CD008E">
        <w:rPr>
          <w:rFonts w:ascii="Tahoma" w:hAnsi="Tahoma" w:cs="Tahoma"/>
          <w:sz w:val="20"/>
          <w:szCs w:val="20"/>
          <w:lang w:eastAsia="ar-SA"/>
        </w:rPr>
        <w:t>w realizacji robót przez ich Wykonawcę</w:t>
      </w:r>
      <w:r w:rsidRPr="00706783">
        <w:rPr>
          <w:rFonts w:ascii="Tahoma" w:hAnsi="Tahoma" w:cs="Tahoma"/>
          <w:sz w:val="20"/>
          <w:szCs w:val="20"/>
          <w:lang w:eastAsia="ar-SA"/>
        </w:rPr>
        <w:t xml:space="preserve"> </w:t>
      </w:r>
      <w:r w:rsidRPr="00CD008E">
        <w:rPr>
          <w:rFonts w:ascii="Tahoma" w:hAnsi="Tahoma" w:cs="Tahoma"/>
          <w:sz w:val="20"/>
          <w:szCs w:val="20"/>
          <w:lang w:eastAsia="ar-SA"/>
        </w:rPr>
        <w:t>w stosunku do obowi</w:t>
      </w:r>
      <w:r w:rsidRPr="00706783">
        <w:rPr>
          <w:rFonts w:ascii="Tahoma" w:hAnsi="Tahoma" w:cs="Tahoma"/>
          <w:sz w:val="20"/>
          <w:szCs w:val="20"/>
          <w:lang w:eastAsia="ar-SA"/>
        </w:rPr>
        <w:t>ą</w:t>
      </w:r>
      <w:r w:rsidRPr="00CD008E">
        <w:rPr>
          <w:rFonts w:ascii="Tahoma" w:hAnsi="Tahoma" w:cs="Tahoma"/>
          <w:sz w:val="20"/>
          <w:szCs w:val="20"/>
          <w:lang w:eastAsia="ar-SA"/>
        </w:rPr>
        <w:t>zuj</w:t>
      </w:r>
      <w:r w:rsidRPr="00706783">
        <w:rPr>
          <w:rFonts w:ascii="Tahoma" w:hAnsi="Tahoma" w:cs="Tahoma"/>
          <w:sz w:val="20"/>
          <w:szCs w:val="20"/>
          <w:lang w:eastAsia="ar-SA"/>
        </w:rPr>
        <w:t>ą</w:t>
      </w:r>
      <w:r w:rsidRPr="00CD008E">
        <w:rPr>
          <w:rFonts w:ascii="Tahoma" w:hAnsi="Tahoma" w:cs="Tahoma"/>
          <w:sz w:val="20"/>
          <w:szCs w:val="20"/>
          <w:lang w:eastAsia="ar-SA"/>
        </w:rPr>
        <w:t>cego harmonogramu umownego.</w:t>
      </w:r>
    </w:p>
    <w:p w14:paraId="722F85D5" w14:textId="77777777" w:rsidR="007E6A07" w:rsidRPr="00CD008E" w:rsidRDefault="007E6A07" w:rsidP="00706783">
      <w:pPr>
        <w:numPr>
          <w:ilvl w:val="0"/>
          <w:numId w:val="12"/>
        </w:numPr>
        <w:tabs>
          <w:tab w:val="left" w:pos="426"/>
        </w:tab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Inspektor Nadzoru zobowiązany jest także  do:</w:t>
      </w:r>
    </w:p>
    <w:p w14:paraId="242E1FF6"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 xml:space="preserve"> przedłożenia Zamawiającemu  stanowiska w sprawie wniosków wykonawcy robót, dotycz</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zmiany sposobu wykonania robót w stosunku do projektu (robót zamiennych) lub robót dodatkowych, w terminie 5 dni kalendarzowych od złożenia przez wykonawc</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takiego wniosku wraz z kosztorysem i innymi niezb</w:t>
      </w:r>
      <w:r w:rsidRPr="00CD008E">
        <w:rPr>
          <w:rFonts w:ascii="Tahoma" w:eastAsia="TimesNewRoman" w:hAnsi="Tahoma" w:cs="Tahoma"/>
          <w:sz w:val="20"/>
          <w:szCs w:val="20"/>
          <w:lang w:eastAsia="ar-SA"/>
        </w:rPr>
        <w:t>ę</w:t>
      </w:r>
      <w:r w:rsidRPr="00CD008E">
        <w:rPr>
          <w:rFonts w:ascii="Tahoma" w:hAnsi="Tahoma" w:cs="Tahoma"/>
          <w:sz w:val="20"/>
          <w:szCs w:val="20"/>
          <w:lang w:eastAsia="ar-SA"/>
        </w:rPr>
        <w:t>dnymi dokumentami.</w:t>
      </w:r>
    </w:p>
    <w:p w14:paraId="188CE348"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dokonywania odbioru robót budowlanych ulegaj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zakryciu lub zanikaj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 oraz odbiorów technicznych i cz</w:t>
      </w:r>
      <w:r w:rsidRPr="00CD008E">
        <w:rPr>
          <w:rFonts w:ascii="Tahoma" w:eastAsia="TimesNewRoman" w:hAnsi="Tahoma" w:cs="Tahoma"/>
          <w:sz w:val="20"/>
          <w:szCs w:val="20"/>
          <w:lang w:eastAsia="ar-SA"/>
        </w:rPr>
        <w:t>ęś</w:t>
      </w:r>
      <w:r w:rsidRPr="00CD008E">
        <w:rPr>
          <w:rFonts w:ascii="Tahoma" w:hAnsi="Tahoma" w:cs="Tahoma"/>
          <w:sz w:val="20"/>
          <w:szCs w:val="20"/>
          <w:lang w:eastAsia="ar-SA"/>
        </w:rPr>
        <w:t>ciowych w terminie do 3 dni roboczych od daty pisemnego powiadomienia Inspektorów nadzoru  przez wykonawc</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robót.</w:t>
      </w:r>
    </w:p>
    <w:p w14:paraId="6FF7FC7F"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sprawdzenia kompletno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i poprawno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dokumentów odbiorowych oraz potwierdzenia gotowo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do odbioru.</w:t>
      </w:r>
    </w:p>
    <w:p w14:paraId="179E8EF2"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lastRenderedPageBreak/>
        <w:t>w okresie gwarancji przeprowadzenia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du ka</w:t>
      </w:r>
      <w:r w:rsidRPr="00CD008E">
        <w:rPr>
          <w:rFonts w:ascii="Tahoma" w:eastAsia="TimesNewRoman" w:hAnsi="Tahoma" w:cs="Tahoma"/>
          <w:sz w:val="20"/>
          <w:szCs w:val="20"/>
          <w:lang w:eastAsia="ar-SA"/>
        </w:rPr>
        <w:t>ż</w:t>
      </w:r>
      <w:r w:rsidRPr="00CD008E">
        <w:rPr>
          <w:rFonts w:ascii="Tahoma" w:hAnsi="Tahoma" w:cs="Tahoma"/>
          <w:sz w:val="20"/>
          <w:szCs w:val="20"/>
          <w:lang w:eastAsia="ar-SA"/>
        </w:rPr>
        <w:t>dorazowo w terminie do 14 dni kalendarzowych od wyst</w:t>
      </w:r>
      <w:r w:rsidRPr="00CD008E">
        <w:rPr>
          <w:rFonts w:ascii="Tahoma" w:eastAsia="TimesNewRoman" w:hAnsi="Tahoma" w:cs="Tahoma"/>
          <w:sz w:val="20"/>
          <w:szCs w:val="20"/>
          <w:lang w:eastAsia="ar-SA"/>
        </w:rPr>
        <w:t>ą</w:t>
      </w:r>
      <w:r w:rsidRPr="00CD008E">
        <w:rPr>
          <w:rFonts w:ascii="Tahoma" w:hAnsi="Tahoma" w:cs="Tahoma"/>
          <w:sz w:val="20"/>
          <w:szCs w:val="20"/>
          <w:lang w:eastAsia="ar-SA"/>
        </w:rPr>
        <w:t>pienia z takim wnioskiem przez Zamawiającego  oraz bez odr</w:t>
      </w:r>
      <w:r w:rsidRPr="00CD008E">
        <w:rPr>
          <w:rFonts w:ascii="Tahoma" w:eastAsia="TimesNewRoman" w:hAnsi="Tahoma" w:cs="Tahoma"/>
          <w:sz w:val="20"/>
          <w:szCs w:val="20"/>
          <w:lang w:eastAsia="ar-SA"/>
        </w:rPr>
        <w:t>ę</w:t>
      </w:r>
      <w:r w:rsidRPr="00CD008E">
        <w:rPr>
          <w:rFonts w:ascii="Tahoma" w:hAnsi="Tahoma" w:cs="Tahoma"/>
          <w:sz w:val="20"/>
          <w:szCs w:val="20"/>
          <w:lang w:eastAsia="ar-SA"/>
        </w:rPr>
        <w:t>bnego wniosku dodatkowego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du na 2 miesi</w:t>
      </w:r>
      <w:r w:rsidRPr="00CD008E">
        <w:rPr>
          <w:rFonts w:ascii="Tahoma" w:eastAsia="TimesNewRoman" w:hAnsi="Tahoma" w:cs="Tahoma"/>
          <w:sz w:val="20"/>
          <w:szCs w:val="20"/>
          <w:lang w:eastAsia="ar-SA"/>
        </w:rPr>
        <w:t>ą</w:t>
      </w:r>
      <w:r w:rsidRPr="00CD008E">
        <w:rPr>
          <w:rFonts w:ascii="Tahoma" w:hAnsi="Tahoma" w:cs="Tahoma"/>
          <w:sz w:val="20"/>
          <w:szCs w:val="20"/>
          <w:lang w:eastAsia="ar-SA"/>
        </w:rPr>
        <w:t>ce przed upływem gwarancji danej cz</w:t>
      </w:r>
      <w:r w:rsidRPr="00CD008E">
        <w:rPr>
          <w:rFonts w:ascii="Tahoma" w:eastAsia="TimesNewRoman" w:hAnsi="Tahoma" w:cs="Tahoma"/>
          <w:sz w:val="20"/>
          <w:szCs w:val="20"/>
          <w:lang w:eastAsia="ar-SA"/>
        </w:rPr>
        <w:t>ęś</w:t>
      </w:r>
      <w:r w:rsidRPr="00CD008E">
        <w:rPr>
          <w:rFonts w:ascii="Tahoma" w:hAnsi="Tahoma" w:cs="Tahoma"/>
          <w:sz w:val="20"/>
          <w:szCs w:val="20"/>
          <w:lang w:eastAsia="ar-SA"/>
        </w:rPr>
        <w:t>ci przedmiotu zamówienia.</w:t>
      </w:r>
    </w:p>
    <w:p w14:paraId="38DEA8AA"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przeprowadzenia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du sprawdzaj</w:t>
      </w:r>
      <w:r w:rsidRPr="00CD008E">
        <w:rPr>
          <w:rFonts w:ascii="Tahoma" w:eastAsia="TimesNewRoman" w:hAnsi="Tahoma" w:cs="Tahoma"/>
          <w:sz w:val="20"/>
          <w:szCs w:val="20"/>
          <w:lang w:eastAsia="ar-SA"/>
        </w:rPr>
        <w:t>ą</w:t>
      </w:r>
      <w:r w:rsidRPr="00CD008E">
        <w:rPr>
          <w:rFonts w:ascii="Tahoma" w:hAnsi="Tahoma" w:cs="Tahoma"/>
          <w:sz w:val="20"/>
          <w:szCs w:val="20"/>
          <w:lang w:eastAsia="ar-SA"/>
        </w:rPr>
        <w:t>cego usuni</w:t>
      </w:r>
      <w:r w:rsidRPr="00CD008E">
        <w:rPr>
          <w:rFonts w:ascii="Tahoma" w:eastAsia="TimesNewRoman" w:hAnsi="Tahoma" w:cs="Tahoma"/>
          <w:sz w:val="20"/>
          <w:szCs w:val="20"/>
          <w:lang w:eastAsia="ar-SA"/>
        </w:rPr>
        <w:t>ę</w:t>
      </w:r>
      <w:r w:rsidRPr="00CD008E">
        <w:rPr>
          <w:rFonts w:ascii="Tahoma" w:hAnsi="Tahoma" w:cs="Tahoma"/>
          <w:sz w:val="20"/>
          <w:szCs w:val="20"/>
          <w:lang w:eastAsia="ar-SA"/>
        </w:rPr>
        <w:t>cie usterek w ci</w:t>
      </w:r>
      <w:r w:rsidRPr="00CD008E">
        <w:rPr>
          <w:rFonts w:ascii="Tahoma" w:eastAsia="TimesNewRoman" w:hAnsi="Tahoma" w:cs="Tahoma"/>
          <w:sz w:val="20"/>
          <w:szCs w:val="20"/>
          <w:lang w:eastAsia="ar-SA"/>
        </w:rPr>
        <w:t>ą</w:t>
      </w:r>
      <w:r w:rsidRPr="00CD008E">
        <w:rPr>
          <w:rFonts w:ascii="Tahoma" w:hAnsi="Tahoma" w:cs="Tahoma"/>
          <w:sz w:val="20"/>
          <w:szCs w:val="20"/>
          <w:lang w:eastAsia="ar-SA"/>
        </w:rPr>
        <w:t>gu 7 dni od wyznaczonej daty ich usuni</w:t>
      </w:r>
      <w:r w:rsidRPr="00CD008E">
        <w:rPr>
          <w:rFonts w:ascii="Tahoma" w:eastAsia="TimesNewRoman" w:hAnsi="Tahoma" w:cs="Tahoma"/>
          <w:sz w:val="20"/>
          <w:szCs w:val="20"/>
          <w:lang w:eastAsia="ar-SA"/>
        </w:rPr>
        <w:t>ę</w:t>
      </w:r>
      <w:r w:rsidRPr="00CD008E">
        <w:rPr>
          <w:rFonts w:ascii="Tahoma" w:hAnsi="Tahoma" w:cs="Tahoma"/>
          <w:sz w:val="20"/>
          <w:szCs w:val="20"/>
          <w:lang w:eastAsia="ar-SA"/>
        </w:rPr>
        <w:t>cia</w:t>
      </w:r>
    </w:p>
    <w:p w14:paraId="50F957ED" w14:textId="77777777" w:rsidR="007E6A07" w:rsidRPr="00CD008E" w:rsidRDefault="007E6A07" w:rsidP="007E6A07">
      <w:pPr>
        <w:numPr>
          <w:ilvl w:val="1"/>
          <w:numId w:val="22"/>
        </w:numPr>
        <w:autoSpaceDE w:val="0"/>
        <w:spacing w:after="120" w:line="360" w:lineRule="auto"/>
        <w:ind w:left="851" w:hanging="425"/>
        <w:contextualSpacing/>
        <w:jc w:val="both"/>
        <w:rPr>
          <w:rFonts w:ascii="Tahoma" w:hAnsi="Tahoma" w:cs="Tahoma"/>
          <w:sz w:val="20"/>
          <w:szCs w:val="20"/>
          <w:lang w:eastAsia="ar-SA"/>
        </w:rPr>
      </w:pPr>
      <w:r w:rsidRPr="00CD008E">
        <w:rPr>
          <w:rFonts w:ascii="Tahoma" w:hAnsi="Tahoma" w:cs="Tahoma"/>
          <w:sz w:val="20"/>
          <w:szCs w:val="20"/>
          <w:lang w:eastAsia="ar-SA"/>
        </w:rPr>
        <w:t>w trakcie gwarancji zobowiązuje się do poinformowania Zamawiającego o:</w:t>
      </w:r>
    </w:p>
    <w:p w14:paraId="08AEF498"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zmianie siedziby lub nazwy firmy</w:t>
      </w:r>
    </w:p>
    <w:p w14:paraId="3AEA285C"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zmianie osób reprezentuj</w:t>
      </w:r>
      <w:r w:rsidRPr="00CD008E">
        <w:rPr>
          <w:rFonts w:ascii="Tahoma" w:eastAsia="TimesNewRoman" w:hAnsi="Tahoma" w:cs="Tahoma"/>
          <w:sz w:val="20"/>
          <w:szCs w:val="20"/>
          <w:lang w:eastAsia="ar-SA"/>
        </w:rPr>
        <w:t>ą</w:t>
      </w:r>
      <w:r w:rsidRPr="00CD008E">
        <w:rPr>
          <w:rFonts w:ascii="Tahoma" w:hAnsi="Tahoma" w:cs="Tahoma"/>
          <w:sz w:val="20"/>
          <w:szCs w:val="20"/>
          <w:lang w:eastAsia="ar-SA"/>
        </w:rPr>
        <w:t>cych</w:t>
      </w:r>
    </w:p>
    <w:p w14:paraId="441B33A7"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ogłoszeniu upadło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w:t>
      </w:r>
    </w:p>
    <w:p w14:paraId="62996C87"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ogłoszeniu likwidacji</w:t>
      </w:r>
    </w:p>
    <w:p w14:paraId="32E54F3C" w14:textId="77777777" w:rsidR="007E6A07" w:rsidRPr="00CD008E" w:rsidRDefault="007E6A07" w:rsidP="007E6A07">
      <w:pPr>
        <w:numPr>
          <w:ilvl w:val="2"/>
          <w:numId w:val="23"/>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zawieszeniu działalno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w:t>
      </w:r>
    </w:p>
    <w:p w14:paraId="221D829F" w14:textId="77777777" w:rsidR="007E6A07" w:rsidRPr="00CD008E" w:rsidRDefault="007E6A07" w:rsidP="007E6A07">
      <w:pPr>
        <w:tabs>
          <w:tab w:val="left" w:pos="426"/>
        </w:tabs>
        <w:spacing w:after="120" w:line="360" w:lineRule="auto"/>
        <w:ind w:left="426" w:hanging="426"/>
        <w:contextualSpacing/>
        <w:jc w:val="both"/>
        <w:rPr>
          <w:rFonts w:ascii="Tahoma" w:hAnsi="Tahoma" w:cs="Tahoma"/>
          <w:sz w:val="20"/>
          <w:szCs w:val="20"/>
          <w:lang w:eastAsia="ar-SA"/>
        </w:rPr>
      </w:pPr>
    </w:p>
    <w:p w14:paraId="6128CEB9" w14:textId="77777777" w:rsidR="007E6A07" w:rsidRPr="00CD008E" w:rsidRDefault="007E6A07" w:rsidP="007E6A07">
      <w:pPr>
        <w:tabs>
          <w:tab w:val="left" w:pos="426"/>
        </w:tabs>
        <w:spacing w:after="120" w:line="360" w:lineRule="auto"/>
        <w:ind w:left="426" w:hanging="426"/>
        <w:contextualSpacing/>
        <w:jc w:val="both"/>
        <w:rPr>
          <w:rFonts w:ascii="Tahoma" w:hAnsi="Tahoma" w:cs="Tahoma"/>
          <w:sz w:val="20"/>
          <w:szCs w:val="20"/>
          <w:lang w:eastAsia="ar-SA"/>
        </w:rPr>
      </w:pPr>
    </w:p>
    <w:p w14:paraId="758F7B8D"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§5</w:t>
      </w:r>
    </w:p>
    <w:p w14:paraId="1C83C31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Obowiązki Zamawiającego</w:t>
      </w:r>
    </w:p>
    <w:p w14:paraId="05E00E5E"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7F93EAC9" w14:textId="77777777" w:rsidR="007E6A07" w:rsidRPr="00CD008E" w:rsidRDefault="007E6A07" w:rsidP="007E6A07">
      <w:pPr>
        <w:numPr>
          <w:ilvl w:val="0"/>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Do obowi</w:t>
      </w:r>
      <w:r w:rsidRPr="00CD008E">
        <w:rPr>
          <w:rFonts w:ascii="Tahoma" w:eastAsia="TimesNewRoman" w:hAnsi="Tahoma" w:cs="Tahoma"/>
          <w:sz w:val="20"/>
          <w:szCs w:val="20"/>
          <w:lang w:eastAsia="ar-SA"/>
        </w:rPr>
        <w:t>ą</w:t>
      </w:r>
      <w:r w:rsidRPr="00CD008E">
        <w:rPr>
          <w:rFonts w:ascii="Tahoma" w:hAnsi="Tahoma" w:cs="Tahoma"/>
          <w:sz w:val="20"/>
          <w:szCs w:val="20"/>
          <w:lang w:eastAsia="ar-SA"/>
        </w:rPr>
        <w:t>zków Zamawiającego należy:</w:t>
      </w:r>
    </w:p>
    <w:p w14:paraId="68A31B86"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przekazanie w dniu podpisania niniejszej umowy 1 </w:t>
      </w:r>
      <w:proofErr w:type="spellStart"/>
      <w:r w:rsidRPr="00CD008E">
        <w:rPr>
          <w:rFonts w:ascii="Tahoma" w:hAnsi="Tahoma" w:cs="Tahoma"/>
          <w:sz w:val="20"/>
          <w:szCs w:val="20"/>
          <w:lang w:eastAsia="ar-SA"/>
        </w:rPr>
        <w:t>kpl</w:t>
      </w:r>
      <w:proofErr w:type="spellEnd"/>
      <w:r w:rsidRPr="00CD008E">
        <w:rPr>
          <w:rFonts w:ascii="Tahoma" w:hAnsi="Tahoma" w:cs="Tahoma"/>
          <w:sz w:val="20"/>
          <w:szCs w:val="20"/>
          <w:lang w:eastAsia="ar-SA"/>
        </w:rPr>
        <w:t>. dokumentacji projektowej;</w:t>
      </w:r>
    </w:p>
    <w:p w14:paraId="5463E348"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przekazanie kopii umowy zawartej przez Zamawiającego z Wykonawcą </w:t>
      </w:r>
      <w:r w:rsidRPr="00CD008E">
        <w:rPr>
          <w:rFonts w:ascii="Tahoma" w:eastAsia="TimesNewRoman" w:hAnsi="Tahoma" w:cs="Tahoma"/>
          <w:sz w:val="20"/>
          <w:szCs w:val="20"/>
          <w:lang w:eastAsia="ar-SA"/>
        </w:rPr>
        <w:t xml:space="preserve"> </w:t>
      </w:r>
      <w:r w:rsidRPr="00CD008E">
        <w:rPr>
          <w:rFonts w:ascii="Tahoma" w:hAnsi="Tahoma" w:cs="Tahoma"/>
          <w:sz w:val="20"/>
          <w:szCs w:val="20"/>
          <w:lang w:eastAsia="ar-SA"/>
        </w:rPr>
        <w:t>robót; harmonogramu realizacji i fakturowania oraz kosztorysu ofertowego;</w:t>
      </w:r>
    </w:p>
    <w:p w14:paraId="171327D0"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zabezpieczenie </w:t>
      </w:r>
      <w:r w:rsidRPr="00CD008E">
        <w:rPr>
          <w:rFonts w:ascii="Tahoma" w:eastAsia="TimesNewRoman" w:hAnsi="Tahoma" w:cs="Tahoma"/>
          <w:sz w:val="20"/>
          <w:szCs w:val="20"/>
          <w:lang w:eastAsia="ar-SA"/>
        </w:rPr>
        <w:t>ś</w:t>
      </w:r>
      <w:r w:rsidRPr="00CD008E">
        <w:rPr>
          <w:rFonts w:ascii="Tahoma" w:hAnsi="Tahoma" w:cs="Tahoma"/>
          <w:sz w:val="20"/>
          <w:szCs w:val="20"/>
          <w:lang w:eastAsia="ar-SA"/>
        </w:rPr>
        <w:t>rodków finansowych, niezb</w:t>
      </w:r>
      <w:r w:rsidRPr="00CD008E">
        <w:rPr>
          <w:rFonts w:ascii="Tahoma" w:eastAsia="TimesNewRoman" w:hAnsi="Tahoma" w:cs="Tahoma"/>
          <w:sz w:val="20"/>
          <w:szCs w:val="20"/>
          <w:lang w:eastAsia="ar-SA"/>
        </w:rPr>
        <w:t>ę</w:t>
      </w:r>
      <w:r w:rsidRPr="00CD008E">
        <w:rPr>
          <w:rFonts w:ascii="Tahoma" w:hAnsi="Tahoma" w:cs="Tahoma"/>
          <w:sz w:val="20"/>
          <w:szCs w:val="20"/>
          <w:lang w:eastAsia="ar-SA"/>
        </w:rPr>
        <w:t>dnych do prawidłowego i terminowego wykonania zadania;</w:t>
      </w:r>
    </w:p>
    <w:p w14:paraId="54EB0431"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 podj</w:t>
      </w:r>
      <w:r w:rsidRPr="00CD008E">
        <w:rPr>
          <w:rFonts w:ascii="Tahoma" w:eastAsia="TimesNewRoman" w:hAnsi="Tahoma" w:cs="Tahoma"/>
          <w:sz w:val="20"/>
          <w:szCs w:val="20"/>
          <w:lang w:eastAsia="ar-SA"/>
        </w:rPr>
        <w:t>ę</w:t>
      </w:r>
      <w:r w:rsidRPr="00CD008E">
        <w:rPr>
          <w:rFonts w:ascii="Tahoma" w:hAnsi="Tahoma" w:cs="Tahoma"/>
          <w:sz w:val="20"/>
          <w:szCs w:val="20"/>
          <w:lang w:eastAsia="ar-SA"/>
        </w:rPr>
        <w:t>cie decyzji w sprawie realizacji zgłoszonych robót zamiennych lub dodatkowych w terminie 14 dni kalendarzowych od daty otrzymania kompletnych dokumentów od Wykonawcy  robót i inspektorów nadzoru ;</w:t>
      </w:r>
    </w:p>
    <w:p w14:paraId="570CBD64"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udział w odbiorach cz</w:t>
      </w:r>
      <w:r w:rsidRPr="00CD008E">
        <w:rPr>
          <w:rFonts w:ascii="Tahoma" w:eastAsia="TimesNewRoman" w:hAnsi="Tahoma" w:cs="Tahoma"/>
          <w:sz w:val="20"/>
          <w:szCs w:val="20"/>
          <w:lang w:eastAsia="ar-SA"/>
        </w:rPr>
        <w:t>ęś</w:t>
      </w:r>
      <w:r w:rsidRPr="00CD008E">
        <w:rPr>
          <w:rFonts w:ascii="Tahoma" w:hAnsi="Tahoma" w:cs="Tahoma"/>
          <w:sz w:val="20"/>
          <w:szCs w:val="20"/>
          <w:lang w:eastAsia="ar-SA"/>
        </w:rPr>
        <w:t>ciowych i ko</w:t>
      </w:r>
      <w:r w:rsidRPr="00CD008E">
        <w:rPr>
          <w:rFonts w:ascii="Tahoma" w:eastAsia="TimesNewRoman" w:hAnsi="Tahoma" w:cs="Tahoma"/>
          <w:sz w:val="20"/>
          <w:szCs w:val="20"/>
          <w:lang w:eastAsia="ar-SA"/>
        </w:rPr>
        <w:t>ń</w:t>
      </w:r>
      <w:r w:rsidRPr="00CD008E">
        <w:rPr>
          <w:rFonts w:ascii="Tahoma" w:hAnsi="Tahoma" w:cs="Tahoma"/>
          <w:sz w:val="20"/>
          <w:szCs w:val="20"/>
          <w:lang w:eastAsia="ar-SA"/>
        </w:rPr>
        <w:t>cowym oraz w przekazaniu zadania do użytkowania;</w:t>
      </w:r>
    </w:p>
    <w:p w14:paraId="1ECA8D42"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akceptacja lub zgłoszenie zastrze</w:t>
      </w:r>
      <w:r w:rsidRPr="00CD008E">
        <w:rPr>
          <w:rFonts w:ascii="Tahoma" w:eastAsia="TimesNewRoman" w:hAnsi="Tahoma" w:cs="Tahoma"/>
          <w:sz w:val="20"/>
          <w:szCs w:val="20"/>
          <w:lang w:eastAsia="ar-SA"/>
        </w:rPr>
        <w:t>ż</w:t>
      </w:r>
      <w:r w:rsidRPr="00CD008E">
        <w:rPr>
          <w:rFonts w:ascii="Tahoma" w:hAnsi="Tahoma" w:cs="Tahoma"/>
          <w:sz w:val="20"/>
          <w:szCs w:val="20"/>
          <w:lang w:eastAsia="ar-SA"/>
        </w:rPr>
        <w:t>e</w:t>
      </w:r>
      <w:r w:rsidRPr="00CD008E">
        <w:rPr>
          <w:rFonts w:ascii="Tahoma" w:eastAsia="TimesNewRoman" w:hAnsi="Tahoma" w:cs="Tahoma"/>
          <w:sz w:val="20"/>
          <w:szCs w:val="20"/>
          <w:lang w:eastAsia="ar-SA"/>
        </w:rPr>
        <w:t xml:space="preserve">ń </w:t>
      </w:r>
      <w:r w:rsidRPr="00CD008E">
        <w:rPr>
          <w:rFonts w:ascii="Tahoma" w:hAnsi="Tahoma" w:cs="Tahoma"/>
          <w:sz w:val="20"/>
          <w:szCs w:val="20"/>
          <w:lang w:eastAsia="ar-SA"/>
        </w:rPr>
        <w:t>do przedłożonego przez Inspektorów nadzoru  rozliczenia zadania;</w:t>
      </w:r>
    </w:p>
    <w:p w14:paraId="5B99CDFA"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udział w zwoływanych przegl</w:t>
      </w:r>
      <w:r w:rsidRPr="00CD008E">
        <w:rPr>
          <w:rFonts w:ascii="Tahoma" w:eastAsia="TimesNewRoman" w:hAnsi="Tahoma" w:cs="Tahoma"/>
          <w:sz w:val="20"/>
          <w:szCs w:val="20"/>
          <w:lang w:eastAsia="ar-SA"/>
        </w:rPr>
        <w:t>ą</w:t>
      </w:r>
      <w:r w:rsidRPr="00CD008E">
        <w:rPr>
          <w:rFonts w:ascii="Tahoma" w:hAnsi="Tahoma" w:cs="Tahoma"/>
          <w:sz w:val="20"/>
          <w:szCs w:val="20"/>
          <w:lang w:eastAsia="ar-SA"/>
        </w:rPr>
        <w:t>dach w okresie gwarancji;</w:t>
      </w:r>
    </w:p>
    <w:p w14:paraId="367FE815"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regulowanie nale</w:t>
      </w:r>
      <w:r w:rsidRPr="00CD008E">
        <w:rPr>
          <w:rFonts w:ascii="Tahoma" w:eastAsia="TimesNewRoman" w:hAnsi="Tahoma" w:cs="Tahoma"/>
          <w:sz w:val="20"/>
          <w:szCs w:val="20"/>
          <w:lang w:eastAsia="ar-SA"/>
        </w:rPr>
        <w:t>ż</w:t>
      </w:r>
      <w:r w:rsidRPr="00CD008E">
        <w:rPr>
          <w:rFonts w:ascii="Tahoma" w:hAnsi="Tahoma" w:cs="Tahoma"/>
          <w:sz w:val="20"/>
          <w:szCs w:val="20"/>
          <w:lang w:eastAsia="ar-SA"/>
        </w:rPr>
        <w:t>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za czynno</w:t>
      </w:r>
      <w:r w:rsidRPr="00CD008E">
        <w:rPr>
          <w:rFonts w:ascii="Tahoma" w:eastAsia="TimesNewRoman" w:hAnsi="Tahoma" w:cs="Tahoma"/>
          <w:sz w:val="20"/>
          <w:szCs w:val="20"/>
          <w:lang w:eastAsia="ar-SA"/>
        </w:rPr>
        <w:t>ś</w:t>
      </w:r>
      <w:r w:rsidRPr="00CD008E">
        <w:rPr>
          <w:rFonts w:ascii="Tahoma" w:hAnsi="Tahoma" w:cs="Tahoma"/>
          <w:sz w:val="20"/>
          <w:szCs w:val="20"/>
          <w:lang w:eastAsia="ar-SA"/>
        </w:rPr>
        <w:t>ci obj</w:t>
      </w:r>
      <w:r w:rsidRPr="00CD008E">
        <w:rPr>
          <w:rFonts w:ascii="Tahoma" w:eastAsia="TimesNewRoman" w:hAnsi="Tahoma" w:cs="Tahoma"/>
          <w:sz w:val="20"/>
          <w:szCs w:val="20"/>
          <w:lang w:eastAsia="ar-SA"/>
        </w:rPr>
        <w:t>ę</w:t>
      </w:r>
      <w:r w:rsidRPr="00CD008E">
        <w:rPr>
          <w:rFonts w:ascii="Tahoma" w:hAnsi="Tahoma" w:cs="Tahoma"/>
          <w:sz w:val="20"/>
          <w:szCs w:val="20"/>
          <w:lang w:eastAsia="ar-SA"/>
        </w:rPr>
        <w:t>te niniejsz</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umow</w:t>
      </w:r>
      <w:r w:rsidRPr="00CD008E">
        <w:rPr>
          <w:rFonts w:ascii="Tahoma" w:eastAsia="TimesNewRoman" w:hAnsi="Tahoma" w:cs="Tahoma"/>
          <w:sz w:val="20"/>
          <w:szCs w:val="20"/>
          <w:lang w:eastAsia="ar-SA"/>
        </w:rPr>
        <w:t xml:space="preserve">ą </w:t>
      </w:r>
      <w:r w:rsidRPr="00CD008E">
        <w:rPr>
          <w:rFonts w:ascii="Tahoma" w:hAnsi="Tahoma" w:cs="Tahoma"/>
          <w:sz w:val="20"/>
          <w:szCs w:val="20"/>
          <w:lang w:eastAsia="ar-SA"/>
        </w:rPr>
        <w:t>na zasadach okre</w:t>
      </w:r>
      <w:r w:rsidRPr="00CD008E">
        <w:rPr>
          <w:rFonts w:ascii="Tahoma" w:eastAsia="TimesNewRoman" w:hAnsi="Tahoma" w:cs="Tahoma"/>
          <w:sz w:val="20"/>
          <w:szCs w:val="20"/>
          <w:lang w:eastAsia="ar-SA"/>
        </w:rPr>
        <w:t>ś</w:t>
      </w:r>
      <w:r w:rsidRPr="00CD008E">
        <w:rPr>
          <w:rFonts w:ascii="Tahoma" w:hAnsi="Tahoma" w:cs="Tahoma"/>
          <w:sz w:val="20"/>
          <w:szCs w:val="20"/>
          <w:lang w:eastAsia="ar-SA"/>
        </w:rPr>
        <w:t>lonych w niniejszej umowie;</w:t>
      </w:r>
    </w:p>
    <w:p w14:paraId="63F7358F"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Zamawiający przekaże Inspektorowi Nadzoru Inwestorskiego i Wykonawcy pozwolenia na budow</w:t>
      </w:r>
      <w:r w:rsidRPr="00CD008E">
        <w:rPr>
          <w:rFonts w:ascii="Tahoma" w:eastAsia="TimesNewRoman" w:hAnsi="Tahoma" w:cs="Tahoma"/>
          <w:sz w:val="20"/>
          <w:szCs w:val="20"/>
          <w:lang w:eastAsia="ar-SA"/>
        </w:rPr>
        <w:t xml:space="preserve">ę </w:t>
      </w:r>
      <w:r w:rsidRPr="00CD008E">
        <w:rPr>
          <w:rFonts w:ascii="Tahoma" w:hAnsi="Tahoma" w:cs="Tahoma"/>
          <w:sz w:val="20"/>
          <w:szCs w:val="20"/>
          <w:lang w:eastAsia="ar-SA"/>
        </w:rPr>
        <w:t>przedmiotu zamówienia.</w:t>
      </w:r>
    </w:p>
    <w:p w14:paraId="1DCE972D"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Realizacja </w:t>
      </w:r>
      <w:proofErr w:type="spellStart"/>
      <w:r w:rsidRPr="00CD008E">
        <w:rPr>
          <w:rFonts w:ascii="Tahoma" w:hAnsi="Tahoma" w:cs="Tahoma"/>
          <w:sz w:val="20"/>
          <w:szCs w:val="20"/>
          <w:lang w:eastAsia="ar-SA"/>
        </w:rPr>
        <w:t>płatności</w:t>
      </w:r>
      <w:proofErr w:type="spellEnd"/>
      <w:r w:rsidRPr="00CD008E">
        <w:rPr>
          <w:rFonts w:ascii="Tahoma" w:hAnsi="Tahoma" w:cs="Tahoma"/>
          <w:sz w:val="20"/>
          <w:szCs w:val="20"/>
          <w:lang w:eastAsia="ar-SA"/>
        </w:rPr>
        <w:t xml:space="preserve"> za wykonane </w:t>
      </w:r>
      <w:proofErr w:type="spellStart"/>
      <w:r w:rsidRPr="00CD008E">
        <w:rPr>
          <w:rFonts w:ascii="Tahoma" w:hAnsi="Tahoma" w:cs="Tahoma"/>
          <w:sz w:val="20"/>
          <w:szCs w:val="20"/>
          <w:lang w:eastAsia="ar-SA"/>
        </w:rPr>
        <w:t>uslugi</w:t>
      </w:r>
      <w:proofErr w:type="spellEnd"/>
      <w:r w:rsidRPr="00CD008E">
        <w:rPr>
          <w:rFonts w:ascii="Tahoma" w:hAnsi="Tahoma" w:cs="Tahoma"/>
          <w:sz w:val="20"/>
          <w:szCs w:val="20"/>
          <w:lang w:eastAsia="ar-SA"/>
        </w:rPr>
        <w:t xml:space="preserve"> zgodnie z postanowieniami Umowy.</w:t>
      </w:r>
    </w:p>
    <w:p w14:paraId="198A663A" w14:textId="77777777" w:rsidR="007E6A07" w:rsidRPr="00CD008E" w:rsidRDefault="007E6A07" w:rsidP="007E6A07">
      <w:pPr>
        <w:numPr>
          <w:ilvl w:val="1"/>
          <w:numId w:val="9"/>
        </w:numPr>
        <w:autoSpaceDE w:val="0"/>
        <w:spacing w:after="120" w:line="360" w:lineRule="auto"/>
        <w:contextualSpacing/>
        <w:jc w:val="both"/>
        <w:rPr>
          <w:rFonts w:ascii="Tahoma" w:hAnsi="Tahoma" w:cs="Tahoma"/>
          <w:sz w:val="20"/>
          <w:szCs w:val="20"/>
          <w:lang w:eastAsia="ar-SA"/>
        </w:rPr>
      </w:pPr>
      <w:proofErr w:type="spellStart"/>
      <w:r w:rsidRPr="00CD008E">
        <w:rPr>
          <w:rFonts w:ascii="Tahoma" w:hAnsi="Tahoma" w:cs="Tahoma"/>
          <w:sz w:val="20"/>
          <w:szCs w:val="20"/>
          <w:lang w:eastAsia="ar-SA"/>
        </w:rPr>
        <w:t>Współpraca</w:t>
      </w:r>
      <w:proofErr w:type="spellEnd"/>
      <w:r w:rsidRPr="00CD008E">
        <w:rPr>
          <w:rFonts w:ascii="Tahoma" w:hAnsi="Tahoma" w:cs="Tahoma"/>
          <w:sz w:val="20"/>
          <w:szCs w:val="20"/>
          <w:lang w:eastAsia="ar-SA"/>
        </w:rPr>
        <w:t xml:space="preserve"> z Wykonawcą przy realizacji przedmiotu Umowy.</w:t>
      </w:r>
    </w:p>
    <w:p w14:paraId="6D80807B" w14:textId="77777777" w:rsidR="007E6A07" w:rsidRPr="00CD008E" w:rsidRDefault="007E6A07" w:rsidP="007E6A07">
      <w:pPr>
        <w:spacing w:after="120" w:line="360" w:lineRule="auto"/>
        <w:contextualSpacing/>
        <w:jc w:val="both"/>
        <w:rPr>
          <w:rFonts w:ascii="Tahoma" w:hAnsi="Tahoma" w:cs="Tahoma"/>
          <w:sz w:val="20"/>
          <w:szCs w:val="20"/>
          <w:lang w:eastAsia="ar-SA"/>
        </w:rPr>
      </w:pPr>
    </w:p>
    <w:p w14:paraId="75CDDE79"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75DCC875"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§6</w:t>
      </w:r>
    </w:p>
    <w:p w14:paraId="32031E20"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lastRenderedPageBreak/>
        <w:t>Prawa Wykonawcy</w:t>
      </w:r>
    </w:p>
    <w:p w14:paraId="3CA78193"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0122B6FA"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Wykonawca posiada prawo do:</w:t>
      </w:r>
    </w:p>
    <w:p w14:paraId="2BD24EBE" w14:textId="77777777" w:rsidR="007E6A07" w:rsidRPr="00CD008E" w:rsidRDefault="007E6A07" w:rsidP="007E6A07">
      <w:pPr>
        <w:numPr>
          <w:ilvl w:val="1"/>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wydawania kierownikowi budowy lub kierownikowi robót poleceń, poświadczanych wpisem do dziennika budowy, a dotyczących: </w:t>
      </w:r>
    </w:p>
    <w:p w14:paraId="3E239229" w14:textId="77777777" w:rsidR="007E6A07" w:rsidRPr="00CD008E" w:rsidRDefault="007E6A07" w:rsidP="007E6A07">
      <w:pPr>
        <w:numPr>
          <w:ilvl w:val="2"/>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usunięcia nieprawidłowości lub zagrożeń,</w:t>
      </w:r>
    </w:p>
    <w:p w14:paraId="75AB0AA4" w14:textId="77777777" w:rsidR="007E6A07" w:rsidRPr="00CD008E" w:rsidRDefault="007E6A07" w:rsidP="007E6A07">
      <w:pPr>
        <w:numPr>
          <w:ilvl w:val="2"/>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wykonania prób lub badań, odkrycia robót lub elementów zakrytych,</w:t>
      </w:r>
    </w:p>
    <w:p w14:paraId="3DC432B5" w14:textId="77777777" w:rsidR="007E6A07" w:rsidRPr="00CD008E" w:rsidRDefault="007E6A07" w:rsidP="007E6A07">
      <w:pPr>
        <w:numPr>
          <w:ilvl w:val="2"/>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przedstawienia ekspertyz dotyczących prowadzonych robót budowlanych,</w:t>
      </w:r>
    </w:p>
    <w:p w14:paraId="2ADA30C8" w14:textId="77777777" w:rsidR="007E6A07" w:rsidRPr="00CD008E" w:rsidRDefault="007E6A07" w:rsidP="007E6A07">
      <w:pPr>
        <w:numPr>
          <w:ilvl w:val="1"/>
          <w:numId w:val="5"/>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żądania od kierownika budowy lub kierownika robót dokonania poprawek, bądź ponownego wykonania wadliwie wykonanych robót budowlanych, a także wstrzymania dalszych robót budowlanych, gdyby ich kontynuacja mogła wywołać zagrożenie, bądź spowodować niedopuszczalną niezgodność z projektem lub pozwoleniem na budowę. </w:t>
      </w:r>
    </w:p>
    <w:p w14:paraId="5E3283F9" w14:textId="39EE581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odstąpienia Wykonawcy od umowy z przyczyn niezależnych od Zamawiającego, Wykonawca nie otrzyma wynagrodzenia</w:t>
      </w:r>
      <w:r w:rsidR="00E21979">
        <w:rPr>
          <w:rFonts w:ascii="Tahoma" w:hAnsi="Tahoma" w:cs="Tahoma"/>
          <w:sz w:val="20"/>
          <w:szCs w:val="20"/>
          <w:lang w:eastAsia="ar-SA"/>
        </w:rPr>
        <w:t xml:space="preserve"> za niezrealizowany zakres zamówienia</w:t>
      </w:r>
      <w:r w:rsidRPr="00CD008E">
        <w:rPr>
          <w:rFonts w:ascii="Tahoma" w:hAnsi="Tahoma" w:cs="Tahoma"/>
          <w:sz w:val="20"/>
          <w:szCs w:val="20"/>
          <w:lang w:eastAsia="ar-SA"/>
        </w:rPr>
        <w:t xml:space="preserve"> i dodatkowo zapłaci karę umowną w wysokości </w:t>
      </w:r>
      <w:r w:rsidR="00886CA6">
        <w:rPr>
          <w:rFonts w:ascii="Tahoma" w:hAnsi="Tahoma" w:cs="Tahoma"/>
          <w:sz w:val="20"/>
          <w:szCs w:val="20"/>
          <w:lang w:eastAsia="ar-SA"/>
        </w:rPr>
        <w:t>określonej w niniejszej umowie.</w:t>
      </w:r>
    </w:p>
    <w:p w14:paraId="52FDD141"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Jeżeli na skutek niewykonania lub nienależytego wykonania przedmiotu umowy Zamawiający poniesie szkodę, to Wykonawca zobowiązuje się pokryć tę szkodę w pełnej wysokości.</w:t>
      </w:r>
    </w:p>
    <w:p w14:paraId="6E5196BB"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odstąpienia Zamawiającego od umowy z przyczyn niezależnych od Wykonawcy, Wykonawca otrzyma wynagrodzenie za wykonaną pracę procentowo do wysokości zaangażowania robót budowlanych.</w:t>
      </w:r>
    </w:p>
    <w:p w14:paraId="4B108842" w14:textId="77777777" w:rsidR="007E6A07" w:rsidRPr="00CD008E" w:rsidRDefault="007E6A07" w:rsidP="007E6A07">
      <w:pPr>
        <w:numPr>
          <w:ilvl w:val="0"/>
          <w:numId w:val="5"/>
        </w:numPr>
        <w:tabs>
          <w:tab w:val="clear" w:pos="708"/>
          <w:tab w:val="num" w:pos="360"/>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Strony zastrzegają sobie prawo dochodzenia odszkodowania uzupełniającego, przewyższającego wysokość zastrzeżonych kar umownych na zasadach ogólnych Kodeksu cywilnego</w:t>
      </w:r>
    </w:p>
    <w:p w14:paraId="54481D6C"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6D9DA314"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5386373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§7</w:t>
      </w:r>
    </w:p>
    <w:p w14:paraId="5F012A0C"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Odpowiedzialność Zamawiającego</w:t>
      </w:r>
    </w:p>
    <w:p w14:paraId="4AB6EBDF"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668397DC" w14:textId="77777777" w:rsidR="007E6A07" w:rsidRPr="00CD008E" w:rsidRDefault="007E6A07" w:rsidP="007E6A07">
      <w:p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Zamawiający ponosi odpowiedzialność za przekazanie Wykonawcy wszelkich niezbędnych materiałów i informacji potrzebnych do wykonania usługi opisanej w § 1 i 4 umowy, a w szczególności  : dokumentację techniczną budowlano- wykonawczą projektów, specyfikacje techniczne wykonania i odbioru robót budowlanych, wymagane pozwolenia, zezwolenia oraz uzgodnienia. Wyszczególnione dokumenty zostaną Wykonawcy przekazane w dniu podpisania umowy.  </w:t>
      </w:r>
    </w:p>
    <w:p w14:paraId="6165C88F" w14:textId="77777777" w:rsidR="007E6A07" w:rsidRDefault="007E6A07" w:rsidP="007E6A07">
      <w:pPr>
        <w:spacing w:after="120" w:line="360" w:lineRule="auto"/>
        <w:contextualSpacing/>
        <w:jc w:val="both"/>
        <w:rPr>
          <w:rFonts w:ascii="Tahoma" w:hAnsi="Tahoma" w:cs="Tahoma"/>
          <w:b/>
          <w:sz w:val="20"/>
          <w:szCs w:val="20"/>
          <w:lang w:eastAsia="ar-SA"/>
        </w:rPr>
      </w:pPr>
    </w:p>
    <w:p w14:paraId="18CBF689"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63BD9E6A"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§8</w:t>
      </w:r>
    </w:p>
    <w:p w14:paraId="7C732EA2"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Wynagrodzenie</w:t>
      </w:r>
    </w:p>
    <w:p w14:paraId="69D0ECCB"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0F190FFA" w14:textId="3B6A51A0" w:rsidR="007E6A07" w:rsidRPr="00CD008E" w:rsidRDefault="007E6A07" w:rsidP="007E6A07">
      <w:pPr>
        <w:numPr>
          <w:ilvl w:val="0"/>
          <w:numId w:val="2"/>
        </w:num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Strony ustalają, że obowiązującą ich formą wynagrodzenia zgodnie ze „Specyfikacją warunków zamówienia” oraz wybraną ofertą Wykonawcy jest wynagrodzenie ryczałtowe, które pozostaje </w:t>
      </w:r>
      <w:r w:rsidRPr="00CD008E">
        <w:rPr>
          <w:rFonts w:ascii="Tahoma" w:hAnsi="Tahoma" w:cs="Tahoma"/>
          <w:sz w:val="20"/>
          <w:szCs w:val="20"/>
          <w:lang w:eastAsia="ar-SA"/>
        </w:rPr>
        <w:lastRenderedPageBreak/>
        <w:t>niezmienne przez cały okres obowiązywania niniejszej umowy bez względu na faktyczne terminy odbiorów końcowych robót</w:t>
      </w:r>
      <w:r w:rsidR="00E21979">
        <w:rPr>
          <w:rFonts w:ascii="Tahoma" w:hAnsi="Tahoma" w:cs="Tahoma"/>
          <w:sz w:val="20"/>
          <w:szCs w:val="20"/>
          <w:lang w:eastAsia="ar-SA"/>
        </w:rPr>
        <w:t>.</w:t>
      </w:r>
    </w:p>
    <w:p w14:paraId="4F869055" w14:textId="77777777" w:rsidR="007E6A07" w:rsidRPr="00CD008E" w:rsidRDefault="007E6A07" w:rsidP="007E6A07">
      <w:pPr>
        <w:numPr>
          <w:ilvl w:val="0"/>
          <w:numId w:val="2"/>
        </w:numPr>
        <w:autoSpaceDE w:val="0"/>
        <w:spacing w:after="120" w:line="360" w:lineRule="auto"/>
        <w:contextualSpacing/>
        <w:rPr>
          <w:rFonts w:ascii="Tahoma" w:hAnsi="Tahoma" w:cs="Tahoma"/>
          <w:sz w:val="20"/>
          <w:szCs w:val="20"/>
          <w:lang w:eastAsia="ar-SA"/>
        </w:rPr>
      </w:pPr>
      <w:r w:rsidRPr="00CD008E">
        <w:rPr>
          <w:rFonts w:ascii="Tahoma" w:hAnsi="Tahoma" w:cs="Tahoma"/>
          <w:sz w:val="20"/>
          <w:szCs w:val="20"/>
          <w:lang w:eastAsia="ar-SA"/>
        </w:rPr>
        <w:t>Wynagrodzenie ryczałtowe za przedmiot umowy wynosi:</w:t>
      </w:r>
      <w:r w:rsidRPr="00CD008E">
        <w:rPr>
          <w:rFonts w:ascii="Tahoma" w:hAnsi="Tahoma" w:cs="Tahoma"/>
          <w:sz w:val="20"/>
          <w:szCs w:val="20"/>
          <w:lang w:eastAsia="ar-SA"/>
        </w:rPr>
        <w:br/>
      </w:r>
      <w:r w:rsidRPr="00CD008E">
        <w:rPr>
          <w:rFonts w:ascii="Tahoma" w:hAnsi="Tahoma" w:cs="Tahoma"/>
          <w:b/>
          <w:sz w:val="20"/>
          <w:szCs w:val="20"/>
          <w:lang w:eastAsia="ar-SA"/>
        </w:rPr>
        <w:t>Brutto  …………………………………………………………………………………………..…. zł</w:t>
      </w:r>
      <w:r w:rsidRPr="00CD008E">
        <w:rPr>
          <w:rFonts w:ascii="Tahoma" w:hAnsi="Tahoma" w:cs="Tahoma"/>
          <w:b/>
          <w:sz w:val="20"/>
          <w:szCs w:val="20"/>
          <w:lang w:eastAsia="ar-SA"/>
        </w:rPr>
        <w:br/>
        <w:t>słownie …………………………………............................................................................................</w:t>
      </w:r>
      <w:r w:rsidRPr="00CD008E">
        <w:rPr>
          <w:rFonts w:ascii="Tahoma" w:hAnsi="Tahoma" w:cs="Tahoma"/>
          <w:b/>
          <w:sz w:val="20"/>
          <w:szCs w:val="20"/>
          <w:lang w:eastAsia="ar-SA"/>
        </w:rPr>
        <w:br/>
        <w:t>w tym netto …………………..………………………………………………………..………….. zł</w:t>
      </w:r>
      <w:r w:rsidRPr="00CD008E">
        <w:rPr>
          <w:rFonts w:ascii="Tahoma" w:hAnsi="Tahoma" w:cs="Tahoma"/>
          <w:b/>
          <w:sz w:val="20"/>
          <w:szCs w:val="20"/>
          <w:lang w:eastAsia="ar-SA"/>
        </w:rPr>
        <w:br/>
      </w:r>
      <w:r w:rsidRPr="00CD008E">
        <w:rPr>
          <w:rFonts w:ascii="Tahoma" w:hAnsi="Tahoma" w:cs="Tahoma"/>
          <w:sz w:val="20"/>
          <w:szCs w:val="20"/>
          <w:lang w:eastAsia="ar-SA"/>
        </w:rPr>
        <w:t>słownie złotych: …………………………..…………………………………………...................................…</w:t>
      </w:r>
      <w:r w:rsidRPr="00CD008E">
        <w:rPr>
          <w:rFonts w:ascii="Tahoma" w:hAnsi="Tahoma" w:cs="Tahoma"/>
          <w:sz w:val="20"/>
          <w:szCs w:val="20"/>
          <w:lang w:eastAsia="ar-SA"/>
        </w:rPr>
        <w:br/>
      </w:r>
      <w:r w:rsidRPr="00CD008E">
        <w:rPr>
          <w:rFonts w:ascii="Tahoma" w:hAnsi="Tahoma" w:cs="Tahoma"/>
          <w:b/>
          <w:sz w:val="20"/>
          <w:szCs w:val="20"/>
          <w:lang w:eastAsia="ar-SA"/>
        </w:rPr>
        <w:t>w tym podatek VAT (…..%) ……………………………………………………..…………….. zł</w:t>
      </w:r>
      <w:r w:rsidRPr="00CD008E">
        <w:rPr>
          <w:rFonts w:ascii="Tahoma" w:hAnsi="Tahoma" w:cs="Tahoma"/>
          <w:b/>
          <w:sz w:val="20"/>
          <w:szCs w:val="20"/>
          <w:lang w:eastAsia="ar-SA"/>
        </w:rPr>
        <w:br/>
      </w:r>
      <w:r w:rsidRPr="00CD008E">
        <w:rPr>
          <w:rFonts w:ascii="Tahoma" w:hAnsi="Tahoma" w:cs="Tahoma"/>
          <w:sz w:val="20"/>
          <w:szCs w:val="20"/>
          <w:lang w:eastAsia="ar-SA"/>
        </w:rPr>
        <w:t>słownie złotych: ………………………………………………………………...................................…</w:t>
      </w:r>
    </w:p>
    <w:p w14:paraId="785BF4A7" w14:textId="5A8DAB29" w:rsidR="007E6A07" w:rsidRPr="00CD008E" w:rsidRDefault="007E6A07" w:rsidP="007E6A07">
      <w:pPr>
        <w:autoSpaceDE w:val="0"/>
        <w:spacing w:after="120" w:line="360" w:lineRule="auto"/>
        <w:ind w:left="360"/>
        <w:contextualSpacing/>
        <w:rPr>
          <w:rFonts w:ascii="Tahoma" w:hAnsi="Tahoma" w:cs="Tahoma"/>
          <w:sz w:val="20"/>
          <w:szCs w:val="20"/>
          <w:lang w:eastAsia="ar-SA"/>
        </w:rPr>
      </w:pPr>
      <w:r w:rsidRPr="00CD008E">
        <w:rPr>
          <w:rFonts w:ascii="Tahoma" w:hAnsi="Tahoma" w:cs="Tahoma"/>
          <w:sz w:val="20"/>
          <w:szCs w:val="20"/>
          <w:lang w:eastAsia="ar-SA"/>
        </w:rPr>
        <w:t xml:space="preserve">Wynagrodzenie w kwocie netto wyliczono poprzez iloczyn wartości robót netto </w:t>
      </w:r>
      <w:r>
        <w:rPr>
          <w:rFonts w:ascii="Tahoma" w:hAnsi="Tahoma" w:cs="Tahoma"/>
          <w:sz w:val="20"/>
          <w:szCs w:val="20"/>
          <w:lang w:eastAsia="ar-SA"/>
        </w:rPr>
        <w:t xml:space="preserve">kosztorysu inwestorskiego wskazanego w SWZ i ofercie </w:t>
      </w:r>
      <w:r w:rsidRPr="00CD008E">
        <w:rPr>
          <w:rFonts w:ascii="Tahoma" w:hAnsi="Tahoma" w:cs="Tahoma"/>
          <w:sz w:val="20"/>
          <w:szCs w:val="20"/>
          <w:lang w:eastAsia="ar-SA"/>
        </w:rPr>
        <w:t xml:space="preserve">oraz stawkę procentową wskazaną w ofercie </w:t>
      </w:r>
      <w:proofErr w:type="spellStart"/>
      <w:r w:rsidRPr="00CD008E">
        <w:rPr>
          <w:rFonts w:ascii="Tahoma" w:hAnsi="Tahoma" w:cs="Tahoma"/>
          <w:sz w:val="20"/>
          <w:szCs w:val="20"/>
          <w:lang w:eastAsia="ar-SA"/>
        </w:rPr>
        <w:t>tj</w:t>
      </w:r>
      <w:proofErr w:type="spellEnd"/>
      <w:r w:rsidRPr="00CD008E">
        <w:rPr>
          <w:rFonts w:ascii="Tahoma" w:hAnsi="Tahoma" w:cs="Tahoma"/>
          <w:sz w:val="20"/>
          <w:szCs w:val="20"/>
          <w:lang w:eastAsia="ar-SA"/>
        </w:rPr>
        <w:t xml:space="preserve"> i …………………….. % . Do kwoty netto dolicza się podatek Vat (jeżeli dotyczy). </w:t>
      </w:r>
    </w:p>
    <w:p w14:paraId="7AC59A75" w14:textId="77777777" w:rsidR="007E6A07" w:rsidRPr="00CD008E" w:rsidRDefault="007E6A07" w:rsidP="007E6A07">
      <w:pPr>
        <w:autoSpaceDE w:val="0"/>
        <w:spacing w:after="120" w:line="360" w:lineRule="auto"/>
        <w:ind w:left="360"/>
        <w:contextualSpacing/>
        <w:rPr>
          <w:rFonts w:ascii="Tahoma" w:hAnsi="Tahoma" w:cs="Tahoma"/>
          <w:sz w:val="20"/>
          <w:szCs w:val="20"/>
          <w:lang w:eastAsia="ar-SA"/>
        </w:rPr>
      </w:pPr>
    </w:p>
    <w:p w14:paraId="09C37B02" w14:textId="09A94B88" w:rsidR="007E6A07" w:rsidRPr="00CD008E" w:rsidRDefault="007E6A07" w:rsidP="007E6A07">
      <w:pPr>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 ramach wynagrodzenia Wykonawca zobowiązany jest do świadczenia usługi  w ilości </w:t>
      </w:r>
      <w:r w:rsidRPr="00CD008E">
        <w:rPr>
          <w:rFonts w:ascii="Tahoma" w:hAnsi="Tahoma" w:cs="Tahoma"/>
          <w:sz w:val="20"/>
          <w:szCs w:val="20"/>
        </w:rPr>
        <w:t>co najmniej 1 raz tygodniowo ( minimum 2 godziny w każdym dniu), dodatkowo na każde wezwanie inwestora i wykonawcy robót w celu rozwiązania ewentualnych wątpliwości oraz w trakcie odbioru końcowego.</w:t>
      </w:r>
    </w:p>
    <w:p w14:paraId="2B52C2FC" w14:textId="77777777" w:rsidR="007E6A07" w:rsidRPr="00CD008E" w:rsidRDefault="007E6A07" w:rsidP="007E6A07">
      <w:pPr>
        <w:autoSpaceDE w:val="0"/>
        <w:spacing w:after="120" w:line="360" w:lineRule="auto"/>
        <w:contextualSpacing/>
        <w:jc w:val="both"/>
        <w:rPr>
          <w:rFonts w:ascii="Tahoma" w:hAnsi="Tahoma" w:cs="Tahoma"/>
          <w:sz w:val="20"/>
          <w:szCs w:val="20"/>
          <w:lang w:eastAsia="ar-SA"/>
        </w:rPr>
      </w:pPr>
    </w:p>
    <w:p w14:paraId="210F0D6C"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Podatek od towarów i usług VAT będzie naliczany zgodnie z obowiązującymi przepisami.</w:t>
      </w:r>
    </w:p>
    <w:p w14:paraId="5982B3D6"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zmiany podatku VAT nastąpi zmiana wynagrodzenia brutto w formie aneksu do umowy.</w:t>
      </w:r>
    </w:p>
    <w:p w14:paraId="0639FD26"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Wynagrodzenie o którym mowa w ust. 2 obejmuje wszystkie koszty związane z wykonaniem przedmiotu umowy.</w:t>
      </w:r>
    </w:p>
    <w:p w14:paraId="79B15D90"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Wynagrodzenie ryczałtowe, o którym mowa w ust. 2, podlega rozliczeniu w wysokości proporcjonalnej do faktycznego zaawansowania robót budowlanych fakturami przejściowymi, aż łączna kwota wypłacona Wykonawcy osiągnie kwotę stanowiącą 90 % całkowitej wartości wynagrodzenia. Każda z części nadzorowanych robót budowlanych musi być fakturowana osobno. Saldo końcowe wynagrodzenia na kwotę obejmującą pozostałą do wypłaty część wynagrodzenia całkowitego będzie płatna po zakończeniu ostatniego okresu rozliczeniowego zadania na roboty, potwierdzonego protokołem odbioru ostatecznego, z uwzględnieniem ust. 7 poniżej.</w:t>
      </w:r>
    </w:p>
    <w:p w14:paraId="245F5773"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Podstawą do wystawienia faktury lub rachunku za bieżące pełnienie funkcji nadzoru inwestorskiego będą zatwierdzone przez Zamawiającego Raporty z nadzoru inwestorskiego.</w:t>
      </w:r>
    </w:p>
    <w:p w14:paraId="78AA8D3F" w14:textId="77777777"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Dopuszcza się przesyłanie faktur za pomocą Platformy Elektronicznego Fakturowania (PEF).</w:t>
      </w:r>
    </w:p>
    <w:p w14:paraId="41F9AC1D" w14:textId="176705B3"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Wykonawca oświadcza, że numer rachunku rozliczeniowego </w:t>
      </w:r>
      <w:r w:rsidR="00E553FE">
        <w:rPr>
          <w:rFonts w:ascii="Tahoma" w:hAnsi="Tahoma" w:cs="Tahoma"/>
          <w:sz w:val="20"/>
          <w:szCs w:val="20"/>
        </w:rPr>
        <w:t>który będzie wskazywany na fakturach</w:t>
      </w:r>
      <w:r w:rsidRPr="00CD008E">
        <w:rPr>
          <w:rFonts w:ascii="Tahoma" w:hAnsi="Tahoma" w:cs="Tahoma"/>
          <w:sz w:val="20"/>
          <w:szCs w:val="20"/>
        </w:rPr>
        <w:t xml:space="preserve"> jest rachunkiem/nie jest rachunkiem* dla którego zgodnie z Rozdziałem 3a ustawy z dnia 29 sierpnia 1997 r. - Prawo Bankowe prowadzony jest rachunek VAT</w:t>
      </w:r>
    </w:p>
    <w:p w14:paraId="224CA2B0" w14:textId="73F44A56" w:rsidR="007E6A07" w:rsidRPr="00CD008E" w:rsidRDefault="007E6A07" w:rsidP="007E6A07">
      <w:pPr>
        <w:numPr>
          <w:ilvl w:val="0"/>
          <w:numId w:val="2"/>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Jeśli numer rachunku rozliczeniowego wskazany przez Wykonawcę jest rachunkiem dla którego zgodnie z Rozdziałem 3a ustawy z dnia 29 sierpnia 1997 r. - Prawo Bankowe prowadzony jest rachunek VAT to Zamawiający oświadcza, że będzie realizować płatności za faktury z zastosowaniem </w:t>
      </w:r>
      <w:r w:rsidRPr="00CD008E">
        <w:rPr>
          <w:rFonts w:ascii="Tahoma" w:hAnsi="Tahoma" w:cs="Tahoma"/>
          <w:sz w:val="20"/>
          <w:szCs w:val="20"/>
        </w:rPr>
        <w:lastRenderedPageBreak/>
        <w:t xml:space="preserve">mechanizmu podzielonej płatności tzw. </w:t>
      </w:r>
      <w:proofErr w:type="spellStart"/>
      <w:r w:rsidRPr="00CD008E">
        <w:rPr>
          <w:rFonts w:ascii="Tahoma" w:hAnsi="Tahoma" w:cs="Tahoma"/>
          <w:sz w:val="20"/>
          <w:szCs w:val="20"/>
        </w:rPr>
        <w:t>split</w:t>
      </w:r>
      <w:proofErr w:type="spellEnd"/>
      <w:r w:rsidRPr="00CD008E">
        <w:rPr>
          <w:rFonts w:ascii="Tahoma" w:hAnsi="Tahoma" w:cs="Tahoma"/>
          <w:sz w:val="20"/>
          <w:szCs w:val="20"/>
        </w:rPr>
        <w:t xml:space="preserve"> </w:t>
      </w:r>
      <w:proofErr w:type="spellStart"/>
      <w:r w:rsidRPr="00CD008E">
        <w:rPr>
          <w:rFonts w:ascii="Tahoma" w:hAnsi="Tahoma" w:cs="Tahoma"/>
          <w:sz w:val="20"/>
          <w:szCs w:val="20"/>
        </w:rPr>
        <w:t>payment</w:t>
      </w:r>
      <w:proofErr w:type="spellEnd"/>
      <w:r w:rsidRPr="00CD008E">
        <w:rPr>
          <w:rFonts w:ascii="Tahoma" w:hAnsi="Tahoma" w:cs="Tahoma"/>
          <w:sz w:val="20"/>
          <w:szCs w:val="20"/>
        </w:rPr>
        <w:t xml:space="preserve"> w przypadkach przewidzianych przepisami prawa. Zapłatę w tym systemie uznaje się za dokonanie płatności w terminie ustalonym w niniejszej umowie. Wykonawca oświadcza, że wyraża zgodę na dokonywanie przez Zamawiającego płatności w systemie podzielonej płatności tzw. </w:t>
      </w:r>
      <w:proofErr w:type="spellStart"/>
      <w:r w:rsidRPr="00CD008E">
        <w:rPr>
          <w:rFonts w:ascii="Tahoma" w:hAnsi="Tahoma" w:cs="Tahoma"/>
          <w:sz w:val="20"/>
          <w:szCs w:val="20"/>
        </w:rPr>
        <w:t>split</w:t>
      </w:r>
      <w:proofErr w:type="spellEnd"/>
      <w:r w:rsidRPr="00CD008E">
        <w:rPr>
          <w:rFonts w:ascii="Tahoma" w:hAnsi="Tahoma" w:cs="Tahoma"/>
          <w:sz w:val="20"/>
          <w:szCs w:val="20"/>
        </w:rPr>
        <w:t xml:space="preserve"> </w:t>
      </w:r>
      <w:proofErr w:type="spellStart"/>
      <w:r w:rsidRPr="00CD008E">
        <w:rPr>
          <w:rFonts w:ascii="Tahoma" w:hAnsi="Tahoma" w:cs="Tahoma"/>
          <w:sz w:val="20"/>
          <w:szCs w:val="20"/>
        </w:rPr>
        <w:t>payment</w:t>
      </w:r>
      <w:proofErr w:type="spellEnd"/>
      <w:r w:rsidRPr="00CD008E">
        <w:rPr>
          <w:rFonts w:ascii="Tahoma" w:hAnsi="Tahoma" w:cs="Tahoma"/>
          <w:sz w:val="20"/>
          <w:szCs w:val="20"/>
        </w:rPr>
        <w:t>. Wykonawca zobowiązuje się do wskazywania do rozliczeń wyłącznie rachunków widniejących w elektronicznym wykazie podatników VAT prowadzonym przez Szefa Krajowej Administracji Skarbowej, o którym mowa w art. 96b ust. 1 ustawy z dnia 11 marca 2004 r. o podatku od towarów i usług. W przypadku wskazania w umowie rachunku rozliczeniowego niewymienionego w w/w wykazie, Zamawiający dokona płatności na inny podany w wykazie podatników rachunek rozliczeniowy Wykonawcy, a w przypadku braku rachunku rozliczeniowego w wykazie podatników na rachunek podany na fakturze VAT z zastosowaniem art. 117ba §3 ustawy Ordynacja podatkowa.</w:t>
      </w:r>
    </w:p>
    <w:p w14:paraId="7109FEB8" w14:textId="77777777"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Należne Wykonawcy wynagrodzenie będzie płatne na podstawie wystawianych faktur VAT, które powinny być adresowane do: Gmina Lubenia,  36-042 Lubenia , NIP 813-32-99-930.</w:t>
      </w:r>
    </w:p>
    <w:p w14:paraId="277DCF4F" w14:textId="49FCE75E"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Płatność za fakturę VAT będzie dokonana przelewem z konta Zamawiającego  na konto Wykonawcy. Błędnie wystawiona faktura lub brak dokumentów rozliczeniowy</w:t>
      </w:r>
      <w:r w:rsidR="00E553FE">
        <w:rPr>
          <w:rFonts w:ascii="Tahoma" w:hAnsi="Tahoma" w:cs="Tahoma"/>
          <w:sz w:val="20"/>
          <w:szCs w:val="20"/>
          <w:lang w:eastAsia="ar-SA"/>
        </w:rPr>
        <w:t>ch</w:t>
      </w:r>
      <w:r w:rsidRPr="00CD008E">
        <w:rPr>
          <w:rFonts w:ascii="Tahoma" w:hAnsi="Tahoma" w:cs="Tahoma"/>
          <w:sz w:val="20"/>
          <w:szCs w:val="20"/>
          <w:lang w:eastAsia="ar-SA"/>
        </w:rPr>
        <w:t xml:space="preserve"> spowodują naliczenie ponownego 30- dniowego terminu płatności od momentu dostarczenia poprawionych lub brakujących dokumentów</w:t>
      </w:r>
    </w:p>
    <w:p w14:paraId="2086C3EC" w14:textId="77777777"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przypadku realizacji części usług przez Podwykonawcę do faktury Wykonawca dołączy  oświadczenie Podwykonawcy o uregulowaniu przez Wykonawcę wymagalnych  zobowiązań z tytułu zrealizowanych przez Podwykonawcę usług wraz ze wskazaniem zakresu wykonanego przedmiotu umowy. Nie złożenie tego dokumentu spowoduje naliczenie ponownego 30- dniowego terminu płatności od momentu dostarczenia poprawionych lub brakujących dokumentów.</w:t>
      </w:r>
    </w:p>
    <w:p w14:paraId="6D16ED61" w14:textId="77777777" w:rsidR="007E6A07" w:rsidRPr="00CD008E" w:rsidRDefault="007E6A07" w:rsidP="007E6A07">
      <w:pPr>
        <w:numPr>
          <w:ilvl w:val="0"/>
          <w:numId w:val="2"/>
        </w:numPr>
        <w:tabs>
          <w:tab w:val="left" w:pos="284"/>
        </w:tabs>
        <w:autoSpaceDE w:val="0"/>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Zamawiający nie udziela zaliczek.</w:t>
      </w:r>
    </w:p>
    <w:p w14:paraId="239D885E" w14:textId="77777777" w:rsidR="007E6A07" w:rsidRPr="00CD008E" w:rsidRDefault="007E6A07" w:rsidP="007E6A07">
      <w:pPr>
        <w:suppressAutoHyphens/>
        <w:spacing w:after="120" w:line="360" w:lineRule="auto"/>
        <w:ind w:left="360"/>
        <w:contextualSpacing/>
        <w:jc w:val="both"/>
        <w:rPr>
          <w:rFonts w:ascii="Tahoma" w:hAnsi="Tahoma" w:cs="Tahoma"/>
          <w:sz w:val="20"/>
          <w:szCs w:val="20"/>
          <w:lang w:eastAsia="ar-SA"/>
        </w:rPr>
      </w:pPr>
    </w:p>
    <w:p w14:paraId="6D8547CD"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D207285"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§9</w:t>
      </w:r>
    </w:p>
    <w:p w14:paraId="50D61349"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Zabezpieczenie</w:t>
      </w:r>
    </w:p>
    <w:p w14:paraId="3FAEAF7C"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2B8F0B54"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Wykonawca wnosi zabezpieczenie należytego wykonania umowy w wysokości </w:t>
      </w:r>
      <w:r w:rsidRPr="00CD008E">
        <w:rPr>
          <w:rFonts w:ascii="Tahoma" w:hAnsi="Tahoma" w:cs="Tahoma"/>
          <w:b/>
          <w:sz w:val="20"/>
          <w:szCs w:val="20"/>
        </w:rPr>
        <w:t>5%</w:t>
      </w:r>
      <w:r w:rsidRPr="00CD008E">
        <w:rPr>
          <w:rFonts w:ascii="Tahoma" w:hAnsi="Tahoma" w:cs="Tahoma"/>
          <w:sz w:val="20"/>
          <w:szCs w:val="20"/>
        </w:rPr>
        <w:t xml:space="preserve"> ceny za przedmiot umowy określonej w §8 umowy (brutto) w wysokości  ............................................w formie ................................................................ Strony postanawiają, że zabezpieczenie na okres rękojmi za wady stanowić będzie 30 %  kwoty zabezpieczenia należytego wykonania umowy.</w:t>
      </w:r>
    </w:p>
    <w:p w14:paraId="29B262D8"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Zamawiający dokona zwrotu zabezpieczenia należytego wykonania umowy w następujący sposób:</w:t>
      </w:r>
    </w:p>
    <w:p w14:paraId="3B86BD54"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70 % wartości zabezpieczenia zostanie zwrócone w terminie 30 dni od dnia wykonania zamówienia i uznania przez Zamawiającego za  należycie wykonane,</w:t>
      </w:r>
    </w:p>
    <w:p w14:paraId="3B1A1695"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30 % wartości zabezpieczenia zostanie zwrócone w terminie 15 dni po upływie okresu rękojmi za wady. Jeżeli część zabezpieczenia zostanie wykorzystana na pokrycie kosztów związanych z usuwaniem wad ujawnionych w okresie rękojmi, to zwrotowi podlega pozostała po potrąceniu część zabezpieczenia.</w:t>
      </w:r>
    </w:p>
    <w:p w14:paraId="72E12E83"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lastRenderedPageBreak/>
        <w:t>W przypadku wniesienia zabezpieczenia w pieniądzu Zamawiający zwróci zabezpieczenie z odsetkami wynikającymi z umowy rachunku bankowego, na którym było przechowywane pomniejszone o koszt prowadzenia tego rachunku oraz prowizji bankowej za przelew pieniędzy na rachunek bankowy Wykonawcy.</w:t>
      </w:r>
    </w:p>
    <w:p w14:paraId="43C2565E"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Podane wyżej terminy na zwrot zabezpieczenia należytego wykonania umowy rozpoczynają swój bieg po protokolarnym stwierdzeniu usunięcia wad przy odbiorze oraz w okresie rękojmi.</w:t>
      </w:r>
    </w:p>
    <w:p w14:paraId="11783AE1"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W razie złożenia przez Wykonawcę na podstawie art. 149 ust. 1 ustawy </w:t>
      </w:r>
      <w:proofErr w:type="spellStart"/>
      <w:r w:rsidRPr="00CD008E">
        <w:rPr>
          <w:rFonts w:ascii="Tahoma" w:hAnsi="Tahoma" w:cs="Tahoma"/>
          <w:sz w:val="20"/>
          <w:szCs w:val="20"/>
        </w:rPr>
        <w:t>Pzp</w:t>
      </w:r>
      <w:proofErr w:type="spellEnd"/>
      <w:r w:rsidRPr="00CD008E">
        <w:rPr>
          <w:rFonts w:ascii="Tahoma" w:hAnsi="Tahoma" w:cs="Tahoma"/>
          <w:sz w:val="20"/>
          <w:szCs w:val="20"/>
        </w:rPr>
        <w:t xml:space="preserve"> wniosku o zmianę formy zabezpieczenia na jedną z form przewidzianych  w art. 148 ust. 1 ustawy </w:t>
      </w:r>
      <w:proofErr w:type="spellStart"/>
      <w:r w:rsidRPr="00CD008E">
        <w:rPr>
          <w:rFonts w:ascii="Tahoma" w:hAnsi="Tahoma" w:cs="Tahoma"/>
          <w:sz w:val="20"/>
          <w:szCs w:val="20"/>
        </w:rPr>
        <w:t>Pzp</w:t>
      </w:r>
      <w:proofErr w:type="spellEnd"/>
      <w:r w:rsidRPr="00CD008E">
        <w:rPr>
          <w:rFonts w:ascii="Tahoma" w:hAnsi="Tahoma" w:cs="Tahoma"/>
          <w:sz w:val="20"/>
          <w:szCs w:val="20"/>
        </w:rPr>
        <w:t xml:space="preserve"> Strony zawrą aneks do niniejszej umowy zmieniający treść ust 1 niniejszego paragrafu celem potwierdzenia dokonanej zmiany. Zmiana formy zabezpieczenia dokonuje się z chwilą złożenia przez Wykonawcę stosownego oświadczenia Zamawiającemu, o ile ustanowione wraz z wnioskiem zabezpieczenie spełniać będzie wszystkie warunki określone w niniejszym paragrafie.</w:t>
      </w:r>
    </w:p>
    <w:p w14:paraId="4C777E56"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razie ustanowienia zabezpieczenia w formie innej niż pieniężna ustanawia się je na okres nie krótszy niż wskazany w ofercie okres gwarancji i rękojmi. Wykonawca nie później niż na 30 dni przed upływem okresu obowiązywania poprzedniego zabezpieczenia zobowiązany jest do przedłużenia zabezpieczenia lub wniesienia nowego zabezpieczenia. Jeżeli Wykonawca nie wypełni tego obowiązku Zamawiający zrealizuje dotychczasowe zabezpieczenie i ustanowi nowe zabezpieczenie pieniężne z uzyskanych kwot. Powyższe uprawnienie Zamawiającego wynikać będzie z treści każdego zabezpieczenia ustanowionego w formie innej niż pieniężna.</w:t>
      </w:r>
    </w:p>
    <w:p w14:paraId="1F3696B7"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razie ustanowienia przez Wykonawcę zabezpieczenia należytego wykonania umowy w formie gwarancji bankowej lub ubezpieczeniowej lub złożenia przez Wykonawcę wniosku o zmianę zabezpieczenia na tą formę , gwarancja winna być gwarancją na pierwsze żądanie i bezwarunkową. Sądem właściwym do rozstrzygania sporów na gruncie gwarancji jest Sąd właściwy miejscowo dla siedziby Zamawiającego (Beneficjenta gwarancji).  Gwarancja winna być sporządzona w języku polskim . Jeżeli gwarancja poza językiem polskim sporządzona będzie również w innym języku w razie rozbieżności między wersjami językowymi decydująca będzie wersja językowa polska. Prawem właściwym do rozstrzygania sporów na gruncie gwarancji będzie prawo polskie.</w:t>
      </w:r>
    </w:p>
    <w:p w14:paraId="0C40AC6C"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U razie ustanowienia przez Wykonawcę zabezpieczenia należytego wykonania umowy w formie poręczenia banku , spółdzielczej kasy oszczędnościowo-kredytowej, lub podmiotów , o których mowa w art. 6b ust. 5 pkt 2 ustawy z dnia 9 listopada 2000 r. o utworzeniu Polskiej Agencji Rozwoju Przedsiębiorczości lub złożenia przez Wykonawcę wniosku o zmianę zabezpieczenia na tą formę poręczenie winno wprost określać, iż poręczyciel odpowiada jako współdłużnik solidarny. Sądem właściwym do rozstrzygania sporów na stosunku poręczenia  jest Sąd właściwy miejscowo dla siedziby Zamawiającego. Dokument zawierający oświadczenie poręczyciela winien być sporządzony w języku polskim . Jeżeli dokument zawierający oświadczenie poręczyciela poza językiem polskim sporządzony będzie również w innym języku w razie rozbieżności między wersjami językowymi decydująca będzie wersja językowa polska. Prawem właściwym do rozstrzygania sporów na gruncie gwarancji będzie prawo polskie.</w:t>
      </w:r>
    </w:p>
    <w:p w14:paraId="282358B8"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lastRenderedPageBreak/>
        <w:t>W razie ustanowienia przez Wykonawcę zabezpieczenia należytego wykonania umowy w formie gwarancji bankowej wystawionej przez bank spółdzielczy lub złożenia przez Wykonawcę wniosku o zmianę  zabezpieczenia na tą formę , poza spełnieniem warunków określonych w ust. poprzedzającym Wykonawca winien wykazać , iż bank spółdzielczy (gwarant) posiada niezbędną zgodnie z art. 6 ust. 1 i 2 ustawy o funkcjonowaniu banków spółdzielczych ,ich zrzeszaniu się i bankach zrzeszających (</w:t>
      </w:r>
      <w:proofErr w:type="spellStart"/>
      <w:r w:rsidRPr="00CD008E">
        <w:rPr>
          <w:rFonts w:ascii="Tahoma" w:hAnsi="Tahoma" w:cs="Tahoma"/>
          <w:sz w:val="20"/>
          <w:szCs w:val="20"/>
        </w:rPr>
        <w:t>t.j</w:t>
      </w:r>
      <w:proofErr w:type="spellEnd"/>
      <w:r w:rsidRPr="00CD008E">
        <w:rPr>
          <w:rFonts w:ascii="Tahoma" w:hAnsi="Tahoma" w:cs="Tahoma"/>
          <w:sz w:val="20"/>
          <w:szCs w:val="20"/>
        </w:rPr>
        <w:t xml:space="preserve">. </w:t>
      </w:r>
      <w:proofErr w:type="spellStart"/>
      <w:r w:rsidRPr="00CD008E">
        <w:rPr>
          <w:rFonts w:ascii="Tahoma" w:hAnsi="Tahoma" w:cs="Tahoma"/>
          <w:sz w:val="20"/>
          <w:szCs w:val="20"/>
        </w:rPr>
        <w:t>Dz.U.z</w:t>
      </w:r>
      <w:proofErr w:type="spellEnd"/>
      <w:r w:rsidRPr="00CD008E">
        <w:rPr>
          <w:rFonts w:ascii="Tahoma" w:hAnsi="Tahoma" w:cs="Tahoma"/>
          <w:sz w:val="20"/>
          <w:szCs w:val="20"/>
        </w:rPr>
        <w:t xml:space="preserve"> 2018 poz. 613 z późn.zm.) zgodę Komisji Nadzoru Finansowego na wykonywanie czynności bankowych polegających na udzielaniu gwarancji oraz, iż gwarancja udzielona została w zakresie i trybie uzgodnionym z bankiem zrzeszającym. </w:t>
      </w:r>
    </w:p>
    <w:p w14:paraId="6F0F4822"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Jeżeli na skutek jakichkolwiek okoliczności, w szczególności ogłoszenia upadłości gwaranta lub innych zdarzeń lub niezależnych od stron z wyłączeniem wyłącznej winy Zamawiającego , Zamawiający utraci w trakcie realizacji niniejszej umowy zabezpieczenie należytego wykonania umowy , Wykonawca niezwłocznie lecz nie później niż w terminie 14 dni , ustanowi nowe zabezpieczenie w wysokości nie niższej niż wynikająca z niniejszej umowy.  W razie braku ustanowienia przez Wykonawcę zabezpieczenia należytego wykonania umowy zgodnie z postanowieniami niniejszej umowy Zamawiający może , aż do ustanowienia zabezpieczenia należytego wykonania umowy wstrzymać wszelkie płatności na rzecz Wykonawcy. Wstrzymanie płatności nie zwalnia Wykonawcy z jakichkolwiek obowiązków Wykonawcy określonych w niniejszej umowie.</w:t>
      </w:r>
    </w:p>
    <w:p w14:paraId="384F3085"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Wykonawca zobowiązany jest do utrzymania zabezpieczenia przez całe okresy wskazane w ust. 2 pkt 1 i 2 niniejszego paragrafu. Jeżeli na skutek jakichkolwiek okoliczności , w szczególności opóźnienia Wykonawcy lub wydłużenia terminu realizacji umowy , zabezpieczenie ustanowione w formach, o których mowa w ust. 5-7 niniejszego paragrafu wygaśnie, Wykonawca winien ustanowić nowe zabezpieczenie w sposób zapewniający ciągłość zgodnie z okresami zabezpieczenia i wysokości określonych w ust 1 i 2  niniejszego paragrafu.</w:t>
      </w:r>
    </w:p>
    <w:p w14:paraId="51053502" w14:textId="77777777" w:rsidR="007E6A07" w:rsidRPr="00CD008E" w:rsidRDefault="007E6A07" w:rsidP="007E6A07">
      <w:pPr>
        <w:numPr>
          <w:ilvl w:val="0"/>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Zwrot zabezpieczenia nastąpi zgodnie z art. 453 ustawy Prawa zamówień publicznych:</w:t>
      </w:r>
    </w:p>
    <w:p w14:paraId="4FCF6DA2"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należytego wykonania zamówienia – 70 % zabezpieczenia zostanie zwrócone Wykonawcy w terminie 30 dni od dnia wykonania zamówienia i uznania przez zamawiającego za należycie wykonane, co potwierdzone zostanie protokołem końcowego odbioru robót,</w:t>
      </w:r>
    </w:p>
    <w:p w14:paraId="63ADCCDF" w14:textId="77777777" w:rsidR="007E6A07" w:rsidRPr="00CD008E" w:rsidRDefault="007E6A07" w:rsidP="007E6A07">
      <w:pPr>
        <w:numPr>
          <w:ilvl w:val="1"/>
          <w:numId w:val="4"/>
        </w:numPr>
        <w:tabs>
          <w:tab w:val="left" w:pos="3600"/>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pozostała część zabezpieczenia w wysokości 30% pozostawiona na zabezpieczenie roszczeń z tytułu rękojmi za wady, zostanie zwrócone Wykonawcy nie później niż w 15 dniu po upływie okresu rękojmi</w:t>
      </w:r>
    </w:p>
    <w:p w14:paraId="1D996BDE"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1CBE9DC" w14:textId="77777777" w:rsidR="007E6A07" w:rsidRDefault="007E6A07" w:rsidP="007E6A07">
      <w:pPr>
        <w:spacing w:after="120" w:line="360" w:lineRule="auto"/>
        <w:contextualSpacing/>
        <w:jc w:val="center"/>
        <w:rPr>
          <w:rFonts w:ascii="Tahoma" w:hAnsi="Tahoma" w:cs="Tahoma"/>
          <w:b/>
          <w:sz w:val="20"/>
          <w:szCs w:val="20"/>
          <w:lang w:eastAsia="ar-SA"/>
        </w:rPr>
      </w:pPr>
      <w:bookmarkStart w:id="2" w:name="_Hlk129947288"/>
    </w:p>
    <w:p w14:paraId="26D757F8"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§10</w:t>
      </w:r>
    </w:p>
    <w:p w14:paraId="2E567DAB"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Kary umowne</w:t>
      </w:r>
    </w:p>
    <w:bookmarkEnd w:id="2"/>
    <w:p w14:paraId="471FC1EB"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85F2213"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Strony ustalają kary umowne za niewykonanie lub nienależyte wykonanie Umowy przez Wykonawcę w następujących przypadkach: </w:t>
      </w:r>
    </w:p>
    <w:p w14:paraId="64AAF43D" w14:textId="3A08165C"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lastRenderedPageBreak/>
        <w:t xml:space="preserve"> w przypadku zwłoki Wykonawcy w realizacji przedmiotu Umowy w stosunku do któregokolwiek z terminów w niej wskazanych lub wyznaczonych zgodnie z umową przez Zamawiającego w wysokości 0,2% całkowitego wynagrodzenia Wykonawcy (cena oferty łącznie z VAT), określonego w § 8 ust.2 niniejszej Umowy, za każdy rozpoczęty dzień zwłoki w realizacji czynności w ramach zakresu </w:t>
      </w:r>
      <w:r w:rsidR="00506FF5">
        <w:rPr>
          <w:rFonts w:ascii="Tahoma" w:hAnsi="Tahoma" w:cs="Tahoma"/>
          <w:sz w:val="20"/>
          <w:szCs w:val="20"/>
        </w:rPr>
        <w:t>przedmiotu umowy,</w:t>
      </w:r>
      <w:r w:rsidRPr="00CD008E">
        <w:rPr>
          <w:rFonts w:ascii="Tahoma" w:hAnsi="Tahoma" w:cs="Tahoma"/>
          <w:sz w:val="20"/>
          <w:szCs w:val="20"/>
        </w:rPr>
        <w:t xml:space="preserve"> </w:t>
      </w:r>
    </w:p>
    <w:p w14:paraId="0D68B0FD"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 przypadku nienależytego wykonywania Umowy przez Wykonawcę za każdy stwierdzony przypadek nienależytego wykonania Umowy w wysokości 0,5% całkowitego wynagrodzenia Wykonawcy (cena oferty łącznie z VAT), o którym mowa w § 8 ust. 2 niniejszej Umowy. Przy czym za nienależyte wywiązywanie się przez Wykonawcę z jego zobowiązań umownych należy rozumieć w szczególności: </w:t>
      </w:r>
    </w:p>
    <w:p w14:paraId="045A91D0"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niestaranne lub niezgodne z wytycznymi Zamawiającego wykonywanie dokumentacji rozliczeniowych, </w:t>
      </w:r>
    </w:p>
    <w:p w14:paraId="21987902"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niestaranne lub nierzetelne wykonywanie obmiarów,</w:t>
      </w:r>
    </w:p>
    <w:p w14:paraId="71670E27"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 dokonanie odbioru źle wykonanych robót, w tym robót zanikających, </w:t>
      </w:r>
    </w:p>
    <w:p w14:paraId="1996D280" w14:textId="77777777"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brak odpowiedniego wczesnego zidentyfikowania przyszłych zagrożeń możliwych do wykrycia, </w:t>
      </w:r>
    </w:p>
    <w:p w14:paraId="45275F92" w14:textId="77777777" w:rsidR="00310761"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 brak odpowiedniego nadzoru robót, w wyniku czego zaistniała konieczność ich poprawy lub powtórzenia,</w:t>
      </w:r>
    </w:p>
    <w:p w14:paraId="4A16345E" w14:textId="3095028E" w:rsidR="007E6A07" w:rsidRPr="00CD008E" w:rsidRDefault="007E6A07" w:rsidP="007E6A07">
      <w:pPr>
        <w:numPr>
          <w:ilvl w:val="2"/>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 przypadku </w:t>
      </w:r>
      <w:r w:rsidR="00426F8F">
        <w:rPr>
          <w:rFonts w:ascii="Tahoma" w:hAnsi="Tahoma" w:cs="Tahoma"/>
          <w:sz w:val="20"/>
          <w:szCs w:val="20"/>
        </w:rPr>
        <w:t xml:space="preserve">zaś </w:t>
      </w:r>
      <w:r w:rsidRPr="00CD008E">
        <w:rPr>
          <w:rFonts w:ascii="Tahoma" w:hAnsi="Tahoma" w:cs="Tahoma"/>
          <w:sz w:val="20"/>
          <w:szCs w:val="20"/>
        </w:rPr>
        <w:t xml:space="preserve">nieprzedłożenia do zaakceptowania projektu umowy o podwykonawstwo, lub projektu jej zmiany – w wysokości 0,01 % wynagrodzenia umownego brutto, o którym mowa § 8 ust. 2 niniejszej Umowy za każdy dzień zwłoki. </w:t>
      </w:r>
    </w:p>
    <w:p w14:paraId="5008F9EB"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 przypadku zwłoki w wypłacie należnego wynagrodzenia Podwykonawcom w wysokości 0,2% całkowitego wynagrodzenia Wykonawcy (cena oferty łącznie z VAT), określonego w § 8 ust. 2 niniejszej Umowy, za każdy rozpoczęty dzień zwłoki w wypłacie wynagrodzenia Podwykonawcom, </w:t>
      </w:r>
    </w:p>
    <w:p w14:paraId="03687E32"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Wykonawca zapłaci Zamawiającemu karę umowna w wysokości 0,2% wynagrodzenia (cena oferty łącznie z VAT), o którym mowa w § 8 ust. 2 niniejszej Umowy, za każdy dzień zwłoki licząc, od dnia przewidzianego na wykonanie danego obowiązku w pierwotnym terminie. Kara umowna, o której mowa w zdaniu poprzednim, jest liczona odrębnie dla każdego przypadku nierealizowania któregokolwiek z obowiązków wynikających z niniejszej Umowy lub realizowania go niezgodnie z niniejszą Umową.</w:t>
      </w:r>
    </w:p>
    <w:p w14:paraId="5ABE0520" w14:textId="50589FE8"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Jeżeli kary umowne z przyczyn wskazanych w</w:t>
      </w:r>
      <w:r w:rsidR="00886CA6">
        <w:rPr>
          <w:rFonts w:ascii="Tahoma" w:hAnsi="Tahoma" w:cs="Tahoma"/>
          <w:sz w:val="20"/>
          <w:szCs w:val="20"/>
        </w:rPr>
        <w:t xml:space="preserve"> pkt</w:t>
      </w:r>
      <w:r w:rsidRPr="00CD008E">
        <w:rPr>
          <w:rFonts w:ascii="Tahoma" w:hAnsi="Tahoma" w:cs="Tahoma"/>
          <w:sz w:val="20"/>
          <w:szCs w:val="20"/>
        </w:rPr>
        <w:t xml:space="preserve"> </w:t>
      </w:r>
      <w:r w:rsidR="00506FF5">
        <w:rPr>
          <w:rFonts w:ascii="Tahoma" w:hAnsi="Tahoma" w:cs="Tahoma"/>
          <w:sz w:val="20"/>
          <w:szCs w:val="20"/>
        </w:rPr>
        <w:t>poprzedzających</w:t>
      </w:r>
      <w:r w:rsidRPr="00CD008E">
        <w:rPr>
          <w:rFonts w:ascii="Tahoma" w:hAnsi="Tahoma" w:cs="Tahoma"/>
          <w:sz w:val="20"/>
          <w:szCs w:val="20"/>
        </w:rPr>
        <w:t xml:space="preserve"> przekroczą 30% wynagrodzenia (cena oferty łącznie z VAT), o którym mowa w § 8 ust. 2 niniejszej Umowy, Zamawiający, po powiadomieniu Wykonawcy, może wedle swojego wyboru od umowy odstąpi</w:t>
      </w:r>
      <w:r w:rsidR="00426F8F">
        <w:rPr>
          <w:rFonts w:ascii="Tahoma" w:hAnsi="Tahoma" w:cs="Tahoma"/>
          <w:sz w:val="20"/>
          <w:szCs w:val="20"/>
        </w:rPr>
        <w:t>ć w terminie 30 dni od zaistnienia tej przesłanki.</w:t>
      </w:r>
    </w:p>
    <w:p w14:paraId="46D788F9" w14:textId="236E5444"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w przypadku braku dalszej waloryzacji umów podwykonawców </w:t>
      </w:r>
      <w:r w:rsidR="00506FF5">
        <w:rPr>
          <w:rFonts w:ascii="Tahoma" w:hAnsi="Tahoma" w:cs="Tahoma"/>
          <w:sz w:val="20"/>
          <w:szCs w:val="20"/>
        </w:rPr>
        <w:t>przez Wykonawcę, gdy</w:t>
      </w:r>
      <w:r w:rsidRPr="00CD008E">
        <w:rPr>
          <w:rFonts w:ascii="Tahoma" w:hAnsi="Tahoma" w:cs="Tahoma"/>
          <w:sz w:val="20"/>
          <w:szCs w:val="20"/>
        </w:rPr>
        <w:t xml:space="preserve"> </w:t>
      </w:r>
      <w:r w:rsidR="00506FF5">
        <w:rPr>
          <w:rFonts w:ascii="Tahoma" w:hAnsi="Tahoma" w:cs="Tahoma"/>
          <w:sz w:val="20"/>
          <w:szCs w:val="20"/>
        </w:rPr>
        <w:t>zostanie</w:t>
      </w:r>
      <w:r w:rsidRPr="00CD008E">
        <w:rPr>
          <w:rFonts w:ascii="Tahoma" w:hAnsi="Tahoma" w:cs="Tahoma"/>
          <w:sz w:val="20"/>
          <w:szCs w:val="20"/>
        </w:rPr>
        <w:t xml:space="preserve"> zwaloryzowan</w:t>
      </w:r>
      <w:r w:rsidR="00506FF5">
        <w:rPr>
          <w:rFonts w:ascii="Tahoma" w:hAnsi="Tahoma" w:cs="Tahoma"/>
          <w:sz w:val="20"/>
          <w:szCs w:val="20"/>
        </w:rPr>
        <w:t xml:space="preserve">a wynagrodzenie </w:t>
      </w:r>
      <w:r w:rsidRPr="00CD008E">
        <w:rPr>
          <w:rFonts w:ascii="Tahoma" w:hAnsi="Tahoma" w:cs="Tahoma"/>
          <w:sz w:val="20"/>
          <w:szCs w:val="20"/>
        </w:rPr>
        <w:t>Wykonawcy</w:t>
      </w:r>
      <w:r w:rsidR="00506FF5">
        <w:rPr>
          <w:rFonts w:ascii="Tahoma" w:hAnsi="Tahoma" w:cs="Tahoma"/>
          <w:sz w:val="20"/>
          <w:szCs w:val="20"/>
        </w:rPr>
        <w:t xml:space="preserve"> – zgodnie z art. 439 ustawy </w:t>
      </w:r>
      <w:proofErr w:type="spellStart"/>
      <w:r w:rsidR="00506FF5">
        <w:rPr>
          <w:rFonts w:ascii="Tahoma" w:hAnsi="Tahoma" w:cs="Tahoma"/>
          <w:sz w:val="20"/>
          <w:szCs w:val="20"/>
        </w:rPr>
        <w:t>Pzp</w:t>
      </w:r>
      <w:proofErr w:type="spellEnd"/>
      <w:r w:rsidR="00506FF5">
        <w:rPr>
          <w:rFonts w:ascii="Tahoma" w:hAnsi="Tahoma" w:cs="Tahoma"/>
          <w:sz w:val="20"/>
          <w:szCs w:val="20"/>
        </w:rPr>
        <w:t xml:space="preserve"> - </w:t>
      </w:r>
      <w:r w:rsidRPr="00CD008E">
        <w:rPr>
          <w:rFonts w:ascii="Tahoma" w:hAnsi="Tahoma" w:cs="Tahoma"/>
          <w:sz w:val="20"/>
          <w:szCs w:val="20"/>
        </w:rPr>
        <w:t xml:space="preserve"> w wysokości 0,5% wartości umownej brutto za każdy stwierdzony przypadek.</w:t>
      </w:r>
    </w:p>
    <w:p w14:paraId="55AE84F5"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lastRenderedPageBreak/>
        <w:t>w przypadku odstąpienia przez Zamawiającego od Umowy z przyczyn leżących po stronie Wykonawcy, w wysokości 30% całkowitego wynagrodzenia Wykonawcy (cena oferty łącznie z VAT), o którym mowa w § 8 ust. 2 niniejszej Umowy,</w:t>
      </w:r>
    </w:p>
    <w:p w14:paraId="232F964E"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odstąpienia przez Wykonawcę od Umowy z przyczyn leżących po jego stronie – w wysokości 30% całkowitego wynagrodzenia Wykonawcy (cena oferty łącznie z VAT), o którym mowa w § 8ust. 2 niniejszej Umowy,</w:t>
      </w:r>
    </w:p>
    <w:p w14:paraId="73A5E601"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Roszczenie o zapłatę kar umownych z tytułu zwłoki, ustalonych za każdy rozpoczęty dzień zwłoki, staje się wymagalne: </w:t>
      </w:r>
    </w:p>
    <w:p w14:paraId="3E75B2FE"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xml:space="preserve">za pierwszy rozpoczęty dzień zwłoki - w tym dniu, </w:t>
      </w:r>
    </w:p>
    <w:p w14:paraId="44609337" w14:textId="77777777" w:rsidR="007E6A07" w:rsidRPr="00CD008E" w:rsidRDefault="007E6A07" w:rsidP="007E6A07">
      <w:pPr>
        <w:numPr>
          <w:ilvl w:val="1"/>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 każdy następny rozpoczęty dzień zwłoki - odpowiednio w każdym z tych dni.</w:t>
      </w:r>
    </w:p>
    <w:p w14:paraId="47FC6FC2"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Zamawiający zastrzega sobie prawo dochodzenia odszkodowania uzupełniającego na zasadach ogólnych przewyższającego wysokość kar umownych do wysokości rzeczywiście poniesionej szkody.</w:t>
      </w:r>
    </w:p>
    <w:p w14:paraId="3A5849F5"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W przypadku naliczenia kar umownych dla Wykonawcy, Zamawiający zastrzega sobie prawo do potrącenia kar umownych z należnego Wykonawcy wynagrodzenia, a Wykonawca wyraża na to zgodę.</w:t>
      </w:r>
    </w:p>
    <w:p w14:paraId="681A05BB"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Zamawiający zapłaci Wykonawcy karę umowną z tytułu odstąpienia od umowy z przyczyn zależnych wyłącznie od Zamawiającego, z wyjątkiem przypadku, o którym mowa w § 11 ust 4, w wysokości 30% ceny całkowitej (cena oferty łącznie z VAT) określonej w § 8 ust 2.</w:t>
      </w:r>
    </w:p>
    <w:p w14:paraId="495ACCF2"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Strony zastrzegają sobie prawo dochodzenia odszkodowania uzupełniającego na zasadach ogólnych przepisów Kodeksu Cywilnego w sytuacji, gdy szkoda przewyższy wysokość kar umownych.</w:t>
      </w:r>
    </w:p>
    <w:p w14:paraId="3B753CFA" w14:textId="77777777" w:rsidR="007E6A07" w:rsidRPr="00CD008E" w:rsidRDefault="007E6A07" w:rsidP="007E6A07">
      <w:pPr>
        <w:numPr>
          <w:ilvl w:val="0"/>
          <w:numId w:val="10"/>
        </w:num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Ustala się limit kar umownych na 30% całkowitego wynagrodzenia Wykonawcy (cena oferty łącznie z VAT) określonej w § 8 ust 2</w:t>
      </w:r>
    </w:p>
    <w:p w14:paraId="1BB10D3A" w14:textId="77777777" w:rsidR="007E6A07" w:rsidRDefault="007E6A07" w:rsidP="007E6A07">
      <w:pPr>
        <w:tabs>
          <w:tab w:val="left" w:pos="1440"/>
          <w:tab w:val="left" w:pos="1647"/>
        </w:tabs>
        <w:suppressAutoHyphens/>
        <w:spacing w:after="120" w:line="360" w:lineRule="auto"/>
        <w:contextualSpacing/>
        <w:jc w:val="both"/>
        <w:rPr>
          <w:rFonts w:ascii="Tahoma" w:hAnsi="Tahoma" w:cs="Tahoma"/>
        </w:rPr>
      </w:pPr>
    </w:p>
    <w:p w14:paraId="22E94935"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§11</w:t>
      </w:r>
    </w:p>
    <w:p w14:paraId="6AAA4587" w14:textId="77777777" w:rsidR="007E6A07" w:rsidRDefault="007E6A07" w:rsidP="007E6A07">
      <w:pPr>
        <w:spacing w:after="60" w:line="288" w:lineRule="auto"/>
        <w:jc w:val="center"/>
        <w:rPr>
          <w:rFonts w:ascii="Tahoma" w:eastAsia="Calibri" w:hAnsi="Tahoma" w:cs="Tahoma"/>
          <w:b/>
          <w:sz w:val="20"/>
          <w:szCs w:val="20"/>
        </w:rPr>
      </w:pPr>
      <w:r w:rsidRPr="000179A0">
        <w:rPr>
          <w:rFonts w:ascii="Tahoma" w:eastAsia="Calibri" w:hAnsi="Tahoma" w:cs="Tahoma"/>
          <w:b/>
          <w:sz w:val="20"/>
          <w:szCs w:val="20"/>
        </w:rPr>
        <w:t>Rozwiązywanie sporów</w:t>
      </w:r>
    </w:p>
    <w:p w14:paraId="213A2CA1" w14:textId="77777777" w:rsidR="007E6A07" w:rsidRPr="000179A0" w:rsidRDefault="007E6A07" w:rsidP="007E6A07">
      <w:pPr>
        <w:spacing w:after="60" w:line="288" w:lineRule="auto"/>
        <w:jc w:val="center"/>
        <w:rPr>
          <w:rFonts w:ascii="Tahoma" w:eastAsia="Calibri" w:hAnsi="Tahoma" w:cs="Tahoma"/>
          <w:b/>
          <w:sz w:val="20"/>
          <w:szCs w:val="20"/>
        </w:rPr>
      </w:pPr>
    </w:p>
    <w:p w14:paraId="4FCED522" w14:textId="77777777" w:rsidR="007E6A07" w:rsidRDefault="007E6A07" w:rsidP="007E6A07">
      <w:pPr>
        <w:pStyle w:val="Akapitzlist"/>
        <w:numPr>
          <w:ilvl w:val="0"/>
          <w:numId w:val="25"/>
        </w:numPr>
        <w:spacing w:after="60" w:line="288" w:lineRule="auto"/>
        <w:jc w:val="both"/>
        <w:rPr>
          <w:rFonts w:ascii="Tahoma" w:eastAsia="Calibri" w:hAnsi="Tahoma" w:cs="Tahoma"/>
          <w:sz w:val="20"/>
        </w:rPr>
      </w:pPr>
      <w:r w:rsidRPr="000179A0">
        <w:rPr>
          <w:rFonts w:ascii="Tahoma" w:eastAsia="Calibri" w:hAnsi="Tahoma" w:cs="Tahoma"/>
          <w:sz w:val="20"/>
        </w:rPr>
        <w:t>Wykonawca i Zamawiający oświadczają, że dołożą wszelkich starań, aby ewentualne spory, jakie mogą powstać przy realizacji niniejszej umowy były rozwiązywane polubownie poprzez bezpośrednie negocjacje.</w:t>
      </w:r>
    </w:p>
    <w:p w14:paraId="4CD35F7A" w14:textId="77777777" w:rsidR="007E6A07" w:rsidRPr="000179A0" w:rsidRDefault="007E6A07" w:rsidP="007E6A07">
      <w:pPr>
        <w:pStyle w:val="Akapitzlist"/>
        <w:numPr>
          <w:ilvl w:val="0"/>
          <w:numId w:val="25"/>
        </w:numPr>
        <w:spacing w:after="60" w:line="288" w:lineRule="auto"/>
        <w:jc w:val="both"/>
        <w:rPr>
          <w:rFonts w:ascii="Tahoma" w:eastAsia="Calibri" w:hAnsi="Tahoma" w:cs="Tahoma"/>
          <w:sz w:val="20"/>
        </w:rPr>
      </w:pPr>
      <w:r w:rsidRPr="000179A0">
        <w:rPr>
          <w:rFonts w:ascii="Tahoma" w:eastAsia="Calibri" w:hAnsi="Tahoma" w:cs="Tahoma"/>
          <w:sz w:val="20"/>
        </w:rPr>
        <w:t>Spory między stronami mogące zaistnieć na tle stosowania niniejszej umowy będą rozstrzygane przez sąd właściwy miejscowo dla Zamawiającego</w:t>
      </w:r>
    </w:p>
    <w:p w14:paraId="6402BB43"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57D6E16A"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699284CF"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bookmarkStart w:id="3" w:name="_Hlk129949339"/>
      <w:r w:rsidRPr="000179A0">
        <w:rPr>
          <w:rFonts w:ascii="Tahoma" w:hAnsi="Tahoma" w:cs="Tahoma"/>
          <w:b/>
          <w:bCs/>
          <w:sz w:val="20"/>
          <w:szCs w:val="20"/>
        </w:rPr>
        <w:t>§1</w:t>
      </w:r>
      <w:r>
        <w:rPr>
          <w:rFonts w:ascii="Tahoma" w:hAnsi="Tahoma" w:cs="Tahoma"/>
          <w:b/>
          <w:bCs/>
          <w:sz w:val="20"/>
          <w:szCs w:val="20"/>
        </w:rPr>
        <w:t>2</w:t>
      </w:r>
    </w:p>
    <w:bookmarkEnd w:id="3"/>
    <w:p w14:paraId="34FDE938"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Prawa autorskie</w:t>
      </w:r>
    </w:p>
    <w:p w14:paraId="0BE8D207" w14:textId="77777777" w:rsidR="007E6A07" w:rsidRPr="000179A0" w:rsidRDefault="007E6A07" w:rsidP="007E6A07">
      <w:pPr>
        <w:tabs>
          <w:tab w:val="left" w:pos="1440"/>
          <w:tab w:val="left" w:pos="1647"/>
        </w:tabs>
        <w:suppressAutoHyphens/>
        <w:spacing w:after="120" w:line="360" w:lineRule="auto"/>
        <w:contextualSpacing/>
        <w:jc w:val="both"/>
        <w:rPr>
          <w:rFonts w:ascii="Tahoma" w:hAnsi="Tahoma" w:cs="Tahoma"/>
          <w:b/>
          <w:bCs/>
          <w:sz w:val="20"/>
          <w:szCs w:val="20"/>
        </w:rPr>
      </w:pPr>
    </w:p>
    <w:p w14:paraId="7DCE115C" w14:textId="77777777" w:rsidR="007E6A07" w:rsidRPr="000179A0" w:rsidRDefault="007E6A07" w:rsidP="007E6A07">
      <w:pPr>
        <w:pStyle w:val="Akapitzlist"/>
        <w:numPr>
          <w:ilvl w:val="0"/>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 xml:space="preserve">Z chwilą zapłaty przez Zamawiającego wynagrodzenia za wykonanie przedmiotu niniejszej Umowy, Wykonawca przenosi na Zamawiającego nieodpłatnie autorskie prawa majątkowe do ewentualnych </w:t>
      </w:r>
      <w:r w:rsidRPr="000179A0">
        <w:rPr>
          <w:rFonts w:ascii="Tahoma" w:hAnsi="Tahoma" w:cs="Tahoma"/>
          <w:sz w:val="20"/>
        </w:rPr>
        <w:lastRenderedPageBreak/>
        <w:t>utworów wykonanych w ramach realizacji przedmiotu niniejszej Umowy oraz przenosi na Zamawiającego ich własność.</w:t>
      </w:r>
    </w:p>
    <w:p w14:paraId="657CE6D0" w14:textId="77777777" w:rsidR="007E6A07" w:rsidRPr="000179A0" w:rsidRDefault="007E6A07" w:rsidP="007E6A07">
      <w:pPr>
        <w:pStyle w:val="Akapitzlist"/>
        <w:numPr>
          <w:ilvl w:val="0"/>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Zamawiającemu przysługuje, z poszanowaniem osobistych praw Wykonawcy, prawo do wykorzystania całości lub poszczególnych części utworów, o których mowa w ust 1 na wszelkich polach eksploatacji, w szczególności:</w:t>
      </w:r>
    </w:p>
    <w:p w14:paraId="03AFA517" w14:textId="77777777" w:rsidR="007E6A07" w:rsidRPr="000179A0" w:rsidRDefault="007E6A07" w:rsidP="007E6A07">
      <w:pPr>
        <w:pStyle w:val="Akapitzlist"/>
        <w:numPr>
          <w:ilvl w:val="1"/>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 zakresie utrwalania i zwielokrotniania treści przedmiotu niniejszej Umowy – wytwarzanie określoną techniką egzemplarzy utworu, w tym techniką drukarską oraz cyfrową,</w:t>
      </w:r>
    </w:p>
    <w:p w14:paraId="045D0993" w14:textId="77777777" w:rsidR="007E6A07" w:rsidRPr="000179A0" w:rsidRDefault="007E6A07" w:rsidP="007E6A07">
      <w:pPr>
        <w:pStyle w:val="Akapitzlist"/>
        <w:numPr>
          <w:ilvl w:val="1"/>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 zakresie obrotu oryginałem albo egzemplarzami, na których przedmiot niniejszej Umowy utrwalono – wprowadzenie do obrotu, użyczenie, najem oryginału lub egzemplarzy,</w:t>
      </w:r>
    </w:p>
    <w:p w14:paraId="0044F1F2" w14:textId="77777777" w:rsidR="007E6A07" w:rsidRPr="000179A0" w:rsidRDefault="007E6A07" w:rsidP="007E6A07">
      <w:pPr>
        <w:pStyle w:val="Akapitzlist"/>
        <w:numPr>
          <w:ilvl w:val="1"/>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 zakresie rozpowszechniania przedmiotu niniejszej umowy w sposób inny niż określony w ust 2 pkt. 1)- publiczne wykonanie, wystawianie, wyświetlanie, odtwarzanie oraz nadawanie i reemitowanie, a także publiczne udostępnianie utworu w taki sposób, aby każdy mógł mieć do niego dostęp w miejscu i w czasie przez siebie wybranym.</w:t>
      </w:r>
    </w:p>
    <w:p w14:paraId="70028476" w14:textId="77777777" w:rsidR="007E6A07" w:rsidRPr="000179A0" w:rsidRDefault="007E6A07" w:rsidP="007E6A07">
      <w:pPr>
        <w:pStyle w:val="Akapitzlist"/>
        <w:numPr>
          <w:ilvl w:val="0"/>
          <w:numId w:val="20"/>
        </w:numPr>
        <w:tabs>
          <w:tab w:val="left" w:pos="1440"/>
          <w:tab w:val="left" w:pos="1647"/>
        </w:tabs>
        <w:spacing w:after="120" w:line="360" w:lineRule="auto"/>
        <w:jc w:val="both"/>
        <w:rPr>
          <w:rFonts w:ascii="Tahoma" w:hAnsi="Tahoma" w:cs="Tahoma"/>
          <w:sz w:val="20"/>
        </w:rPr>
      </w:pPr>
      <w:r w:rsidRPr="000179A0">
        <w:rPr>
          <w:rFonts w:ascii="Tahoma" w:hAnsi="Tahoma" w:cs="Tahoma"/>
          <w:sz w:val="20"/>
        </w:rPr>
        <w:t>Wykonawca przenosi na Zamawiającego przysługujące majątkowe prawa autorskie wraz z własnością wszystkich egzemplarzy utworów wykonanych w ramach realizacji przedmiotu niniejszej Umowy, objętych przedmiotem zamówienia oraz prawo do udzielania zgody na wykonywanie zależnych praw autorskich.</w:t>
      </w:r>
    </w:p>
    <w:p w14:paraId="2BA0A1E0" w14:textId="77777777" w:rsidR="007E6A07" w:rsidRPr="000179A0"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0DD0AFA0"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§1</w:t>
      </w:r>
      <w:r>
        <w:rPr>
          <w:rFonts w:ascii="Tahoma" w:hAnsi="Tahoma" w:cs="Tahoma"/>
          <w:b/>
          <w:bCs/>
          <w:sz w:val="20"/>
          <w:szCs w:val="20"/>
        </w:rPr>
        <w:t>3</w:t>
      </w:r>
    </w:p>
    <w:p w14:paraId="19EE5462"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0179A0">
        <w:rPr>
          <w:rFonts w:ascii="Tahoma" w:hAnsi="Tahoma" w:cs="Tahoma"/>
          <w:b/>
          <w:bCs/>
          <w:sz w:val="20"/>
          <w:szCs w:val="20"/>
        </w:rPr>
        <w:t>Zmiana postanowień umowy</w:t>
      </w:r>
    </w:p>
    <w:p w14:paraId="67280379" w14:textId="77777777" w:rsidR="007E6A07" w:rsidRPr="000179A0"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051A2AED"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0179A0">
        <w:rPr>
          <w:rFonts w:ascii="Tahoma" w:hAnsi="Tahoma" w:cs="Tahoma"/>
          <w:sz w:val="20"/>
        </w:rPr>
        <w:t>Do zmi</w:t>
      </w:r>
      <w:r w:rsidRPr="00CD008E">
        <w:rPr>
          <w:rFonts w:ascii="Tahoma" w:hAnsi="Tahoma" w:cs="Tahoma"/>
          <w:sz w:val="20"/>
        </w:rPr>
        <w:t xml:space="preserve">an niniejszej umowy zastosowanie mają przepisy art. 454-455 </w:t>
      </w:r>
      <w:proofErr w:type="spellStart"/>
      <w:r w:rsidRPr="00CD008E">
        <w:rPr>
          <w:rFonts w:ascii="Tahoma" w:hAnsi="Tahoma" w:cs="Tahoma"/>
          <w:sz w:val="20"/>
        </w:rPr>
        <w:t>uPzp</w:t>
      </w:r>
      <w:proofErr w:type="spellEnd"/>
      <w:r w:rsidRPr="00CD008E">
        <w:rPr>
          <w:rFonts w:ascii="Tahoma" w:hAnsi="Tahoma" w:cs="Tahoma"/>
          <w:sz w:val="20"/>
        </w:rPr>
        <w:t xml:space="preserve">. Zamawiający przewiduje możliwość zmiany postanowień zawartej umowy w stosunku do treści oferty w przypadku (art. 455 ust. 1 pkt 1 </w:t>
      </w:r>
      <w:proofErr w:type="spellStart"/>
      <w:r w:rsidRPr="00CD008E">
        <w:rPr>
          <w:rFonts w:ascii="Tahoma" w:hAnsi="Tahoma" w:cs="Tahoma"/>
          <w:sz w:val="20"/>
        </w:rPr>
        <w:t>uPzp</w:t>
      </w:r>
      <w:proofErr w:type="spellEnd"/>
      <w:r w:rsidRPr="00CD008E">
        <w:rPr>
          <w:rFonts w:ascii="Tahoma" w:hAnsi="Tahoma" w:cs="Tahoma"/>
          <w:sz w:val="20"/>
        </w:rPr>
        <w:t xml:space="preserve">): </w:t>
      </w:r>
    </w:p>
    <w:p w14:paraId="57ED842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zmiany ogólne: </w:t>
      </w:r>
    </w:p>
    <w:p w14:paraId="4DF31BD7"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Zmiana danych adresowych i kontaktowych lub danych osób wskazanych w Umowie</w:t>
      </w:r>
    </w:p>
    <w:p w14:paraId="027FDAE1"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Zmiana danych związanych z obsługą administracyjno-organizacyjną Umowy np. zmiana rachunku bankowego, zmiana nr telefonu, adresu poczty elektronicznej itp. </w:t>
      </w:r>
    </w:p>
    <w:p w14:paraId="7DFCA00F"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Aktualizacja harmonogramów i innych dokumentów o których mowa w umowie z zachowaniem wymogu akceptacji przez Zamawiającego jeżeli tak stanowi Umowa.</w:t>
      </w:r>
    </w:p>
    <w:p w14:paraId="5F9553BD" w14:textId="3F6F5A8A"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zmiana osób występujących po stronie Zamawiającego/Wykonawcy – w uzasadnionych przypadkach na osoby które spełniają określone warunki w SWZ</w:t>
      </w:r>
      <w:r w:rsidR="00506FF5">
        <w:rPr>
          <w:rFonts w:ascii="Tahoma" w:hAnsi="Tahoma" w:cs="Tahoma"/>
          <w:sz w:val="20"/>
        </w:rPr>
        <w:t xml:space="preserve"> oraz poziom doświadczenia określony w ofercie Wykonawcy</w:t>
      </w:r>
      <w:r w:rsidRPr="00CD008E">
        <w:rPr>
          <w:rFonts w:ascii="Tahoma" w:hAnsi="Tahoma" w:cs="Tahoma"/>
          <w:sz w:val="20"/>
        </w:rPr>
        <w:t>;</w:t>
      </w:r>
    </w:p>
    <w:p w14:paraId="7EBA66FA"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zmiana w kolejności i terminach robót określonych harmonogramem jeżeli zmiany te wynikają z technologii wykonywania robót lub są korzystne dla Zamawiającego;</w:t>
      </w:r>
    </w:p>
    <w:p w14:paraId="500D858C"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nie jest dopuszczalna zmiana Wykonawcy, z wyjątkiem sytuacji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 wyniku przejęcia przez Zamawiającego zobowiązań Wykonawcy względem jego podwykonawców, w przypadku,</w:t>
      </w:r>
    </w:p>
    <w:p w14:paraId="31C92819"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możliwe jest przedłużenie terminu zakończenia umowy o czas opóźnienia, jeżeli opóźnienie to wynika z przyczyn leżących po stronie Zamawiającego i jeżeli takie opóźnienie jest lub będzie miało wpływ na wykonanie przedmiotu umowy, w zakresie następujących obowiązków Zamawiającego:</w:t>
      </w:r>
    </w:p>
    <w:p w14:paraId="0D141190"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przekazanie terenu budowy,</w:t>
      </w:r>
    </w:p>
    <w:p w14:paraId="55F289EB"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przekazanie dokumentów budowy,</w:t>
      </w:r>
    </w:p>
    <w:p w14:paraId="54A1D695"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możliwa jest zmiana terminu wykonania umowy, ewentualne wstrzymanie lub wznowienie robót, ze względu na: </w:t>
      </w:r>
    </w:p>
    <w:p w14:paraId="5FB206A4"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prace objęte umową zostały wstrzymane przez właściwe organy z przyczyn niezależnych od Wykonawcy co uniemożliwia terminowe zakończenie realizacji przedmiotu Umowy;</w:t>
      </w:r>
    </w:p>
    <w:p w14:paraId="4BB5ACBA"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oczekiwanie Wykonawcy na niezbędne opinie, decyzje, zezwolenia, uzgodnienia itp. wymagane obowiązującymi przepisami prawa, o ile okres wyczekiwania Wykonawcy nie wynika z braku podjęcia niezwłocznie lub wadliwego wykonywania przez Wykonawcę czynności niezbędnych do zainicjowania oraz prawidłowego przeprowadzenia właściwego postępowania celem uzyskania wskazanych powyżej niezbędnych opinii, decyzji, zezwoleń, uzgodnień, itp., o okres oczekiwania wykraczający poza termin wynikający z przepisów zobowiązanego do wydania opinii, decyzji, zezwoleń, uzgodnień, itp.; </w:t>
      </w:r>
    </w:p>
    <w:p w14:paraId="13B02BAC"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uwarunkowania społeczne np. protesty, petycje, itp. </w:t>
      </w:r>
    </w:p>
    <w:p w14:paraId="68881FA0"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konieczność prowadzenia uzgodnień z właścicielami urządzeń obcych lub dróg, </w:t>
      </w:r>
    </w:p>
    <w:p w14:paraId="49323B87"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roboty zamienne niezbędne do realizacji zamówienia a nie objęte zadaniem podstawowym, </w:t>
      </w:r>
    </w:p>
    <w:p w14:paraId="2722944B"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zmianę zastosowanych materiałów i technologii wykonania robót na lepsze względem dokumentacji projektowej w sytuacji braku pozyskania danych materiałów i technologii na rynku i nie spowoduje to zmiany pozwolenia na budowę, </w:t>
      </w:r>
    </w:p>
    <w:p w14:paraId="749FCA73"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zmianę warunków geotechnicznych, których nie można było przewidzieć na etapie projektowym, </w:t>
      </w:r>
    </w:p>
    <w:p w14:paraId="31268960"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 wyniku wystąpienia konieczności wykonania eksploracji archeologicznych na terenie budowy; </w:t>
      </w:r>
    </w:p>
    <w:p w14:paraId="2E70FB6C"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wystąpienia czynników zewnętrznych, typu: niemożliwe do przewidzenia zdarzenia losowe, jak np. pożar, powódź, huragan, itp., a także dłużej utrzymujące się </w:t>
      </w:r>
      <w:r w:rsidRPr="00CD008E">
        <w:rPr>
          <w:rFonts w:ascii="Tahoma" w:hAnsi="Tahoma" w:cs="Tahoma"/>
          <w:sz w:val="20"/>
        </w:rPr>
        <w:lastRenderedPageBreak/>
        <w:t>niekorzystne warunki atmosferyczne uniemożliwiające prowadzenie robót, działania sił natury, uznane za stan klęski żywiołowej;</w:t>
      </w:r>
    </w:p>
    <w:p w14:paraId="3F6A2604" w14:textId="77777777" w:rsidR="007E6A07" w:rsidRPr="00CD008E" w:rsidRDefault="007E6A07" w:rsidP="007E6A07">
      <w:pPr>
        <w:pStyle w:val="Akapitzlist"/>
        <w:numPr>
          <w:ilvl w:val="3"/>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 powodu działań osób trzecich uniemożliwiających wykonanie przedmiotu umowy, które to działania nie są konsekwencją winy którejkolwiek ze Stron;</w:t>
      </w:r>
    </w:p>
    <w:p w14:paraId="664141BD"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zmiany terminu lub sposobu wykonania przedmiotu zamówienia, gdy zasadność takiej zmiany powstała na skutek zmiany zasad finansowania zadania wynikająca z podpisanych przez Zamawiającego umów, bądź przewidzianych do podpisania lub do aneksowania umów z instytucjami zewnętrznymi;</w:t>
      </w:r>
    </w:p>
    <w:p w14:paraId="7083EB24"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zmiany terminów kwot płatności, w szczególności jeżeli zmiana taka umożliwi Zamawiającemu sprawne i zgodne z zawartymi umowami pozyskanie zewnętrznych środków finansowych przeznaczonych na realizację zadania lub/i terminowe rozliczenie się z zakończenia inwestycji przed instytucjami zewnętrznymi, lub wynikają ze znacząco szybkiego zakończenia przedmiotu zamówienia niż wskazują na to terminy umowne;</w:t>
      </w:r>
    </w:p>
    <w:p w14:paraId="0FE0AB1C" w14:textId="77777777" w:rsidR="007E6A07" w:rsidRPr="00CD008E" w:rsidRDefault="007E6A07" w:rsidP="007E6A07">
      <w:pPr>
        <w:pStyle w:val="Akapitzlist"/>
        <w:numPr>
          <w:ilvl w:val="2"/>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 w przypadku wystąpienia niemożliwych do przewidzenia prac wymagających wykonania prac zastępczych lub dodatkowych.</w:t>
      </w:r>
    </w:p>
    <w:p w14:paraId="3910FB5B"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Termin realizacji zamówienia może być zmieniony w przypadku, gdy opóźnienie w wykonaniu przedmiotu umowy spowodowane będzie okolicznością, która wystąpiła z przyczyn niezależnych od Wykonawcy po zawarciu umowy:</w:t>
      </w:r>
    </w:p>
    <w:p w14:paraId="5B87B60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gdy zajdzie konieczność wykonania robót, które będą niezbędne do prawidłowego wykonania i zakończenia robót objętych umową podstawową, a ich wykonanie wraz z opracowaniem dokumentacji wymagać będzie więcej czasu niż 2 tygodnie,</w:t>
      </w:r>
    </w:p>
    <w:p w14:paraId="005E76C6"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wystąpienie warunków pogodowych mających wpływ na niemożliwość prowadzenia robót montażowych jak: długotrwałe intensywne opady deszczu i/lub śniegu (powyżej 5 dni), które uniemożliwiają prowadzenie robót, </w:t>
      </w:r>
    </w:p>
    <w:p w14:paraId="42FF29B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utrzymujących się długotrwale niskich temperatur poniżej -10OC które uniemożliwiają prowadzenie robót,</w:t>
      </w:r>
    </w:p>
    <w:p w14:paraId="51EF9277"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wstrzymania robót na okres dłuższy niż 1 tydzień spowodowanych wykryciem: przedmiotów niebezpiecznych, szczątków ludzkich, zabytków, pozostałości budowli podziemnych,</w:t>
      </w:r>
    </w:p>
    <w:p w14:paraId="6ED2D0AB"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wstrzymania robót montażowych przez organy administracji publicznej,</w:t>
      </w:r>
    </w:p>
    <w:p w14:paraId="289C307A"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konieczność spełnienia innych nieprzewidzianych pierwotnie wymogów dla pozyskania i wydatkowania środków zewnętrznych;</w:t>
      </w:r>
    </w:p>
    <w:p w14:paraId="0AFC71A5"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zmiany przepisów prawa mających wpływ na wykonanie przedmiotu Umowy lub na świadczenia Stron;</w:t>
      </w:r>
    </w:p>
    <w:p w14:paraId="11A078B2"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wystąpienia nie dających się przewidzieć okoliczności powodujących konieczność opracowania oraz uzyskania dodatkowych materiałów niezbędnych do prawidłowego zakończenia zadania (jak m.in. zgłoszenia robót nie wymagających uzyskania pozwolenia na budowę w zakresie koniecznych zmian);</w:t>
      </w:r>
    </w:p>
    <w:p w14:paraId="54430F84"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wystąpienia niezgodności map geodezyjnych ze stanem faktycznym, które spowodują przerwę w pracach na okres dłuższy niż 3 tygodnie;</w:t>
      </w:r>
    </w:p>
    <w:p w14:paraId="2BB72667"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inne niezależne od wykonawcy zdarzenia, które Zamawiający uzna za uzasadniające zmianę terminu.</w:t>
      </w:r>
    </w:p>
    <w:p w14:paraId="2C490307"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Dopuszcza się za zgodą przedstawiciela Zamawiającego zmianę sposobu wykonania poszczególnych robót przy zachowaniu parametrów, w przypadku zastosowania materiałów zamiennych, innych technologii lub rozwiązań, gdy zmiana taka jest korzystna dla Zamawiającego, nie spowoduje wzrostu kosztów inwestycji albo wpłynie na przyspieszenie terminu zakończenia robót.</w:t>
      </w:r>
    </w:p>
    <w:p w14:paraId="0805F392"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Określa się następujący tryb dokonywania zmian postanowień umowy. Sposób inicjowania zmian: </w:t>
      </w:r>
    </w:p>
    <w:p w14:paraId="675DDB37"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Wykonawca wnioskuje do Zamawiającego w sprawie możliwości dokonania wskazanej zmiany wraz z uzasadnieniem jej dokonania;</w:t>
      </w:r>
    </w:p>
    <w:p w14:paraId="16AFA925"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Zamawiający wnioskuje do Wykonawcy w sprawie możliwości dokonania wskazanej zmiany wraz z uzasadnieniem jej dokonania;</w:t>
      </w:r>
    </w:p>
    <w:p w14:paraId="6BF8B3F3"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przyczyny dokonania zmian postanowień umowy oraz uzasadnienie takich zmian należy opisać w stosownych dokumentach takich jak notatka służbowa, pismo Wykonawcy, protokół konieczności itp.;</w:t>
      </w:r>
    </w:p>
    <w:p w14:paraId="3F1C645E"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 rezultacie dokonania czynności opisanych w pkt. 4 może dojść do podpisania przez strony aneksu do umowy. Projekt aneksu przygotowuje Zamawiający. </w:t>
      </w:r>
    </w:p>
    <w:p w14:paraId="3F4343FD"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Przewiduje się zmianę wysokości wynagrodzenia należnego Wykonawcy, w przypadku zmiany:</w:t>
      </w:r>
    </w:p>
    <w:p w14:paraId="12941296"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stawki podatku od towarów i usług (VAT), w przypadku dokonania takiej zmiany przez ustawodawcę – w tej sytuacji do ceny netto oferty zostanie dodana nowa wartość podatku VAT wyliczona w oparciu o nowe przepisy;</w:t>
      </w:r>
    </w:p>
    <w:p w14:paraId="5599B784"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wysokości minimalnego wynagrodzenia za pracę albo wysokości minimalnej stawki godzinowej, ustalonych na podstawie przepisów ustawy z dnia 10 października 2002 r. o minimalnym wynagrodzeniu za pracę;</w:t>
      </w:r>
    </w:p>
    <w:p w14:paraId="0522378C"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zasad podlegania ubezpieczeniom społecznym lub ubezpieczeniu zdrowotnemu lub wysokości stawki składki na ubezpieczenia społeczne lub zdrowotne;</w:t>
      </w:r>
    </w:p>
    <w:p w14:paraId="0CB99B41"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zasad gromadzenia i wysokości wpłat do pracowniczych planów kapitałowych, o których mowa w ustawie z dnia 4 października 2018 r. o pracowniczych planach kapitałowych;</w:t>
      </w:r>
    </w:p>
    <w:p w14:paraId="4785B23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 jeżeli zmiany te będą miały wpływ na koszty wykonania zamówienia przez Wykonawcę.</w:t>
      </w:r>
    </w:p>
    <w:p w14:paraId="6F133BF3"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4FEFD429"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Określa się następujący tryb dokonywania zmian postanowień umowy. Sposób inicjowania zmian:</w:t>
      </w:r>
    </w:p>
    <w:p w14:paraId="3EAAFE8A"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Wykonawca wnioskuje do Zamawiającego w sprawie możliwości dokonania wskazanej zmiany,</w:t>
      </w:r>
    </w:p>
    <w:p w14:paraId="40F3BF36"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Zamawiający wnioskuje do Wykonawcy w sprawie możliwości dokonania wskazanej zmiany.</w:t>
      </w:r>
    </w:p>
    <w:p w14:paraId="61FB549B"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lastRenderedPageBreak/>
        <w:t>Przyczyny dokonania zmian postanowień umowy oraz uzasadnienie takich zmian należy opisać w stosownych dokumentach takich jak notatka służbowa, pismo Wykonawcy, protokół konieczności itp.</w:t>
      </w:r>
    </w:p>
    <w:p w14:paraId="01E99DEC" w14:textId="69A21F75"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W przypadku zaistnienia konieczności wprowadzenia zmian przewidzianych </w:t>
      </w:r>
      <w:r w:rsidR="006E66FA">
        <w:rPr>
          <w:rFonts w:ascii="Tahoma" w:hAnsi="Tahoma" w:cs="Tahoma"/>
          <w:sz w:val="20"/>
        </w:rPr>
        <w:t xml:space="preserve">w ust. 6 </w:t>
      </w:r>
      <w:r w:rsidRPr="00CD008E">
        <w:rPr>
          <w:rFonts w:ascii="Tahoma" w:hAnsi="Tahoma" w:cs="Tahoma"/>
          <w:sz w:val="20"/>
        </w:rPr>
        <w:t>Wykonawca zobowiązany jest przedstawić Zamawiającemu m.in. szczegółowe kalkulacje kosztów pracy z oferty oraz koszty pracy wynikających z bieżącego i planowanego stanu zatrudnienia przy realizacji zamówienia osób wykonujących pracę na rzecz Wykonawcy. W rezultacie dokonania czynności opisanych wyżej może dojść do negocjacji między stronami i podpisania przez strony aneksu do umowy. Projekt aneksu przygotowuje Zamawiający.</w:t>
      </w:r>
    </w:p>
    <w:p w14:paraId="7A5C1184"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Niezależnie od postanowień ust. 6, Zamawiający przewiduje możliwości dokonania zmiany wynagrodzenia należnego Wykonawcy poprzez zawarcie aneksu do niniejszej umowy w niżej wymienionych przypadkach (tzw. klauzula waloryzacyjna).</w:t>
      </w:r>
    </w:p>
    <w:p w14:paraId="3918EA4B"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Zmiana wynagrodzenia musi być związana ze zmianą kosztów związanych z realizacją zamówienia oraz jest możliwa raz na dwanaście miesięcy, w oparciu o wskaźnik cen towarów i usług konsumpcyjnych (miesiąc do poprzedniego miesiąca) publikowanego przez Prezesa Głównego Urzędu Statystycznego (dalej: „wskaźnik GUS”).</w:t>
      </w:r>
    </w:p>
    <w:p w14:paraId="0BE11B09"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Przez zmianę kosztów rozumie się wzrost kosztów, jak i ich obniżenie, względem kosztów przyjętych w celu ustalenia wynagrodzenia wykonawcy zawartego w ofercie.</w:t>
      </w:r>
    </w:p>
    <w:p w14:paraId="55D6EF4D" w14:textId="4F527F5C"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Waloryzacja może nastąpić na podstawie wniosku złożonego przez jedną ze stron umowy nie wcześniej niż po upływie 6 miesięcy licząc od daty zawarcia umowy/terminu składania ofert</w:t>
      </w:r>
    </w:p>
    <w:p w14:paraId="31A73E4E" w14:textId="0579F35F"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Zwiększenie wynagrodzenia nastąpi w przypadku gdy skumulowany wzrost cen począwszy od miesiąca w którym zawarto umowę/upłynął termin składania ofert, na moment złożenia wniosku przez stronę, będzie większy niż 1</w:t>
      </w:r>
      <w:r w:rsidR="00D37BBA">
        <w:rPr>
          <w:rFonts w:ascii="Tahoma" w:hAnsi="Tahoma" w:cs="Tahoma"/>
          <w:sz w:val="20"/>
        </w:rPr>
        <w:t>0</w:t>
      </w:r>
      <w:r w:rsidRPr="00CD008E">
        <w:rPr>
          <w:rFonts w:ascii="Tahoma" w:hAnsi="Tahoma" w:cs="Tahoma"/>
          <w:sz w:val="20"/>
        </w:rPr>
        <w:t>%.</w:t>
      </w:r>
    </w:p>
    <w:p w14:paraId="780E0E4C" w14:textId="17BBA124"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Zmniejszenie wynagrodzenia nastąpi w przypadku gdy skumulowany spadek cen, począwszy od miesiąca w którym zawarto umowę/upłynął termin składania ofert, na moment złożenia wniosku przez stronę, będzie większy niż 1</w:t>
      </w:r>
      <w:r w:rsidR="00D37BBA">
        <w:rPr>
          <w:rFonts w:ascii="Tahoma" w:hAnsi="Tahoma" w:cs="Tahoma"/>
          <w:sz w:val="20"/>
        </w:rPr>
        <w:t>0</w:t>
      </w:r>
      <w:r w:rsidRPr="00CD008E">
        <w:rPr>
          <w:rFonts w:ascii="Tahoma" w:hAnsi="Tahoma" w:cs="Tahoma"/>
          <w:sz w:val="20"/>
        </w:rPr>
        <w:t>%.</w:t>
      </w:r>
    </w:p>
    <w:p w14:paraId="4E478341" w14:textId="77777777"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 xml:space="preserve"> Waloryzacją nie zostaną objęte usługi które zostały wykonane przed złożeniem wniosku o dokonanie waloryzacji wartości umowy.</w:t>
      </w:r>
    </w:p>
    <w:p w14:paraId="28832204" w14:textId="69580E8B"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 przypadku wzrostu wynagrodzenia należnego Wykonawcy, nastąpi ono w kwocie odpowiadającej procentowemu wzrostowi ponad ustalony poziom od którego przewiduje się waloryzację (np. w przypadku wzrostu cen o 1</w:t>
      </w:r>
      <w:r w:rsidR="00D37BBA">
        <w:rPr>
          <w:rFonts w:ascii="Tahoma" w:hAnsi="Tahoma" w:cs="Tahoma"/>
          <w:sz w:val="20"/>
        </w:rPr>
        <w:t>2</w:t>
      </w:r>
      <w:r w:rsidRPr="00CD008E">
        <w:rPr>
          <w:rFonts w:ascii="Tahoma" w:hAnsi="Tahoma" w:cs="Tahoma"/>
          <w:sz w:val="20"/>
        </w:rPr>
        <w:t>% wartość umowy (w części usług niewykonanych) zostanie powiększona o 2% wartości robót objętych waloryzacją).</w:t>
      </w:r>
    </w:p>
    <w:p w14:paraId="49BCBF48" w14:textId="23044D80"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 przypadku obniżenia wynagrodzenia należnego Wykonawcy, nastąpi ono w kwocie odpowiadającej procentowemu zmniejszeniu poniżej ustalonego poziomu od którego przewiduje się waloryzację (np. w przypadku spadku cen o 1</w:t>
      </w:r>
      <w:r w:rsidR="00D37BBA">
        <w:rPr>
          <w:rFonts w:ascii="Tahoma" w:hAnsi="Tahoma" w:cs="Tahoma"/>
          <w:sz w:val="20"/>
        </w:rPr>
        <w:t>2</w:t>
      </w:r>
      <w:r w:rsidRPr="00CD008E">
        <w:rPr>
          <w:rFonts w:ascii="Tahoma" w:hAnsi="Tahoma" w:cs="Tahoma"/>
          <w:sz w:val="20"/>
        </w:rPr>
        <w:t xml:space="preserve">% wartość umowy (w </w:t>
      </w:r>
      <w:r w:rsidRPr="00CD008E">
        <w:rPr>
          <w:rFonts w:ascii="Tahoma" w:hAnsi="Tahoma" w:cs="Tahoma"/>
          <w:sz w:val="20"/>
        </w:rPr>
        <w:lastRenderedPageBreak/>
        <w:t>części usług niewykonanych) zostanie pomniejszona o 2% wartości robót objętych waloryzacją).</w:t>
      </w:r>
    </w:p>
    <w:p w14:paraId="6903001A" w14:textId="76A8E7DB" w:rsidR="007E6A07" w:rsidRPr="00CD008E" w:rsidRDefault="007E6A07" w:rsidP="007E6A07">
      <w:pPr>
        <w:pStyle w:val="Akapitzlist"/>
        <w:numPr>
          <w:ilvl w:val="1"/>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Łączna maksymalna wartość zmiany wynagrodzenia, jaką dopuszcza Zamawiający w efekcie zastosowania postanowień ust</w:t>
      </w:r>
      <w:r w:rsidR="00D37BBA">
        <w:rPr>
          <w:rFonts w:ascii="Tahoma" w:hAnsi="Tahoma" w:cs="Tahoma"/>
          <w:sz w:val="20"/>
        </w:rPr>
        <w:t>.</w:t>
      </w:r>
      <w:r w:rsidRPr="00CD008E">
        <w:rPr>
          <w:rFonts w:ascii="Tahoma" w:hAnsi="Tahoma" w:cs="Tahoma"/>
          <w:sz w:val="20"/>
        </w:rPr>
        <w:t xml:space="preserve">8 wynosi </w:t>
      </w:r>
      <w:r w:rsidR="00C75692">
        <w:rPr>
          <w:rFonts w:ascii="Tahoma" w:hAnsi="Tahoma" w:cs="Tahoma"/>
          <w:sz w:val="20"/>
        </w:rPr>
        <w:t>15</w:t>
      </w:r>
      <w:r w:rsidRPr="00CD008E">
        <w:rPr>
          <w:rFonts w:ascii="Tahoma" w:hAnsi="Tahoma" w:cs="Tahoma"/>
          <w:sz w:val="20"/>
        </w:rPr>
        <w:t>% wynagrodzenia całkowitego brutto. Zapłata wynagrodzenia z uwzględnieniem zmiany dokonanej na podstawie klauzuli waloryzacyjnej dotyczy tylko usług które zostaną wykonane po waloryzacji umowy.</w:t>
      </w:r>
    </w:p>
    <w:p w14:paraId="3327C235"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Wykonawca, którego wynagrodzenie zostało zmienione zgodnie z ust. 8, zobowiązany jest do zmiany wynagrodzenia przysługującego podwykonawcy, z którym zawarł umowę, o ile przedmiotem umowy z podwykonawcą są usługi, a okres obowiązywania umowy przekracza 6 miesięcy.</w:t>
      </w:r>
    </w:p>
    <w:p w14:paraId="17524027" w14:textId="77777777" w:rsidR="007E6A07" w:rsidRPr="00CD008E" w:rsidRDefault="007E6A07" w:rsidP="007E6A07">
      <w:pPr>
        <w:pStyle w:val="Akapitzlist"/>
        <w:numPr>
          <w:ilvl w:val="0"/>
          <w:numId w:val="21"/>
        </w:numPr>
        <w:tabs>
          <w:tab w:val="left" w:pos="1440"/>
          <w:tab w:val="left" w:pos="1647"/>
        </w:tabs>
        <w:spacing w:after="120" w:line="360" w:lineRule="auto"/>
        <w:jc w:val="both"/>
        <w:rPr>
          <w:rFonts w:ascii="Tahoma" w:hAnsi="Tahoma" w:cs="Tahoma"/>
          <w:sz w:val="20"/>
        </w:rPr>
      </w:pPr>
      <w:r w:rsidRPr="00CD008E">
        <w:rPr>
          <w:rFonts w:ascii="Tahoma" w:hAnsi="Tahoma" w:cs="Tahoma"/>
          <w:sz w:val="20"/>
        </w:rPr>
        <w:t>Jeżeli umowa zostanie zawarta przed upływem 180 dni od dnia upływu terminu składania ofert, początkowym terminem ustalenia zmiany wynagrodzenia jest dzień zawarcia umowy. Jeżeli umowa zostanie zawarta po upływie 180 dni od dnia upływu terminu składania ofert, początkowym terminem ustalenia zmiany wynagrodzenia jest dzień otwarcia ofert.</w:t>
      </w:r>
    </w:p>
    <w:p w14:paraId="4973C3ED"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433C0C24" w14:textId="77777777" w:rsidR="007E6A07"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71AA9153" w14:textId="77777777" w:rsidR="007E6A07" w:rsidRPr="00CD008E"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CD008E">
        <w:rPr>
          <w:rFonts w:ascii="Tahoma" w:hAnsi="Tahoma" w:cs="Tahoma"/>
          <w:b/>
          <w:bCs/>
          <w:sz w:val="20"/>
          <w:szCs w:val="20"/>
        </w:rPr>
        <w:t>§ 1</w:t>
      </w:r>
      <w:r>
        <w:rPr>
          <w:rFonts w:ascii="Tahoma" w:hAnsi="Tahoma" w:cs="Tahoma"/>
          <w:b/>
          <w:bCs/>
          <w:sz w:val="20"/>
          <w:szCs w:val="20"/>
        </w:rPr>
        <w:t>4</w:t>
      </w:r>
    </w:p>
    <w:p w14:paraId="37960B99" w14:textId="77777777" w:rsidR="007E6A07" w:rsidRPr="00CD008E"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r w:rsidRPr="00CD008E">
        <w:rPr>
          <w:rFonts w:ascii="Tahoma" w:hAnsi="Tahoma" w:cs="Tahoma"/>
          <w:b/>
          <w:bCs/>
          <w:sz w:val="20"/>
          <w:szCs w:val="20"/>
        </w:rPr>
        <w:t>Dane osobowe</w:t>
      </w:r>
    </w:p>
    <w:p w14:paraId="1247BC89" w14:textId="77777777" w:rsidR="007E6A07" w:rsidRPr="00CD008E" w:rsidRDefault="007E6A07" w:rsidP="007E6A07">
      <w:pPr>
        <w:tabs>
          <w:tab w:val="left" w:pos="1440"/>
          <w:tab w:val="left" w:pos="1647"/>
        </w:tabs>
        <w:suppressAutoHyphens/>
        <w:spacing w:after="120" w:line="360" w:lineRule="auto"/>
        <w:contextualSpacing/>
        <w:jc w:val="center"/>
        <w:rPr>
          <w:rFonts w:ascii="Tahoma" w:hAnsi="Tahoma" w:cs="Tahoma"/>
          <w:b/>
          <w:bCs/>
          <w:sz w:val="20"/>
          <w:szCs w:val="20"/>
        </w:rPr>
      </w:pPr>
    </w:p>
    <w:p w14:paraId="65187FF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1.</w:t>
      </w:r>
      <w:r w:rsidRPr="00CD008E">
        <w:rPr>
          <w:rFonts w:ascii="Tahoma" w:hAnsi="Tahoma" w:cs="Tahoma"/>
          <w:sz w:val="20"/>
          <w:szCs w:val="20"/>
        </w:rPr>
        <w:tab/>
        <w:t xml:space="preserve">Zamawiający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osób fizycznych reprezentujących Wykonawcę oraz osób fizycznych wskazanych przez ten podmiot jako osoby do kontaktu i inne osoby odpowiedzialne za wykonanie niniejszej Umowy (o ile zostały wskazane). </w:t>
      </w:r>
    </w:p>
    <w:p w14:paraId="77F27A1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2.</w:t>
      </w:r>
      <w:r w:rsidRPr="00CD008E">
        <w:rPr>
          <w:rFonts w:ascii="Tahoma" w:hAnsi="Tahoma" w:cs="Tahoma"/>
          <w:sz w:val="20"/>
          <w:szCs w:val="20"/>
        </w:rPr>
        <w:tab/>
        <w:t xml:space="preserve"> Dane kontaktowe inspektora ochrony danych Zamawiającego: zawarto w SWZ. </w:t>
      </w:r>
    </w:p>
    <w:p w14:paraId="2C4320F2"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3.</w:t>
      </w:r>
      <w:r w:rsidRPr="00CD008E">
        <w:rPr>
          <w:rFonts w:ascii="Tahoma" w:hAnsi="Tahoma" w:cs="Tahoma"/>
          <w:sz w:val="20"/>
          <w:szCs w:val="20"/>
        </w:rPr>
        <w:tab/>
        <w:t xml:space="preserve">Zamawiający informuje, iż podstawą prawną przetwarzania danych osobowych jest: a) art. 6 ust.1 lit. b) RODO – spełnienie wymogów kontraktowych, tj. konieczność dysponowania danymi na potrzeby wykonania zawartej Umowy13, b) art. 6 ust. 1 lit. c) RODO – spełnienie wymogów ustawowych, tj. konieczność wypełnienia przez Zamawiającego obowiązków prawnych wynikających z przepisów prawa, c) art. 6 ust. 1 lit. f) RODO – konieczność realizacji prawnie uzasadnionych interesów Zamawiającego, związanych z zapewnieniem właściwej realizacji Umowy, w tym ewentualnego ustalenia, dochodzenia lub obrony przed roszczeniami związanymi z zawartą Umowy (tj. konieczność dysponowania danymi na potrzeby wykonania zawartej Umowy). </w:t>
      </w:r>
    </w:p>
    <w:p w14:paraId="2653B42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4.</w:t>
      </w:r>
      <w:r w:rsidRPr="00CD008E">
        <w:rPr>
          <w:rFonts w:ascii="Tahoma" w:hAnsi="Tahoma" w:cs="Tahoma"/>
          <w:sz w:val="20"/>
          <w:szCs w:val="20"/>
        </w:rPr>
        <w:tab/>
        <w:t xml:space="preserve"> Dane osobowe, o których mowa w ust. 1, nie będą przekazywane podmiotom trzecim, jednakże zgodnie z obowiązującym prawem Zamawiający może przekazywać dane podmiotom przetwarzającym je na zlecenie Zamawiającego np. na podstawie umów o powierzenie przetwarzania </w:t>
      </w:r>
      <w:r w:rsidRPr="00CD008E">
        <w:rPr>
          <w:rFonts w:ascii="Tahoma" w:hAnsi="Tahoma" w:cs="Tahoma"/>
          <w:sz w:val="20"/>
          <w:szCs w:val="20"/>
        </w:rPr>
        <w:lastRenderedPageBreak/>
        <w:t xml:space="preserve">danych osobowych dostawcom usług IT, audytorom, doradcom oraz na podstawie obowiązujących przepisów prawa podmiotom uprawnionym do uzyskania danych np. sądom, organom ścigania Instytucji Pośredniczącej oraz Zarządzającą programami unijnymi – tylko, gdy wystąpią z żądaniem uzyskania danych osobowych i wskażą podstawę prawną swego żądania. </w:t>
      </w:r>
    </w:p>
    <w:p w14:paraId="74337756"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5.</w:t>
      </w:r>
      <w:r w:rsidRPr="00CD008E">
        <w:rPr>
          <w:rFonts w:ascii="Tahoma" w:hAnsi="Tahoma" w:cs="Tahoma"/>
          <w:sz w:val="20"/>
          <w:szCs w:val="20"/>
        </w:rPr>
        <w:tab/>
        <w:t>Dane osobowe osób, o których mowa w ust. 1 nie będą przekazywane do państwa trzeciego ani organizacji międzynarodowej w rozumieniu ROD.</w:t>
      </w:r>
    </w:p>
    <w:p w14:paraId="75761467"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6.</w:t>
      </w:r>
      <w:r w:rsidRPr="00CD008E">
        <w:rPr>
          <w:rFonts w:ascii="Tahoma" w:hAnsi="Tahoma" w:cs="Tahoma"/>
          <w:sz w:val="20"/>
          <w:szCs w:val="20"/>
        </w:rPr>
        <w:tab/>
        <w:t xml:space="preserve">Dane osobowe osób, o których mowa w ust. 1, będą przetwarzane przez okres 10 lat od końca roku kalendarzowego, w którym niniejsza Umowa zostanie wykonana, chyba że niezbędny będzie dłuższy okres przetwarzania np.: w okresie utrzymania trwałości projektu, z uwagi na obowiązki archiwizacyjne, dochodzenie roszczeń lub inne wymagane przepisami prawa powszechnie obowiązującego. </w:t>
      </w:r>
    </w:p>
    <w:p w14:paraId="4DF99E7D"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7.</w:t>
      </w:r>
      <w:r w:rsidRPr="00CD008E">
        <w:rPr>
          <w:rFonts w:ascii="Tahoma" w:hAnsi="Tahoma" w:cs="Tahoma"/>
          <w:sz w:val="20"/>
          <w:szCs w:val="20"/>
        </w:rPr>
        <w:tab/>
        <w:t xml:space="preserve">Osobom, o których mowa w ust. 1, przysługuje prawo do żądania od administratora danych dostępu do ich danych osobowych, ich sprostowania, usunięcia lub ograniczenia przetwarzania lub wniesienia sprzeciwu wobec ich przetwarzania, a także prawo do przenoszenia danych. Uprawnienia te będą realizowane przez administratora w granicach obowiązujących przepisów prawa. </w:t>
      </w:r>
    </w:p>
    <w:p w14:paraId="7C4210FA"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8.</w:t>
      </w:r>
      <w:r w:rsidRPr="00CD008E">
        <w:rPr>
          <w:rFonts w:ascii="Tahoma" w:hAnsi="Tahoma" w:cs="Tahoma"/>
          <w:sz w:val="20"/>
          <w:szCs w:val="20"/>
        </w:rPr>
        <w:tab/>
        <w:t xml:space="preserve"> Osobom, o których mowa w ust. 1, w związku z przetwarzaniem ich danych osobowych przysługuje prawo do wniesienia skargi do organu nadzorczego, tzn. Prezesa Urzędu Ochrony Danych Osobowych. </w:t>
      </w:r>
    </w:p>
    <w:p w14:paraId="0D92326C"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9.</w:t>
      </w:r>
      <w:r w:rsidRPr="00CD008E">
        <w:rPr>
          <w:rFonts w:ascii="Tahoma" w:hAnsi="Tahoma" w:cs="Tahoma"/>
          <w:sz w:val="20"/>
          <w:szCs w:val="20"/>
        </w:rPr>
        <w:tab/>
        <w:t xml:space="preserve">Podanie danych osobowych, o których mowa w ust. 1, było wymagane do zawarcia niniejszej Umowy. Wniesienie przez wyżej opisaną osobę fizyczną żądania usunięcia lub ograniczenia przetwarzania danych osobowych skutkuje obowiązkiem Wykonawcy niezwłocznego wskazania innej osoby w jej miejsce. </w:t>
      </w:r>
    </w:p>
    <w:p w14:paraId="3CA5066B"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10.</w:t>
      </w:r>
      <w:r w:rsidRPr="00CD008E">
        <w:rPr>
          <w:rFonts w:ascii="Tahoma" w:hAnsi="Tahoma" w:cs="Tahoma"/>
          <w:sz w:val="20"/>
          <w:szCs w:val="20"/>
        </w:rPr>
        <w:tab/>
        <w:t xml:space="preserve"> W oparciu o dane osobowe osób, o których mowa w ust. 1, Zamawiający nie będzie podejmował zautomatyzowanych decyzji, w tym decyzji będących wynikiem profilowania w rozumieniu RODO. </w:t>
      </w:r>
    </w:p>
    <w:p w14:paraId="21F3FEA8"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11.</w:t>
      </w:r>
      <w:r w:rsidRPr="00CD008E">
        <w:rPr>
          <w:rFonts w:ascii="Tahoma" w:hAnsi="Tahoma" w:cs="Tahoma"/>
          <w:sz w:val="20"/>
          <w:szCs w:val="20"/>
        </w:rPr>
        <w:tab/>
        <w:t xml:space="preserve"> W przypadku udostępnienia przez Wykonawcę do Zamawiającego, w związku z wykonaniem niniejszej Umowy, danych osobowych osób związanych z Wykonawcą w szczególności pracowników, pełnomocników, członków zarządu, kontrahentów, dostawców, a także innych osób nie podpisujących niniejszej Umowy, Wykonawca zobowiązany jest w imieniu Zamawiającego poinformować te osoby: </w:t>
      </w:r>
    </w:p>
    <w:p w14:paraId="287D26F5"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a)</w:t>
      </w:r>
      <w:r w:rsidRPr="00CD008E">
        <w:rPr>
          <w:rFonts w:ascii="Tahoma" w:hAnsi="Tahoma" w:cs="Tahoma"/>
          <w:sz w:val="20"/>
          <w:szCs w:val="20"/>
        </w:rPr>
        <w:tab/>
        <w:t xml:space="preserve"> o zakresie danych osobowych dotyczących tych osób, a przekazanych Zamawiającemu, </w:t>
      </w:r>
    </w:p>
    <w:p w14:paraId="644C5A1F"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b)</w:t>
      </w:r>
      <w:r w:rsidRPr="00CD008E">
        <w:rPr>
          <w:rFonts w:ascii="Tahoma" w:hAnsi="Tahoma" w:cs="Tahoma"/>
          <w:sz w:val="20"/>
          <w:szCs w:val="20"/>
        </w:rPr>
        <w:tab/>
        <w:t xml:space="preserve"> o tym, że Zamawiający jest administratorem ich danych osobowych oraz że przetwarza ich dane osobowe na zasadach określonych powyżej, </w:t>
      </w:r>
    </w:p>
    <w:p w14:paraId="602A3E49"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c)</w:t>
      </w:r>
      <w:r w:rsidRPr="00CD008E">
        <w:rPr>
          <w:rFonts w:ascii="Tahoma" w:hAnsi="Tahoma" w:cs="Tahoma"/>
          <w:sz w:val="20"/>
          <w:szCs w:val="20"/>
        </w:rPr>
        <w:tab/>
        <w:t xml:space="preserve"> o tym, że Wykonawca jest źródłem, od którego Zamawiający pozyskał ich dane, </w:t>
      </w:r>
    </w:p>
    <w:p w14:paraId="4FA46D5B"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d)</w:t>
      </w:r>
      <w:r w:rsidRPr="00CD008E">
        <w:rPr>
          <w:rFonts w:ascii="Tahoma" w:hAnsi="Tahoma" w:cs="Tahoma"/>
          <w:sz w:val="20"/>
          <w:szCs w:val="20"/>
        </w:rPr>
        <w:tab/>
        <w:t xml:space="preserve"> o treści niniejszego paragrafu. </w:t>
      </w:r>
    </w:p>
    <w:p w14:paraId="7204190B"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r w:rsidRPr="00CD008E">
        <w:rPr>
          <w:rFonts w:ascii="Tahoma" w:hAnsi="Tahoma" w:cs="Tahoma"/>
          <w:sz w:val="20"/>
          <w:szCs w:val="20"/>
        </w:rPr>
        <w:t>12.</w:t>
      </w:r>
      <w:r w:rsidRPr="00CD008E">
        <w:rPr>
          <w:rFonts w:ascii="Tahoma" w:hAnsi="Tahoma" w:cs="Tahoma"/>
          <w:sz w:val="20"/>
          <w:szCs w:val="20"/>
        </w:rPr>
        <w:tab/>
        <w:t xml:space="preserve"> Strony zgodnie postanawiają, że w przypadku zaistnienia konieczności przekazania danych osobowych pomiędzy Stronami kwestia powierzenia przetwarzania danych osobowych, których administratorem jest Zamawiający, a do których dostęp będzie miał Wykonawca w związku z wykonaniem Umowy zostanie uregulowana w Umowie powierzenia przetwarzania danych osobowych, </w:t>
      </w:r>
      <w:r w:rsidRPr="00CD008E">
        <w:rPr>
          <w:rFonts w:ascii="Tahoma" w:hAnsi="Tahoma" w:cs="Tahoma"/>
          <w:sz w:val="20"/>
          <w:szCs w:val="20"/>
        </w:rPr>
        <w:lastRenderedPageBreak/>
        <w:t>której wzór stanowi załącznik do niniejszej Umowy i będzie jej integralną częścią. Do czasu zawarcia wyżej wskazanej Umowy Zamawiający wstrzyma się z przekazywaniem danych osobowych, zaś w razie zwłoki Wykonawcy w zawarciu Umowy powierzenia wszelkie obciążenia i ryzyka wiążące się z tym faktem obciążają Wykonawcę.</w:t>
      </w:r>
    </w:p>
    <w:p w14:paraId="2241A4CC" w14:textId="77777777" w:rsidR="007E6A07" w:rsidRPr="00CD008E" w:rsidRDefault="007E6A07" w:rsidP="007E6A07">
      <w:pPr>
        <w:tabs>
          <w:tab w:val="left" w:pos="1440"/>
          <w:tab w:val="left" w:pos="1647"/>
        </w:tabs>
        <w:suppressAutoHyphens/>
        <w:spacing w:after="120" w:line="360" w:lineRule="auto"/>
        <w:contextualSpacing/>
        <w:jc w:val="both"/>
        <w:rPr>
          <w:rFonts w:ascii="Tahoma" w:hAnsi="Tahoma" w:cs="Tahoma"/>
          <w:sz w:val="20"/>
          <w:szCs w:val="20"/>
        </w:rPr>
      </w:pPr>
    </w:p>
    <w:p w14:paraId="4B5BEBDE"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2074819C" w14:textId="77777777" w:rsidR="007E6A07"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§1</w:t>
      </w:r>
      <w:r>
        <w:rPr>
          <w:rFonts w:ascii="Tahoma" w:hAnsi="Tahoma" w:cs="Tahoma"/>
          <w:b/>
          <w:sz w:val="20"/>
          <w:szCs w:val="20"/>
          <w:lang w:eastAsia="ar-SA"/>
        </w:rPr>
        <w:t>5</w:t>
      </w:r>
    </w:p>
    <w:p w14:paraId="309D0EF8" w14:textId="77777777" w:rsidR="007E6A07" w:rsidRDefault="007E6A07" w:rsidP="007E6A07">
      <w:pPr>
        <w:spacing w:after="120" w:line="360" w:lineRule="auto"/>
        <w:contextualSpacing/>
        <w:jc w:val="center"/>
        <w:rPr>
          <w:rFonts w:ascii="Tahoma" w:hAnsi="Tahoma" w:cs="Tahoma"/>
          <w:b/>
          <w:sz w:val="20"/>
          <w:szCs w:val="20"/>
          <w:lang w:eastAsia="ar-SA"/>
        </w:rPr>
      </w:pPr>
      <w:r>
        <w:rPr>
          <w:rFonts w:ascii="Tahoma" w:hAnsi="Tahoma" w:cs="Tahoma"/>
          <w:b/>
          <w:sz w:val="20"/>
          <w:szCs w:val="20"/>
          <w:lang w:eastAsia="ar-SA"/>
        </w:rPr>
        <w:t>Gwarancja i rękojmia</w:t>
      </w:r>
    </w:p>
    <w:p w14:paraId="14541D02"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79E99231" w14:textId="22B70231" w:rsidR="007E6A07" w:rsidRPr="00CD008E" w:rsidRDefault="007E6A07" w:rsidP="007E6A07">
      <w:pPr>
        <w:numPr>
          <w:ilvl w:val="0"/>
          <w:numId w:val="6"/>
        </w:numPr>
        <w:suppressAutoHyphens/>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 xml:space="preserve">Wykonawca udziela gwarancji </w:t>
      </w:r>
      <w:r w:rsidR="00F0228C">
        <w:rPr>
          <w:rFonts w:ascii="Tahoma" w:hAnsi="Tahoma" w:cs="Tahoma"/>
          <w:sz w:val="20"/>
          <w:szCs w:val="20"/>
          <w:lang w:eastAsia="ar-SA"/>
        </w:rPr>
        <w:t xml:space="preserve">i rękojmi na zrealizowany przedmiot zamówienia </w:t>
      </w:r>
      <w:r w:rsidRPr="00CD008E">
        <w:rPr>
          <w:rFonts w:ascii="Tahoma" w:hAnsi="Tahoma" w:cs="Tahoma"/>
          <w:sz w:val="20"/>
          <w:szCs w:val="20"/>
          <w:lang w:eastAsia="ar-SA"/>
        </w:rPr>
        <w:t xml:space="preserve">na okres </w:t>
      </w:r>
      <w:r w:rsidR="00D37BBA">
        <w:rPr>
          <w:rFonts w:ascii="Tahoma" w:hAnsi="Tahoma" w:cs="Tahoma"/>
          <w:sz w:val="20"/>
          <w:szCs w:val="20"/>
          <w:lang w:eastAsia="ar-SA"/>
        </w:rPr>
        <w:t xml:space="preserve">60 </w:t>
      </w:r>
      <w:r w:rsidRPr="00CD008E">
        <w:rPr>
          <w:rFonts w:ascii="Tahoma" w:hAnsi="Tahoma" w:cs="Tahoma"/>
          <w:sz w:val="20"/>
          <w:szCs w:val="20"/>
          <w:lang w:eastAsia="ar-SA"/>
        </w:rPr>
        <w:t xml:space="preserve">miesięcy licząc od daty odbioru końcowego </w:t>
      </w:r>
    </w:p>
    <w:p w14:paraId="0B4A4DBC" w14:textId="77777777" w:rsidR="007E6A07" w:rsidRPr="00CD008E" w:rsidRDefault="007E6A07" w:rsidP="007E6A07">
      <w:pPr>
        <w:spacing w:after="120" w:line="360" w:lineRule="auto"/>
        <w:contextualSpacing/>
        <w:jc w:val="both"/>
        <w:rPr>
          <w:rFonts w:ascii="Tahoma" w:hAnsi="Tahoma" w:cs="Tahoma"/>
          <w:b/>
          <w:sz w:val="20"/>
          <w:szCs w:val="20"/>
          <w:lang w:eastAsia="ar-SA"/>
        </w:rPr>
      </w:pPr>
    </w:p>
    <w:p w14:paraId="3C94E1B1"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§1</w:t>
      </w:r>
      <w:r>
        <w:rPr>
          <w:rFonts w:ascii="Tahoma" w:hAnsi="Tahoma" w:cs="Tahoma"/>
          <w:b/>
          <w:sz w:val="20"/>
          <w:szCs w:val="20"/>
          <w:lang w:eastAsia="ar-SA"/>
        </w:rPr>
        <w:t>6</w:t>
      </w:r>
    </w:p>
    <w:p w14:paraId="36A30636"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Podwykonawstwo</w:t>
      </w:r>
    </w:p>
    <w:p w14:paraId="27322753"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4A1B6F99" w14:textId="77777777" w:rsidR="007E6A07" w:rsidRPr="00CD008E" w:rsidRDefault="007E6A07" w:rsidP="007E6A07">
      <w:pPr>
        <w:numPr>
          <w:ilvl w:val="0"/>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Wykonawca będzie realizował przedmiot umowy siłami własnymi lub zleci część albo całość usług związanych z wykonaniem przedmiotu umowy innemu podmiotowi tj. podwykonawcy z określeniem należnego za te roboty podwykonawcy wynagrodzenia i przy zachowaniu warunków określonych w art. 647</w:t>
      </w:r>
      <w:r w:rsidRPr="00CD008E">
        <w:rPr>
          <w:rFonts w:ascii="Tahoma" w:hAnsi="Tahoma" w:cs="Tahoma"/>
          <w:sz w:val="20"/>
          <w:szCs w:val="20"/>
          <w:vertAlign w:val="superscript"/>
        </w:rPr>
        <w:t>1</w:t>
      </w:r>
      <w:r w:rsidRPr="00CD008E">
        <w:rPr>
          <w:rFonts w:ascii="Tahoma" w:hAnsi="Tahoma" w:cs="Tahoma"/>
          <w:sz w:val="20"/>
          <w:szCs w:val="20"/>
        </w:rPr>
        <w:t xml:space="preserve"> KC oraz ustawy PZP.</w:t>
      </w:r>
    </w:p>
    <w:p w14:paraId="19950F42" w14:textId="77777777" w:rsidR="007E6A07" w:rsidRPr="00CD008E" w:rsidRDefault="007E6A07" w:rsidP="007E6A07">
      <w:pPr>
        <w:numPr>
          <w:ilvl w:val="1"/>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Wykonawca zobowiązuje się wykonać przedmiot umowy bez udziału podwykonawców.</w:t>
      </w:r>
    </w:p>
    <w:p w14:paraId="0677262E" w14:textId="77777777" w:rsidR="007E6A07" w:rsidRPr="00CD008E" w:rsidRDefault="007E6A07" w:rsidP="007E6A07">
      <w:pPr>
        <w:tabs>
          <w:tab w:val="left" w:pos="1800"/>
          <w:tab w:val="left" w:pos="1866"/>
        </w:tabs>
        <w:spacing w:before="120" w:after="120" w:line="360" w:lineRule="auto"/>
        <w:ind w:left="720"/>
        <w:contextualSpacing/>
        <w:jc w:val="both"/>
        <w:rPr>
          <w:rFonts w:ascii="Tahoma" w:hAnsi="Tahoma" w:cs="Tahoma"/>
          <w:sz w:val="20"/>
          <w:szCs w:val="20"/>
        </w:rPr>
      </w:pPr>
      <w:r w:rsidRPr="00CD008E">
        <w:rPr>
          <w:rFonts w:ascii="Tahoma" w:hAnsi="Tahoma" w:cs="Tahoma"/>
          <w:sz w:val="20"/>
          <w:szCs w:val="20"/>
        </w:rPr>
        <w:t>/ALBO/</w:t>
      </w:r>
    </w:p>
    <w:p w14:paraId="240065F7" w14:textId="77777777" w:rsidR="007E6A07" w:rsidRPr="00CD008E" w:rsidRDefault="007E6A07" w:rsidP="007E6A07">
      <w:pPr>
        <w:numPr>
          <w:ilvl w:val="1"/>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Przy pomocy podwykonawcy:……………………………………………. Wykonawca wykona następujące roboty: …………………………………………………………………………………………………………</w:t>
      </w:r>
    </w:p>
    <w:p w14:paraId="3E54717F" w14:textId="77777777" w:rsidR="007E6A07" w:rsidRPr="00CD008E" w:rsidRDefault="007E6A07" w:rsidP="007E6A07">
      <w:pPr>
        <w:numPr>
          <w:ilvl w:val="0"/>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Powierzenie przez Wykonawcę wykonania części lub całości umowy przy pomocy podwykonawcy wymaga pisemnej zgody Zamawiającego, pod rygorem nieważności.</w:t>
      </w:r>
    </w:p>
    <w:p w14:paraId="4892FAE4" w14:textId="77777777" w:rsidR="007E6A07" w:rsidRPr="00CD008E" w:rsidRDefault="007E6A07" w:rsidP="007E6A07">
      <w:pPr>
        <w:numPr>
          <w:ilvl w:val="0"/>
          <w:numId w:val="7"/>
        </w:numPr>
        <w:tabs>
          <w:tab w:val="left" w:pos="1800"/>
          <w:tab w:val="left" w:pos="1866"/>
        </w:tabs>
        <w:suppressAutoHyphens/>
        <w:spacing w:before="120" w:after="120" w:line="360" w:lineRule="auto"/>
        <w:contextualSpacing/>
        <w:jc w:val="both"/>
        <w:rPr>
          <w:rFonts w:ascii="Tahoma" w:hAnsi="Tahoma" w:cs="Tahoma"/>
          <w:sz w:val="20"/>
          <w:szCs w:val="20"/>
        </w:rPr>
      </w:pPr>
      <w:r w:rsidRPr="00CD008E">
        <w:rPr>
          <w:rFonts w:ascii="Tahoma" w:hAnsi="Tahoma" w:cs="Tahoma"/>
          <w:sz w:val="20"/>
          <w:szCs w:val="20"/>
        </w:rPr>
        <w:t>Pisemnej zgody Zamawiającego wymaga również ustanowienie dalszego podwykonawcy.</w:t>
      </w:r>
    </w:p>
    <w:p w14:paraId="49AFC9EE"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lang w:eastAsia="ar-SA"/>
        </w:rPr>
        <w:t>W wypadku zlecenia części przedmiotu umowy Podwykonawcom</w:t>
      </w:r>
      <w:r w:rsidRPr="00CD008E">
        <w:rPr>
          <w:rFonts w:ascii="Tahoma" w:hAnsi="Tahoma" w:cs="Tahoma"/>
          <w:sz w:val="20"/>
          <w:szCs w:val="20"/>
          <w:vertAlign w:val="superscript"/>
          <w:lang w:eastAsia="ar-SA"/>
        </w:rPr>
        <w:endnoteReference w:id="1"/>
      </w:r>
      <w:r w:rsidRPr="00CD008E">
        <w:rPr>
          <w:rFonts w:ascii="Tahoma" w:hAnsi="Tahoma" w:cs="Tahoma"/>
          <w:sz w:val="20"/>
          <w:szCs w:val="20"/>
          <w:lang w:eastAsia="ar-SA"/>
        </w:rPr>
        <w:t xml:space="preserve"> nie zmieni to zobowiązania Wykonawcy wobec Zamawiającego.</w:t>
      </w:r>
    </w:p>
    <w:p w14:paraId="77E285C6"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Wykonawca na wskazany w ofercie zakres prac, który zamierza zlecić Podwykonawcy przedstawi do akceptacji Zamawiającemu projekt umowy z Podwykonawcą.</w:t>
      </w:r>
    </w:p>
    <w:p w14:paraId="483306B9"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Wykonawca, Podwykonawca lub dalszy Podwykonawca zamówienia zamierzający zawrzeć umowę o podwykonawstwo, jest obowiązany do przedłożenia Zamawiającemu projektu tej umowy, przy czym Podwykonawca lub dalszy Podwykonawca jest obowiązany dołączyć zgodę Wykonawcy na zawarcie umowy o podwykonawstwo o treści zgodnej z projektem umowy.</w:t>
      </w:r>
    </w:p>
    <w:p w14:paraId="6895C28B"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Wykonawca musi poinformować Zamawiającego o powierzeniu wykonania którejkolwiek z części przedmiotu Umowy Podwykonawcom, z wyjątkiem tych, którzy wskazani zostali w ofercie (jako podmioty, którymi Wykonawca dysponuje), co najmniej na 14 dni kalendarzowych przed rozpoczęciem przez nich wykonywania zadań.</w:t>
      </w:r>
    </w:p>
    <w:p w14:paraId="54553872"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lastRenderedPageBreak/>
        <w:t xml:space="preserve">W przypadku, jeżeli Zamawiający, w terminie 14 dni kalendarzowych od przekazania mu informacji o podmiocie będącym Podwykonawcą, nie zgłosi na piśmie sprzeciwu lub zastrzeżenia, uważa się, że wyraził zgodę na zawarcie umowy. Zamawiający może zgłosić sprzeciw lub zastrzeżenia do powierzenia części przedmiotu Umowy Podwykonawcy w przypadku, gdy: </w:t>
      </w:r>
    </w:p>
    <w:p w14:paraId="6463411B" w14:textId="77777777" w:rsidR="007E6A07" w:rsidRPr="00CD008E" w:rsidRDefault="007E6A07" w:rsidP="007E6A07">
      <w:pPr>
        <w:pStyle w:val="Akapitzlist"/>
        <w:numPr>
          <w:ilvl w:val="1"/>
          <w:numId w:val="18"/>
        </w:numPr>
        <w:spacing w:after="120" w:line="360" w:lineRule="auto"/>
        <w:jc w:val="both"/>
        <w:rPr>
          <w:rFonts w:ascii="Tahoma" w:hAnsi="Tahoma" w:cs="Tahoma"/>
          <w:sz w:val="20"/>
        </w:rPr>
      </w:pPr>
      <w:r w:rsidRPr="00CD008E">
        <w:rPr>
          <w:rFonts w:ascii="Tahoma" w:hAnsi="Tahoma" w:cs="Tahoma"/>
          <w:sz w:val="20"/>
        </w:rPr>
        <w:t xml:space="preserve">nie zostanie wykazane, że Podwykonawca dysponuje specjalistami spełniającymi wymagania określone w SWZ dla osób, które będą pełnić funkcje Inspektorów Nadzoru z ramienia Wykonawcy, </w:t>
      </w:r>
    </w:p>
    <w:p w14:paraId="4EC5A4E4" w14:textId="77777777" w:rsidR="007E6A07" w:rsidRPr="00CD008E" w:rsidRDefault="007E6A07" w:rsidP="007E6A07">
      <w:pPr>
        <w:pStyle w:val="Akapitzlist"/>
        <w:numPr>
          <w:ilvl w:val="1"/>
          <w:numId w:val="18"/>
        </w:numPr>
        <w:spacing w:after="120" w:line="360" w:lineRule="auto"/>
        <w:jc w:val="both"/>
        <w:rPr>
          <w:rFonts w:ascii="Tahoma" w:hAnsi="Tahoma" w:cs="Tahoma"/>
          <w:sz w:val="20"/>
        </w:rPr>
      </w:pPr>
      <w:r w:rsidRPr="00CD008E">
        <w:rPr>
          <w:rFonts w:ascii="Tahoma" w:hAnsi="Tahoma" w:cs="Tahoma"/>
          <w:sz w:val="20"/>
        </w:rPr>
        <w:t xml:space="preserve">zatrudnienie specjalisty wiąże się z wystąpieniem konfliktu interesów, </w:t>
      </w:r>
    </w:p>
    <w:p w14:paraId="0F5390E1" w14:textId="77777777" w:rsidR="007E6A07" w:rsidRPr="00CD008E" w:rsidRDefault="007E6A07" w:rsidP="007E6A07">
      <w:pPr>
        <w:pStyle w:val="Akapitzlist"/>
        <w:numPr>
          <w:ilvl w:val="1"/>
          <w:numId w:val="18"/>
        </w:numPr>
        <w:spacing w:after="120" w:line="360" w:lineRule="auto"/>
        <w:jc w:val="both"/>
        <w:rPr>
          <w:rFonts w:ascii="Tahoma" w:hAnsi="Tahoma" w:cs="Tahoma"/>
          <w:sz w:val="20"/>
        </w:rPr>
      </w:pPr>
      <w:r w:rsidRPr="00CD008E">
        <w:rPr>
          <w:rFonts w:ascii="Tahoma" w:hAnsi="Tahoma" w:cs="Tahoma"/>
          <w:sz w:val="20"/>
        </w:rPr>
        <w:t>występują inne okoliczności, które Zamawiający uzna za niekorzystne z punktu widzenia realizacji celu Umowy.</w:t>
      </w:r>
    </w:p>
    <w:p w14:paraId="13E9B73F"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Do zawarcia przez Podwykonawcę umowy z dalszym Podwykonawcą wymagana jest zgoda Zamawiającego i Wykonawcy. Postanowienia ust. 5 zdanie drugie stosuje się odpowiednio.</w:t>
      </w:r>
    </w:p>
    <w:p w14:paraId="0827A583"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Umowy powinny być sporządzone w formie pisemnej pod rygorem nieważności.</w:t>
      </w:r>
    </w:p>
    <w:p w14:paraId="740539D9"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Wykonawca ponosi odpowiedzialność za działania, uchybienia i zaniedbania swoich Podwykonawców, tak jak gdyby były to działania, uchybienia lub zaniedbania samego Wykonawcy.</w:t>
      </w:r>
    </w:p>
    <w:p w14:paraId="078940EE"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Podział wynagrodzenia dla poszczególnych Podwykonawców będzie przedmiotem rozliczeń pomiędzy nimi a Wykonawcą.</w:t>
      </w:r>
    </w:p>
    <w:p w14:paraId="378CB11F"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w:t>
      </w:r>
    </w:p>
    <w:p w14:paraId="2B73B0C1"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Wykonawca zobowiązuje się do dokonywania terminowej zapłaty za usługi świadczone przez Podwykonawców. W przypadku opóźnienia w zapłacie wynagrodzenia na rzecz Podwykonawców, Zamawiający ma prawo naliczyć Wykonawcy karę umowną zgodnie z postanowieniami </w:t>
      </w:r>
      <w:r w:rsidRPr="00241ADE">
        <w:rPr>
          <w:rFonts w:ascii="Tahoma" w:hAnsi="Tahoma" w:cs="Tahoma"/>
          <w:sz w:val="20"/>
          <w:szCs w:val="20"/>
        </w:rPr>
        <w:t>§ 18</w:t>
      </w:r>
      <w:r w:rsidRPr="00CD008E">
        <w:rPr>
          <w:rFonts w:ascii="Tahoma" w:hAnsi="Tahoma" w:cs="Tahoma"/>
          <w:sz w:val="20"/>
          <w:szCs w:val="20"/>
        </w:rPr>
        <w:t xml:space="preserve"> niniejszej umowy.</w:t>
      </w:r>
    </w:p>
    <w:p w14:paraId="1050A253"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Wykonawca, Podwykonawca lub dalszy Podwykonawca zamówienia przedkłada Zamawiającemu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oraz umów o podwykonawstwo, których przedmiot został wskazany przez Zamawiającego w SWZ jako niepodlegający </w:t>
      </w:r>
      <w:proofErr w:type="spellStart"/>
      <w:r w:rsidRPr="00CD008E">
        <w:rPr>
          <w:rFonts w:ascii="Tahoma" w:hAnsi="Tahoma" w:cs="Tahoma"/>
          <w:sz w:val="20"/>
          <w:szCs w:val="20"/>
        </w:rPr>
        <w:t>niejszemu</w:t>
      </w:r>
      <w:proofErr w:type="spellEnd"/>
      <w:r w:rsidRPr="00CD008E">
        <w:rPr>
          <w:rFonts w:ascii="Tahoma" w:hAnsi="Tahoma" w:cs="Tahoma"/>
          <w:sz w:val="20"/>
          <w:szCs w:val="20"/>
        </w:rPr>
        <w:t xml:space="preserve"> obowiązkowi. Wyłączenie, o którym mowa w zdaniu pierwszym, nie dotyczy umów o podwykonawstwo o wartości większej niż 50 000 zł. </w:t>
      </w:r>
    </w:p>
    <w:p w14:paraId="00700533" w14:textId="77777777" w:rsidR="007E6A07" w:rsidRPr="00CD008E" w:rsidRDefault="007E6A07" w:rsidP="007E6A07">
      <w:pPr>
        <w:numPr>
          <w:ilvl w:val="0"/>
          <w:numId w:val="7"/>
        </w:numPr>
        <w:spacing w:after="120" w:line="360" w:lineRule="auto"/>
        <w:contextualSpacing/>
        <w:jc w:val="both"/>
        <w:rPr>
          <w:rFonts w:ascii="Tahoma" w:hAnsi="Tahoma" w:cs="Tahoma"/>
          <w:sz w:val="20"/>
          <w:szCs w:val="20"/>
          <w:lang w:eastAsia="ar-SA"/>
        </w:rPr>
      </w:pPr>
      <w:r w:rsidRPr="00CD008E">
        <w:rPr>
          <w:rFonts w:ascii="Tahoma" w:hAnsi="Tahoma" w:cs="Tahoma"/>
          <w:sz w:val="20"/>
          <w:szCs w:val="20"/>
        </w:rPr>
        <w:t xml:space="preserve">Zasady zawierania umów o podwykonawstwo z dalszymi Podwykonawcami: </w:t>
      </w:r>
    </w:p>
    <w:p w14:paraId="64842E19" w14:textId="77777777" w:rsidR="007E6A07" w:rsidRPr="00CD008E" w:rsidRDefault="007E6A07" w:rsidP="007E6A07">
      <w:pPr>
        <w:pStyle w:val="Akapitzlist"/>
        <w:spacing w:after="120" w:line="360" w:lineRule="auto"/>
        <w:ind w:left="360"/>
        <w:jc w:val="both"/>
        <w:rPr>
          <w:rFonts w:ascii="Tahoma" w:hAnsi="Tahoma" w:cs="Tahoma"/>
          <w:sz w:val="20"/>
        </w:rPr>
      </w:pPr>
      <w:r w:rsidRPr="00CD008E">
        <w:rPr>
          <w:rFonts w:ascii="Tahoma" w:hAnsi="Tahoma" w:cs="Tahoma"/>
          <w:sz w:val="20"/>
        </w:rPr>
        <w:t xml:space="preserve">- przepisy niniejszego paragrafu stosuje się odpowiednio do dalszych Podwykonawców, a Wykonawca odpowiada za zlecenie robót dalszym Podwykonawcom tak, jakby sam je zlecił, </w:t>
      </w:r>
    </w:p>
    <w:p w14:paraId="3DE9543E" w14:textId="77777777" w:rsidR="007E6A07" w:rsidRPr="00CD008E" w:rsidRDefault="007E6A07" w:rsidP="007E6A07">
      <w:pPr>
        <w:pStyle w:val="Akapitzlist"/>
        <w:spacing w:after="120" w:line="360" w:lineRule="auto"/>
        <w:ind w:left="360"/>
        <w:jc w:val="both"/>
        <w:rPr>
          <w:rFonts w:ascii="Tahoma" w:hAnsi="Tahoma" w:cs="Tahoma"/>
          <w:sz w:val="20"/>
        </w:rPr>
      </w:pPr>
      <w:r w:rsidRPr="00CD008E">
        <w:rPr>
          <w:rFonts w:ascii="Tahoma" w:hAnsi="Tahoma" w:cs="Tahoma"/>
          <w:sz w:val="20"/>
        </w:rPr>
        <w:t xml:space="preserve">- do zawarcia przez Podwykonawcę umowy z dalszym Podwykonawcą jest wymagana pisemna zgoda Zamawiającego i Wykonawcy </w:t>
      </w:r>
    </w:p>
    <w:p w14:paraId="3B51A7B0" w14:textId="77777777" w:rsidR="007E6A07" w:rsidRPr="00CD008E" w:rsidRDefault="007E6A07" w:rsidP="007E6A07">
      <w:pPr>
        <w:pStyle w:val="Akapitzlist"/>
        <w:spacing w:after="120" w:line="360" w:lineRule="auto"/>
        <w:ind w:left="360"/>
        <w:jc w:val="both"/>
        <w:rPr>
          <w:rFonts w:ascii="Tahoma" w:hAnsi="Tahoma" w:cs="Tahoma"/>
          <w:sz w:val="20"/>
        </w:rPr>
      </w:pPr>
    </w:p>
    <w:p w14:paraId="4027ADE1"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lastRenderedPageBreak/>
        <w:t>§1</w:t>
      </w:r>
      <w:r>
        <w:rPr>
          <w:rFonts w:ascii="Tahoma" w:hAnsi="Tahoma" w:cs="Tahoma"/>
          <w:b/>
          <w:sz w:val="20"/>
          <w:szCs w:val="20"/>
          <w:lang w:eastAsia="ar-SA"/>
        </w:rPr>
        <w:t>7</w:t>
      </w:r>
    </w:p>
    <w:p w14:paraId="4D465B97" w14:textId="77777777" w:rsidR="007E6A07" w:rsidRPr="00CD008E" w:rsidRDefault="007E6A07" w:rsidP="007E6A07">
      <w:pPr>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Odstąpienie od umowy</w:t>
      </w:r>
    </w:p>
    <w:p w14:paraId="1F349B4E" w14:textId="77777777" w:rsidR="007E6A07" w:rsidRPr="00CD008E" w:rsidRDefault="007E6A07" w:rsidP="007E6A07">
      <w:pPr>
        <w:spacing w:after="120" w:line="360" w:lineRule="auto"/>
        <w:contextualSpacing/>
        <w:jc w:val="center"/>
        <w:rPr>
          <w:rFonts w:ascii="Tahoma" w:hAnsi="Tahoma" w:cs="Tahoma"/>
          <w:b/>
          <w:sz w:val="20"/>
          <w:szCs w:val="20"/>
          <w:lang w:eastAsia="ar-SA"/>
        </w:rPr>
      </w:pPr>
    </w:p>
    <w:p w14:paraId="4036C4F2"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 xml:space="preserve">Zamawiający może odstąpić od niniejszej Umowy z przyczyn leżących po stronie Wykonawcy w następujących przypadkach: </w:t>
      </w:r>
    </w:p>
    <w:p w14:paraId="102E47F1"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zwłoki w przystąpieniu przez Wykonawcę do realizacji niniejszej Umowy o więcej niż 10 dni od dnia przekazania przez Zamawiającego polecenia realizacji Umowy,</w:t>
      </w:r>
    </w:p>
    <w:p w14:paraId="5A8A9BBA"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nienależytego wykonywania Umowy przez Wykonawcę w taki sposób, że skutkować to może powstaniem szkody u Zamawiającego lub powstaniem roszczeń osób trzecich względem Zamawiającego z tytułu poniesionych przez niego szkód,</w:t>
      </w:r>
    </w:p>
    <w:p w14:paraId="12850ABC"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zwłoki Wykonawcy w realizacji przedmiotu niniejszej Umowy w taki sposób, że czyni to niemożliwym dotrzymanie terminów realizacji robót budowlanych dla zadania na roboty, a tym samym terminu zakończenia realizacji niniejszej Umowy,</w:t>
      </w:r>
    </w:p>
    <w:p w14:paraId="14F991CF"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 xml:space="preserve">nieobecności na placu budowy którejkolwiek z osób realizujących zamówienie, ustanowionych przez Wykonawcę, dłuższej niż 7 dni roboczych, </w:t>
      </w:r>
    </w:p>
    <w:p w14:paraId="455B7EED"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stwierdzonego przez Zamawiającego wykonywania czynności osób realizujących zamówienie jako Inspektorzy Nadzoru przez osoby inne, niż wskazane w niniejszej Umowie.</w:t>
      </w:r>
    </w:p>
    <w:p w14:paraId="622123EF"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nierzetelnego lub nieterminowego przekazywania Zamawiającemu informacji na temat prowadzonych działań i braku poprawy tej sytuacji, pomimo wezwania Zamawiającego,</w:t>
      </w:r>
    </w:p>
    <w:p w14:paraId="2C6C7FDC" w14:textId="77777777" w:rsidR="007E6A07" w:rsidRPr="00CD008E" w:rsidRDefault="007E6A07" w:rsidP="007E6A07">
      <w:pPr>
        <w:pStyle w:val="Akapitzlist"/>
        <w:widowControl w:val="0"/>
        <w:numPr>
          <w:ilvl w:val="1"/>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eastAsia="Lucida Sans Unicode" w:hAnsi="Tahoma" w:cs="Tahoma"/>
          <w:kern w:val="1"/>
          <w:sz w:val="20"/>
          <w:lang w:eastAsia="hi-IN" w:bidi="hi-IN"/>
        </w:rPr>
        <w:t>w razie postawienia Wykonawcy w stan likwidacji lub upadłości</w:t>
      </w:r>
    </w:p>
    <w:p w14:paraId="5971F44F"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Zamawiający może odstąpić od umowy w całości lub w części w terminie 30 dni od daty powzięcia przez niego informacji o zaistnieniu okoliczności, o których mowa w ust. 1.</w:t>
      </w:r>
    </w:p>
    <w:p w14:paraId="03B66F4B"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 xml:space="preserve"> Zamawiający w całym okresie obowiązywania niniejszej Umowy, w razie rozwiązania umowy na roboty budowlane, ma prawo odstąpić od niniejszej Umowy bez odszkodowania. W takiej sytuacji Wykonawcy przysługuje wynagrodzenie wyłącznie za dotychczas wykonaną część Umowy.</w:t>
      </w:r>
    </w:p>
    <w:p w14:paraId="08D835A4"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 xml:space="preserve">W przypadku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takiej sytuacji Wykonawcy przysługuje wynagrodzenie wyłącznie za dotychczas wykonaną część Umowy. </w:t>
      </w:r>
    </w:p>
    <w:p w14:paraId="698E7A31" w14:textId="77777777" w:rsidR="007E6A07" w:rsidRPr="00CD008E" w:rsidRDefault="007E6A07" w:rsidP="007E6A07">
      <w:pPr>
        <w:pStyle w:val="Akapitzlist"/>
        <w:widowControl w:val="0"/>
        <w:numPr>
          <w:ilvl w:val="0"/>
          <w:numId w:val="19"/>
        </w:numPr>
        <w:tabs>
          <w:tab w:val="left" w:pos="1440"/>
          <w:tab w:val="left" w:pos="1800"/>
        </w:tabs>
        <w:spacing w:after="120" w:line="360" w:lineRule="auto"/>
        <w:jc w:val="both"/>
        <w:rPr>
          <w:rFonts w:ascii="Tahoma" w:eastAsia="Lucida Sans Unicode" w:hAnsi="Tahoma" w:cs="Tahoma"/>
          <w:kern w:val="1"/>
          <w:sz w:val="20"/>
          <w:lang w:eastAsia="hi-IN" w:bidi="hi-IN"/>
        </w:rPr>
      </w:pPr>
      <w:r w:rsidRPr="00CD008E">
        <w:rPr>
          <w:rFonts w:ascii="Tahoma" w:hAnsi="Tahoma" w:cs="Tahoma"/>
          <w:sz w:val="20"/>
        </w:rPr>
        <w:t>Wykonawca może odstąpić od Umowy, ze skutkiem na trzydziesty dzień po złożeniu Zamawiającemu oświadczenia o odstąpieniu od Umowy, jeżeli: a) Zamawiający uporczywie i celowo nie wywiązuje się ze swoich zobowiązań pieniężnych, oraz merytorycznych w zakresie udzielania Wykonawcy wszelkiej pomocy związanej z realizacją Umowy. b) Zamawiający wstrzyma postęp w realizacji usługi lub jakiejkolwiek jej części na więcej niż 90 dni z przyczyn nieokreślonych w Umowie, ani nie spowodowanych zwłoką Wykonawcy.</w:t>
      </w:r>
    </w:p>
    <w:p w14:paraId="19F28AB0" w14:textId="77777777" w:rsidR="007E6A07" w:rsidRDefault="007E6A07" w:rsidP="007E6A07">
      <w:pPr>
        <w:widowControl w:val="0"/>
        <w:tabs>
          <w:tab w:val="left" w:pos="1440"/>
          <w:tab w:val="left" w:pos="1800"/>
        </w:tabs>
        <w:spacing w:after="120" w:line="360" w:lineRule="auto"/>
        <w:contextualSpacing/>
        <w:jc w:val="both"/>
        <w:rPr>
          <w:rFonts w:ascii="Tahoma" w:eastAsia="Lucida Sans Unicode" w:hAnsi="Tahoma" w:cs="Tahoma"/>
          <w:kern w:val="1"/>
          <w:sz w:val="20"/>
          <w:szCs w:val="20"/>
          <w:lang w:eastAsia="hi-IN" w:bidi="hi-IN"/>
        </w:rPr>
      </w:pPr>
    </w:p>
    <w:p w14:paraId="08BF3019" w14:textId="77777777" w:rsidR="007E6A07" w:rsidRDefault="007E6A07" w:rsidP="007E6A07">
      <w:pPr>
        <w:tabs>
          <w:tab w:val="left" w:pos="540"/>
        </w:tabs>
        <w:spacing w:after="120" w:line="360" w:lineRule="auto"/>
        <w:contextualSpacing/>
        <w:jc w:val="center"/>
        <w:rPr>
          <w:rFonts w:ascii="Tahoma" w:hAnsi="Tahoma" w:cs="Tahoma"/>
          <w:b/>
          <w:sz w:val="20"/>
          <w:szCs w:val="20"/>
          <w:lang w:eastAsia="ar-SA"/>
        </w:rPr>
      </w:pPr>
    </w:p>
    <w:p w14:paraId="29A4DE5D" w14:textId="77777777" w:rsidR="007E6A07" w:rsidRPr="00CD008E" w:rsidRDefault="007E6A07" w:rsidP="007E6A07">
      <w:pPr>
        <w:tabs>
          <w:tab w:val="left" w:pos="540"/>
        </w:tabs>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w:t>
      </w:r>
      <w:r>
        <w:rPr>
          <w:rFonts w:ascii="Tahoma" w:hAnsi="Tahoma" w:cs="Tahoma"/>
          <w:b/>
          <w:sz w:val="20"/>
          <w:szCs w:val="20"/>
          <w:lang w:eastAsia="ar-SA"/>
        </w:rPr>
        <w:t xml:space="preserve"> 18</w:t>
      </w:r>
    </w:p>
    <w:p w14:paraId="34F360DD" w14:textId="77777777" w:rsidR="007E6A07" w:rsidRPr="00241ADE" w:rsidRDefault="007E6A07" w:rsidP="007E6A07">
      <w:pPr>
        <w:pStyle w:val="Nagwek1"/>
        <w:spacing w:after="120"/>
        <w:contextualSpacing/>
        <w:jc w:val="center"/>
        <w:rPr>
          <w:rFonts w:ascii="Tahoma" w:hAnsi="Tahoma" w:cs="Tahoma"/>
          <w:sz w:val="20"/>
          <w:szCs w:val="20"/>
          <w:u w:val="none"/>
        </w:rPr>
      </w:pPr>
      <w:r w:rsidRPr="00241ADE">
        <w:rPr>
          <w:rFonts w:ascii="Tahoma" w:hAnsi="Tahoma" w:cs="Tahoma"/>
          <w:sz w:val="20"/>
          <w:szCs w:val="20"/>
          <w:u w:val="none"/>
        </w:rPr>
        <w:t>Bezpieczeństwo informacji</w:t>
      </w:r>
    </w:p>
    <w:p w14:paraId="77D7D845"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 xml:space="preserve">Wykonawca jest zobowiązany do zachowania w tajemnicy wszelkich informacji, danych </w:t>
      </w:r>
      <w:r w:rsidRPr="000179A0">
        <w:rPr>
          <w:rFonts w:ascii="Tahoma" w:hAnsi="Tahoma" w:cs="Tahoma"/>
          <w:sz w:val="20"/>
        </w:rPr>
        <w:br/>
        <w:t xml:space="preserve">i wiedzy, bez względu na formę ich utrwalenia dotyczących Zamawiającego, uzyskanych </w:t>
      </w:r>
      <w:r w:rsidRPr="000179A0">
        <w:rPr>
          <w:rFonts w:ascii="Tahoma" w:hAnsi="Tahoma" w:cs="Tahoma"/>
          <w:sz w:val="20"/>
        </w:rPr>
        <w:br/>
        <w:t>w trakcie wykonywania umowy lub w związku z jej realizacją. Obowiązek ten dotyczy Wykonawcy także po rozwiązaniu lub wygaśnięciu niniejszej umowy.</w:t>
      </w:r>
    </w:p>
    <w:p w14:paraId="2E90D50A"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Uzyskane przez Wykonawcę, w związku z wykonywaniem umowy informacje nie mogą być wykorzystywane do innego celu, niż do realizacji umowy.</w:t>
      </w:r>
    </w:p>
    <w:p w14:paraId="0549B1C9"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Zobowiązanie do zachowania w tajemnicy nie dotyczy informacji, które:</w:t>
      </w:r>
    </w:p>
    <w:p w14:paraId="773614A1" w14:textId="77777777" w:rsidR="007E6A07" w:rsidRPr="000179A0" w:rsidRDefault="007E6A07" w:rsidP="007E6A07">
      <w:pPr>
        <w:pStyle w:val="Akapitzlist"/>
        <w:numPr>
          <w:ilvl w:val="2"/>
          <w:numId w:val="27"/>
        </w:numPr>
        <w:tabs>
          <w:tab w:val="num" w:pos="567"/>
        </w:tabs>
        <w:spacing w:after="120" w:line="360" w:lineRule="auto"/>
        <w:ind w:left="567" w:hanging="283"/>
        <w:jc w:val="both"/>
        <w:rPr>
          <w:rFonts w:ascii="Tahoma" w:hAnsi="Tahoma" w:cs="Tahoma"/>
          <w:sz w:val="20"/>
        </w:rPr>
      </w:pPr>
      <w:r w:rsidRPr="000179A0">
        <w:rPr>
          <w:rFonts w:ascii="Tahoma" w:hAnsi="Tahoma" w:cs="Tahoma"/>
          <w:sz w:val="20"/>
        </w:rPr>
        <w:t>stały się publicznie dostępne, jak również tych, które stanowią informację publiczną,</w:t>
      </w:r>
    </w:p>
    <w:p w14:paraId="70C24F8F" w14:textId="77777777" w:rsidR="007E6A07" w:rsidRPr="000179A0" w:rsidRDefault="007E6A07" w:rsidP="007E6A07">
      <w:pPr>
        <w:pStyle w:val="Akapitzlist"/>
        <w:numPr>
          <w:ilvl w:val="2"/>
          <w:numId w:val="27"/>
        </w:numPr>
        <w:tabs>
          <w:tab w:val="num" w:pos="567"/>
        </w:tabs>
        <w:spacing w:after="120" w:line="360" w:lineRule="auto"/>
        <w:ind w:left="567" w:hanging="283"/>
        <w:jc w:val="both"/>
        <w:rPr>
          <w:rFonts w:ascii="Tahoma" w:hAnsi="Tahoma" w:cs="Tahoma"/>
          <w:sz w:val="20"/>
        </w:rPr>
      </w:pPr>
      <w:r w:rsidRPr="000179A0">
        <w:rPr>
          <w:rFonts w:ascii="Tahoma" w:hAnsi="Tahoma" w:cs="Tahoma"/>
          <w:sz w:val="20"/>
        </w:rPr>
        <w:t>były znane przed otrzymaniem ich od Zamawiającego i nie były objęte zobowiązaniem do zachowania w tajemnicy wobec jakiegokolwiek podmiotu,</w:t>
      </w:r>
    </w:p>
    <w:p w14:paraId="69731084" w14:textId="77777777" w:rsidR="007E6A07" w:rsidRPr="000179A0" w:rsidRDefault="007E6A07" w:rsidP="007E6A07">
      <w:pPr>
        <w:pStyle w:val="Akapitzlist"/>
        <w:numPr>
          <w:ilvl w:val="2"/>
          <w:numId w:val="27"/>
        </w:numPr>
        <w:tabs>
          <w:tab w:val="num" w:pos="567"/>
        </w:tabs>
        <w:spacing w:after="120" w:line="360" w:lineRule="auto"/>
        <w:ind w:left="567" w:hanging="283"/>
        <w:jc w:val="both"/>
        <w:rPr>
          <w:rFonts w:ascii="Tahoma" w:hAnsi="Tahoma" w:cs="Tahoma"/>
          <w:sz w:val="20"/>
        </w:rPr>
      </w:pPr>
      <w:r w:rsidRPr="000179A0">
        <w:rPr>
          <w:rFonts w:ascii="Tahoma" w:hAnsi="Tahoma" w:cs="Tahoma"/>
          <w:sz w:val="20"/>
        </w:rPr>
        <w:t>podlegają ujawnieniu na mocy przepisów prawa.</w:t>
      </w:r>
    </w:p>
    <w:p w14:paraId="7E4D839F" w14:textId="77777777" w:rsidR="007E6A07" w:rsidRPr="000179A0" w:rsidRDefault="007E6A07" w:rsidP="007E6A07">
      <w:pPr>
        <w:pStyle w:val="Akapitzlist"/>
        <w:numPr>
          <w:ilvl w:val="0"/>
          <w:numId w:val="26"/>
        </w:numPr>
        <w:tabs>
          <w:tab w:val="num" w:pos="284"/>
        </w:tabs>
        <w:spacing w:after="120" w:line="360" w:lineRule="auto"/>
        <w:ind w:left="284" w:hanging="284"/>
        <w:jc w:val="both"/>
        <w:rPr>
          <w:rFonts w:ascii="Tahoma" w:hAnsi="Tahoma" w:cs="Tahoma"/>
          <w:sz w:val="20"/>
        </w:rPr>
      </w:pPr>
      <w:r w:rsidRPr="000179A0">
        <w:rPr>
          <w:rFonts w:ascii="Tahoma" w:hAnsi="Tahoma" w:cs="Tahoma"/>
          <w:sz w:val="20"/>
        </w:rPr>
        <w:t>Zamawiający zastrzega sobie możliwość dochodzenia roszczeń wobec Wykonawcy, w przypadku wyrządzenia przez niego szkód Zamawiającemu lub osobom trzecim, będących wynikiem naruszenia bezpieczeństwa informacji, na zasadach określonych w Kodeksie cywilnym.</w:t>
      </w:r>
    </w:p>
    <w:p w14:paraId="42C3CE49" w14:textId="77777777" w:rsidR="007E6A07" w:rsidRPr="00981932" w:rsidRDefault="007E6A07" w:rsidP="007E6A07">
      <w:pPr>
        <w:spacing w:after="120"/>
        <w:ind w:left="60"/>
        <w:rPr>
          <w:rFonts w:ascii="Calibri" w:hAnsi="Calibri" w:cs="Calibri"/>
        </w:rPr>
      </w:pPr>
    </w:p>
    <w:p w14:paraId="6CCD9232" w14:textId="77777777" w:rsidR="007E6A07" w:rsidRPr="00CD008E" w:rsidRDefault="007E6A07" w:rsidP="007E6A07">
      <w:pPr>
        <w:widowControl w:val="0"/>
        <w:tabs>
          <w:tab w:val="left" w:pos="1440"/>
          <w:tab w:val="left" w:pos="1800"/>
        </w:tabs>
        <w:spacing w:after="120" w:line="360" w:lineRule="auto"/>
        <w:contextualSpacing/>
        <w:jc w:val="both"/>
        <w:rPr>
          <w:rFonts w:ascii="Tahoma" w:eastAsia="Lucida Sans Unicode" w:hAnsi="Tahoma" w:cs="Tahoma"/>
          <w:kern w:val="1"/>
          <w:sz w:val="20"/>
          <w:szCs w:val="20"/>
          <w:lang w:eastAsia="hi-IN" w:bidi="hi-IN"/>
        </w:rPr>
      </w:pPr>
    </w:p>
    <w:p w14:paraId="256E738A" w14:textId="1EE953E5" w:rsidR="007E6A07" w:rsidRPr="00CD008E" w:rsidRDefault="007E6A07" w:rsidP="007E6A07">
      <w:pPr>
        <w:tabs>
          <w:tab w:val="left" w:pos="540"/>
        </w:tabs>
        <w:spacing w:after="120" w:line="360" w:lineRule="auto"/>
        <w:contextualSpacing/>
        <w:jc w:val="center"/>
        <w:rPr>
          <w:rFonts w:ascii="Tahoma" w:hAnsi="Tahoma" w:cs="Tahoma"/>
          <w:b/>
          <w:sz w:val="20"/>
          <w:szCs w:val="20"/>
          <w:lang w:eastAsia="ar-SA"/>
        </w:rPr>
      </w:pPr>
      <w:r w:rsidRPr="00CD008E">
        <w:rPr>
          <w:rFonts w:ascii="Tahoma" w:hAnsi="Tahoma" w:cs="Tahoma"/>
          <w:b/>
          <w:sz w:val="20"/>
          <w:szCs w:val="20"/>
          <w:lang w:eastAsia="ar-SA"/>
        </w:rPr>
        <w:t>§</w:t>
      </w:r>
      <w:r>
        <w:rPr>
          <w:rFonts w:ascii="Tahoma" w:hAnsi="Tahoma" w:cs="Tahoma"/>
          <w:b/>
          <w:sz w:val="20"/>
          <w:szCs w:val="20"/>
          <w:lang w:eastAsia="ar-SA"/>
        </w:rPr>
        <w:t xml:space="preserve"> </w:t>
      </w:r>
      <w:r w:rsidR="00D37BBA">
        <w:rPr>
          <w:rFonts w:ascii="Tahoma" w:hAnsi="Tahoma" w:cs="Tahoma"/>
          <w:b/>
          <w:sz w:val="20"/>
          <w:szCs w:val="20"/>
          <w:lang w:eastAsia="ar-SA"/>
        </w:rPr>
        <w:t>19</w:t>
      </w:r>
    </w:p>
    <w:p w14:paraId="195333DA" w14:textId="77777777" w:rsidR="007E6A07" w:rsidRPr="00E2505E" w:rsidRDefault="007E6A07" w:rsidP="007E6A07">
      <w:pPr>
        <w:tabs>
          <w:tab w:val="left" w:pos="540"/>
        </w:tabs>
        <w:spacing w:after="120" w:line="360" w:lineRule="auto"/>
        <w:contextualSpacing/>
        <w:jc w:val="center"/>
        <w:rPr>
          <w:rFonts w:ascii="Tahoma" w:hAnsi="Tahoma" w:cs="Tahoma"/>
          <w:b/>
          <w:sz w:val="20"/>
          <w:szCs w:val="20"/>
          <w:lang w:eastAsia="ar-SA"/>
        </w:rPr>
      </w:pPr>
      <w:r w:rsidRPr="00E2505E">
        <w:rPr>
          <w:rFonts w:ascii="Tahoma" w:hAnsi="Tahoma" w:cs="Tahoma"/>
          <w:b/>
          <w:sz w:val="20"/>
          <w:szCs w:val="20"/>
          <w:lang w:eastAsia="ar-SA"/>
        </w:rPr>
        <w:t>Postanowienia końcowe</w:t>
      </w:r>
    </w:p>
    <w:p w14:paraId="27F8E6F2" w14:textId="77777777" w:rsidR="007E6A07" w:rsidRPr="00CD008E" w:rsidRDefault="007E6A07" w:rsidP="007E6A07">
      <w:pPr>
        <w:tabs>
          <w:tab w:val="left" w:pos="540"/>
        </w:tabs>
        <w:spacing w:after="120" w:line="360" w:lineRule="auto"/>
        <w:contextualSpacing/>
        <w:jc w:val="both"/>
        <w:rPr>
          <w:rFonts w:ascii="Tahoma" w:hAnsi="Tahoma" w:cs="Tahoma"/>
          <w:b/>
          <w:sz w:val="20"/>
          <w:szCs w:val="20"/>
          <w:lang w:eastAsia="ar-SA"/>
        </w:rPr>
      </w:pPr>
    </w:p>
    <w:p w14:paraId="12C0A6F6" w14:textId="77777777" w:rsidR="007E6A07" w:rsidRPr="00CD008E" w:rsidRDefault="007E6A07" w:rsidP="007E6A07">
      <w:pPr>
        <w:pStyle w:val="Akapitzlist"/>
        <w:numPr>
          <w:ilvl w:val="0"/>
          <w:numId w:val="24"/>
        </w:numPr>
        <w:spacing w:after="120" w:line="360" w:lineRule="auto"/>
        <w:jc w:val="both"/>
        <w:rPr>
          <w:rFonts w:ascii="Tahoma" w:hAnsi="Tahoma" w:cs="Tahoma"/>
          <w:bCs/>
          <w:sz w:val="20"/>
          <w:lang w:eastAsia="ar-SA"/>
        </w:rPr>
      </w:pPr>
      <w:r w:rsidRPr="00CD008E">
        <w:rPr>
          <w:rFonts w:ascii="Tahoma" w:hAnsi="Tahoma" w:cs="Tahoma"/>
          <w:bCs/>
          <w:sz w:val="20"/>
          <w:lang w:eastAsia="ar-SA"/>
        </w:rPr>
        <w:t xml:space="preserve">Wykonawca nie może bez zgody Zamawiającego dokonać cesji wierzytelności, przysługującej mu z tytułu realizacji umowy na osoby trzecie. </w:t>
      </w:r>
    </w:p>
    <w:p w14:paraId="03D1E511" w14:textId="77777777" w:rsidR="007E6A07" w:rsidRPr="00CD008E" w:rsidRDefault="007E6A07" w:rsidP="007E6A07">
      <w:pPr>
        <w:pStyle w:val="Akapitzlist"/>
        <w:numPr>
          <w:ilvl w:val="0"/>
          <w:numId w:val="24"/>
        </w:numPr>
        <w:tabs>
          <w:tab w:val="left" w:pos="540"/>
        </w:tabs>
        <w:spacing w:after="120" w:line="360" w:lineRule="auto"/>
        <w:jc w:val="both"/>
        <w:rPr>
          <w:rFonts w:ascii="Tahoma" w:hAnsi="Tahoma" w:cs="Tahoma"/>
          <w:sz w:val="20"/>
          <w:lang w:eastAsia="ar-SA"/>
        </w:rPr>
      </w:pPr>
      <w:r w:rsidRPr="00CD008E">
        <w:rPr>
          <w:rFonts w:ascii="Tahoma" w:hAnsi="Tahoma" w:cs="Tahoma"/>
          <w:sz w:val="20"/>
          <w:lang w:eastAsia="ar-SA"/>
        </w:rPr>
        <w:t>W sprawach nieuregulowanych niniejszą umową stosuje się przepisy Kodeksu Cywilnego, a także przepisy ustawy Prawo zamówień publicznych i Ustawy „Prawo Budowlane” wraz z przepisami wykonawczymi do tych ustaw.</w:t>
      </w:r>
    </w:p>
    <w:p w14:paraId="264D6B69" w14:textId="77777777" w:rsidR="007E6A07" w:rsidRPr="00CD008E" w:rsidRDefault="007E6A07" w:rsidP="007E6A07">
      <w:pPr>
        <w:pStyle w:val="Akapitzlist"/>
        <w:numPr>
          <w:ilvl w:val="0"/>
          <w:numId w:val="24"/>
        </w:numPr>
        <w:tabs>
          <w:tab w:val="left" w:pos="540"/>
        </w:tabs>
        <w:spacing w:after="120" w:line="360" w:lineRule="auto"/>
        <w:jc w:val="both"/>
        <w:rPr>
          <w:rFonts w:ascii="Tahoma" w:hAnsi="Tahoma" w:cs="Tahoma"/>
          <w:sz w:val="20"/>
          <w:lang w:eastAsia="ar-SA"/>
        </w:rPr>
      </w:pPr>
      <w:r w:rsidRPr="00CD008E">
        <w:rPr>
          <w:rFonts w:ascii="Tahoma" w:hAnsi="Tahoma" w:cs="Tahoma"/>
          <w:sz w:val="20"/>
          <w:lang w:eastAsia="ar-SA"/>
        </w:rPr>
        <w:t>Wszelkie spory mogące wyniknąć z niniejszej umowy Strony poddają rozstrzygnięciu właściwego sądu dla siedziby Zamawiającego.</w:t>
      </w:r>
    </w:p>
    <w:p w14:paraId="031E5166" w14:textId="77777777" w:rsidR="007E6A07" w:rsidRDefault="007E6A07" w:rsidP="007E6A07">
      <w:pPr>
        <w:pStyle w:val="Akapitzlist"/>
        <w:numPr>
          <w:ilvl w:val="0"/>
          <w:numId w:val="24"/>
        </w:numPr>
        <w:tabs>
          <w:tab w:val="left" w:pos="540"/>
        </w:tabs>
        <w:spacing w:after="120" w:line="360" w:lineRule="auto"/>
        <w:jc w:val="both"/>
        <w:rPr>
          <w:rFonts w:ascii="Tahoma" w:hAnsi="Tahoma" w:cs="Tahoma"/>
          <w:sz w:val="20"/>
          <w:lang w:eastAsia="ar-SA"/>
        </w:rPr>
      </w:pPr>
      <w:r w:rsidRPr="00CD008E">
        <w:rPr>
          <w:rFonts w:ascii="Tahoma" w:hAnsi="Tahoma" w:cs="Tahoma"/>
          <w:sz w:val="20"/>
          <w:lang w:eastAsia="ar-SA"/>
        </w:rPr>
        <w:t xml:space="preserve">Umowę sporządzono w </w:t>
      </w:r>
      <w:r>
        <w:rPr>
          <w:rFonts w:ascii="Tahoma" w:hAnsi="Tahoma" w:cs="Tahoma"/>
          <w:sz w:val="20"/>
          <w:lang w:eastAsia="ar-SA"/>
        </w:rPr>
        <w:t>3</w:t>
      </w:r>
      <w:r w:rsidRPr="00CD008E">
        <w:rPr>
          <w:rFonts w:ascii="Tahoma" w:hAnsi="Tahoma" w:cs="Tahoma"/>
          <w:sz w:val="20"/>
          <w:lang w:eastAsia="ar-SA"/>
        </w:rPr>
        <w:t xml:space="preserve">-ch jednobrzmiących egzemplarzach, z przeznaczeniem: 2 egz. dla Zamawiającego i </w:t>
      </w:r>
      <w:r>
        <w:rPr>
          <w:rFonts w:ascii="Tahoma" w:hAnsi="Tahoma" w:cs="Tahoma"/>
          <w:sz w:val="20"/>
          <w:lang w:eastAsia="ar-SA"/>
        </w:rPr>
        <w:t>1</w:t>
      </w:r>
      <w:r w:rsidRPr="00CD008E">
        <w:rPr>
          <w:rFonts w:ascii="Tahoma" w:hAnsi="Tahoma" w:cs="Tahoma"/>
          <w:sz w:val="20"/>
          <w:lang w:eastAsia="ar-SA"/>
        </w:rPr>
        <w:t xml:space="preserve"> egz. dla Wykonawcy.</w:t>
      </w:r>
    </w:p>
    <w:p w14:paraId="3D2556A6" w14:textId="4FCABC81" w:rsidR="007E6A07" w:rsidRPr="00211106" w:rsidRDefault="00F0228C" w:rsidP="007E6A07">
      <w:pPr>
        <w:pStyle w:val="Akapitzlist"/>
        <w:numPr>
          <w:ilvl w:val="0"/>
          <w:numId w:val="24"/>
        </w:numPr>
        <w:tabs>
          <w:tab w:val="left" w:pos="540"/>
        </w:tabs>
        <w:spacing w:after="120" w:line="360" w:lineRule="auto"/>
        <w:jc w:val="both"/>
        <w:rPr>
          <w:rFonts w:ascii="Tahoma" w:hAnsi="Tahoma" w:cs="Tahoma"/>
          <w:sz w:val="20"/>
          <w:lang w:eastAsia="ar-SA"/>
        </w:rPr>
      </w:pPr>
      <w:r w:rsidRPr="00211106">
        <w:rPr>
          <w:rFonts w:ascii="Tahoma" w:hAnsi="Tahoma" w:cs="Tahoma"/>
          <w:sz w:val="20"/>
          <w:lang w:eastAsia="pl-PL"/>
        </w:rPr>
        <w:t>Następujące</w:t>
      </w:r>
      <w:r w:rsidR="007E6A07" w:rsidRPr="00211106">
        <w:rPr>
          <w:rFonts w:ascii="Tahoma" w:hAnsi="Tahoma" w:cs="Tahoma"/>
          <w:sz w:val="20"/>
          <w:lang w:eastAsia="pl-PL"/>
        </w:rPr>
        <w:t xml:space="preserve"> </w:t>
      </w:r>
      <w:r w:rsidRPr="00211106">
        <w:rPr>
          <w:rFonts w:ascii="Tahoma" w:hAnsi="Tahoma" w:cs="Tahoma"/>
          <w:sz w:val="20"/>
          <w:lang w:eastAsia="pl-PL"/>
        </w:rPr>
        <w:t>załączniki</w:t>
      </w:r>
      <w:r w:rsidR="007E6A07" w:rsidRPr="00211106">
        <w:rPr>
          <w:rFonts w:ascii="Tahoma" w:hAnsi="Tahoma" w:cs="Tahoma"/>
          <w:sz w:val="20"/>
          <w:lang w:eastAsia="pl-PL"/>
        </w:rPr>
        <w:t xml:space="preserve"> </w:t>
      </w:r>
      <w:r w:rsidRPr="00211106">
        <w:rPr>
          <w:rFonts w:ascii="Tahoma" w:hAnsi="Tahoma" w:cs="Tahoma"/>
          <w:sz w:val="20"/>
          <w:lang w:eastAsia="pl-PL"/>
        </w:rPr>
        <w:t>stanowią</w:t>
      </w:r>
      <w:r w:rsidR="007E6A07" w:rsidRPr="00211106">
        <w:rPr>
          <w:rFonts w:ascii="Tahoma" w:hAnsi="Tahoma" w:cs="Tahoma"/>
          <w:sz w:val="20"/>
          <w:lang w:eastAsia="pl-PL"/>
        </w:rPr>
        <w:t xml:space="preserve">̨ integralną </w:t>
      </w:r>
      <w:r w:rsidRPr="00211106">
        <w:rPr>
          <w:rFonts w:ascii="Tahoma" w:hAnsi="Tahoma" w:cs="Tahoma"/>
          <w:sz w:val="20"/>
          <w:lang w:eastAsia="pl-PL"/>
        </w:rPr>
        <w:t>część</w:t>
      </w:r>
      <w:r w:rsidR="007E6A07" w:rsidRPr="00211106">
        <w:rPr>
          <w:rFonts w:ascii="Tahoma" w:hAnsi="Tahoma" w:cs="Tahoma"/>
          <w:sz w:val="20"/>
          <w:lang w:eastAsia="pl-PL"/>
        </w:rPr>
        <w:t>́ Umowy:</w:t>
      </w:r>
    </w:p>
    <w:p w14:paraId="5C79F8AB" w14:textId="77777777" w:rsidR="007E6A07" w:rsidRPr="00CD008E" w:rsidRDefault="007E6A07" w:rsidP="007E6A07">
      <w:pPr>
        <w:numPr>
          <w:ilvl w:val="1"/>
          <w:numId w:val="24"/>
        </w:numPr>
        <w:spacing w:after="120" w:line="360" w:lineRule="auto"/>
        <w:contextualSpacing/>
        <w:jc w:val="both"/>
        <w:rPr>
          <w:rFonts w:ascii="Tahoma" w:eastAsia="Times New Roman" w:hAnsi="Tahoma" w:cs="Tahoma"/>
          <w:sz w:val="20"/>
          <w:szCs w:val="20"/>
          <w:lang w:eastAsia="pl-PL"/>
        </w:rPr>
      </w:pPr>
      <w:r w:rsidRPr="00CD008E">
        <w:rPr>
          <w:rFonts w:ascii="Tahoma" w:eastAsia="Times New Roman" w:hAnsi="Tahoma" w:cs="Tahoma"/>
          <w:sz w:val="20"/>
          <w:szCs w:val="20"/>
          <w:lang w:eastAsia="pl-PL"/>
        </w:rPr>
        <w:t>Wzór wykazu należności wobec Podwykonawców (Załącznik nr 1 do Umowy)</w:t>
      </w:r>
    </w:p>
    <w:p w14:paraId="4E45AB36" w14:textId="77777777" w:rsidR="007E6A07" w:rsidRPr="00CD008E" w:rsidRDefault="007E6A07" w:rsidP="007E6A07">
      <w:pPr>
        <w:numPr>
          <w:ilvl w:val="1"/>
          <w:numId w:val="24"/>
        </w:numPr>
        <w:spacing w:after="120" w:line="360" w:lineRule="auto"/>
        <w:contextualSpacing/>
        <w:jc w:val="both"/>
        <w:rPr>
          <w:rFonts w:ascii="Tahoma" w:eastAsia="Times New Roman" w:hAnsi="Tahoma" w:cs="Tahoma"/>
          <w:sz w:val="20"/>
          <w:szCs w:val="20"/>
          <w:lang w:eastAsia="pl-PL"/>
        </w:rPr>
      </w:pPr>
      <w:r w:rsidRPr="00CD008E">
        <w:rPr>
          <w:rFonts w:ascii="Tahoma" w:eastAsia="Times New Roman" w:hAnsi="Tahoma" w:cs="Tahoma"/>
          <w:sz w:val="20"/>
          <w:szCs w:val="20"/>
          <w:lang w:eastAsia="pl-PL"/>
        </w:rPr>
        <w:t>Wzór oświadczenia końcowego Podwykonawców (Załącznik nr 2 do Umowy)</w:t>
      </w:r>
    </w:p>
    <w:p w14:paraId="61C61074" w14:textId="77777777" w:rsidR="007E6A07" w:rsidRPr="00CD008E" w:rsidRDefault="007E6A07" w:rsidP="007E6A07">
      <w:pPr>
        <w:numPr>
          <w:ilvl w:val="1"/>
          <w:numId w:val="24"/>
        </w:numPr>
        <w:spacing w:after="120" w:line="360" w:lineRule="auto"/>
        <w:contextualSpacing/>
        <w:jc w:val="both"/>
        <w:rPr>
          <w:rFonts w:ascii="Tahoma" w:eastAsia="Times New Roman" w:hAnsi="Tahoma" w:cs="Tahoma"/>
          <w:sz w:val="20"/>
          <w:szCs w:val="20"/>
          <w:lang w:eastAsia="pl-PL"/>
        </w:rPr>
      </w:pPr>
      <w:r w:rsidRPr="00CD008E">
        <w:rPr>
          <w:rFonts w:ascii="Tahoma" w:eastAsia="Times New Roman" w:hAnsi="Tahoma" w:cs="Tahoma"/>
          <w:sz w:val="20"/>
          <w:szCs w:val="20"/>
          <w:lang w:eastAsia="pl-PL"/>
        </w:rPr>
        <w:t>Klauzul Informacyjna dotycząca przetwarzania danych osobowych (Załącznik nr 3 do Umowy)</w:t>
      </w:r>
    </w:p>
    <w:p w14:paraId="06722A2E" w14:textId="77777777" w:rsidR="007E6A07" w:rsidRPr="00CD008E" w:rsidRDefault="007E6A07" w:rsidP="007E6A07">
      <w:pPr>
        <w:tabs>
          <w:tab w:val="left" w:pos="540"/>
        </w:tabs>
        <w:spacing w:after="120" w:line="360" w:lineRule="auto"/>
        <w:contextualSpacing/>
        <w:jc w:val="both"/>
        <w:rPr>
          <w:rFonts w:ascii="Tahoma" w:hAnsi="Tahoma" w:cs="Tahoma"/>
          <w:sz w:val="20"/>
          <w:szCs w:val="20"/>
          <w:lang w:eastAsia="ar-SA"/>
        </w:rPr>
      </w:pPr>
    </w:p>
    <w:p w14:paraId="64C8D9BC" w14:textId="77777777" w:rsidR="007E6A07" w:rsidRPr="00CD008E" w:rsidRDefault="007E6A07" w:rsidP="007E6A07">
      <w:pPr>
        <w:tabs>
          <w:tab w:val="left" w:pos="540"/>
          <w:tab w:val="left" w:pos="6521"/>
        </w:tabs>
        <w:spacing w:after="120" w:line="360" w:lineRule="auto"/>
        <w:contextualSpacing/>
        <w:jc w:val="both"/>
        <w:rPr>
          <w:rFonts w:ascii="Tahoma" w:hAnsi="Tahoma" w:cs="Tahoma"/>
          <w:b/>
          <w:bCs/>
          <w:sz w:val="20"/>
          <w:szCs w:val="20"/>
          <w:lang w:eastAsia="ar-SA"/>
        </w:rPr>
      </w:pPr>
      <w:r w:rsidRPr="00CD008E">
        <w:rPr>
          <w:rFonts w:ascii="Tahoma" w:hAnsi="Tahoma" w:cs="Tahoma"/>
          <w:b/>
          <w:bCs/>
          <w:sz w:val="20"/>
          <w:szCs w:val="20"/>
          <w:lang w:eastAsia="ar-SA"/>
        </w:rPr>
        <w:t>Zamawiający</w:t>
      </w:r>
      <w:r w:rsidRPr="00CD008E">
        <w:rPr>
          <w:rFonts w:ascii="Tahoma" w:hAnsi="Tahoma" w:cs="Tahoma"/>
          <w:b/>
          <w:bCs/>
          <w:sz w:val="20"/>
          <w:szCs w:val="20"/>
          <w:lang w:eastAsia="ar-SA"/>
        </w:rPr>
        <w:tab/>
        <w:t>Wykonawca</w:t>
      </w:r>
    </w:p>
    <w:p w14:paraId="0855F5E4" w14:textId="77777777" w:rsidR="007E6A07" w:rsidRPr="00CD008E" w:rsidRDefault="007E6A07" w:rsidP="007E6A07">
      <w:pPr>
        <w:tabs>
          <w:tab w:val="left" w:pos="540"/>
          <w:tab w:val="left" w:pos="6521"/>
        </w:tabs>
        <w:spacing w:after="120" w:line="360" w:lineRule="auto"/>
        <w:contextualSpacing/>
        <w:jc w:val="both"/>
        <w:rPr>
          <w:rFonts w:ascii="Tahoma" w:hAnsi="Tahoma" w:cs="Tahoma"/>
          <w:sz w:val="20"/>
          <w:szCs w:val="20"/>
          <w:lang w:eastAsia="ar-SA"/>
        </w:rPr>
      </w:pPr>
    </w:p>
    <w:p w14:paraId="64C6D137" w14:textId="77777777" w:rsidR="007E6A07" w:rsidRPr="00CD008E" w:rsidRDefault="007E6A07" w:rsidP="007E6A07">
      <w:pPr>
        <w:tabs>
          <w:tab w:val="left" w:pos="540"/>
          <w:tab w:val="left" w:pos="6521"/>
        </w:tabs>
        <w:spacing w:after="120" w:line="360" w:lineRule="auto"/>
        <w:contextualSpacing/>
        <w:jc w:val="center"/>
        <w:rPr>
          <w:rFonts w:ascii="Tahoma" w:hAnsi="Tahoma" w:cs="Tahoma"/>
          <w:b/>
          <w:bCs/>
          <w:sz w:val="20"/>
          <w:szCs w:val="20"/>
          <w:lang w:eastAsia="ar-SA"/>
        </w:rPr>
      </w:pPr>
      <w:r w:rsidRPr="00CD008E">
        <w:rPr>
          <w:rFonts w:ascii="Tahoma" w:hAnsi="Tahoma" w:cs="Tahoma"/>
          <w:b/>
          <w:bCs/>
          <w:sz w:val="20"/>
          <w:szCs w:val="20"/>
          <w:lang w:eastAsia="ar-SA"/>
        </w:rPr>
        <w:t>Kontrasygnata</w:t>
      </w:r>
    </w:p>
    <w:p w14:paraId="3A551D52" w14:textId="77777777" w:rsidR="007E6A07" w:rsidRPr="00CD008E" w:rsidRDefault="007E6A07" w:rsidP="007E6A07">
      <w:pPr>
        <w:tabs>
          <w:tab w:val="left" w:pos="540"/>
          <w:tab w:val="left" w:pos="6521"/>
        </w:tabs>
        <w:spacing w:after="120" w:line="360" w:lineRule="auto"/>
        <w:contextualSpacing/>
        <w:jc w:val="center"/>
        <w:rPr>
          <w:rFonts w:ascii="Tahoma" w:hAnsi="Tahoma" w:cs="Tahoma"/>
          <w:b/>
          <w:bCs/>
          <w:sz w:val="20"/>
          <w:szCs w:val="20"/>
          <w:lang w:eastAsia="ar-SA"/>
        </w:rPr>
      </w:pPr>
      <w:r w:rsidRPr="00CD008E">
        <w:rPr>
          <w:rFonts w:ascii="Tahoma" w:hAnsi="Tahoma" w:cs="Tahoma"/>
          <w:b/>
          <w:bCs/>
          <w:sz w:val="20"/>
          <w:szCs w:val="20"/>
          <w:lang w:eastAsia="ar-SA"/>
        </w:rPr>
        <w:t>Skarbnika Gminy</w:t>
      </w:r>
    </w:p>
    <w:p w14:paraId="245995B9" w14:textId="77777777" w:rsidR="00D1548D" w:rsidRDefault="00D1548D"/>
    <w:sectPr w:rsidR="00D154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C5FDD" w14:textId="77777777" w:rsidR="00F0228C" w:rsidRDefault="00F0228C" w:rsidP="007E6A07">
      <w:pPr>
        <w:spacing w:after="0" w:line="240" w:lineRule="auto"/>
      </w:pPr>
      <w:r>
        <w:separator/>
      </w:r>
    </w:p>
  </w:endnote>
  <w:endnote w:type="continuationSeparator" w:id="0">
    <w:p w14:paraId="5926E303" w14:textId="77777777" w:rsidR="00F0228C" w:rsidRDefault="00F0228C" w:rsidP="007E6A07">
      <w:pPr>
        <w:spacing w:after="0" w:line="240" w:lineRule="auto"/>
      </w:pPr>
      <w:r>
        <w:continuationSeparator/>
      </w:r>
    </w:p>
  </w:endnote>
  <w:endnote w:id="1">
    <w:p w14:paraId="6E52B3AB" w14:textId="2E519468" w:rsidR="00F0228C" w:rsidRDefault="00F0228C" w:rsidP="007E6A07">
      <w:pPr>
        <w:pStyle w:val="Tekstprzypisukocowego"/>
        <w:rPr>
          <w:rFonts w:ascii="Arial Narrow" w:hAnsi="Arial Narrow"/>
          <w:sz w:val="16"/>
          <w:szCs w:val="16"/>
        </w:rPr>
      </w:pPr>
      <w:r>
        <w:rPr>
          <w:rStyle w:val="Znakiprzypiswkocowych"/>
          <w:rFonts w:ascii="Tahoma" w:hAnsi="Tahoma"/>
        </w:rPr>
        <w:endnoteRef/>
      </w:r>
      <w:r>
        <w:rPr>
          <w:rFonts w:ascii="Arial Narrow" w:hAnsi="Arial Narrow"/>
          <w:sz w:val="16"/>
          <w:szCs w:val="16"/>
        </w:rPr>
        <w:tab/>
        <w:t xml:space="preserve"> Jeśli dotyczy</w:t>
      </w:r>
    </w:p>
    <w:p w14:paraId="0AB72E61" w14:textId="307AF57D" w:rsidR="00F0228C" w:rsidRDefault="00F0228C" w:rsidP="007E6A07">
      <w:pPr>
        <w:pStyle w:val="Tekstprzypisukocowego"/>
        <w:rPr>
          <w:rFonts w:ascii="Arial Narrow" w:hAnsi="Arial Narrow"/>
          <w:sz w:val="16"/>
          <w:szCs w:val="16"/>
        </w:rPr>
      </w:pPr>
    </w:p>
    <w:p w14:paraId="7828835D" w14:textId="45448783" w:rsidR="00F0228C" w:rsidRDefault="00F0228C" w:rsidP="007E6A07">
      <w:pPr>
        <w:pStyle w:val="Tekstprzypisukocowego"/>
        <w:rPr>
          <w:rFonts w:ascii="Arial Narrow" w:hAnsi="Arial Narrow"/>
          <w:sz w:val="16"/>
          <w:szCs w:val="16"/>
        </w:rPr>
      </w:pPr>
    </w:p>
    <w:p w14:paraId="710F88D3" w14:textId="7C00F77E" w:rsidR="00F0228C" w:rsidRDefault="00F0228C" w:rsidP="007E6A07">
      <w:pPr>
        <w:pStyle w:val="Tekstprzypisukocowego"/>
        <w:rPr>
          <w:rFonts w:ascii="Arial Narrow" w:hAnsi="Arial Narrow"/>
          <w:sz w:val="16"/>
          <w:szCs w:val="16"/>
        </w:rPr>
      </w:pPr>
    </w:p>
    <w:p w14:paraId="4C238BE4" w14:textId="0ABA920F" w:rsidR="00F0228C" w:rsidRDefault="00F0228C" w:rsidP="007E6A07">
      <w:pPr>
        <w:pStyle w:val="Tekstprzypisukocowego"/>
        <w:rPr>
          <w:rFonts w:ascii="Arial Narrow" w:hAnsi="Arial Narrow"/>
          <w:sz w:val="16"/>
          <w:szCs w:val="16"/>
        </w:rPr>
      </w:pPr>
    </w:p>
    <w:p w14:paraId="3281EFF7" w14:textId="3DDF9825" w:rsidR="00F0228C" w:rsidRDefault="00F0228C" w:rsidP="007E6A07">
      <w:pPr>
        <w:pStyle w:val="Tekstprzypisukocowego"/>
        <w:rPr>
          <w:rFonts w:ascii="Arial Narrow" w:hAnsi="Arial Narrow"/>
          <w:sz w:val="16"/>
          <w:szCs w:val="16"/>
        </w:rPr>
      </w:pPr>
    </w:p>
    <w:p w14:paraId="45DC8CDF" w14:textId="39152127" w:rsidR="00F0228C" w:rsidRDefault="00F0228C" w:rsidP="007E6A07">
      <w:pPr>
        <w:pStyle w:val="Tekstprzypisukocowego"/>
        <w:rPr>
          <w:rFonts w:ascii="Arial Narrow" w:hAnsi="Arial Narrow"/>
          <w:sz w:val="16"/>
          <w:szCs w:val="16"/>
        </w:rPr>
      </w:pPr>
    </w:p>
    <w:p w14:paraId="7AA59C59" w14:textId="3E6BF19A" w:rsidR="00F0228C" w:rsidRDefault="00F0228C" w:rsidP="007E6A07">
      <w:pPr>
        <w:pStyle w:val="Tekstprzypisukocowego"/>
        <w:rPr>
          <w:rFonts w:ascii="Arial Narrow" w:hAnsi="Arial Narrow"/>
          <w:sz w:val="16"/>
          <w:szCs w:val="16"/>
        </w:rPr>
      </w:pPr>
    </w:p>
    <w:p w14:paraId="4E2070BE" w14:textId="4D921405" w:rsidR="00F0228C" w:rsidRDefault="00F0228C" w:rsidP="007E6A07">
      <w:pPr>
        <w:pStyle w:val="Tekstprzypisukocowego"/>
        <w:rPr>
          <w:rFonts w:ascii="Arial Narrow" w:hAnsi="Arial Narrow"/>
          <w:sz w:val="16"/>
          <w:szCs w:val="16"/>
        </w:rPr>
      </w:pPr>
    </w:p>
    <w:p w14:paraId="7816EC57" w14:textId="2275AE5B" w:rsidR="00F0228C" w:rsidRDefault="00F0228C" w:rsidP="007E6A07">
      <w:pPr>
        <w:pStyle w:val="Tekstprzypisukocowego"/>
        <w:rPr>
          <w:rFonts w:ascii="Arial Narrow" w:hAnsi="Arial Narrow"/>
          <w:sz w:val="16"/>
          <w:szCs w:val="16"/>
        </w:rPr>
      </w:pPr>
    </w:p>
    <w:p w14:paraId="17AEB081" w14:textId="23B5F75E" w:rsidR="00F0228C" w:rsidRDefault="00F0228C" w:rsidP="007E6A07">
      <w:pPr>
        <w:pStyle w:val="Tekstprzypisukocowego"/>
        <w:rPr>
          <w:rFonts w:ascii="Arial Narrow" w:hAnsi="Arial Narrow"/>
          <w:sz w:val="16"/>
          <w:szCs w:val="16"/>
        </w:rPr>
      </w:pPr>
    </w:p>
    <w:p w14:paraId="16DF94F6" w14:textId="1A62639B" w:rsidR="00F0228C" w:rsidRDefault="00F0228C" w:rsidP="007E6A07">
      <w:pPr>
        <w:pStyle w:val="Tekstprzypisukocowego"/>
        <w:rPr>
          <w:rFonts w:ascii="Arial Narrow" w:hAnsi="Arial Narrow"/>
          <w:sz w:val="16"/>
          <w:szCs w:val="16"/>
        </w:rPr>
      </w:pPr>
    </w:p>
    <w:p w14:paraId="4B93FAAA" w14:textId="07041EEF" w:rsidR="00F0228C" w:rsidRDefault="00F0228C" w:rsidP="007E6A07">
      <w:pPr>
        <w:pStyle w:val="Tekstprzypisukocowego"/>
        <w:rPr>
          <w:rFonts w:ascii="Arial Narrow" w:hAnsi="Arial Narrow"/>
          <w:sz w:val="16"/>
          <w:szCs w:val="16"/>
        </w:rPr>
      </w:pPr>
    </w:p>
    <w:p w14:paraId="44235BC4" w14:textId="1B8436BC" w:rsidR="00F0228C" w:rsidRDefault="00F0228C" w:rsidP="007E6A07">
      <w:pPr>
        <w:pStyle w:val="Tekstprzypisukocowego"/>
        <w:rPr>
          <w:rFonts w:ascii="Arial Narrow" w:hAnsi="Arial Narrow"/>
          <w:sz w:val="16"/>
          <w:szCs w:val="16"/>
        </w:rPr>
      </w:pPr>
    </w:p>
    <w:p w14:paraId="3A349D8B" w14:textId="0F8CAFC5" w:rsidR="00F0228C" w:rsidRDefault="00F0228C" w:rsidP="007E6A07">
      <w:pPr>
        <w:pStyle w:val="Tekstprzypisukocowego"/>
        <w:rPr>
          <w:rFonts w:ascii="Arial Narrow" w:hAnsi="Arial Narrow"/>
          <w:sz w:val="16"/>
          <w:szCs w:val="16"/>
        </w:rPr>
      </w:pPr>
    </w:p>
    <w:p w14:paraId="233FDCFA" w14:textId="640D3670" w:rsidR="00F0228C" w:rsidRDefault="00F0228C" w:rsidP="007E6A07">
      <w:pPr>
        <w:pStyle w:val="Tekstprzypisukocowego"/>
        <w:rPr>
          <w:rFonts w:ascii="Arial Narrow" w:hAnsi="Arial Narrow"/>
          <w:sz w:val="16"/>
          <w:szCs w:val="16"/>
        </w:rPr>
      </w:pPr>
    </w:p>
    <w:p w14:paraId="69EE5BCC" w14:textId="78449DA3" w:rsidR="00F0228C" w:rsidRDefault="00F0228C" w:rsidP="007E6A07">
      <w:pPr>
        <w:pStyle w:val="Tekstprzypisukocowego"/>
        <w:rPr>
          <w:rFonts w:ascii="Arial Narrow" w:hAnsi="Arial Narrow"/>
          <w:sz w:val="16"/>
          <w:szCs w:val="16"/>
        </w:rPr>
      </w:pPr>
    </w:p>
    <w:p w14:paraId="7B607211" w14:textId="46816643" w:rsidR="00F0228C" w:rsidRDefault="00F0228C" w:rsidP="007E6A07">
      <w:pPr>
        <w:pStyle w:val="Tekstprzypisukocowego"/>
        <w:rPr>
          <w:rFonts w:ascii="Arial Narrow" w:hAnsi="Arial Narrow"/>
          <w:sz w:val="16"/>
          <w:szCs w:val="16"/>
        </w:rPr>
      </w:pPr>
    </w:p>
    <w:p w14:paraId="6D3CF8B2" w14:textId="571DB521" w:rsidR="00F0228C" w:rsidRDefault="00F0228C" w:rsidP="007E6A07">
      <w:pPr>
        <w:pStyle w:val="Tekstprzypisukocowego"/>
        <w:rPr>
          <w:rFonts w:ascii="Arial Narrow" w:hAnsi="Arial Narrow"/>
          <w:sz w:val="16"/>
          <w:szCs w:val="16"/>
        </w:rPr>
      </w:pPr>
    </w:p>
    <w:p w14:paraId="29BAA58E" w14:textId="786E0802" w:rsidR="00F0228C" w:rsidRDefault="00F0228C" w:rsidP="007E6A07">
      <w:pPr>
        <w:pStyle w:val="Tekstprzypisukocowego"/>
        <w:rPr>
          <w:rFonts w:ascii="Arial Narrow" w:hAnsi="Arial Narrow"/>
          <w:sz w:val="16"/>
          <w:szCs w:val="16"/>
        </w:rPr>
      </w:pPr>
    </w:p>
    <w:p w14:paraId="3036233F" w14:textId="27F2FEBB" w:rsidR="00F0228C" w:rsidRDefault="00F0228C" w:rsidP="007E6A07">
      <w:pPr>
        <w:pStyle w:val="Tekstprzypisukocowego"/>
        <w:rPr>
          <w:rFonts w:ascii="Arial Narrow" w:hAnsi="Arial Narrow"/>
          <w:sz w:val="16"/>
          <w:szCs w:val="16"/>
        </w:rPr>
      </w:pPr>
    </w:p>
    <w:p w14:paraId="3023136B" w14:textId="4CACAE49" w:rsidR="00F0228C" w:rsidRDefault="00F0228C" w:rsidP="007E6A07">
      <w:pPr>
        <w:pStyle w:val="Tekstprzypisukocowego"/>
        <w:rPr>
          <w:rFonts w:ascii="Arial Narrow" w:hAnsi="Arial Narrow"/>
          <w:sz w:val="16"/>
          <w:szCs w:val="16"/>
        </w:rPr>
      </w:pPr>
    </w:p>
    <w:p w14:paraId="17A70C20" w14:textId="7E88E6C9" w:rsidR="00F0228C" w:rsidRDefault="00F0228C" w:rsidP="007E6A07">
      <w:pPr>
        <w:pStyle w:val="Tekstprzypisukocowego"/>
        <w:rPr>
          <w:rFonts w:ascii="Arial Narrow" w:hAnsi="Arial Narrow"/>
          <w:sz w:val="16"/>
          <w:szCs w:val="16"/>
        </w:rPr>
      </w:pPr>
    </w:p>
    <w:p w14:paraId="650AB1F1" w14:textId="66594D61" w:rsidR="00F0228C" w:rsidRDefault="00F0228C" w:rsidP="007E6A07">
      <w:pPr>
        <w:pStyle w:val="Tekstprzypisukocowego"/>
        <w:rPr>
          <w:rFonts w:ascii="Arial Narrow" w:hAnsi="Arial Narrow"/>
          <w:sz w:val="16"/>
          <w:szCs w:val="16"/>
        </w:rPr>
      </w:pPr>
    </w:p>
    <w:p w14:paraId="0AFA727C" w14:textId="4506B645" w:rsidR="00F0228C" w:rsidRDefault="00F0228C" w:rsidP="007E6A07">
      <w:pPr>
        <w:pStyle w:val="Tekstprzypisukocowego"/>
        <w:rPr>
          <w:rFonts w:ascii="Arial Narrow" w:hAnsi="Arial Narrow"/>
          <w:sz w:val="16"/>
          <w:szCs w:val="16"/>
        </w:rPr>
      </w:pPr>
    </w:p>
    <w:p w14:paraId="2D8B49E3" w14:textId="539E549E" w:rsidR="00F0228C" w:rsidRDefault="00F0228C" w:rsidP="007E6A07">
      <w:pPr>
        <w:pStyle w:val="Tekstprzypisukocowego"/>
        <w:rPr>
          <w:rFonts w:ascii="Arial Narrow" w:hAnsi="Arial Narrow"/>
          <w:sz w:val="16"/>
          <w:szCs w:val="16"/>
        </w:rPr>
      </w:pPr>
    </w:p>
    <w:p w14:paraId="7C21125A" w14:textId="1BCA088C" w:rsidR="00F0228C" w:rsidRDefault="00F0228C" w:rsidP="007E6A07">
      <w:pPr>
        <w:pStyle w:val="Tekstprzypisukocowego"/>
        <w:rPr>
          <w:rFonts w:ascii="Arial Narrow" w:hAnsi="Arial Narrow"/>
          <w:sz w:val="16"/>
          <w:szCs w:val="16"/>
        </w:rPr>
      </w:pPr>
    </w:p>
    <w:p w14:paraId="30B6B475" w14:textId="6C35BEEC" w:rsidR="00F0228C" w:rsidRDefault="00F0228C" w:rsidP="007E6A07">
      <w:pPr>
        <w:pStyle w:val="Tekstprzypisukocowego"/>
        <w:rPr>
          <w:rFonts w:ascii="Arial Narrow" w:hAnsi="Arial Narrow"/>
          <w:sz w:val="16"/>
          <w:szCs w:val="16"/>
        </w:rPr>
      </w:pPr>
    </w:p>
    <w:p w14:paraId="64EA5C71" w14:textId="0DE94CDF" w:rsidR="00F0228C" w:rsidRDefault="00F0228C" w:rsidP="007E6A07">
      <w:pPr>
        <w:pStyle w:val="Tekstprzypisukocowego"/>
        <w:rPr>
          <w:rFonts w:ascii="Arial Narrow" w:hAnsi="Arial Narrow"/>
          <w:sz w:val="16"/>
          <w:szCs w:val="16"/>
        </w:rPr>
      </w:pPr>
    </w:p>
    <w:p w14:paraId="4A36B71E" w14:textId="301BC4E7" w:rsidR="00F0228C" w:rsidRDefault="00F0228C" w:rsidP="007E6A07">
      <w:pPr>
        <w:pStyle w:val="Tekstprzypisukocowego"/>
        <w:rPr>
          <w:rFonts w:ascii="Arial Narrow" w:hAnsi="Arial Narrow"/>
          <w:sz w:val="16"/>
          <w:szCs w:val="16"/>
        </w:rPr>
      </w:pPr>
    </w:p>
    <w:p w14:paraId="345DA4F1" w14:textId="078D6EEC" w:rsidR="00F0228C" w:rsidRDefault="00F0228C" w:rsidP="007E6A07">
      <w:pPr>
        <w:pStyle w:val="Tekstprzypisukocowego"/>
        <w:rPr>
          <w:rFonts w:ascii="Arial Narrow" w:hAnsi="Arial Narrow"/>
          <w:sz w:val="16"/>
          <w:szCs w:val="16"/>
        </w:rPr>
      </w:pPr>
    </w:p>
    <w:p w14:paraId="57E4FE25" w14:textId="06F6A3F1" w:rsidR="00F0228C" w:rsidRDefault="00F0228C" w:rsidP="007E6A07">
      <w:pPr>
        <w:pStyle w:val="Tekstprzypisukocowego"/>
        <w:rPr>
          <w:rFonts w:ascii="Arial Narrow" w:hAnsi="Arial Narrow"/>
          <w:sz w:val="16"/>
          <w:szCs w:val="16"/>
        </w:rPr>
      </w:pPr>
    </w:p>
    <w:p w14:paraId="3EFC0781" w14:textId="65B8A71E" w:rsidR="00F0228C" w:rsidRDefault="00F0228C" w:rsidP="007E6A07">
      <w:pPr>
        <w:pStyle w:val="Tekstprzypisukocowego"/>
        <w:rPr>
          <w:rFonts w:ascii="Arial Narrow" w:hAnsi="Arial Narrow"/>
          <w:sz w:val="16"/>
          <w:szCs w:val="16"/>
        </w:rPr>
      </w:pPr>
    </w:p>
    <w:p w14:paraId="77F02022" w14:textId="520DAA51" w:rsidR="00F0228C" w:rsidRDefault="00F0228C" w:rsidP="007E6A07">
      <w:pPr>
        <w:pStyle w:val="Tekstprzypisukocowego"/>
        <w:rPr>
          <w:rFonts w:ascii="Arial Narrow" w:hAnsi="Arial Narrow"/>
          <w:sz w:val="16"/>
          <w:szCs w:val="16"/>
        </w:rPr>
      </w:pPr>
    </w:p>
    <w:p w14:paraId="714BC9E7" w14:textId="038D9304" w:rsidR="00F0228C" w:rsidRDefault="00F0228C" w:rsidP="007E6A07">
      <w:pPr>
        <w:pStyle w:val="Tekstprzypisukocowego"/>
        <w:rPr>
          <w:rFonts w:ascii="Arial Narrow" w:hAnsi="Arial Narrow"/>
          <w:sz w:val="16"/>
          <w:szCs w:val="16"/>
        </w:rPr>
      </w:pPr>
    </w:p>
    <w:p w14:paraId="694DA9BD" w14:textId="637594B8" w:rsidR="00F0228C" w:rsidRDefault="00F0228C" w:rsidP="007E6A07">
      <w:pPr>
        <w:pStyle w:val="Tekstprzypisukocowego"/>
        <w:rPr>
          <w:rFonts w:ascii="Arial Narrow" w:hAnsi="Arial Narrow"/>
          <w:sz w:val="16"/>
          <w:szCs w:val="16"/>
        </w:rPr>
      </w:pPr>
    </w:p>
    <w:p w14:paraId="30D7479D" w14:textId="4DE313AC" w:rsidR="00F0228C" w:rsidRDefault="00F0228C" w:rsidP="007E6A07">
      <w:pPr>
        <w:pStyle w:val="Tekstprzypisukocowego"/>
        <w:rPr>
          <w:rFonts w:ascii="Arial Narrow" w:hAnsi="Arial Narrow"/>
          <w:sz w:val="16"/>
          <w:szCs w:val="16"/>
        </w:rPr>
      </w:pPr>
    </w:p>
    <w:p w14:paraId="1B768BD2" w14:textId="2DDEC511" w:rsidR="00F0228C" w:rsidRDefault="00F0228C" w:rsidP="007E6A07">
      <w:pPr>
        <w:pStyle w:val="Tekstprzypisukocowego"/>
        <w:rPr>
          <w:rFonts w:ascii="Arial Narrow" w:hAnsi="Arial Narrow"/>
          <w:sz w:val="16"/>
          <w:szCs w:val="16"/>
        </w:rPr>
      </w:pPr>
    </w:p>
    <w:p w14:paraId="563AE57B" w14:textId="2C828464" w:rsidR="00F0228C" w:rsidRDefault="00F0228C" w:rsidP="007E6A07">
      <w:pPr>
        <w:pStyle w:val="Tekstprzypisukocowego"/>
        <w:rPr>
          <w:rFonts w:ascii="Arial Narrow" w:hAnsi="Arial Narrow"/>
          <w:sz w:val="16"/>
          <w:szCs w:val="16"/>
        </w:rPr>
      </w:pPr>
    </w:p>
    <w:p w14:paraId="261DA89A" w14:textId="5AD9DF3B" w:rsidR="00F0228C" w:rsidRDefault="00F0228C" w:rsidP="007E6A07">
      <w:pPr>
        <w:pStyle w:val="Tekstprzypisukocowego"/>
        <w:rPr>
          <w:rFonts w:ascii="Arial Narrow" w:hAnsi="Arial Narrow"/>
          <w:sz w:val="16"/>
          <w:szCs w:val="16"/>
        </w:rPr>
      </w:pPr>
    </w:p>
    <w:p w14:paraId="7355B89E" w14:textId="3A986B9A" w:rsidR="00F0228C" w:rsidRDefault="00F0228C" w:rsidP="007E6A07">
      <w:pPr>
        <w:pStyle w:val="Tekstprzypisukocowego"/>
        <w:rPr>
          <w:rFonts w:ascii="Arial Narrow" w:hAnsi="Arial Narrow"/>
          <w:sz w:val="16"/>
          <w:szCs w:val="16"/>
        </w:rPr>
      </w:pPr>
    </w:p>
    <w:p w14:paraId="0464C37F" w14:textId="28AC9CBB" w:rsidR="00F0228C" w:rsidRDefault="00F0228C" w:rsidP="007E6A07">
      <w:pPr>
        <w:pStyle w:val="Tekstprzypisukocowego"/>
        <w:rPr>
          <w:rFonts w:ascii="Arial Narrow" w:hAnsi="Arial Narrow"/>
          <w:sz w:val="16"/>
          <w:szCs w:val="16"/>
        </w:rPr>
      </w:pPr>
    </w:p>
    <w:p w14:paraId="01057141" w14:textId="48D66A62" w:rsidR="00F0228C" w:rsidRDefault="00F0228C" w:rsidP="007E6A07">
      <w:pPr>
        <w:pStyle w:val="Tekstprzypisukocowego"/>
        <w:rPr>
          <w:rFonts w:ascii="Arial Narrow" w:hAnsi="Arial Narrow"/>
          <w:sz w:val="16"/>
          <w:szCs w:val="16"/>
        </w:rPr>
      </w:pPr>
    </w:p>
    <w:p w14:paraId="64BC0C0A" w14:textId="1D26CA28" w:rsidR="00F0228C" w:rsidRDefault="00F0228C" w:rsidP="007E6A07">
      <w:pPr>
        <w:pStyle w:val="Tekstprzypisukocowego"/>
        <w:rPr>
          <w:rFonts w:ascii="Arial Narrow" w:hAnsi="Arial Narrow"/>
          <w:sz w:val="16"/>
          <w:szCs w:val="16"/>
        </w:rPr>
      </w:pPr>
    </w:p>
    <w:p w14:paraId="742610EF" w14:textId="736487B3" w:rsidR="00F0228C" w:rsidRDefault="00F0228C" w:rsidP="007E6A07">
      <w:pPr>
        <w:pStyle w:val="Tekstprzypisukocowego"/>
        <w:rPr>
          <w:rFonts w:ascii="Arial Narrow" w:hAnsi="Arial Narrow"/>
          <w:sz w:val="16"/>
          <w:szCs w:val="16"/>
        </w:rPr>
      </w:pPr>
    </w:p>
    <w:p w14:paraId="72B6C700" w14:textId="68FD3745" w:rsidR="00F0228C" w:rsidRDefault="00F0228C" w:rsidP="007E6A07">
      <w:pPr>
        <w:pStyle w:val="Tekstprzypisukocowego"/>
        <w:rPr>
          <w:rFonts w:ascii="Arial Narrow" w:hAnsi="Arial Narrow"/>
          <w:sz w:val="16"/>
          <w:szCs w:val="16"/>
        </w:rPr>
      </w:pPr>
    </w:p>
    <w:p w14:paraId="553E3E09" w14:textId="4FDED5A8" w:rsidR="00F0228C" w:rsidRDefault="00F0228C" w:rsidP="007E6A07">
      <w:pPr>
        <w:pStyle w:val="Tekstprzypisukocowego"/>
        <w:rPr>
          <w:rFonts w:ascii="Arial Narrow" w:hAnsi="Arial Narrow"/>
          <w:sz w:val="16"/>
          <w:szCs w:val="16"/>
        </w:rPr>
      </w:pPr>
    </w:p>
    <w:p w14:paraId="32B76792" w14:textId="410D2833" w:rsidR="00F0228C" w:rsidRDefault="00F0228C" w:rsidP="007E6A07">
      <w:pPr>
        <w:pStyle w:val="Tekstprzypisukocowego"/>
        <w:rPr>
          <w:rFonts w:ascii="Arial Narrow" w:hAnsi="Arial Narrow"/>
          <w:sz w:val="16"/>
          <w:szCs w:val="16"/>
        </w:rPr>
      </w:pPr>
    </w:p>
    <w:p w14:paraId="30CC1667" w14:textId="20843A26" w:rsidR="00F0228C" w:rsidRDefault="00F0228C" w:rsidP="007E6A07">
      <w:pPr>
        <w:pStyle w:val="Tekstprzypisukocowego"/>
        <w:rPr>
          <w:rFonts w:ascii="Arial Narrow" w:hAnsi="Arial Narrow"/>
          <w:sz w:val="16"/>
          <w:szCs w:val="16"/>
        </w:rPr>
      </w:pPr>
    </w:p>
    <w:p w14:paraId="0BB77749" w14:textId="1867D6D5" w:rsidR="00F0228C" w:rsidRDefault="00F0228C" w:rsidP="007E6A07">
      <w:pPr>
        <w:pStyle w:val="Tekstprzypisukocowego"/>
        <w:rPr>
          <w:rFonts w:ascii="Arial Narrow" w:hAnsi="Arial Narrow"/>
          <w:sz w:val="16"/>
          <w:szCs w:val="16"/>
        </w:rPr>
      </w:pPr>
    </w:p>
    <w:p w14:paraId="62A95C67" w14:textId="164AD002" w:rsidR="00F0228C" w:rsidRDefault="00F0228C" w:rsidP="007E6A07">
      <w:pPr>
        <w:pStyle w:val="Tekstprzypisukocowego"/>
        <w:rPr>
          <w:rFonts w:ascii="Arial Narrow" w:hAnsi="Arial Narrow"/>
          <w:sz w:val="16"/>
          <w:szCs w:val="16"/>
        </w:rPr>
      </w:pPr>
    </w:p>
    <w:p w14:paraId="4F1AA87A" w14:textId="4CBE42A9" w:rsidR="00F0228C" w:rsidRDefault="00F0228C" w:rsidP="007E6A07">
      <w:pPr>
        <w:pStyle w:val="Tekstprzypisukocowego"/>
        <w:rPr>
          <w:rFonts w:ascii="Arial Narrow" w:hAnsi="Arial Narrow"/>
          <w:sz w:val="16"/>
          <w:szCs w:val="16"/>
        </w:rPr>
      </w:pPr>
    </w:p>
    <w:p w14:paraId="3A102E47" w14:textId="19CC2E51" w:rsidR="00F0228C" w:rsidRDefault="00F0228C" w:rsidP="007E6A07">
      <w:pPr>
        <w:pStyle w:val="Tekstprzypisukocowego"/>
        <w:rPr>
          <w:rFonts w:ascii="Arial Narrow" w:hAnsi="Arial Narrow"/>
          <w:sz w:val="16"/>
          <w:szCs w:val="16"/>
        </w:rPr>
      </w:pPr>
    </w:p>
    <w:p w14:paraId="491988B5" w14:textId="739E52D4" w:rsidR="00F0228C" w:rsidRDefault="00F0228C" w:rsidP="007E6A07">
      <w:pPr>
        <w:pStyle w:val="Tekstprzypisukocowego"/>
        <w:rPr>
          <w:rFonts w:ascii="Arial Narrow" w:hAnsi="Arial Narrow"/>
          <w:sz w:val="16"/>
          <w:szCs w:val="16"/>
        </w:rPr>
      </w:pPr>
    </w:p>
    <w:p w14:paraId="1BDC8F5F" w14:textId="7774E8D4" w:rsidR="00F0228C" w:rsidRDefault="00F0228C" w:rsidP="007E6A07">
      <w:pPr>
        <w:pStyle w:val="Tekstprzypisukocowego"/>
        <w:rPr>
          <w:rFonts w:ascii="Arial Narrow" w:hAnsi="Arial Narrow"/>
          <w:sz w:val="16"/>
          <w:szCs w:val="16"/>
        </w:rPr>
      </w:pPr>
    </w:p>
    <w:p w14:paraId="5B150B7E" w14:textId="5166D1FD" w:rsidR="00F0228C" w:rsidRDefault="00F0228C" w:rsidP="007E6A07">
      <w:pPr>
        <w:pStyle w:val="Tekstprzypisukocowego"/>
        <w:rPr>
          <w:rFonts w:ascii="Arial Narrow" w:hAnsi="Arial Narrow"/>
          <w:sz w:val="16"/>
          <w:szCs w:val="16"/>
        </w:rPr>
      </w:pPr>
    </w:p>
    <w:p w14:paraId="7092C25B" w14:textId="49370908" w:rsidR="00F0228C" w:rsidRDefault="00F0228C" w:rsidP="007E6A07">
      <w:pPr>
        <w:pStyle w:val="Tekstprzypisukocowego"/>
        <w:rPr>
          <w:rFonts w:ascii="Arial Narrow" w:hAnsi="Arial Narrow"/>
          <w:sz w:val="16"/>
          <w:szCs w:val="16"/>
        </w:rPr>
      </w:pPr>
    </w:p>
    <w:p w14:paraId="5F624801" w14:textId="58712EDF" w:rsidR="00F0228C" w:rsidRDefault="00F0228C" w:rsidP="007E6A07">
      <w:pPr>
        <w:pStyle w:val="Tekstprzypisukocowego"/>
        <w:rPr>
          <w:rFonts w:ascii="Arial Narrow" w:hAnsi="Arial Narrow"/>
          <w:sz w:val="16"/>
          <w:szCs w:val="16"/>
        </w:rPr>
      </w:pPr>
    </w:p>
    <w:p w14:paraId="091FF90E" w14:textId="2AA251F9" w:rsidR="00F0228C" w:rsidRDefault="00F0228C" w:rsidP="007E6A07">
      <w:pPr>
        <w:pStyle w:val="Tekstprzypisukocowego"/>
        <w:rPr>
          <w:rFonts w:ascii="Arial Narrow" w:hAnsi="Arial Narrow"/>
          <w:sz w:val="16"/>
          <w:szCs w:val="16"/>
        </w:rPr>
      </w:pPr>
    </w:p>
    <w:p w14:paraId="302F86AA" w14:textId="77777777" w:rsidR="00F0228C" w:rsidRDefault="00F0228C" w:rsidP="007E6A07">
      <w:pPr>
        <w:pStyle w:val="Tekstprzypisukocowego"/>
        <w:rPr>
          <w:rFonts w:ascii="Arial Narrow" w:hAnsi="Arial Narrow"/>
          <w:sz w:val="16"/>
          <w:szCs w:val="16"/>
        </w:rPr>
      </w:pPr>
    </w:p>
    <w:p w14:paraId="60E2682C" w14:textId="68C341B0" w:rsidR="00F0228C" w:rsidRDefault="00F0228C" w:rsidP="007E6A07">
      <w:pPr>
        <w:pStyle w:val="Tekstprzypisukocowego"/>
        <w:rPr>
          <w:rFonts w:ascii="Arial Narrow" w:hAnsi="Arial Narrow"/>
          <w:sz w:val="16"/>
          <w:szCs w:val="16"/>
        </w:rPr>
      </w:pPr>
    </w:p>
    <w:p w14:paraId="5C408B11" w14:textId="499879E8"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Załącznik nr </w:t>
      </w:r>
      <w:r>
        <w:rPr>
          <w:rFonts w:ascii="Arial Narrow" w:hAnsi="Arial Narrow"/>
          <w:b/>
          <w:bCs/>
          <w:sz w:val="16"/>
          <w:szCs w:val="16"/>
        </w:rPr>
        <w:t>1</w:t>
      </w:r>
      <w:r w:rsidRPr="00F0228C">
        <w:rPr>
          <w:rFonts w:ascii="Arial Narrow" w:hAnsi="Arial Narrow"/>
          <w:b/>
          <w:bCs/>
          <w:sz w:val="16"/>
          <w:szCs w:val="16"/>
        </w:rPr>
        <w:t xml:space="preserve"> do Umowy </w:t>
      </w:r>
    </w:p>
    <w:p w14:paraId="33240130" w14:textId="77777777" w:rsidR="00F0228C" w:rsidRPr="00F0228C" w:rsidRDefault="00F0228C" w:rsidP="00F0228C">
      <w:pPr>
        <w:pStyle w:val="Tekstprzypisukocowego"/>
        <w:rPr>
          <w:rFonts w:ascii="Arial Narrow" w:hAnsi="Arial Narrow"/>
          <w:sz w:val="16"/>
          <w:szCs w:val="16"/>
        </w:rPr>
      </w:pPr>
    </w:p>
    <w:p w14:paraId="074E6B81" w14:textId="46A75D97" w:rsidR="00F0228C" w:rsidRDefault="00F0228C" w:rsidP="00F0228C">
      <w:pPr>
        <w:pStyle w:val="Tekstprzypisukocowego"/>
        <w:rPr>
          <w:rFonts w:ascii="Arial Narrow" w:hAnsi="Arial Narrow"/>
          <w:sz w:val="16"/>
          <w:szCs w:val="16"/>
        </w:rPr>
      </w:pPr>
      <w:r w:rsidRPr="00F0228C">
        <w:rPr>
          <w:rFonts w:ascii="Arial Narrow" w:hAnsi="Arial Narrow"/>
          <w:sz w:val="16"/>
          <w:szCs w:val="16"/>
        </w:rPr>
        <w:t>Oświadczam, że dane wskazane w tabeli powyżej są kompletne oraz zgodne z prawdą i odzwierciedlają rzeczywisty stan faktyczny.</w:t>
      </w:r>
    </w:p>
    <w:p w14:paraId="1DBE4B7D" w14:textId="77777777" w:rsidR="00F0228C" w:rsidRPr="00F0228C" w:rsidRDefault="00F0228C" w:rsidP="00F0228C">
      <w:pPr>
        <w:pStyle w:val="Tekstprzypisukocowego"/>
        <w:rPr>
          <w:rFonts w:ascii="Arial Narrow" w:hAnsi="Arial Narrow"/>
          <w:sz w:val="16"/>
          <w:szCs w:val="16"/>
        </w:rPr>
      </w:pPr>
    </w:p>
    <w:tbl>
      <w:tblPr>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5"/>
        <w:gridCol w:w="1654"/>
        <w:gridCol w:w="1635"/>
        <w:gridCol w:w="1792"/>
        <w:gridCol w:w="1320"/>
        <w:gridCol w:w="1448"/>
      </w:tblGrid>
      <w:tr w:rsidR="00F0228C" w:rsidRPr="00F0228C" w14:paraId="4973465B" w14:textId="77777777" w:rsidTr="00F0228C">
        <w:trPr>
          <w:trHeight w:val="1144"/>
        </w:trPr>
        <w:tc>
          <w:tcPr>
            <w:tcW w:w="9554" w:type="dxa"/>
            <w:gridSpan w:val="6"/>
          </w:tcPr>
          <w:p w14:paraId="77881D9A" w14:textId="77777777"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Wykaz wierzytelności Podwykonawców realizujących zamówienie publiczne pn. </w:t>
            </w:r>
          </w:p>
          <w:p w14:paraId="3BE48EE9"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b/>
                <w:bCs/>
                <w:i/>
                <w:iCs/>
                <w:sz w:val="16"/>
                <w:szCs w:val="16"/>
              </w:rPr>
              <w:t>…………………………………………………………………………………</w:t>
            </w:r>
          </w:p>
          <w:p w14:paraId="4A4B6520"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b/>
                <w:bCs/>
                <w:sz w:val="16"/>
                <w:szCs w:val="16"/>
              </w:rPr>
              <w:t>na dzień ……………………………….</w:t>
            </w:r>
          </w:p>
        </w:tc>
      </w:tr>
      <w:tr w:rsidR="00F0228C" w:rsidRPr="00F0228C" w14:paraId="051EFC9E" w14:textId="77777777" w:rsidTr="00F0228C">
        <w:trPr>
          <w:trHeight w:val="635"/>
        </w:trPr>
        <w:tc>
          <w:tcPr>
            <w:tcW w:w="1705" w:type="dxa"/>
            <w:vMerge w:val="restart"/>
          </w:tcPr>
          <w:p w14:paraId="665EE0B5"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Firma Podwykonawcy</w:t>
            </w:r>
          </w:p>
          <w:p w14:paraId="60DF5CD0" w14:textId="77777777" w:rsidR="00F0228C" w:rsidRPr="00F0228C" w:rsidRDefault="00F0228C" w:rsidP="00F0228C">
            <w:pPr>
              <w:pStyle w:val="Tekstprzypisukocowego"/>
              <w:rPr>
                <w:rFonts w:ascii="Arial Narrow" w:hAnsi="Arial Narrow"/>
                <w:sz w:val="16"/>
                <w:szCs w:val="16"/>
              </w:rPr>
            </w:pPr>
          </w:p>
        </w:tc>
        <w:tc>
          <w:tcPr>
            <w:tcW w:w="1654" w:type="dxa"/>
            <w:vMerge w:val="restart"/>
          </w:tcPr>
          <w:p w14:paraId="73F88854"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Kwota wynagrodzenia umownego</w:t>
            </w:r>
          </w:p>
          <w:p w14:paraId="2092E685" w14:textId="77777777" w:rsidR="00F0228C" w:rsidRPr="00F0228C" w:rsidRDefault="00F0228C" w:rsidP="00F0228C">
            <w:pPr>
              <w:pStyle w:val="Tekstprzypisukocowego"/>
              <w:rPr>
                <w:rFonts w:ascii="Arial Narrow" w:hAnsi="Arial Narrow"/>
                <w:sz w:val="16"/>
                <w:szCs w:val="16"/>
              </w:rPr>
            </w:pPr>
          </w:p>
        </w:tc>
        <w:tc>
          <w:tcPr>
            <w:tcW w:w="1635" w:type="dxa"/>
            <w:vMerge w:val="restart"/>
          </w:tcPr>
          <w:p w14:paraId="3EA2344A"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Wartość i wykaz robót zrealizowanych</w:t>
            </w:r>
          </w:p>
          <w:p w14:paraId="6FBCC8A8" w14:textId="77777777" w:rsidR="00F0228C" w:rsidRPr="00F0228C" w:rsidRDefault="00F0228C" w:rsidP="00F0228C">
            <w:pPr>
              <w:pStyle w:val="Tekstprzypisukocowego"/>
              <w:rPr>
                <w:rFonts w:ascii="Arial Narrow" w:hAnsi="Arial Narrow"/>
                <w:sz w:val="16"/>
                <w:szCs w:val="16"/>
              </w:rPr>
            </w:pPr>
          </w:p>
        </w:tc>
        <w:tc>
          <w:tcPr>
            <w:tcW w:w="1792" w:type="dxa"/>
            <w:vMerge w:val="restart"/>
          </w:tcPr>
          <w:p w14:paraId="386AC3B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Kwota wynagrodzenia wypłaconego</w:t>
            </w:r>
          </w:p>
          <w:p w14:paraId="72E28ECE" w14:textId="77777777" w:rsidR="00F0228C" w:rsidRPr="00F0228C" w:rsidRDefault="00F0228C" w:rsidP="00F0228C">
            <w:pPr>
              <w:pStyle w:val="Tekstprzypisukocowego"/>
              <w:rPr>
                <w:rFonts w:ascii="Arial Narrow" w:hAnsi="Arial Narrow"/>
                <w:sz w:val="16"/>
                <w:szCs w:val="16"/>
              </w:rPr>
            </w:pPr>
          </w:p>
        </w:tc>
        <w:tc>
          <w:tcPr>
            <w:tcW w:w="2768" w:type="dxa"/>
            <w:gridSpan w:val="2"/>
          </w:tcPr>
          <w:p w14:paraId="788D5A70"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Wynagrodzenie</w:t>
            </w:r>
          </w:p>
          <w:p w14:paraId="61D36037"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należne</w:t>
            </w:r>
          </w:p>
        </w:tc>
      </w:tr>
      <w:tr w:rsidR="00F0228C" w:rsidRPr="00F0228C" w14:paraId="51661656" w14:textId="77777777" w:rsidTr="00F0228C">
        <w:trPr>
          <w:trHeight w:val="651"/>
        </w:trPr>
        <w:tc>
          <w:tcPr>
            <w:tcW w:w="1705" w:type="dxa"/>
            <w:vMerge/>
          </w:tcPr>
          <w:p w14:paraId="10CDFCB0" w14:textId="77777777" w:rsidR="00F0228C" w:rsidRPr="00F0228C" w:rsidRDefault="00F0228C" w:rsidP="00F0228C">
            <w:pPr>
              <w:pStyle w:val="Tekstprzypisukocowego"/>
              <w:rPr>
                <w:rFonts w:ascii="Arial Narrow" w:hAnsi="Arial Narrow"/>
                <w:sz w:val="16"/>
                <w:szCs w:val="16"/>
              </w:rPr>
            </w:pPr>
          </w:p>
        </w:tc>
        <w:tc>
          <w:tcPr>
            <w:tcW w:w="1654" w:type="dxa"/>
            <w:vMerge/>
          </w:tcPr>
          <w:p w14:paraId="4963A3C2" w14:textId="77777777" w:rsidR="00F0228C" w:rsidRPr="00F0228C" w:rsidRDefault="00F0228C" w:rsidP="00F0228C">
            <w:pPr>
              <w:pStyle w:val="Tekstprzypisukocowego"/>
              <w:rPr>
                <w:rFonts w:ascii="Arial Narrow" w:hAnsi="Arial Narrow"/>
                <w:sz w:val="16"/>
                <w:szCs w:val="16"/>
              </w:rPr>
            </w:pPr>
          </w:p>
        </w:tc>
        <w:tc>
          <w:tcPr>
            <w:tcW w:w="1635" w:type="dxa"/>
            <w:vMerge/>
          </w:tcPr>
          <w:p w14:paraId="0E8E2FAF" w14:textId="77777777" w:rsidR="00F0228C" w:rsidRPr="00F0228C" w:rsidRDefault="00F0228C" w:rsidP="00F0228C">
            <w:pPr>
              <w:pStyle w:val="Tekstprzypisukocowego"/>
              <w:rPr>
                <w:rFonts w:ascii="Arial Narrow" w:hAnsi="Arial Narrow"/>
                <w:sz w:val="16"/>
                <w:szCs w:val="16"/>
              </w:rPr>
            </w:pPr>
          </w:p>
        </w:tc>
        <w:tc>
          <w:tcPr>
            <w:tcW w:w="1792" w:type="dxa"/>
            <w:vMerge/>
          </w:tcPr>
          <w:p w14:paraId="7FC7F6C1" w14:textId="77777777" w:rsidR="00F0228C" w:rsidRPr="00F0228C" w:rsidRDefault="00F0228C" w:rsidP="00F0228C">
            <w:pPr>
              <w:pStyle w:val="Tekstprzypisukocowego"/>
              <w:rPr>
                <w:rFonts w:ascii="Arial Narrow" w:hAnsi="Arial Narrow"/>
                <w:sz w:val="16"/>
                <w:szCs w:val="16"/>
              </w:rPr>
            </w:pPr>
          </w:p>
        </w:tc>
        <w:tc>
          <w:tcPr>
            <w:tcW w:w="1320" w:type="dxa"/>
          </w:tcPr>
          <w:p w14:paraId="3552546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wymagalne </w:t>
            </w:r>
          </w:p>
        </w:tc>
        <w:tc>
          <w:tcPr>
            <w:tcW w:w="1448" w:type="dxa"/>
          </w:tcPr>
          <w:p w14:paraId="327DE5CA"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niewymagalne </w:t>
            </w:r>
          </w:p>
          <w:p w14:paraId="22E54A74" w14:textId="77777777" w:rsidR="00F0228C" w:rsidRPr="00F0228C" w:rsidRDefault="00F0228C" w:rsidP="00F0228C">
            <w:pPr>
              <w:pStyle w:val="Tekstprzypisukocowego"/>
              <w:rPr>
                <w:rFonts w:ascii="Arial Narrow" w:hAnsi="Arial Narrow"/>
                <w:sz w:val="16"/>
                <w:szCs w:val="16"/>
              </w:rPr>
            </w:pPr>
          </w:p>
        </w:tc>
      </w:tr>
      <w:tr w:rsidR="00F0228C" w:rsidRPr="00F0228C" w14:paraId="596AD252" w14:textId="77777777" w:rsidTr="00F0228C">
        <w:trPr>
          <w:trHeight w:val="1605"/>
        </w:trPr>
        <w:tc>
          <w:tcPr>
            <w:tcW w:w="1705" w:type="dxa"/>
          </w:tcPr>
          <w:p w14:paraId="5473C50C" w14:textId="77777777" w:rsidR="00F0228C" w:rsidRPr="00F0228C" w:rsidRDefault="00F0228C" w:rsidP="00F0228C">
            <w:pPr>
              <w:pStyle w:val="Tekstprzypisukocowego"/>
              <w:rPr>
                <w:rFonts w:ascii="Arial Narrow" w:hAnsi="Arial Narrow"/>
                <w:sz w:val="16"/>
                <w:szCs w:val="16"/>
              </w:rPr>
            </w:pPr>
          </w:p>
        </w:tc>
        <w:tc>
          <w:tcPr>
            <w:tcW w:w="1654" w:type="dxa"/>
          </w:tcPr>
          <w:p w14:paraId="785B3519" w14:textId="77777777" w:rsidR="00F0228C" w:rsidRPr="00F0228C" w:rsidRDefault="00F0228C" w:rsidP="00F0228C">
            <w:pPr>
              <w:pStyle w:val="Tekstprzypisukocowego"/>
              <w:rPr>
                <w:rFonts w:ascii="Arial Narrow" w:hAnsi="Arial Narrow"/>
                <w:sz w:val="16"/>
                <w:szCs w:val="16"/>
              </w:rPr>
            </w:pPr>
          </w:p>
        </w:tc>
        <w:tc>
          <w:tcPr>
            <w:tcW w:w="1635" w:type="dxa"/>
          </w:tcPr>
          <w:p w14:paraId="5E10F4D2" w14:textId="77777777" w:rsidR="00F0228C" w:rsidRPr="00F0228C" w:rsidRDefault="00F0228C" w:rsidP="00F0228C">
            <w:pPr>
              <w:pStyle w:val="Tekstprzypisukocowego"/>
              <w:rPr>
                <w:rFonts w:ascii="Arial Narrow" w:hAnsi="Arial Narrow"/>
                <w:sz w:val="16"/>
                <w:szCs w:val="16"/>
              </w:rPr>
            </w:pPr>
          </w:p>
        </w:tc>
        <w:tc>
          <w:tcPr>
            <w:tcW w:w="1792" w:type="dxa"/>
          </w:tcPr>
          <w:p w14:paraId="4B8CF621" w14:textId="77777777" w:rsidR="00F0228C" w:rsidRPr="00F0228C" w:rsidRDefault="00F0228C" w:rsidP="00F0228C">
            <w:pPr>
              <w:pStyle w:val="Tekstprzypisukocowego"/>
              <w:rPr>
                <w:rFonts w:ascii="Arial Narrow" w:hAnsi="Arial Narrow"/>
                <w:sz w:val="16"/>
                <w:szCs w:val="16"/>
              </w:rPr>
            </w:pPr>
          </w:p>
        </w:tc>
        <w:tc>
          <w:tcPr>
            <w:tcW w:w="1320" w:type="dxa"/>
          </w:tcPr>
          <w:p w14:paraId="79CB21A8" w14:textId="77777777" w:rsidR="00F0228C" w:rsidRPr="00F0228C" w:rsidRDefault="00F0228C" w:rsidP="00F0228C">
            <w:pPr>
              <w:pStyle w:val="Tekstprzypisukocowego"/>
              <w:rPr>
                <w:rFonts w:ascii="Arial Narrow" w:hAnsi="Arial Narrow"/>
                <w:sz w:val="16"/>
                <w:szCs w:val="16"/>
              </w:rPr>
            </w:pPr>
          </w:p>
        </w:tc>
        <w:tc>
          <w:tcPr>
            <w:tcW w:w="1448" w:type="dxa"/>
          </w:tcPr>
          <w:p w14:paraId="00D729CA" w14:textId="77777777" w:rsidR="00F0228C" w:rsidRPr="00F0228C" w:rsidRDefault="00F0228C" w:rsidP="00F0228C">
            <w:pPr>
              <w:pStyle w:val="Tekstprzypisukocowego"/>
              <w:rPr>
                <w:rFonts w:ascii="Arial Narrow" w:hAnsi="Arial Narrow"/>
                <w:sz w:val="16"/>
                <w:szCs w:val="16"/>
              </w:rPr>
            </w:pPr>
          </w:p>
        </w:tc>
      </w:tr>
      <w:tr w:rsidR="00F0228C" w:rsidRPr="00F0228C" w14:paraId="75278B2E" w14:textId="77777777" w:rsidTr="00F0228C">
        <w:trPr>
          <w:trHeight w:val="1796"/>
        </w:trPr>
        <w:tc>
          <w:tcPr>
            <w:tcW w:w="1705" w:type="dxa"/>
          </w:tcPr>
          <w:p w14:paraId="72136682" w14:textId="77777777" w:rsidR="00F0228C" w:rsidRPr="00F0228C" w:rsidRDefault="00F0228C" w:rsidP="00F0228C">
            <w:pPr>
              <w:pStyle w:val="Tekstprzypisukocowego"/>
              <w:rPr>
                <w:rFonts w:ascii="Arial Narrow" w:hAnsi="Arial Narrow"/>
                <w:sz w:val="16"/>
                <w:szCs w:val="16"/>
              </w:rPr>
            </w:pPr>
          </w:p>
        </w:tc>
        <w:tc>
          <w:tcPr>
            <w:tcW w:w="1654" w:type="dxa"/>
          </w:tcPr>
          <w:p w14:paraId="6D5082E8" w14:textId="77777777" w:rsidR="00F0228C" w:rsidRPr="00F0228C" w:rsidRDefault="00F0228C" w:rsidP="00F0228C">
            <w:pPr>
              <w:pStyle w:val="Tekstprzypisukocowego"/>
              <w:rPr>
                <w:rFonts w:ascii="Arial Narrow" w:hAnsi="Arial Narrow"/>
                <w:sz w:val="16"/>
                <w:szCs w:val="16"/>
              </w:rPr>
            </w:pPr>
          </w:p>
        </w:tc>
        <w:tc>
          <w:tcPr>
            <w:tcW w:w="1635" w:type="dxa"/>
          </w:tcPr>
          <w:p w14:paraId="44BAFDE2" w14:textId="77777777" w:rsidR="00F0228C" w:rsidRPr="00F0228C" w:rsidRDefault="00F0228C" w:rsidP="00F0228C">
            <w:pPr>
              <w:pStyle w:val="Tekstprzypisukocowego"/>
              <w:rPr>
                <w:rFonts w:ascii="Arial Narrow" w:hAnsi="Arial Narrow"/>
                <w:sz w:val="16"/>
                <w:szCs w:val="16"/>
              </w:rPr>
            </w:pPr>
          </w:p>
        </w:tc>
        <w:tc>
          <w:tcPr>
            <w:tcW w:w="1792" w:type="dxa"/>
          </w:tcPr>
          <w:p w14:paraId="54AAADD4" w14:textId="77777777" w:rsidR="00F0228C" w:rsidRPr="00F0228C" w:rsidRDefault="00F0228C" w:rsidP="00F0228C">
            <w:pPr>
              <w:pStyle w:val="Tekstprzypisukocowego"/>
              <w:rPr>
                <w:rFonts w:ascii="Arial Narrow" w:hAnsi="Arial Narrow"/>
                <w:sz w:val="16"/>
                <w:szCs w:val="16"/>
              </w:rPr>
            </w:pPr>
          </w:p>
        </w:tc>
        <w:tc>
          <w:tcPr>
            <w:tcW w:w="1320" w:type="dxa"/>
          </w:tcPr>
          <w:p w14:paraId="32DB78FB" w14:textId="77777777" w:rsidR="00F0228C" w:rsidRPr="00F0228C" w:rsidRDefault="00F0228C" w:rsidP="00F0228C">
            <w:pPr>
              <w:pStyle w:val="Tekstprzypisukocowego"/>
              <w:rPr>
                <w:rFonts w:ascii="Arial Narrow" w:hAnsi="Arial Narrow"/>
                <w:sz w:val="16"/>
                <w:szCs w:val="16"/>
              </w:rPr>
            </w:pPr>
          </w:p>
        </w:tc>
        <w:tc>
          <w:tcPr>
            <w:tcW w:w="1448" w:type="dxa"/>
          </w:tcPr>
          <w:p w14:paraId="28BCFC4B" w14:textId="77777777" w:rsidR="00F0228C" w:rsidRPr="00F0228C" w:rsidRDefault="00F0228C" w:rsidP="00F0228C">
            <w:pPr>
              <w:pStyle w:val="Tekstprzypisukocowego"/>
              <w:rPr>
                <w:rFonts w:ascii="Arial Narrow" w:hAnsi="Arial Narrow"/>
                <w:sz w:val="16"/>
                <w:szCs w:val="16"/>
              </w:rPr>
            </w:pPr>
          </w:p>
        </w:tc>
      </w:tr>
      <w:tr w:rsidR="00F0228C" w:rsidRPr="00F0228C" w14:paraId="70A88A89" w14:textId="77777777" w:rsidTr="00F0228C">
        <w:trPr>
          <w:trHeight w:val="1701"/>
        </w:trPr>
        <w:tc>
          <w:tcPr>
            <w:tcW w:w="1705" w:type="dxa"/>
          </w:tcPr>
          <w:p w14:paraId="09135DEC" w14:textId="77777777" w:rsidR="00F0228C" w:rsidRPr="00F0228C" w:rsidRDefault="00F0228C" w:rsidP="00F0228C">
            <w:pPr>
              <w:pStyle w:val="Tekstprzypisukocowego"/>
              <w:rPr>
                <w:rFonts w:ascii="Arial Narrow" w:hAnsi="Arial Narrow"/>
                <w:sz w:val="16"/>
                <w:szCs w:val="16"/>
              </w:rPr>
            </w:pPr>
          </w:p>
        </w:tc>
        <w:tc>
          <w:tcPr>
            <w:tcW w:w="1654" w:type="dxa"/>
          </w:tcPr>
          <w:p w14:paraId="4706E41A" w14:textId="77777777" w:rsidR="00F0228C" w:rsidRPr="00F0228C" w:rsidRDefault="00F0228C" w:rsidP="00F0228C">
            <w:pPr>
              <w:pStyle w:val="Tekstprzypisukocowego"/>
              <w:rPr>
                <w:rFonts w:ascii="Arial Narrow" w:hAnsi="Arial Narrow"/>
                <w:sz w:val="16"/>
                <w:szCs w:val="16"/>
              </w:rPr>
            </w:pPr>
          </w:p>
        </w:tc>
        <w:tc>
          <w:tcPr>
            <w:tcW w:w="1635" w:type="dxa"/>
          </w:tcPr>
          <w:p w14:paraId="6E698A37" w14:textId="77777777" w:rsidR="00F0228C" w:rsidRPr="00F0228C" w:rsidRDefault="00F0228C" w:rsidP="00F0228C">
            <w:pPr>
              <w:pStyle w:val="Tekstprzypisukocowego"/>
              <w:rPr>
                <w:rFonts w:ascii="Arial Narrow" w:hAnsi="Arial Narrow"/>
                <w:sz w:val="16"/>
                <w:szCs w:val="16"/>
              </w:rPr>
            </w:pPr>
          </w:p>
        </w:tc>
        <w:tc>
          <w:tcPr>
            <w:tcW w:w="1792" w:type="dxa"/>
          </w:tcPr>
          <w:p w14:paraId="61E858D7" w14:textId="77777777" w:rsidR="00F0228C" w:rsidRPr="00F0228C" w:rsidRDefault="00F0228C" w:rsidP="00F0228C">
            <w:pPr>
              <w:pStyle w:val="Tekstprzypisukocowego"/>
              <w:rPr>
                <w:rFonts w:ascii="Arial Narrow" w:hAnsi="Arial Narrow"/>
                <w:sz w:val="16"/>
                <w:szCs w:val="16"/>
              </w:rPr>
            </w:pPr>
          </w:p>
        </w:tc>
        <w:tc>
          <w:tcPr>
            <w:tcW w:w="1320" w:type="dxa"/>
          </w:tcPr>
          <w:p w14:paraId="29A5097F" w14:textId="77777777" w:rsidR="00F0228C" w:rsidRPr="00F0228C" w:rsidRDefault="00F0228C" w:rsidP="00F0228C">
            <w:pPr>
              <w:pStyle w:val="Tekstprzypisukocowego"/>
              <w:rPr>
                <w:rFonts w:ascii="Arial Narrow" w:hAnsi="Arial Narrow"/>
                <w:sz w:val="16"/>
                <w:szCs w:val="16"/>
              </w:rPr>
            </w:pPr>
          </w:p>
        </w:tc>
        <w:tc>
          <w:tcPr>
            <w:tcW w:w="1448" w:type="dxa"/>
          </w:tcPr>
          <w:p w14:paraId="3B6A1B5D" w14:textId="77777777" w:rsidR="00F0228C" w:rsidRPr="00F0228C" w:rsidRDefault="00F0228C" w:rsidP="00F0228C">
            <w:pPr>
              <w:pStyle w:val="Tekstprzypisukocowego"/>
              <w:rPr>
                <w:rFonts w:ascii="Arial Narrow" w:hAnsi="Arial Narrow"/>
                <w:sz w:val="16"/>
                <w:szCs w:val="16"/>
              </w:rPr>
            </w:pPr>
          </w:p>
        </w:tc>
      </w:tr>
    </w:tbl>
    <w:p w14:paraId="667ED7E7"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br w:type="page"/>
      </w:r>
    </w:p>
    <w:p w14:paraId="2B2DA0EC" w14:textId="2D202678"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Załącznik nr </w:t>
      </w:r>
      <w:r>
        <w:rPr>
          <w:rFonts w:ascii="Arial Narrow" w:hAnsi="Arial Narrow"/>
          <w:b/>
          <w:bCs/>
          <w:sz w:val="16"/>
          <w:szCs w:val="16"/>
        </w:rPr>
        <w:t>2</w:t>
      </w:r>
      <w:r w:rsidRPr="00F0228C">
        <w:rPr>
          <w:rFonts w:ascii="Arial Narrow" w:hAnsi="Arial Narrow"/>
          <w:b/>
          <w:bCs/>
          <w:sz w:val="16"/>
          <w:szCs w:val="16"/>
        </w:rPr>
        <w:t xml:space="preserve"> do Umowy </w:t>
      </w:r>
    </w:p>
    <w:p w14:paraId="108335B6" w14:textId="77777777" w:rsidR="00F0228C" w:rsidRPr="00F0228C" w:rsidRDefault="00F0228C" w:rsidP="00F0228C">
      <w:pPr>
        <w:pStyle w:val="Tekstprzypisukocowego"/>
        <w:rPr>
          <w:rFonts w:ascii="Arial Narrow" w:hAnsi="Arial Narrow"/>
          <w:sz w:val="16"/>
          <w:szCs w:val="16"/>
        </w:rPr>
      </w:pPr>
    </w:p>
    <w:p w14:paraId="14B02E88" w14:textId="77777777" w:rsidR="00F0228C" w:rsidRPr="00F0228C" w:rsidRDefault="00F0228C" w:rsidP="00F0228C">
      <w:pPr>
        <w:pStyle w:val="Tekstprzypisukocowego"/>
        <w:rPr>
          <w:rFonts w:ascii="Arial Narrow" w:hAnsi="Arial Narrow"/>
          <w:sz w:val="16"/>
          <w:szCs w:val="16"/>
        </w:rPr>
      </w:pPr>
    </w:p>
    <w:p w14:paraId="45F5DFB6" w14:textId="1B8A96E3"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 r. </w:t>
      </w:r>
    </w:p>
    <w:p w14:paraId="04942DD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(miejscowość, data) </w:t>
      </w:r>
    </w:p>
    <w:p w14:paraId="43AEAFEC" w14:textId="77777777" w:rsidR="00F0228C" w:rsidRPr="00F0228C" w:rsidRDefault="00F0228C" w:rsidP="00F0228C">
      <w:pPr>
        <w:pStyle w:val="Tekstprzypisukocowego"/>
        <w:rPr>
          <w:rFonts w:ascii="Arial Narrow" w:hAnsi="Arial Narrow"/>
          <w:b/>
          <w:bCs/>
          <w:sz w:val="16"/>
          <w:szCs w:val="16"/>
        </w:rPr>
      </w:pPr>
    </w:p>
    <w:p w14:paraId="1F9FDA63" w14:textId="77777777"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sz w:val="16"/>
          <w:szCs w:val="16"/>
        </w:rPr>
        <w:t xml:space="preserve">Oświadczenie końcowe Podwykonawcy w związku z realizacją zamówienia pn. </w:t>
      </w:r>
    </w:p>
    <w:p w14:paraId="5289BFC9" w14:textId="77777777" w:rsidR="00F0228C" w:rsidRPr="00F0228C" w:rsidRDefault="00F0228C" w:rsidP="00F0228C">
      <w:pPr>
        <w:pStyle w:val="Tekstprzypisukocowego"/>
        <w:rPr>
          <w:rFonts w:ascii="Arial Narrow" w:hAnsi="Arial Narrow"/>
          <w:b/>
          <w:bCs/>
          <w:sz w:val="16"/>
          <w:szCs w:val="16"/>
        </w:rPr>
      </w:pPr>
      <w:r w:rsidRPr="00F0228C">
        <w:rPr>
          <w:rFonts w:ascii="Arial Narrow" w:hAnsi="Arial Narrow"/>
          <w:b/>
          <w:bCs/>
          <w:i/>
          <w:iCs/>
          <w:sz w:val="16"/>
          <w:szCs w:val="16"/>
        </w:rPr>
        <w:t>…………………………………</w:t>
      </w:r>
    </w:p>
    <w:p w14:paraId="098F683A" w14:textId="77777777" w:rsidR="00F0228C" w:rsidRPr="00F0228C" w:rsidRDefault="00F0228C" w:rsidP="00F0228C">
      <w:pPr>
        <w:pStyle w:val="Tekstprzypisukocowego"/>
        <w:rPr>
          <w:rFonts w:ascii="Arial Narrow" w:hAnsi="Arial Narrow"/>
          <w:sz w:val="16"/>
          <w:szCs w:val="16"/>
        </w:rPr>
      </w:pPr>
    </w:p>
    <w:p w14:paraId="5D9E234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Ja niżej podpisany należycie umocowany do reprezentacji ……………………………...</w:t>
      </w:r>
    </w:p>
    <w:p w14:paraId="16BB5892"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 będącej/będącego </w:t>
      </w:r>
      <w:r w:rsidRPr="00F0228C">
        <w:rPr>
          <w:rFonts w:ascii="Arial Narrow" w:hAnsi="Arial Narrow"/>
          <w:i/>
          <w:iCs/>
          <w:sz w:val="16"/>
          <w:szCs w:val="16"/>
        </w:rPr>
        <w:t xml:space="preserve">dostawcą/podwykonawcą </w:t>
      </w:r>
      <w:r w:rsidRPr="00F0228C">
        <w:rPr>
          <w:rFonts w:ascii="Arial Narrow" w:hAnsi="Arial Narrow"/>
          <w:sz w:val="16"/>
          <w:szCs w:val="16"/>
        </w:rPr>
        <w:t>……… oświadczam, że na podstawie zaakceptowanej przez Zamawiającego Umowy nr …… z dnia …… r., …………………………..</w:t>
      </w:r>
      <w:r w:rsidRPr="00F0228C">
        <w:rPr>
          <w:rFonts w:ascii="Arial Narrow" w:hAnsi="Arial Narrow"/>
          <w:i/>
          <w:iCs/>
          <w:sz w:val="16"/>
          <w:szCs w:val="16"/>
        </w:rPr>
        <w:t xml:space="preserve">(podmiot podpisujący oświadczenie) </w:t>
      </w:r>
      <w:r w:rsidRPr="00F0228C">
        <w:rPr>
          <w:rFonts w:ascii="Arial Narrow" w:hAnsi="Arial Narrow"/>
          <w:sz w:val="16"/>
          <w:szCs w:val="16"/>
        </w:rPr>
        <w:t xml:space="preserve">wykonał na rzecz ……………………. </w:t>
      </w:r>
      <w:r w:rsidRPr="00F0228C">
        <w:rPr>
          <w:rFonts w:ascii="Arial Narrow" w:hAnsi="Arial Narrow"/>
          <w:i/>
          <w:iCs/>
          <w:sz w:val="16"/>
          <w:szCs w:val="16"/>
        </w:rPr>
        <w:t xml:space="preserve">dostawy/roboty budowlane </w:t>
      </w:r>
      <w:r w:rsidRPr="00F0228C">
        <w:rPr>
          <w:rFonts w:ascii="Arial Narrow" w:hAnsi="Arial Narrow"/>
          <w:sz w:val="16"/>
          <w:szCs w:val="16"/>
        </w:rPr>
        <w:t xml:space="preserve">związane z realizacją inwestycji pn. </w:t>
      </w:r>
      <w:r w:rsidRPr="00F0228C">
        <w:rPr>
          <w:rFonts w:ascii="Arial Narrow" w:hAnsi="Arial Narrow"/>
          <w:b/>
          <w:bCs/>
          <w:sz w:val="16"/>
          <w:szCs w:val="16"/>
        </w:rPr>
        <w:t>„</w:t>
      </w:r>
      <w:r w:rsidRPr="00F0228C">
        <w:rPr>
          <w:rFonts w:ascii="Arial Narrow" w:hAnsi="Arial Narrow"/>
          <w:b/>
          <w:bCs/>
          <w:i/>
          <w:iCs/>
          <w:sz w:val="16"/>
          <w:szCs w:val="16"/>
        </w:rPr>
        <w:t>…………………………………………</w:t>
      </w:r>
      <w:r w:rsidRPr="00F0228C">
        <w:rPr>
          <w:rFonts w:ascii="Arial Narrow" w:hAnsi="Arial Narrow"/>
          <w:sz w:val="16"/>
          <w:szCs w:val="16"/>
        </w:rPr>
        <w:t>(„Zamówienie”).</w:t>
      </w:r>
    </w:p>
    <w:p w14:paraId="2C41985B" w14:textId="77777777" w:rsidR="00F0228C" w:rsidRPr="00F0228C" w:rsidRDefault="00F0228C" w:rsidP="00F0228C">
      <w:pPr>
        <w:pStyle w:val="Tekstprzypisukocowego"/>
        <w:rPr>
          <w:rFonts w:ascii="Arial Narrow" w:hAnsi="Arial Narrow"/>
          <w:sz w:val="16"/>
          <w:szCs w:val="16"/>
        </w:rPr>
      </w:pPr>
    </w:p>
    <w:p w14:paraId="6B7EA130"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W związku z zakończeniem realizacji Umowy nr …….. z dnia ………….. oraz wystawieniem faktury końcowej, niniejszym oświadczam, że na dzień złożenia niniejszego oświadczenia wszystkie </w:t>
      </w:r>
      <w:r w:rsidRPr="00F0228C">
        <w:rPr>
          <w:rFonts w:ascii="Arial Narrow" w:hAnsi="Arial Narrow"/>
          <w:i/>
          <w:iCs/>
          <w:sz w:val="16"/>
          <w:szCs w:val="16"/>
        </w:rPr>
        <w:t xml:space="preserve">dostawy/roboty budowlane </w:t>
      </w:r>
      <w:r w:rsidRPr="00F0228C">
        <w:rPr>
          <w:rFonts w:ascii="Arial Narrow" w:hAnsi="Arial Narrow"/>
          <w:sz w:val="16"/>
          <w:szCs w:val="16"/>
        </w:rPr>
        <w:t xml:space="preserve">wykonane zgodnie z ww. Umową zostały w pełni zafakturowane oraz wszelkie roszczenia z tytułu wykonywania ww. Umowy, za cały okres od początku jej obowiązywania, do dnia dzisiejszego zostały w pełni zaspokojone przez ……………………., a w szczególności, iż nastąpiły wszelkie, ustalone Umową płatności wynagrodzenia za zrealizowane </w:t>
      </w:r>
      <w:r w:rsidRPr="00F0228C">
        <w:rPr>
          <w:rFonts w:ascii="Arial Narrow" w:hAnsi="Arial Narrow"/>
          <w:i/>
          <w:iCs/>
          <w:sz w:val="16"/>
          <w:szCs w:val="16"/>
        </w:rPr>
        <w:t xml:space="preserve">dostawy/roboty budowlane </w:t>
      </w:r>
      <w:r w:rsidRPr="00F0228C">
        <w:rPr>
          <w:rFonts w:ascii="Arial Narrow" w:hAnsi="Arial Narrow"/>
          <w:sz w:val="16"/>
          <w:szCs w:val="16"/>
        </w:rPr>
        <w:t xml:space="preserve">oraz ………………………………………. </w:t>
      </w:r>
      <w:r w:rsidRPr="00F0228C">
        <w:rPr>
          <w:rFonts w:ascii="Arial Narrow" w:hAnsi="Arial Narrow"/>
          <w:i/>
          <w:iCs/>
          <w:sz w:val="16"/>
          <w:szCs w:val="16"/>
        </w:rPr>
        <w:t xml:space="preserve">(podmiot podpisujący oświadczenie) </w:t>
      </w:r>
      <w:r w:rsidRPr="00F0228C">
        <w:rPr>
          <w:rFonts w:ascii="Arial Narrow" w:hAnsi="Arial Narrow"/>
          <w:sz w:val="16"/>
          <w:szCs w:val="16"/>
        </w:rPr>
        <w:t>nie wnosi w związku z tym jakichkolwiek roszczeń w stosunku do Inwestora.</w:t>
      </w:r>
    </w:p>
    <w:p w14:paraId="73FAAF3D" w14:textId="77777777" w:rsidR="00F0228C" w:rsidRPr="00F0228C" w:rsidRDefault="00F0228C" w:rsidP="00F0228C">
      <w:pPr>
        <w:pStyle w:val="Tekstprzypisukocowego"/>
        <w:rPr>
          <w:rFonts w:ascii="Arial Narrow" w:hAnsi="Arial Narrow"/>
          <w:sz w:val="16"/>
          <w:szCs w:val="16"/>
        </w:rPr>
      </w:pPr>
    </w:p>
    <w:p w14:paraId="4E601A03" w14:textId="36D275C6" w:rsidR="00F0228C" w:rsidRDefault="00F0228C" w:rsidP="007E6A07">
      <w:pPr>
        <w:pStyle w:val="Tekstprzypisukocowego"/>
        <w:rPr>
          <w:rFonts w:ascii="Arial Narrow" w:hAnsi="Arial Narrow"/>
          <w:sz w:val="16"/>
          <w:szCs w:val="16"/>
        </w:rPr>
      </w:pPr>
    </w:p>
    <w:p w14:paraId="4AEAE285" w14:textId="3000EE12" w:rsidR="00F0228C" w:rsidRDefault="00F0228C" w:rsidP="007E6A07">
      <w:pPr>
        <w:pStyle w:val="Tekstprzypisukocowego"/>
        <w:rPr>
          <w:rFonts w:ascii="Arial Narrow" w:hAnsi="Arial Narrow"/>
          <w:sz w:val="16"/>
          <w:szCs w:val="16"/>
        </w:rPr>
      </w:pPr>
    </w:p>
    <w:p w14:paraId="2EB9F5A4" w14:textId="0ECC1655" w:rsidR="00F0228C" w:rsidRPr="00F0228C" w:rsidRDefault="00F0228C" w:rsidP="007E6A07">
      <w:pPr>
        <w:pStyle w:val="Tekstprzypisukocowego"/>
        <w:rPr>
          <w:rFonts w:ascii="Arial Narrow" w:hAnsi="Arial Narrow"/>
          <w:b/>
          <w:sz w:val="16"/>
          <w:szCs w:val="16"/>
        </w:rPr>
      </w:pPr>
      <w:r w:rsidRPr="00F0228C">
        <w:rPr>
          <w:rFonts w:ascii="Arial Narrow" w:hAnsi="Arial Narrow"/>
          <w:b/>
          <w:sz w:val="16"/>
          <w:szCs w:val="16"/>
        </w:rPr>
        <w:t>Załącznik nr 3 do Umowy</w:t>
      </w:r>
    </w:p>
    <w:p w14:paraId="20122BDD"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Klauzula informacyjna dotycząca przetwarzania danych osobowych</w:t>
      </w:r>
    </w:p>
    <w:p w14:paraId="742991BA"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Pouczenie o środkach ochrony prawnej przysługujących Wykonawcy</w:t>
      </w:r>
    </w:p>
    <w:p w14:paraId="79C8819B"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 dot. osób będących: </w:t>
      </w:r>
    </w:p>
    <w:p w14:paraId="1C210D06"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 Wykonawcami – osobami fizycznymi, </w:t>
      </w:r>
    </w:p>
    <w:p w14:paraId="3AFD607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2) Wykonawcami – osobami fizycznymi prowadzącymi działalność gospodarczą </w:t>
      </w:r>
    </w:p>
    <w:p w14:paraId="2569B0E9"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3) pełnomocnikami Wykonawców, </w:t>
      </w:r>
    </w:p>
    <w:p w14:paraId="62B496A9"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2.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504BE31" w14:textId="77777777" w:rsidR="00F0228C" w:rsidRPr="00F0228C" w:rsidRDefault="00F0228C" w:rsidP="00F0228C">
      <w:pPr>
        <w:pStyle w:val="Tekstprzypisukocowego"/>
        <w:numPr>
          <w:ilvl w:val="0"/>
          <w:numId w:val="30"/>
        </w:numPr>
        <w:rPr>
          <w:rFonts w:ascii="Arial Narrow" w:hAnsi="Arial Narrow"/>
          <w:sz w:val="16"/>
          <w:szCs w:val="16"/>
        </w:rPr>
      </w:pPr>
      <w:r w:rsidRPr="00F0228C">
        <w:rPr>
          <w:rFonts w:ascii="Arial Narrow" w:hAnsi="Arial Narrow"/>
          <w:sz w:val="16"/>
          <w:szCs w:val="16"/>
        </w:rPr>
        <w:t xml:space="preserve">administratorem Pani/Pana danych osobowych jest Gmina Lubenia, 36-042 Lubenia 131; </w:t>
      </w:r>
    </w:p>
    <w:p w14:paraId="62012DBF" w14:textId="77777777" w:rsidR="00F0228C" w:rsidRPr="00F0228C" w:rsidRDefault="00F0228C" w:rsidP="00F0228C">
      <w:pPr>
        <w:pStyle w:val="Tekstprzypisukocowego"/>
        <w:numPr>
          <w:ilvl w:val="0"/>
          <w:numId w:val="30"/>
        </w:numPr>
        <w:rPr>
          <w:rFonts w:ascii="Arial Narrow" w:hAnsi="Arial Narrow"/>
          <w:sz w:val="16"/>
          <w:szCs w:val="16"/>
        </w:rPr>
      </w:pPr>
      <w:r w:rsidRPr="00F0228C">
        <w:rPr>
          <w:rFonts w:ascii="Arial Narrow" w:hAnsi="Arial Narrow"/>
          <w:sz w:val="16"/>
          <w:szCs w:val="16"/>
        </w:rPr>
        <w:t xml:space="preserve">inspektorem ochrony danych osobowych w Gminie Lubenia jest Pani/Pani : Imię i Nazwisko: Danel Panek telefon kontaktowy: 791 790 718 adres e-mail: biuro@mpls.com.pl* ; </w:t>
      </w:r>
    </w:p>
    <w:p w14:paraId="6244F152" w14:textId="77777777" w:rsidR="00F0228C" w:rsidRPr="00F0228C" w:rsidRDefault="00F0228C" w:rsidP="00F0228C">
      <w:pPr>
        <w:pStyle w:val="Tekstprzypisukocowego"/>
        <w:numPr>
          <w:ilvl w:val="0"/>
          <w:numId w:val="30"/>
        </w:numPr>
        <w:rPr>
          <w:rFonts w:ascii="Arial Narrow" w:hAnsi="Arial Narrow"/>
          <w:sz w:val="16"/>
          <w:szCs w:val="16"/>
        </w:rPr>
      </w:pPr>
      <w:r w:rsidRPr="00F0228C">
        <w:rPr>
          <w:rFonts w:ascii="Arial Narrow" w:hAnsi="Arial Narrow"/>
          <w:sz w:val="16"/>
          <w:szCs w:val="16"/>
        </w:rPr>
        <w:t>Pani/Pana dane osobowe przetwarzane będą na podstawie art. 6 ust. 1 lit. c RODO w celu związanym z postępowaniem o udzielenie zamówienia publicznego</w:t>
      </w:r>
    </w:p>
    <w:p w14:paraId="09EAB71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3. Odbiorcami Pani/Pana danych osobowych będą osoby lub podmioty, którym udostępniona zostanie dokumentacja postępowania w oparciu o art. 74 Ustawy PZP. </w:t>
      </w:r>
    </w:p>
    <w:p w14:paraId="0C7E170B"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4. Pani/Pana dane osobowe będą przechowywane, zgodnie z art. 78 Ustawy PZP, przez okres 4 lat od dnia zakończenia postępowania o udzielenie zamówienia, a jeżeli czas trwania umowy przekracza 4 lata, okres przechowywania obejmuje cały czas trwania umowy. </w:t>
      </w:r>
    </w:p>
    <w:p w14:paraId="5C46AAE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5.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E16682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6. W odniesieniu do Pani/Pana danych osobowych decyzje nie będą podejmowane w sposób zautomatyzowany, stosowanie do art. 22 RODO. </w:t>
      </w:r>
    </w:p>
    <w:p w14:paraId="5CA7A2D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7. Posiada Pani/Pan: </w:t>
      </w:r>
    </w:p>
    <w:p w14:paraId="26203003"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8. na podstawie art. 15 RODO prawo dostępu do danych osobowych Pani/Pana dotyczących; </w:t>
      </w:r>
    </w:p>
    <w:p w14:paraId="3BDEA541"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9. na podstawie art. 16 RODO prawo do sprostowania Pani/Pana danych osobowych*; </w:t>
      </w:r>
    </w:p>
    <w:p w14:paraId="677670FF"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10. na podstawie art. 18 RODO prawo żądania od administratora ograniczenia przetwarzania danych osobowych z zastrzeżeniem przypadków, o których mowa w art. 18 ust. 2 RODO**; </w:t>
      </w:r>
    </w:p>
    <w:p w14:paraId="45D9E44B"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11. prawo do wniesienia skargi do Prezesa Urzędu Ochrony Danych Osobowych, gdy uzna Pani/Pan, że przetwarzanie danych osobowych Pani/Pana dotyczących narusza przepisy RODO. </w:t>
      </w:r>
    </w:p>
    <w:p w14:paraId="5317DC2C"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 xml:space="preserve">12. Nie przysługuje Pani/Panu: </w:t>
      </w:r>
    </w:p>
    <w:p w14:paraId="55667666"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13. w związku z art. 17 ust. 3 lit. b, d lub e RODO prawo do usunięcia danych osobowych; 14. prawo do przenoszenia danych osobowych, o którym mowa w art. 20 RODO;</w:t>
      </w:r>
    </w:p>
    <w:p w14:paraId="56D90EE7" w14:textId="77777777" w:rsidR="00F0228C" w:rsidRPr="00F0228C" w:rsidRDefault="00F0228C" w:rsidP="00F0228C">
      <w:pPr>
        <w:pStyle w:val="Tekstprzypisukocowego"/>
        <w:rPr>
          <w:rFonts w:ascii="Arial Narrow" w:hAnsi="Arial Narrow"/>
          <w:sz w:val="16"/>
          <w:szCs w:val="16"/>
        </w:rPr>
      </w:pPr>
      <w:r w:rsidRPr="00F0228C">
        <w:rPr>
          <w:rFonts w:ascii="Arial Narrow" w:hAnsi="Arial Narrow"/>
          <w:sz w:val="16"/>
          <w:szCs w:val="16"/>
        </w:rPr>
        <w:t>15. na podstawie art. 21 RODO prawo sprzeciwu, wobec przetwarzania danych osobowych, gdyż podstawą prawną przetwarzania Pani/Pana danych osobowych jest art. 6 ust. 1 lit. c RODO. 16. *Wyjaśnienia: skorzystanie z prawa do sprostowania nie może skutkować zmianą wyniku postępowania o udzielenie zamówienia publicznego ani zmianą postanowień umowy w zakresie niezgodnym z ustawą Pzp oraz nie może naruszać integralności protokołu oraz jego załączników. 17. ** Wyjaśnienia: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18. - Wystąpienie z żądaniem nie ogranicza przetwarzania danych osobowych do czasu zakończenia postępowania o udzielenie zamówienia publicznego.</w:t>
      </w:r>
    </w:p>
    <w:p w14:paraId="4A3EB69F" w14:textId="62F0CD06" w:rsidR="00F0228C" w:rsidRDefault="00F0228C" w:rsidP="007E6A07">
      <w:pPr>
        <w:pStyle w:val="Tekstprzypisukocowego"/>
        <w:rPr>
          <w:rFonts w:ascii="Arial Narrow" w:hAnsi="Arial Narrow"/>
          <w:sz w:val="16"/>
          <w:szCs w:val="16"/>
        </w:rPr>
      </w:pPr>
    </w:p>
    <w:p w14:paraId="4AF64229" w14:textId="6454F6B5" w:rsidR="00F0228C" w:rsidRDefault="00F0228C" w:rsidP="007E6A07">
      <w:pPr>
        <w:pStyle w:val="Tekstprzypisukocowego"/>
        <w:rPr>
          <w:rFonts w:ascii="Arial Narrow" w:hAnsi="Arial Narrow"/>
          <w:sz w:val="16"/>
          <w:szCs w:val="16"/>
        </w:rPr>
      </w:pPr>
    </w:p>
    <w:p w14:paraId="2A897976" w14:textId="7705796F" w:rsidR="00F0228C" w:rsidRDefault="00F0228C" w:rsidP="007E6A07">
      <w:pPr>
        <w:pStyle w:val="Tekstprzypisukocowego"/>
        <w:rPr>
          <w:rFonts w:ascii="Arial Narrow" w:hAnsi="Arial Narrow"/>
          <w:sz w:val="16"/>
          <w:szCs w:val="16"/>
        </w:rPr>
      </w:pPr>
    </w:p>
    <w:p w14:paraId="281081CD" w14:textId="1C504D4C" w:rsidR="00F0228C" w:rsidRDefault="00F0228C" w:rsidP="007E6A07">
      <w:pPr>
        <w:pStyle w:val="Tekstprzypisukocowego"/>
        <w:rPr>
          <w:rFonts w:ascii="Arial Narrow" w:hAnsi="Arial Narrow"/>
          <w:sz w:val="16"/>
          <w:szCs w:val="16"/>
        </w:rPr>
      </w:pPr>
    </w:p>
    <w:p w14:paraId="4FB21C73" w14:textId="7EFA3852" w:rsidR="00F0228C" w:rsidRDefault="00F0228C" w:rsidP="007E6A07">
      <w:pPr>
        <w:pStyle w:val="Tekstprzypisukocowego"/>
        <w:rPr>
          <w:rFonts w:ascii="Arial Narrow" w:hAnsi="Arial Narrow"/>
          <w:sz w:val="16"/>
          <w:szCs w:val="16"/>
        </w:rPr>
      </w:pPr>
    </w:p>
    <w:p w14:paraId="604FAC1B" w14:textId="6B8A6DA2" w:rsidR="00F0228C" w:rsidRDefault="00F0228C" w:rsidP="007E6A07">
      <w:pPr>
        <w:pStyle w:val="Tekstprzypisukocowego"/>
        <w:rPr>
          <w:rFonts w:ascii="Arial Narrow" w:hAnsi="Arial Narrow"/>
          <w:sz w:val="16"/>
          <w:szCs w:val="16"/>
        </w:rPr>
      </w:pPr>
    </w:p>
    <w:p w14:paraId="389CDA49" w14:textId="746EF4DD" w:rsidR="00F0228C" w:rsidRDefault="00F0228C" w:rsidP="007E6A07">
      <w:pPr>
        <w:pStyle w:val="Tekstprzypisukocowego"/>
        <w:rPr>
          <w:rFonts w:ascii="Arial Narrow" w:hAnsi="Arial Narrow"/>
          <w:sz w:val="16"/>
          <w:szCs w:val="16"/>
        </w:rPr>
      </w:pPr>
    </w:p>
    <w:p w14:paraId="5FB4B406" w14:textId="326B4031" w:rsidR="00F0228C" w:rsidRDefault="00F0228C" w:rsidP="007E6A07">
      <w:pPr>
        <w:pStyle w:val="Tekstprzypisukocowego"/>
        <w:rPr>
          <w:rFonts w:ascii="Arial Narrow" w:hAnsi="Arial Narrow"/>
          <w:sz w:val="16"/>
          <w:szCs w:val="16"/>
        </w:rPr>
      </w:pPr>
    </w:p>
    <w:p w14:paraId="578A74DC" w14:textId="75B20CB0" w:rsidR="00F0228C" w:rsidRDefault="00F0228C" w:rsidP="007E6A07">
      <w:pPr>
        <w:pStyle w:val="Tekstprzypisukocowego"/>
        <w:rPr>
          <w:rFonts w:ascii="Arial Narrow" w:hAnsi="Arial Narrow"/>
          <w:sz w:val="16"/>
          <w:szCs w:val="16"/>
        </w:rPr>
      </w:pPr>
    </w:p>
    <w:p w14:paraId="4A9DA3F0" w14:textId="1CA70C86" w:rsidR="00F0228C" w:rsidRDefault="00F0228C" w:rsidP="007E6A07">
      <w:pPr>
        <w:pStyle w:val="Tekstprzypisukocowego"/>
        <w:rPr>
          <w:rFonts w:ascii="Arial Narrow" w:hAnsi="Arial Narrow"/>
          <w:sz w:val="16"/>
          <w:szCs w:val="16"/>
        </w:rPr>
      </w:pPr>
    </w:p>
    <w:p w14:paraId="4F983E74" w14:textId="1EA0D6D0" w:rsidR="00F0228C" w:rsidRDefault="00F0228C" w:rsidP="007E6A07">
      <w:pPr>
        <w:pStyle w:val="Tekstprzypisukocowego"/>
        <w:rPr>
          <w:rFonts w:ascii="Arial Narrow" w:hAnsi="Arial Narrow"/>
          <w:sz w:val="16"/>
          <w:szCs w:val="16"/>
        </w:rPr>
      </w:pPr>
    </w:p>
    <w:p w14:paraId="1B5DA7E8" w14:textId="72FF278D" w:rsidR="00F0228C" w:rsidRDefault="00F0228C" w:rsidP="007E6A07">
      <w:pPr>
        <w:pStyle w:val="Tekstprzypisukocowego"/>
        <w:rPr>
          <w:rFonts w:ascii="Arial Narrow" w:hAnsi="Arial Narrow"/>
          <w:sz w:val="16"/>
          <w:szCs w:val="16"/>
        </w:rPr>
      </w:pPr>
    </w:p>
    <w:p w14:paraId="419D35DF" w14:textId="47288A59" w:rsidR="00F0228C" w:rsidRDefault="00F0228C" w:rsidP="007E6A07">
      <w:pPr>
        <w:pStyle w:val="Tekstprzypisukocowego"/>
        <w:rPr>
          <w:rFonts w:ascii="Arial Narrow" w:hAnsi="Arial Narrow"/>
          <w:sz w:val="16"/>
          <w:szCs w:val="16"/>
        </w:rPr>
      </w:pPr>
    </w:p>
    <w:p w14:paraId="7950461B" w14:textId="179E687B" w:rsidR="00F0228C" w:rsidRDefault="00F0228C" w:rsidP="007E6A07">
      <w:pPr>
        <w:pStyle w:val="Tekstprzypisukocowego"/>
        <w:rPr>
          <w:rFonts w:ascii="Arial Narrow" w:hAnsi="Arial Narrow"/>
          <w:sz w:val="16"/>
          <w:szCs w:val="16"/>
        </w:rPr>
      </w:pPr>
    </w:p>
    <w:p w14:paraId="331AF51A" w14:textId="2C39A5B0" w:rsidR="00F0228C" w:rsidRDefault="00F0228C" w:rsidP="007E6A07">
      <w:pPr>
        <w:pStyle w:val="Tekstprzypisukocowego"/>
        <w:rPr>
          <w:rFonts w:ascii="Arial Narrow" w:hAnsi="Arial Narrow"/>
          <w:sz w:val="16"/>
          <w:szCs w:val="16"/>
        </w:rPr>
      </w:pPr>
    </w:p>
    <w:p w14:paraId="3A96101A" w14:textId="29F49402" w:rsidR="00F0228C" w:rsidRDefault="00F0228C" w:rsidP="007E6A07">
      <w:pPr>
        <w:pStyle w:val="Tekstprzypisukocowego"/>
        <w:rPr>
          <w:rFonts w:ascii="Arial Narrow" w:hAnsi="Arial Narrow"/>
          <w:sz w:val="16"/>
          <w:szCs w:val="16"/>
        </w:rPr>
      </w:pPr>
    </w:p>
    <w:p w14:paraId="26DECD0C" w14:textId="4C6D014D" w:rsidR="00F0228C" w:rsidRDefault="00F0228C" w:rsidP="007E6A07">
      <w:pPr>
        <w:pStyle w:val="Tekstprzypisukocowego"/>
        <w:rPr>
          <w:rFonts w:ascii="Arial Narrow" w:hAnsi="Arial Narrow"/>
          <w:sz w:val="16"/>
          <w:szCs w:val="16"/>
        </w:rPr>
      </w:pPr>
    </w:p>
    <w:p w14:paraId="0CD7CCCE" w14:textId="4DD8A88B" w:rsidR="00F0228C" w:rsidRDefault="00F0228C" w:rsidP="007E6A07">
      <w:pPr>
        <w:pStyle w:val="Tekstprzypisukocowego"/>
        <w:rPr>
          <w:rFonts w:ascii="Arial Narrow" w:hAnsi="Arial Narrow"/>
          <w:sz w:val="16"/>
          <w:szCs w:val="16"/>
        </w:rPr>
      </w:pPr>
    </w:p>
    <w:p w14:paraId="0BC6AEB2" w14:textId="6028A01B" w:rsidR="00F0228C" w:rsidRDefault="00F0228C" w:rsidP="007E6A07">
      <w:pPr>
        <w:pStyle w:val="Tekstprzypisukocowego"/>
        <w:rPr>
          <w:rFonts w:ascii="Arial Narrow" w:hAnsi="Arial Narrow"/>
          <w:sz w:val="16"/>
          <w:szCs w:val="16"/>
        </w:rPr>
      </w:pPr>
    </w:p>
    <w:p w14:paraId="1193038E" w14:textId="4FFC0699" w:rsidR="00F0228C" w:rsidRDefault="00F0228C" w:rsidP="007E6A07">
      <w:pPr>
        <w:pStyle w:val="Tekstprzypisukocowego"/>
        <w:rPr>
          <w:rFonts w:ascii="Arial Narrow" w:hAnsi="Arial Narrow"/>
          <w:sz w:val="16"/>
          <w:szCs w:val="16"/>
        </w:rPr>
      </w:pPr>
    </w:p>
    <w:p w14:paraId="1295F546" w14:textId="1DEF422B" w:rsidR="00F0228C" w:rsidRDefault="00F0228C" w:rsidP="007E6A07">
      <w:pPr>
        <w:pStyle w:val="Tekstprzypisukocowego"/>
        <w:rPr>
          <w:rFonts w:ascii="Arial Narrow" w:hAnsi="Arial Narrow"/>
          <w:sz w:val="16"/>
          <w:szCs w:val="16"/>
        </w:rPr>
      </w:pPr>
    </w:p>
    <w:p w14:paraId="7ECA26E3" w14:textId="2C42C64E" w:rsidR="00F0228C" w:rsidRDefault="00F0228C" w:rsidP="007E6A07">
      <w:pPr>
        <w:pStyle w:val="Tekstprzypisukocowego"/>
        <w:rPr>
          <w:rFonts w:ascii="Arial Narrow" w:hAnsi="Arial Narrow"/>
          <w:sz w:val="16"/>
          <w:szCs w:val="16"/>
        </w:rPr>
      </w:pPr>
    </w:p>
    <w:p w14:paraId="18BE7149" w14:textId="5D0CB3EB" w:rsidR="00F0228C" w:rsidRDefault="00F0228C" w:rsidP="007E6A07">
      <w:pPr>
        <w:pStyle w:val="Tekstprzypisukocowego"/>
        <w:rPr>
          <w:rFonts w:ascii="Arial Narrow" w:hAnsi="Arial Narrow"/>
          <w:sz w:val="16"/>
          <w:szCs w:val="16"/>
        </w:rPr>
      </w:pPr>
    </w:p>
    <w:p w14:paraId="4B5F1344" w14:textId="1972E9D4" w:rsidR="00F0228C" w:rsidRDefault="00F0228C" w:rsidP="007E6A07">
      <w:pPr>
        <w:pStyle w:val="Tekstprzypisukocowego"/>
        <w:rPr>
          <w:rFonts w:ascii="Arial Narrow" w:hAnsi="Arial Narrow"/>
          <w:sz w:val="16"/>
          <w:szCs w:val="16"/>
        </w:rPr>
      </w:pPr>
    </w:p>
    <w:p w14:paraId="6881207D" w14:textId="3CC83746" w:rsidR="00F0228C" w:rsidRDefault="00F0228C" w:rsidP="007E6A07">
      <w:pPr>
        <w:pStyle w:val="Tekstprzypisukocowego"/>
        <w:rPr>
          <w:rFonts w:ascii="Arial Narrow" w:hAnsi="Arial Narrow"/>
          <w:sz w:val="16"/>
          <w:szCs w:val="16"/>
        </w:rPr>
      </w:pPr>
    </w:p>
    <w:p w14:paraId="67FD466E" w14:textId="7A83C72B" w:rsidR="00F0228C" w:rsidRDefault="00F0228C" w:rsidP="007E6A07">
      <w:pPr>
        <w:pStyle w:val="Tekstprzypisukocowego"/>
        <w:rPr>
          <w:rFonts w:ascii="Arial Narrow" w:hAnsi="Arial Narrow"/>
          <w:sz w:val="16"/>
          <w:szCs w:val="16"/>
        </w:rPr>
      </w:pPr>
    </w:p>
    <w:p w14:paraId="2C7CBB54" w14:textId="482B3EFC" w:rsidR="00F0228C" w:rsidRDefault="00F0228C" w:rsidP="007E6A07">
      <w:pPr>
        <w:pStyle w:val="Tekstprzypisukocowego"/>
        <w:rPr>
          <w:rFonts w:ascii="Arial Narrow" w:hAnsi="Arial Narrow"/>
          <w:sz w:val="16"/>
          <w:szCs w:val="16"/>
        </w:rPr>
      </w:pPr>
    </w:p>
    <w:p w14:paraId="3E1C2F9A" w14:textId="5A5AE98E" w:rsidR="00F0228C" w:rsidRDefault="00F0228C" w:rsidP="007E6A07">
      <w:pPr>
        <w:pStyle w:val="Tekstprzypisukocowego"/>
        <w:rPr>
          <w:rFonts w:ascii="Arial Narrow" w:hAnsi="Arial Narrow"/>
          <w:sz w:val="16"/>
          <w:szCs w:val="16"/>
        </w:rPr>
      </w:pPr>
    </w:p>
    <w:p w14:paraId="6CBED8C8" w14:textId="708F5595" w:rsidR="00F0228C" w:rsidRDefault="00F0228C" w:rsidP="007E6A07">
      <w:pPr>
        <w:pStyle w:val="Tekstprzypisukocowego"/>
        <w:rPr>
          <w:rFonts w:ascii="Arial Narrow" w:hAnsi="Arial Narrow"/>
          <w:sz w:val="16"/>
          <w:szCs w:val="16"/>
        </w:rPr>
      </w:pPr>
    </w:p>
    <w:p w14:paraId="45D328BE" w14:textId="50CEE55A" w:rsidR="00F0228C" w:rsidRDefault="00F0228C" w:rsidP="007E6A07">
      <w:pPr>
        <w:pStyle w:val="Tekstprzypisukocowego"/>
        <w:rPr>
          <w:rFonts w:ascii="Arial Narrow" w:hAnsi="Arial Narrow"/>
          <w:sz w:val="16"/>
          <w:szCs w:val="16"/>
        </w:rPr>
      </w:pPr>
    </w:p>
    <w:p w14:paraId="2C418FDA" w14:textId="6A387615" w:rsidR="00F0228C" w:rsidRDefault="00F0228C" w:rsidP="007E6A07">
      <w:pPr>
        <w:pStyle w:val="Tekstprzypisukocowego"/>
        <w:rPr>
          <w:rFonts w:ascii="Arial Narrow" w:hAnsi="Arial Narrow"/>
          <w:sz w:val="16"/>
          <w:szCs w:val="16"/>
        </w:rPr>
      </w:pPr>
    </w:p>
    <w:p w14:paraId="1317064F" w14:textId="7559AFC8" w:rsidR="00F0228C" w:rsidRDefault="00F0228C" w:rsidP="007E6A07">
      <w:pPr>
        <w:pStyle w:val="Tekstprzypisukocowego"/>
        <w:rPr>
          <w:rFonts w:ascii="Arial Narrow" w:hAnsi="Arial Narrow"/>
          <w:sz w:val="16"/>
          <w:szCs w:val="16"/>
        </w:rPr>
      </w:pPr>
    </w:p>
    <w:p w14:paraId="0CB97682" w14:textId="42040D9A" w:rsidR="00F0228C" w:rsidRDefault="00F0228C" w:rsidP="007E6A07">
      <w:pPr>
        <w:pStyle w:val="Tekstprzypisukocowego"/>
        <w:rPr>
          <w:rFonts w:ascii="Arial Narrow" w:hAnsi="Arial Narrow"/>
          <w:sz w:val="16"/>
          <w:szCs w:val="16"/>
        </w:rPr>
      </w:pPr>
    </w:p>
    <w:p w14:paraId="308AA583" w14:textId="51FC60E4" w:rsidR="00F0228C" w:rsidRDefault="00F0228C" w:rsidP="007E6A07">
      <w:pPr>
        <w:pStyle w:val="Tekstprzypisukocowego"/>
        <w:rPr>
          <w:rFonts w:ascii="Arial Narrow" w:hAnsi="Arial Narrow"/>
          <w:sz w:val="16"/>
          <w:szCs w:val="16"/>
        </w:rPr>
      </w:pPr>
    </w:p>
    <w:p w14:paraId="5A1DDD8C" w14:textId="46C93214" w:rsidR="00F0228C" w:rsidRDefault="00F0228C" w:rsidP="007E6A07">
      <w:pPr>
        <w:pStyle w:val="Tekstprzypisukocowego"/>
        <w:rPr>
          <w:rFonts w:ascii="Arial Narrow" w:hAnsi="Arial Narrow"/>
          <w:sz w:val="16"/>
          <w:szCs w:val="16"/>
        </w:rPr>
      </w:pPr>
    </w:p>
    <w:p w14:paraId="2F930A86" w14:textId="370787AE" w:rsidR="00F0228C" w:rsidRDefault="00F0228C" w:rsidP="007E6A07">
      <w:pPr>
        <w:pStyle w:val="Tekstprzypisukocowego"/>
        <w:rPr>
          <w:rFonts w:ascii="Arial Narrow" w:hAnsi="Arial Narrow"/>
          <w:sz w:val="16"/>
          <w:szCs w:val="16"/>
        </w:rPr>
      </w:pPr>
    </w:p>
    <w:p w14:paraId="36ECDF40" w14:textId="383D6734" w:rsidR="00F0228C" w:rsidRDefault="00F0228C" w:rsidP="007E6A07">
      <w:pPr>
        <w:pStyle w:val="Tekstprzypisukocowego"/>
        <w:rPr>
          <w:rFonts w:ascii="Arial Narrow" w:hAnsi="Arial Narrow"/>
          <w:sz w:val="16"/>
          <w:szCs w:val="16"/>
        </w:rPr>
      </w:pPr>
    </w:p>
    <w:p w14:paraId="31318AD4" w14:textId="77777777" w:rsidR="00F0228C" w:rsidRDefault="00F0228C" w:rsidP="007E6A07">
      <w:pPr>
        <w:pStyle w:val="Tekstprzypisukocowego"/>
        <w:rPr>
          <w:rFonts w:ascii="Arial Narrow" w:hAnsi="Arial Narrow"/>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EE"/>
    <w:family w:val="auto"/>
    <w:notTrueType/>
    <w:pitch w:val="default"/>
    <w:sig w:usb0="00000007" w:usb1="08070000" w:usb2="00000010" w:usb3="00000000" w:csb0="00020003" w:csb1="00000000"/>
  </w:font>
  <w:font w:name="Arial Narrow">
    <w:altName w:val="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565D9" w14:textId="77777777" w:rsidR="00F0228C" w:rsidRDefault="00F0228C" w:rsidP="007E6A07">
      <w:pPr>
        <w:spacing w:after="0" w:line="240" w:lineRule="auto"/>
      </w:pPr>
      <w:r>
        <w:separator/>
      </w:r>
    </w:p>
  </w:footnote>
  <w:footnote w:type="continuationSeparator" w:id="0">
    <w:p w14:paraId="393A07D7" w14:textId="77777777" w:rsidR="00F0228C" w:rsidRDefault="00F0228C" w:rsidP="007E6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lvl w:ilvl="0">
      <w:start w:val="1"/>
      <w:numFmt w:val="decimal"/>
      <w:lvlText w:val="%1"/>
      <w:lvlJc w:val="left"/>
      <w:pPr>
        <w:tabs>
          <w:tab w:val="num" w:pos="360"/>
        </w:tabs>
        <w:ind w:left="360" w:hanging="360"/>
      </w:pPr>
      <w:rPr>
        <w:rFonts w:ascii="Tahoma" w:hAnsi="Tahoma" w:cs="Tahoma"/>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000000B"/>
    <w:multiLevelType w:val="singleLevel"/>
    <w:tmpl w:val="FB7C6190"/>
    <w:name w:val="WW8Num11"/>
    <w:lvl w:ilvl="0">
      <w:start w:val="1"/>
      <w:numFmt w:val="decimal"/>
      <w:lvlText w:val="%1."/>
      <w:lvlJc w:val="left"/>
      <w:pPr>
        <w:ind w:left="1440" w:hanging="360"/>
      </w:pPr>
      <w:rPr>
        <w:rFonts w:cs="Arial" w:hint="default"/>
      </w:rPr>
    </w:lvl>
  </w:abstractNum>
  <w:abstractNum w:abstractNumId="2" w15:restartNumberingAfterBreak="0">
    <w:nsid w:val="00000011"/>
    <w:multiLevelType w:val="multilevel"/>
    <w:tmpl w:val="000000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14"/>
    <w:multiLevelType w:val="multilevel"/>
    <w:tmpl w:val="00000014"/>
    <w:lvl w:ilvl="0">
      <w:start w:val="1"/>
      <w:numFmt w:val="decimal"/>
      <w:lvlText w:val="%1"/>
      <w:lvlJc w:val="left"/>
      <w:pPr>
        <w:tabs>
          <w:tab w:val="num" w:pos="708"/>
        </w:tabs>
        <w:ind w:left="360" w:hanging="360"/>
      </w:pPr>
      <w:rPr>
        <w:rFonts w:ascii="Tahoma" w:hAnsi="Tahoma" w:cs="Tahoma"/>
        <w:sz w:val="20"/>
        <w:szCs w:val="20"/>
      </w:rPr>
    </w:lvl>
    <w:lvl w:ilvl="1">
      <w:start w:val="1"/>
      <w:numFmt w:val="decimal"/>
      <w:lvlText w:val="%2)"/>
      <w:lvlJc w:val="left"/>
      <w:pPr>
        <w:tabs>
          <w:tab w:val="num" w:pos="708"/>
        </w:tabs>
        <w:ind w:left="720" w:hanging="360"/>
      </w:pPr>
      <w:rPr>
        <w:rFonts w:ascii="Tahoma" w:hAnsi="Tahoma" w:cs="Tahoma"/>
        <w:sz w:val="20"/>
        <w:szCs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3B27BED"/>
    <w:multiLevelType w:val="multilevel"/>
    <w:tmpl w:val="020E0F62"/>
    <w:lvl w:ilvl="0">
      <w:start w:val="1"/>
      <w:numFmt w:val="lowerLetter"/>
      <w:lvlText w:val="%1."/>
      <w:lvlJc w:val="left"/>
      <w:pPr>
        <w:tabs>
          <w:tab w:val="num" w:pos="720"/>
        </w:tabs>
        <w:ind w:left="720" w:hanging="360"/>
      </w:pPr>
      <w:rPr>
        <w:rFonts w:eastAsia="ArialMT"/>
        <w:sz w:val="20"/>
        <w:szCs w:val="20"/>
      </w:rPr>
    </w:lvl>
    <w:lvl w:ilvl="1">
      <w:start w:val="1"/>
      <w:numFmt w:val="decimal"/>
      <w:lvlText w:val="%2)"/>
      <w:lvlJc w:val="left"/>
      <w:pPr>
        <w:tabs>
          <w:tab w:val="num" w:pos="1080"/>
        </w:tabs>
        <w:ind w:left="1080" w:hanging="360"/>
      </w:pPr>
      <w:rPr>
        <w:rFonts w:ascii="Tahoma" w:eastAsia="ArialMT" w:hAnsi="Tahoma" w:cs="Tahoma"/>
        <w:sz w:val="20"/>
        <w:szCs w:val="20"/>
      </w:rPr>
    </w:lvl>
    <w:lvl w:ilvl="2">
      <w:start w:val="1"/>
      <w:numFmt w:val="lowerLetter"/>
      <w:lvlText w:val="%3)"/>
      <w:lvlJc w:val="left"/>
      <w:pPr>
        <w:tabs>
          <w:tab w:val="num" w:pos="1440"/>
        </w:tabs>
        <w:ind w:left="1440" w:hanging="360"/>
      </w:pPr>
      <w:rPr>
        <w:rFonts w:eastAsia="ArialMT" w:cs="Tahoma"/>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 w15:restartNumberingAfterBreak="0">
    <w:nsid w:val="0F4F09EF"/>
    <w:multiLevelType w:val="multilevel"/>
    <w:tmpl w:val="DA105BAC"/>
    <w:lvl w:ilvl="0">
      <w:start w:val="1"/>
      <w:numFmt w:val="decimal"/>
      <w:lvlText w:val="%1."/>
      <w:lvlJc w:val="left"/>
      <w:pPr>
        <w:tabs>
          <w:tab w:val="num" w:pos="360"/>
        </w:tabs>
        <w:ind w:left="360" w:hanging="360"/>
      </w:pPr>
      <w:rPr>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57552EE"/>
    <w:multiLevelType w:val="hybridMultilevel"/>
    <w:tmpl w:val="6C80F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6306F39"/>
    <w:multiLevelType w:val="hybridMultilevel"/>
    <w:tmpl w:val="7480DCDA"/>
    <w:lvl w:ilvl="0" w:tplc="0415000F">
      <w:start w:val="1"/>
      <w:numFmt w:val="decimal"/>
      <w:lvlText w:val="%1."/>
      <w:lvlJc w:val="left"/>
      <w:pPr>
        <w:ind w:left="360" w:hanging="360"/>
      </w:pPr>
    </w:lvl>
    <w:lvl w:ilvl="1" w:tplc="00000021">
      <w:start w:val="1"/>
      <w:numFmt w:val="decimal"/>
      <w:lvlText w:val="%2)"/>
      <w:lvlJc w:val="left"/>
      <w:pPr>
        <w:ind w:left="1440" w:hanging="360"/>
      </w:pPr>
      <w:rPr>
        <w:rFonts w:eastAsia="ArialMT" w:cs="Times New Roman" w:hint="default"/>
        <w:color w:val="000000"/>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476E48"/>
    <w:multiLevelType w:val="multilevel"/>
    <w:tmpl w:val="24B45D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220A0D9A"/>
    <w:multiLevelType w:val="hybridMultilevel"/>
    <w:tmpl w:val="EF449C6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792C75"/>
    <w:multiLevelType w:val="multilevel"/>
    <w:tmpl w:val="8FBC9534"/>
    <w:lvl w:ilvl="0">
      <w:start w:val="1"/>
      <w:numFmt w:val="decimal"/>
      <w:lvlText w:val="%1."/>
      <w:lvlJc w:val="left"/>
      <w:pPr>
        <w:ind w:left="360" w:hanging="360"/>
      </w:pPr>
      <w:rPr>
        <w:rFonts w:hint="default"/>
        <w:b w:val="0"/>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hint="default"/>
        <w:b w:val="0"/>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B4E0AB7"/>
    <w:multiLevelType w:val="multilevel"/>
    <w:tmpl w:val="6F8478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2F074F20"/>
    <w:multiLevelType w:val="hybridMultilevel"/>
    <w:tmpl w:val="9B92C132"/>
    <w:lvl w:ilvl="0" w:tplc="00000021">
      <w:start w:val="1"/>
      <w:numFmt w:val="decimal"/>
      <w:lvlText w:val="%1)"/>
      <w:lvlJc w:val="left"/>
      <w:pPr>
        <w:ind w:left="1440" w:hanging="360"/>
      </w:pPr>
      <w:rPr>
        <w:rFonts w:eastAsia="ArialMT" w:cs="Times New Roman" w:hint="default"/>
        <w:color w:val="000000"/>
        <w:sz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70C0FE6"/>
    <w:multiLevelType w:val="hybridMultilevel"/>
    <w:tmpl w:val="281869DC"/>
    <w:lvl w:ilvl="0" w:tplc="B1BC0A3C">
      <w:start w:val="1"/>
      <w:numFmt w:val="decimal"/>
      <w:lvlText w:val="%1."/>
      <w:lvlJc w:val="left"/>
      <w:pPr>
        <w:ind w:left="360" w:hanging="360"/>
      </w:pPr>
      <w:rPr>
        <w:rFonts w:hint="default"/>
        <w:sz w:val="20"/>
      </w:rPr>
    </w:lvl>
    <w:lvl w:ilvl="1" w:tplc="04150011">
      <w:start w:val="1"/>
      <w:numFmt w:val="decimal"/>
      <w:lvlText w:val="%2)"/>
      <w:lvlJc w:val="left"/>
      <w:pPr>
        <w:ind w:left="144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FF4110"/>
    <w:multiLevelType w:val="multilevel"/>
    <w:tmpl w:val="70E0AB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43931B5F"/>
    <w:multiLevelType w:val="hybridMultilevel"/>
    <w:tmpl w:val="C98449E6"/>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A5B56F0"/>
    <w:multiLevelType w:val="multilevel"/>
    <w:tmpl w:val="1DAEECC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4BAB34E0"/>
    <w:multiLevelType w:val="multilevel"/>
    <w:tmpl w:val="0000000D"/>
    <w:lvl w:ilvl="0">
      <w:start w:val="1"/>
      <w:numFmt w:val="decimal"/>
      <w:lvlText w:val="%1"/>
      <w:lvlJc w:val="left"/>
      <w:pPr>
        <w:tabs>
          <w:tab w:val="num" w:pos="708"/>
        </w:tabs>
        <w:ind w:left="360" w:hanging="360"/>
      </w:pPr>
      <w:rPr>
        <w:rFonts w:ascii="Tahoma" w:hAnsi="Tahoma" w:cs="Tahoma"/>
        <w:sz w:val="20"/>
        <w:szCs w:val="20"/>
      </w:rPr>
    </w:lvl>
    <w:lvl w:ilvl="1">
      <w:start w:val="1"/>
      <w:numFmt w:val="decimal"/>
      <w:lvlText w:val="%2)"/>
      <w:lvlJc w:val="left"/>
      <w:pPr>
        <w:tabs>
          <w:tab w:val="num" w:pos="708"/>
        </w:tabs>
        <w:ind w:left="720" w:hanging="360"/>
      </w:pPr>
      <w:rPr>
        <w:rFonts w:cs="Tahoma"/>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DFF753A"/>
    <w:multiLevelType w:val="hybridMultilevel"/>
    <w:tmpl w:val="0100ACF8"/>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5D9D0829"/>
    <w:multiLevelType w:val="multilevel"/>
    <w:tmpl w:val="0000000F"/>
    <w:lvl w:ilvl="0">
      <w:start w:val="1"/>
      <w:numFmt w:val="decimal"/>
      <w:lvlText w:val="%1"/>
      <w:lvlJc w:val="left"/>
      <w:pPr>
        <w:tabs>
          <w:tab w:val="num" w:pos="360"/>
        </w:tabs>
        <w:ind w:left="360" w:hanging="360"/>
      </w:pPr>
      <w:rPr>
        <w:rFonts w:ascii="Tahoma" w:hAnsi="Tahoma" w:cs="Tahoma"/>
        <w:bCs/>
        <w:sz w:val="20"/>
        <w:szCs w:val="2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EA94639"/>
    <w:multiLevelType w:val="multilevel"/>
    <w:tmpl w:val="91E0B698"/>
    <w:lvl w:ilvl="0">
      <w:start w:val="1"/>
      <w:numFmt w:val="decimal"/>
      <w:lvlText w:val="%1)"/>
      <w:lvlJc w:val="left"/>
      <w:pPr>
        <w:tabs>
          <w:tab w:val="num" w:pos="360"/>
        </w:tabs>
        <w:ind w:left="360" w:hanging="360"/>
      </w:pPr>
      <w:rPr>
        <w:rFonts w:eastAsia="ArialMT"/>
        <w:sz w:val="20"/>
        <w:szCs w:val="20"/>
      </w:rPr>
    </w:lvl>
    <w:lvl w:ilvl="1">
      <w:start w:val="1"/>
      <w:numFmt w:val="decimal"/>
      <w:lvlText w:val="%2)"/>
      <w:lvlJc w:val="left"/>
      <w:pPr>
        <w:tabs>
          <w:tab w:val="num" w:pos="720"/>
        </w:tabs>
        <w:ind w:left="720" w:hanging="360"/>
      </w:pPr>
      <w:rPr>
        <w:rFonts w:ascii="Tahoma" w:eastAsia="ArialMT" w:hAnsi="Tahoma" w:cs="Tahoma"/>
        <w:sz w:val="20"/>
        <w:szCs w:val="20"/>
      </w:rPr>
    </w:lvl>
    <w:lvl w:ilvl="2">
      <w:start w:val="1"/>
      <w:numFmt w:val="lowerLetter"/>
      <w:lvlText w:val="%3)"/>
      <w:lvlJc w:val="left"/>
      <w:pPr>
        <w:tabs>
          <w:tab w:val="num" w:pos="1080"/>
        </w:tabs>
        <w:ind w:left="1080" w:hanging="360"/>
      </w:pPr>
      <w:rPr>
        <w:rFonts w:eastAsia="ArialMT" w:cs="Tahoma"/>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F145CDC"/>
    <w:multiLevelType w:val="multilevel"/>
    <w:tmpl w:val="950C6324"/>
    <w:lvl w:ilvl="0">
      <w:start w:val="1"/>
      <w:numFmt w:val="decimal"/>
      <w:lvlText w:val="%1"/>
      <w:lvlJc w:val="left"/>
      <w:pPr>
        <w:tabs>
          <w:tab w:val="num" w:pos="360"/>
        </w:tabs>
        <w:ind w:left="360" w:hanging="360"/>
      </w:pPr>
      <w:rPr>
        <w:rFonts w:ascii="Tahoma" w:hAnsi="Tahoma" w:cs="Tahoma"/>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1293DCE"/>
    <w:multiLevelType w:val="hybridMultilevel"/>
    <w:tmpl w:val="8B0851C4"/>
    <w:lvl w:ilvl="0" w:tplc="2C0640BC">
      <w:start w:val="1"/>
      <w:numFmt w:val="decimal"/>
      <w:lvlText w:val="%1."/>
      <w:lvlJc w:val="left"/>
      <w:pPr>
        <w:ind w:left="114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6D9247FD"/>
    <w:multiLevelType w:val="multilevel"/>
    <w:tmpl w:val="0000000C"/>
    <w:lvl w:ilvl="0">
      <w:start w:val="1"/>
      <w:numFmt w:val="decimal"/>
      <w:lvlText w:val="%1"/>
      <w:lvlJc w:val="left"/>
      <w:pPr>
        <w:tabs>
          <w:tab w:val="num" w:pos="360"/>
        </w:tabs>
        <w:ind w:left="360" w:hanging="360"/>
      </w:pPr>
      <w:rPr>
        <w:rFonts w:cs="Tahoma"/>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2BE2CCE"/>
    <w:multiLevelType w:val="multilevel"/>
    <w:tmpl w:val="00000005"/>
    <w:lvl w:ilvl="0">
      <w:start w:val="1"/>
      <w:numFmt w:val="decimal"/>
      <w:lvlText w:val="%1"/>
      <w:lvlJc w:val="left"/>
      <w:pPr>
        <w:tabs>
          <w:tab w:val="num" w:pos="360"/>
        </w:tabs>
        <w:ind w:left="360" w:hanging="360"/>
      </w:pPr>
      <w:rPr>
        <w:rFonts w:ascii="Tahoma" w:hAnsi="Tahoma" w:cs="Tahoma"/>
        <w:sz w:val="20"/>
        <w:szCs w:val="2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CF0BAB"/>
    <w:multiLevelType w:val="multilevel"/>
    <w:tmpl w:val="950C6324"/>
    <w:lvl w:ilvl="0">
      <w:start w:val="1"/>
      <w:numFmt w:val="decimal"/>
      <w:lvlText w:val="%1"/>
      <w:lvlJc w:val="left"/>
      <w:pPr>
        <w:tabs>
          <w:tab w:val="num" w:pos="360"/>
        </w:tabs>
        <w:ind w:left="360" w:hanging="360"/>
      </w:pPr>
      <w:rPr>
        <w:rFonts w:ascii="Tahoma" w:hAnsi="Tahoma" w:cs="Tahoma"/>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4FB108A"/>
    <w:multiLevelType w:val="multilevel"/>
    <w:tmpl w:val="642A01A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5B73D6D"/>
    <w:multiLevelType w:val="multilevel"/>
    <w:tmpl w:val="DA105BAC"/>
    <w:lvl w:ilvl="0">
      <w:start w:val="1"/>
      <w:numFmt w:val="decimal"/>
      <w:lvlText w:val="%1."/>
      <w:lvlJc w:val="left"/>
      <w:pPr>
        <w:tabs>
          <w:tab w:val="num" w:pos="360"/>
        </w:tabs>
        <w:ind w:left="360" w:hanging="360"/>
      </w:pPr>
      <w:rPr>
        <w:sz w:val="20"/>
      </w:rPr>
    </w:lvl>
    <w:lvl w:ilvl="1">
      <w:start w:val="1"/>
      <w:numFmt w:val="decimal"/>
      <w:lvlText w:val="%2)"/>
      <w:lvlJc w:val="left"/>
      <w:pPr>
        <w:tabs>
          <w:tab w:val="num" w:pos="720"/>
        </w:tabs>
        <w:ind w:left="720" w:hanging="360"/>
      </w:pPr>
      <w:rPr>
        <w:rFonts w:ascii="Tahoma" w:hAnsi="Tahoma" w:cs="Tahoma"/>
        <w:sz w:val="20"/>
      </w:r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DBE25A6"/>
    <w:multiLevelType w:val="multilevel"/>
    <w:tmpl w:val="36F6D4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eastAsia="ArialMT" w:cs="Times New Roman" w:hint="default"/>
        <w:color w:val="00000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7EED1A25"/>
    <w:multiLevelType w:val="hybridMultilevel"/>
    <w:tmpl w:val="242AE12A"/>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7">
      <w:start w:val="1"/>
      <w:numFmt w:val="lowerLetter"/>
      <w:lvlText w:val="%3)"/>
      <w:lvlJc w:val="left"/>
      <w:pPr>
        <w:ind w:left="360" w:hanging="360"/>
      </w:pPr>
    </w:lvl>
    <w:lvl w:ilvl="3" w:tplc="00000021">
      <w:start w:val="1"/>
      <w:numFmt w:val="decimal"/>
      <w:lvlText w:val="%4)"/>
      <w:lvlJc w:val="left"/>
      <w:pPr>
        <w:ind w:left="1440" w:hanging="360"/>
      </w:pPr>
      <w:rPr>
        <w:rFonts w:eastAsia="ArialMT" w:cs="Times New Roman" w:hint="default"/>
        <w:color w:val="000000"/>
        <w:sz w:val="20"/>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23"/>
  </w:num>
  <w:num w:numId="5">
    <w:abstractNumId w:val="3"/>
  </w:num>
  <w:num w:numId="6">
    <w:abstractNumId w:val="26"/>
  </w:num>
  <w:num w:numId="7">
    <w:abstractNumId w:val="24"/>
  </w:num>
  <w:num w:numId="8">
    <w:abstractNumId w:val="19"/>
  </w:num>
  <w:num w:numId="9">
    <w:abstractNumId w:val="17"/>
  </w:num>
  <w:num w:numId="10">
    <w:abstractNumId w:val="21"/>
  </w:num>
  <w:num w:numId="11">
    <w:abstractNumId w:val="5"/>
  </w:num>
  <w:num w:numId="12">
    <w:abstractNumId w:val="27"/>
  </w:num>
  <w:num w:numId="13">
    <w:abstractNumId w:val="20"/>
  </w:num>
  <w:num w:numId="14">
    <w:abstractNumId w:val="4"/>
  </w:num>
  <w:num w:numId="15">
    <w:abstractNumId w:val="8"/>
  </w:num>
  <w:num w:numId="16">
    <w:abstractNumId w:val="11"/>
  </w:num>
  <w:num w:numId="17">
    <w:abstractNumId w:val="12"/>
  </w:num>
  <w:num w:numId="18">
    <w:abstractNumId w:val="7"/>
  </w:num>
  <w:num w:numId="19">
    <w:abstractNumId w:val="13"/>
  </w:num>
  <w:num w:numId="20">
    <w:abstractNumId w:val="15"/>
  </w:num>
  <w:num w:numId="21">
    <w:abstractNumId w:val="29"/>
  </w:num>
  <w:num w:numId="22">
    <w:abstractNumId w:val="28"/>
  </w:num>
  <w:num w:numId="23">
    <w:abstractNumId w:val="16"/>
  </w:num>
  <w:num w:numId="24">
    <w:abstractNumId w:val="9"/>
  </w:num>
  <w:num w:numId="25">
    <w:abstractNumId w:val="25"/>
  </w:num>
  <w:num w:numId="26">
    <w:abstractNumId w:val="22"/>
  </w:num>
  <w:num w:numId="27">
    <w:abstractNumId w:val="18"/>
  </w:num>
  <w:num w:numId="28">
    <w:abstractNumId w:val="10"/>
  </w:num>
  <w:num w:numId="29">
    <w:abstractNumId w:val="14"/>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8D"/>
    <w:rsid w:val="00132D46"/>
    <w:rsid w:val="00196088"/>
    <w:rsid w:val="00310761"/>
    <w:rsid w:val="00426F8F"/>
    <w:rsid w:val="004618DE"/>
    <w:rsid w:val="00461BF8"/>
    <w:rsid w:val="00506FF5"/>
    <w:rsid w:val="00591488"/>
    <w:rsid w:val="006E66FA"/>
    <w:rsid w:val="00706783"/>
    <w:rsid w:val="007316D9"/>
    <w:rsid w:val="00796CB8"/>
    <w:rsid w:val="007B3DA5"/>
    <w:rsid w:val="007E6A07"/>
    <w:rsid w:val="00886CA6"/>
    <w:rsid w:val="009F3103"/>
    <w:rsid w:val="00C75692"/>
    <w:rsid w:val="00D1548D"/>
    <w:rsid w:val="00D37BBA"/>
    <w:rsid w:val="00E21979"/>
    <w:rsid w:val="00E553FE"/>
    <w:rsid w:val="00F0228C"/>
    <w:rsid w:val="00F02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51787"/>
  <w15:chartTrackingRefBased/>
  <w15:docId w15:val="{C6AB2CD4-4253-428E-9B3C-6A14466FB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E6A07"/>
    <w:pPr>
      <w:spacing w:after="200" w:line="276" w:lineRule="auto"/>
    </w:pPr>
  </w:style>
  <w:style w:type="paragraph" w:styleId="Nagwek1">
    <w:name w:val="heading 1"/>
    <w:basedOn w:val="Normalny"/>
    <w:next w:val="Normalny"/>
    <w:link w:val="Nagwek1Znak"/>
    <w:qFormat/>
    <w:rsid w:val="007E6A07"/>
    <w:pPr>
      <w:keepNext/>
      <w:suppressAutoHyphens/>
      <w:spacing w:after="0" w:line="360" w:lineRule="auto"/>
      <w:outlineLvl w:val="0"/>
    </w:pPr>
    <w:rPr>
      <w:rFonts w:ascii="Times New Roman" w:eastAsia="Times New Roman" w:hAnsi="Times New Roman" w:cs="Times New Roman"/>
      <w:b/>
      <w:bCs/>
      <w:sz w:val="32"/>
      <w:szCs w:val="24"/>
      <w:u w:val="single"/>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6A07"/>
    <w:rPr>
      <w:rFonts w:ascii="Times New Roman" w:eastAsia="Times New Roman" w:hAnsi="Times New Roman" w:cs="Times New Roman"/>
      <w:b/>
      <w:bCs/>
      <w:sz w:val="32"/>
      <w:szCs w:val="24"/>
      <w:u w:val="single"/>
      <w:lang w:eastAsia="zh-CN"/>
    </w:rPr>
  </w:style>
  <w:style w:type="paragraph" w:styleId="Tekstpodstawowy">
    <w:name w:val="Body Text"/>
    <w:basedOn w:val="Normalny"/>
    <w:link w:val="TekstpodstawowyZnak"/>
    <w:unhideWhenUsed/>
    <w:rsid w:val="007E6A07"/>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TekstpodstawowyZnak">
    <w:name w:val="Tekst podstawowy Znak"/>
    <w:basedOn w:val="Domylnaczcionkaakapitu"/>
    <w:link w:val="Tekstpodstawowy"/>
    <w:rsid w:val="007E6A07"/>
    <w:rPr>
      <w:rFonts w:ascii="Times New Roman" w:eastAsia="Times New Roman" w:hAnsi="Times New Roman" w:cs="Times New Roman"/>
      <w:sz w:val="24"/>
      <w:szCs w:val="20"/>
      <w:lang w:eastAsia="zh-CN"/>
    </w:rPr>
  </w:style>
  <w:style w:type="paragraph" w:styleId="Akapitzlist">
    <w:name w:val="List Paragraph"/>
    <w:aliases w:val="normalny tekst,Obiekt,List Paragraph1,L1,Numerowanie,Akapit z listą5,T_SZ_List Paragraph,Akapit z listą BS,Kolorowa lista — akcent 11,Średnia siatka 1 — akcent 21,sw tekst,CW_Lista,Colorful List - Accent 11,Akapit z listą4,List Paragraph"/>
    <w:basedOn w:val="Normalny"/>
    <w:link w:val="AkapitzlistZnak"/>
    <w:uiPriority w:val="34"/>
    <w:qFormat/>
    <w:rsid w:val="007E6A07"/>
    <w:pPr>
      <w:suppressAutoHyphens/>
      <w:spacing w:after="0" w:line="240" w:lineRule="auto"/>
      <w:ind w:left="720"/>
      <w:contextualSpacing/>
    </w:pPr>
    <w:rPr>
      <w:rFonts w:ascii="Times New Roman" w:eastAsia="Times New Roman" w:hAnsi="Times New Roman" w:cs="Times New Roman"/>
      <w:color w:val="000000"/>
      <w:sz w:val="28"/>
      <w:szCs w:val="20"/>
      <w:lang w:eastAsia="zh-CN"/>
    </w:rPr>
  </w:style>
  <w:style w:type="character" w:customStyle="1" w:styleId="AkapitzlistZnak">
    <w:name w:val="Akapit z listą Znak"/>
    <w:aliases w:val="normalny tekst Znak,Obiekt Znak,List Paragraph1 Znak,L1 Znak,Numerowanie Znak,Akapit z listą5 Znak,T_SZ_List Paragraph Znak,Akapit z listą BS Znak,Kolorowa lista — akcent 11 Znak,Średnia siatka 1 — akcent 21 Znak,sw tekst Znak"/>
    <w:link w:val="Akapitzlist"/>
    <w:uiPriority w:val="34"/>
    <w:qFormat/>
    <w:locked/>
    <w:rsid w:val="007E6A07"/>
    <w:rPr>
      <w:rFonts w:ascii="Times New Roman" w:eastAsia="Times New Roman" w:hAnsi="Times New Roman" w:cs="Times New Roman"/>
      <w:color w:val="000000"/>
      <w:sz w:val="28"/>
      <w:szCs w:val="20"/>
      <w:lang w:eastAsia="zh-CN"/>
    </w:rPr>
  </w:style>
  <w:style w:type="paragraph" w:styleId="Tekstprzypisukocowego">
    <w:name w:val="endnote text"/>
    <w:basedOn w:val="Normalny"/>
    <w:link w:val="TekstprzypisukocowegoZnak"/>
    <w:uiPriority w:val="99"/>
    <w:unhideWhenUsed/>
    <w:rsid w:val="007E6A07"/>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kocowegoZnak">
    <w:name w:val="Tekst przypisu końcowego Znak"/>
    <w:basedOn w:val="Domylnaczcionkaakapitu"/>
    <w:link w:val="Tekstprzypisukocowego"/>
    <w:uiPriority w:val="99"/>
    <w:rsid w:val="007E6A07"/>
    <w:rPr>
      <w:rFonts w:ascii="Times New Roman" w:eastAsia="Times New Roman" w:hAnsi="Times New Roman" w:cs="Times New Roman"/>
      <w:sz w:val="20"/>
      <w:szCs w:val="20"/>
      <w:lang w:eastAsia="zh-CN"/>
    </w:rPr>
  </w:style>
  <w:style w:type="character" w:customStyle="1" w:styleId="Znakiprzypiswkocowych">
    <w:name w:val="Znaki przypisów końcowych"/>
    <w:rsid w:val="007E6A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30</Pages>
  <Words>9484</Words>
  <Characters>56908</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Przemysław Jęczalik</dc:creator>
  <cp:keywords/>
  <dc:description/>
  <cp:lastModifiedBy>Przemysław Jęczalik</cp:lastModifiedBy>
  <cp:revision>14</cp:revision>
  <dcterms:created xsi:type="dcterms:W3CDTF">2024-08-19T19:54:00Z</dcterms:created>
  <dcterms:modified xsi:type="dcterms:W3CDTF">2024-08-21T16:46:00Z</dcterms:modified>
</cp:coreProperties>
</file>