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B3" w:rsidRPr="000D33B3" w:rsidRDefault="000D33B3" w:rsidP="000D33B3">
      <w:pPr>
        <w:spacing w:after="120"/>
        <w:rPr>
          <w:rFonts w:ascii="Times New Roman" w:hAnsi="Times New Roman"/>
          <w:i/>
        </w:rPr>
      </w:pPr>
      <w:r w:rsidRPr="000D33B3">
        <w:rPr>
          <w:rFonts w:ascii="Times New Roman" w:hAnsi="Times New Roman"/>
          <w:i/>
        </w:rPr>
        <w:t>Za</w:t>
      </w:r>
      <w:r w:rsidRPr="000D33B3">
        <w:rPr>
          <w:rFonts w:ascii="Times New Roman" w:hAnsi="Times New Roman"/>
          <w:i/>
        </w:rPr>
        <w:t xml:space="preserve">łącznik nr 1 do SIWZ </w:t>
      </w:r>
      <w:r>
        <w:rPr>
          <w:rFonts w:ascii="Times New Roman" w:hAnsi="Times New Roman"/>
          <w:i/>
        </w:rPr>
        <w:t>p.</w:t>
      </w:r>
      <w:r w:rsidRPr="000D33B3">
        <w:rPr>
          <w:rFonts w:ascii="Times New Roman" w:hAnsi="Times New Roman"/>
          <w:i/>
        </w:rPr>
        <w:t xml:space="preserve">18 </w:t>
      </w:r>
      <w:r>
        <w:rPr>
          <w:rFonts w:ascii="Times New Roman" w:hAnsi="Times New Roman"/>
          <w:i/>
        </w:rPr>
        <w:t>- zmiana</w:t>
      </w:r>
      <w:bookmarkStart w:id="0" w:name="_GoBack"/>
      <w:bookmarkEnd w:id="0"/>
    </w:p>
    <w:p w:rsidR="000D33B3" w:rsidRPr="00F60F0E" w:rsidRDefault="000D33B3" w:rsidP="000D33B3">
      <w:pPr>
        <w:pStyle w:val="Akapitzlist"/>
        <w:spacing w:after="120"/>
        <w:ind w:left="1070"/>
        <w:rPr>
          <w:rFonts w:ascii="Times New Roman" w:hAnsi="Times New Roman"/>
          <w:b/>
          <w:u w:val="single"/>
        </w:rPr>
      </w:pPr>
    </w:p>
    <w:p w:rsidR="000D33B3" w:rsidRPr="00F60F0E" w:rsidRDefault="000D33B3" w:rsidP="000D33B3">
      <w:pPr>
        <w:pStyle w:val="Akapitzlist"/>
        <w:ind w:left="0"/>
        <w:rPr>
          <w:rFonts w:ascii="Times New Roman" w:hAnsi="Times New Roman"/>
          <w:b/>
        </w:rPr>
      </w:pPr>
      <w:r w:rsidRPr="00F60F0E">
        <w:rPr>
          <w:rFonts w:ascii="Times New Roman" w:hAnsi="Times New Roman"/>
          <w:b/>
          <w:u w:val="single"/>
        </w:rPr>
        <w:t>Pakiet nr 18</w:t>
      </w:r>
      <w:r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</w:rPr>
        <w:t xml:space="preserve">   -   po zmianie</w:t>
      </w:r>
    </w:p>
    <w:p w:rsidR="000D33B3" w:rsidRPr="00F60F0E" w:rsidRDefault="000D33B3" w:rsidP="000D33B3">
      <w:pPr>
        <w:pStyle w:val="Akapitzlist"/>
        <w:ind w:left="0"/>
        <w:rPr>
          <w:b/>
          <w:i/>
        </w:rPr>
      </w:pPr>
      <w:r w:rsidRPr="00F60F0E">
        <w:rPr>
          <w:rFonts w:ascii="Times New Roman" w:hAnsi="Times New Roman"/>
        </w:rPr>
        <w:t xml:space="preserve"> </w:t>
      </w:r>
      <w:r w:rsidRPr="00F60F0E">
        <w:rPr>
          <w:rFonts w:ascii="Times New Roman" w:hAnsi="Times New Roman"/>
          <w:b/>
        </w:rPr>
        <w:t xml:space="preserve">Jałowe zestawy do zaćmy kompatybilne ze sprzętem do fakoemulsyfikacji </w:t>
      </w:r>
      <w:proofErr w:type="spellStart"/>
      <w:r w:rsidRPr="00F60F0E">
        <w:rPr>
          <w:rFonts w:ascii="Times New Roman" w:hAnsi="Times New Roman"/>
          <w:b/>
        </w:rPr>
        <w:t>Infinity</w:t>
      </w:r>
      <w:proofErr w:type="spellEnd"/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240"/>
        <w:gridCol w:w="1329"/>
        <w:gridCol w:w="1064"/>
      </w:tblGrid>
      <w:tr w:rsidR="000D33B3" w:rsidRPr="006E65D6" w:rsidTr="001B1DFE">
        <w:trPr>
          <w:cantSplit/>
          <w:trHeight w:val="660"/>
        </w:trPr>
        <w:tc>
          <w:tcPr>
            <w:tcW w:w="430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900" w:type="dxa"/>
          </w:tcPr>
          <w:p w:rsidR="000D33B3" w:rsidRPr="006E65D6" w:rsidRDefault="000D33B3" w:rsidP="001B1DFE">
            <w:pPr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</w:t>
            </w:r>
            <w:r w:rsidRPr="006E65D6">
              <w:rPr>
                <w:rFonts w:ascii="Arial" w:hAnsi="Arial"/>
                <w:b/>
                <w:i/>
                <w:sz w:val="14"/>
              </w:rPr>
              <w:t xml:space="preserve"> m-ce</w:t>
            </w:r>
          </w:p>
        </w:tc>
        <w:tc>
          <w:tcPr>
            <w:tcW w:w="720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29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</w:p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0D33B3" w:rsidRPr="006E65D6" w:rsidTr="001B1DFE">
        <w:trPr>
          <w:cantSplit/>
          <w:trHeight w:val="660"/>
        </w:trPr>
        <w:tc>
          <w:tcPr>
            <w:tcW w:w="430" w:type="dxa"/>
            <w:vAlign w:val="center"/>
          </w:tcPr>
          <w:p w:rsidR="000D33B3" w:rsidRPr="00430531" w:rsidRDefault="000D33B3" w:rsidP="001B1DF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0D33B3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Zestaw 1:</w:t>
            </w:r>
          </w:p>
          <w:p w:rsidR="000D33B3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Końcówka do fakoemulsyfikacji zagięta 30st 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Nóż do portów bocznych 1,2mm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osonki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0,9mm ultra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tip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0,9, ABS,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Kelman</w:t>
            </w:r>
            <w:proofErr w:type="spellEnd"/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Kelman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kaseta do oferowanego sprzętu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8649E0">
              <w:rPr>
                <w:rFonts w:ascii="Arial" w:hAnsi="Arial" w:cs="Arial"/>
                <w:sz w:val="18"/>
                <w:szCs w:val="18"/>
              </w:rPr>
              <w:t>opakowana w plastikowym jałowym pojemniku)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kaniula </w:t>
            </w:r>
            <w:r>
              <w:rPr>
                <w:rFonts w:ascii="Arial" w:hAnsi="Arial" w:cs="Arial"/>
                <w:sz w:val="18"/>
                <w:szCs w:val="18"/>
              </w:rPr>
              <w:t xml:space="preserve">25G do przedniej komory, kaniula 25G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hydrodysekcji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kaniule  2szt 27G zagięte, kaniula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wiskoelastyku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23G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obłożenie 140x160 (folia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adh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>, torebka obustronnie)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nóż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Slit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2,2 mm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obłożenie stolika 140x140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osłonka plastikowa na oko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kieliszek 60 ml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-6 mikro gąbki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 fartuch S, L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-10 gaziki 5x5 cm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-3 strzykawka 3,0ml 3cz., LL 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- 1 strzykawka 3,0ml LL,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strzykawka 10 ml 3cz,LL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-2 ręcznik papierowy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pojemnik plastikowy 25x13x5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-2szt. rękawiczki  nr 6,5 (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bezpudrowe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rozwórka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- 1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insulinówka</w:t>
            </w:r>
            <w:proofErr w:type="spellEnd"/>
          </w:p>
          <w:p w:rsidR="000D33B3" w:rsidRPr="00DB2876" w:rsidRDefault="000D33B3" w:rsidP="001B1D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- 1 op. BSS 15ml</w:t>
            </w:r>
          </w:p>
        </w:tc>
        <w:tc>
          <w:tcPr>
            <w:tcW w:w="935" w:type="dxa"/>
            <w:vAlign w:val="center"/>
          </w:tcPr>
          <w:p w:rsidR="000D33B3" w:rsidRPr="00F5654E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5654E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0D33B3" w:rsidRPr="00F5654E" w:rsidRDefault="000D33B3" w:rsidP="001B1D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1 250</w:t>
            </w:r>
          </w:p>
        </w:tc>
        <w:tc>
          <w:tcPr>
            <w:tcW w:w="720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0D33B3" w:rsidRPr="006E65D6" w:rsidTr="001B1DFE">
        <w:trPr>
          <w:cantSplit/>
          <w:trHeight w:val="660"/>
        </w:trPr>
        <w:tc>
          <w:tcPr>
            <w:tcW w:w="430" w:type="dxa"/>
            <w:vAlign w:val="center"/>
          </w:tcPr>
          <w:p w:rsidR="000D33B3" w:rsidRPr="00430531" w:rsidRDefault="000D33B3" w:rsidP="001B1DF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0D33B3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2</w:t>
            </w:r>
            <w:r w:rsidRPr="008649E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D33B3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Końcówka do fakoemulsyfikacji zagięta 30st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osonki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0,9mm ultra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tip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0,9, ABS,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Kelman</w:t>
            </w:r>
            <w:proofErr w:type="spellEnd"/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Kelman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kaseta do oferowanego sprzętu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8649E0">
              <w:rPr>
                <w:rFonts w:ascii="Arial" w:hAnsi="Arial" w:cs="Arial"/>
                <w:sz w:val="18"/>
                <w:szCs w:val="18"/>
              </w:rPr>
              <w:t>opakowana w plastikowym jałowym pojemniku)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kaniula </w:t>
            </w:r>
            <w:r>
              <w:rPr>
                <w:rFonts w:ascii="Arial" w:hAnsi="Arial" w:cs="Arial"/>
                <w:sz w:val="18"/>
                <w:szCs w:val="18"/>
              </w:rPr>
              <w:t xml:space="preserve">25G do przedniej komory, kaniula 25G do hydrodysekcji,2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kaniule 27G zagięte, kaniula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wiskoelastyku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23G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obłożenie 140x160 (folia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adh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>, torebka obustronnie)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-1 nóż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Slit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 xml:space="preserve"> 2,2 mm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obłożenie stolika 140x140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osłonka plastikowa na oko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lastRenderedPageBreak/>
              <w:t>-1 kieliszek 60 ml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-6 mikro gąbki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 fartuch S, L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-10 gaziki 5x5 cm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-3 strzykawka 3,0ml 3cz., LL 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- 1 strzykawka 3,0ml LL,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strzykawka 10 ml 3cz,LL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-2 ręcznik papierowy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pojemnik plastikowy 25x13x5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-2szt. rękawiczki  nr 6,5 (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bezpudrowe</w:t>
            </w:r>
            <w:proofErr w:type="spellEnd"/>
            <w:r w:rsidRPr="008649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-1 rozwórka</w:t>
            </w:r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 xml:space="preserve">- 1 </w:t>
            </w:r>
            <w:proofErr w:type="spellStart"/>
            <w:r w:rsidRPr="008649E0">
              <w:rPr>
                <w:rFonts w:ascii="Arial" w:hAnsi="Arial" w:cs="Arial"/>
                <w:sz w:val="18"/>
                <w:szCs w:val="18"/>
              </w:rPr>
              <w:t>insulinówka</w:t>
            </w:r>
            <w:proofErr w:type="spellEnd"/>
          </w:p>
          <w:p w:rsidR="000D33B3" w:rsidRPr="008649E0" w:rsidRDefault="000D33B3" w:rsidP="001B1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9E0">
              <w:rPr>
                <w:rFonts w:ascii="Arial" w:hAnsi="Arial" w:cs="Arial"/>
                <w:sz w:val="18"/>
                <w:szCs w:val="18"/>
              </w:rPr>
              <w:t>- 1 op. BSS 15ml</w:t>
            </w:r>
          </w:p>
        </w:tc>
        <w:tc>
          <w:tcPr>
            <w:tcW w:w="935" w:type="dxa"/>
            <w:vAlign w:val="center"/>
          </w:tcPr>
          <w:p w:rsidR="000D33B3" w:rsidRPr="00F5654E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00" w:type="dxa"/>
            <w:vAlign w:val="center"/>
          </w:tcPr>
          <w:p w:rsidR="000D33B3" w:rsidRDefault="000D33B3" w:rsidP="001B1D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1 250</w:t>
            </w:r>
          </w:p>
        </w:tc>
        <w:tc>
          <w:tcPr>
            <w:tcW w:w="720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D33B3" w:rsidRPr="0068213A" w:rsidRDefault="000D33B3" w:rsidP="001B1D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0D33B3" w:rsidRPr="006E65D6" w:rsidRDefault="000D33B3" w:rsidP="001B1DFE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tbl>
      <w:tblPr>
        <w:tblW w:w="10960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9"/>
        <w:gridCol w:w="1246"/>
        <w:gridCol w:w="1330"/>
        <w:gridCol w:w="1105"/>
      </w:tblGrid>
      <w:tr w:rsidR="000D33B3" w:rsidTr="001B1DFE">
        <w:trPr>
          <w:cantSplit/>
          <w:trHeight w:val="460"/>
        </w:trPr>
        <w:tc>
          <w:tcPr>
            <w:tcW w:w="7279" w:type="dxa"/>
            <w:vAlign w:val="center"/>
          </w:tcPr>
          <w:p w:rsidR="000D33B3" w:rsidRDefault="000D33B3" w:rsidP="001B1DFE">
            <w:pPr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0D33B3" w:rsidRDefault="000D33B3" w:rsidP="001B1DFE"/>
        </w:tc>
        <w:tc>
          <w:tcPr>
            <w:tcW w:w="1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33B3" w:rsidRDefault="000D33B3" w:rsidP="001B1DFE">
            <w:pPr>
              <w:jc w:val="center"/>
            </w:pP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0D33B3" w:rsidRDefault="000D33B3" w:rsidP="001B1DFE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0D33B3" w:rsidRDefault="000D33B3" w:rsidP="000D33B3">
      <w:pPr>
        <w:pStyle w:val="Akapitzlist"/>
        <w:ind w:left="1070"/>
      </w:pPr>
    </w:p>
    <w:p w:rsidR="000D33B3" w:rsidRPr="005634EB" w:rsidRDefault="000D33B3" w:rsidP="000D33B3">
      <w:pPr>
        <w:rPr>
          <w:rFonts w:ascii="Times New Roman" w:hAnsi="Times New Roman" w:cs="Times New Roman"/>
          <w:b/>
        </w:rPr>
      </w:pPr>
      <w:r w:rsidRPr="005634EB">
        <w:rPr>
          <w:rFonts w:ascii="Times New Roman" w:hAnsi="Times New Roman" w:cs="Times New Roman"/>
          <w:b/>
        </w:rPr>
        <w:t>Zamawiający podczas składania zamówienia określi nr zestawu.</w:t>
      </w:r>
    </w:p>
    <w:p w:rsidR="000D33B3" w:rsidRDefault="000D33B3" w:rsidP="000D33B3">
      <w:pPr>
        <w:pStyle w:val="Akapitzlist"/>
        <w:ind w:left="1070"/>
      </w:pPr>
    </w:p>
    <w:p w:rsidR="000D33B3" w:rsidRDefault="000D33B3" w:rsidP="000D33B3">
      <w:pPr>
        <w:pStyle w:val="Akapitzlist"/>
        <w:ind w:left="1070"/>
      </w:pPr>
    </w:p>
    <w:p w:rsidR="000D33B3" w:rsidRPr="00F60F0E" w:rsidRDefault="000D33B3" w:rsidP="000D33B3">
      <w:pPr>
        <w:spacing w:after="120"/>
        <w:rPr>
          <w:rFonts w:ascii="Times New Roman" w:hAnsi="Times New Roman"/>
          <w:u w:val="single"/>
        </w:rPr>
      </w:pPr>
    </w:p>
    <w:p w:rsidR="00E24764" w:rsidRDefault="00E24764"/>
    <w:sectPr w:rsidR="00E2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893"/>
    <w:multiLevelType w:val="hybridMultilevel"/>
    <w:tmpl w:val="87A68CF2"/>
    <w:lvl w:ilvl="0" w:tplc="55E0F102">
      <w:start w:val="1"/>
      <w:numFmt w:val="decimal"/>
      <w:lvlText w:val="%1."/>
      <w:lvlJc w:val="left"/>
      <w:pPr>
        <w:ind w:left="1070" w:hanging="71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3"/>
    <w:rsid w:val="000D33B3"/>
    <w:rsid w:val="00E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7D9E"/>
  <w15:chartTrackingRefBased/>
  <w15:docId w15:val="{BF5B52ED-BC8A-44AA-B2AA-112EBDC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3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D33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2020-02-17T12:40:00Z</dcterms:created>
  <dcterms:modified xsi:type="dcterms:W3CDTF">2020-02-17T12:42:00Z</dcterms:modified>
</cp:coreProperties>
</file>