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55" w:rsidRPr="001F535C" w:rsidRDefault="00D35355" w:rsidP="001F535C">
      <w:pPr>
        <w:pStyle w:val="Tytu"/>
        <w:spacing w:line="276" w:lineRule="auto"/>
        <w:jc w:val="right"/>
        <w:rPr>
          <w:rFonts w:asciiTheme="minorHAnsi" w:eastAsia="Calibri" w:hAnsiTheme="minorHAnsi" w:cs="Arial"/>
          <w:spacing w:val="0"/>
          <w:kern w:val="0"/>
          <w:sz w:val="24"/>
          <w:szCs w:val="24"/>
        </w:rPr>
      </w:pPr>
      <w:r w:rsidRPr="001F535C">
        <w:rPr>
          <w:rFonts w:asciiTheme="minorHAnsi" w:eastAsia="Calibri" w:hAnsiTheme="minorHAnsi" w:cs="Arial"/>
          <w:spacing w:val="0"/>
          <w:kern w:val="0"/>
          <w:sz w:val="24"/>
          <w:szCs w:val="24"/>
        </w:rPr>
        <w:t>Piła, dnia 30.05.2022 r.</w:t>
      </w:r>
    </w:p>
    <w:p w:rsidR="00D35355" w:rsidRPr="001F535C" w:rsidRDefault="00D35355" w:rsidP="001F535C">
      <w:pPr>
        <w:spacing w:after="0"/>
        <w:rPr>
          <w:rFonts w:asciiTheme="minorHAnsi" w:hAnsiTheme="minorHAnsi" w:cs="Arial"/>
          <w:sz w:val="24"/>
          <w:szCs w:val="24"/>
        </w:rPr>
      </w:pPr>
      <w:r w:rsidRPr="001F535C">
        <w:rPr>
          <w:rFonts w:asciiTheme="minorHAnsi" w:hAnsiTheme="minorHAnsi" w:cs="Arial"/>
          <w:sz w:val="24"/>
          <w:szCs w:val="24"/>
        </w:rPr>
        <w:t>FZP.II-241/59/22/ZO</w:t>
      </w:r>
    </w:p>
    <w:p w:rsidR="00C66C9C" w:rsidRPr="001F535C" w:rsidRDefault="00D35355" w:rsidP="00C66C9C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ZAPYTANIE OFERTOWE</w:t>
      </w:r>
    </w:p>
    <w:p w:rsidR="00D35355" w:rsidRPr="001F535C" w:rsidRDefault="007862E0" w:rsidP="001863C7">
      <w:pPr>
        <w:spacing w:after="80"/>
        <w:jc w:val="center"/>
        <w:rPr>
          <w:rFonts w:asciiTheme="minorHAnsi" w:hAnsiTheme="minorHAnsi"/>
          <w:b/>
          <w:color w:val="002060"/>
          <w:sz w:val="24"/>
          <w:szCs w:val="24"/>
        </w:rPr>
      </w:pPr>
      <w:r w:rsidRPr="001F535C">
        <w:rPr>
          <w:rFonts w:asciiTheme="minorHAnsi" w:hAnsiTheme="minorHAnsi"/>
          <w:b/>
          <w:color w:val="002060"/>
          <w:sz w:val="24"/>
          <w:szCs w:val="24"/>
        </w:rPr>
        <w:t>DOSTAWA ODCZYNNIKÓW LABORATORYJNYCH II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Zamawiający</w:t>
            </w:r>
          </w:p>
        </w:tc>
      </w:tr>
    </w:tbl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 xml:space="preserve">Szpital Specjalistyczny w Pile im. Stanisława Staszica </w:t>
      </w: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F535C">
        <w:rPr>
          <w:rFonts w:asciiTheme="minorHAnsi" w:hAnsiTheme="minorHAnsi"/>
          <w:b/>
          <w:sz w:val="24"/>
          <w:szCs w:val="24"/>
        </w:rPr>
        <w:t>64-920 Piła, ul. Rydygiera 1</w:t>
      </w: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tel. (067) 210 62 07</w:t>
      </w:r>
    </w:p>
    <w:p w:rsidR="00D35355" w:rsidRPr="001F535C" w:rsidRDefault="00D35355" w:rsidP="001F535C">
      <w:pPr>
        <w:tabs>
          <w:tab w:val="left" w:pos="8700"/>
        </w:tabs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1F535C">
        <w:rPr>
          <w:rFonts w:asciiTheme="minorHAnsi" w:hAnsiTheme="minorHAnsi"/>
          <w:sz w:val="24"/>
          <w:szCs w:val="24"/>
          <w:lang w:val="en-US"/>
        </w:rPr>
        <w:t>REGON 002161820; NIP 764-20-88-098</w:t>
      </w:r>
      <w:r w:rsidRPr="001F535C">
        <w:rPr>
          <w:rFonts w:asciiTheme="minorHAnsi" w:hAnsiTheme="minorHAnsi"/>
          <w:sz w:val="24"/>
          <w:szCs w:val="24"/>
          <w:lang w:val="en-US"/>
        </w:rPr>
        <w:tab/>
      </w:r>
    </w:p>
    <w:p w:rsidR="00D35355" w:rsidRPr="001F535C" w:rsidRDefault="00D77C56" w:rsidP="001F535C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hyperlink r:id="rId8" w:history="1">
        <w:r w:rsidR="00D35355" w:rsidRPr="001F535C">
          <w:rPr>
            <w:rStyle w:val="Hipercze"/>
            <w:rFonts w:asciiTheme="minorHAnsi" w:hAnsiTheme="minorHAnsi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Tryb postępowania</w:t>
            </w:r>
          </w:p>
        </w:tc>
      </w:tr>
    </w:tbl>
    <w:p w:rsidR="00D35355" w:rsidRPr="001F535C" w:rsidRDefault="00D35355" w:rsidP="001F535C">
      <w:pPr>
        <w:spacing w:after="0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1F535C">
        <w:rPr>
          <w:rFonts w:asciiTheme="minorHAnsi" w:hAnsiTheme="minorHAnsi"/>
          <w:sz w:val="24"/>
          <w:szCs w:val="24"/>
        </w:rPr>
        <w:t xml:space="preserve">Postępowanie prowadzone jest na podstawie § 8 Regulaminu udzielania zamówień publicznych, który stanowi załącznik do zarządzenia </w:t>
      </w:r>
      <w:r w:rsidRPr="001F535C">
        <w:rPr>
          <w:rFonts w:asciiTheme="minorHAnsi" w:hAnsiTheme="minorHAnsi" w:cstheme="minorHAnsi"/>
          <w:sz w:val="24"/>
          <w:szCs w:val="24"/>
        </w:rPr>
        <w:t xml:space="preserve">nr 62/2022 Dyrektora Szpitala Specjalistycznego w Pile im. Stanisława Staszica z dnia 01.04.2022 r. – </w:t>
      </w:r>
      <w:r w:rsidRPr="001F535C">
        <w:rPr>
          <w:rFonts w:asciiTheme="minorHAnsi" w:hAnsiTheme="minorHAnsi" w:cstheme="minorHAnsi"/>
          <w:i/>
          <w:sz w:val="24"/>
          <w:szCs w:val="24"/>
          <w:u w:val="single"/>
        </w:rPr>
        <w:t>za pośrednictwem platformy zakupowej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:rsidR="00D35355" w:rsidRPr="001F535C" w:rsidRDefault="000F51B4" w:rsidP="00CE138C">
      <w:pPr>
        <w:pStyle w:val="Akapitzlist"/>
        <w:numPr>
          <w:ilvl w:val="0"/>
          <w:numId w:val="7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641"/>
        <w:jc w:val="both"/>
        <w:rPr>
          <w:bCs/>
          <w:sz w:val="24"/>
          <w:szCs w:val="24"/>
        </w:rPr>
      </w:pPr>
      <w:r w:rsidRPr="001F535C">
        <w:rPr>
          <w:bCs/>
          <w:sz w:val="24"/>
          <w:szCs w:val="24"/>
        </w:rPr>
        <w:t xml:space="preserve">Przedmiotem zamówienia jest </w:t>
      </w:r>
      <w:r w:rsidRPr="001F535C">
        <w:rPr>
          <w:rFonts w:ascii="Calibri" w:hAnsi="Calibri"/>
          <w:b/>
          <w:sz w:val="24"/>
          <w:szCs w:val="24"/>
        </w:rPr>
        <w:t xml:space="preserve">sukcesywna </w:t>
      </w:r>
      <w:r w:rsidRPr="001F535C">
        <w:rPr>
          <w:rFonts w:ascii="Calibri" w:hAnsi="Calibri"/>
          <w:b/>
          <w:bCs/>
          <w:sz w:val="24"/>
          <w:szCs w:val="24"/>
        </w:rPr>
        <w:t xml:space="preserve">dostawa </w:t>
      </w:r>
      <w:r w:rsidRPr="001F535C">
        <w:rPr>
          <w:rFonts w:ascii="Calibri" w:hAnsi="Calibri"/>
          <w:b/>
          <w:sz w:val="24"/>
          <w:szCs w:val="24"/>
        </w:rPr>
        <w:t>odczynników laboratoryjnych dla potrzeb Szpitala Specjalistycznego w Pile</w:t>
      </w:r>
      <w:r w:rsidRPr="001F535C">
        <w:rPr>
          <w:rFonts w:ascii="Calibri" w:hAnsi="Calibri"/>
          <w:b/>
          <w:bCs/>
          <w:sz w:val="24"/>
          <w:szCs w:val="24"/>
        </w:rPr>
        <w:t>.</w:t>
      </w:r>
      <w:r w:rsidR="00D42006" w:rsidRPr="001F535C">
        <w:rPr>
          <w:rFonts w:ascii="Calibri" w:hAnsi="Calibri"/>
          <w:b/>
          <w:bCs/>
          <w:sz w:val="24"/>
          <w:szCs w:val="24"/>
        </w:rPr>
        <w:t xml:space="preserve"> </w:t>
      </w:r>
      <w:r w:rsidR="00D35355" w:rsidRPr="001F535C">
        <w:rPr>
          <w:bCs/>
          <w:sz w:val="24"/>
          <w:szCs w:val="24"/>
        </w:rPr>
        <w:t>Szczegółowy zakres zamówienia określa załącznik nr 2 będący formularzem asortymentowo-cenowym do niniejszego postępowania.</w:t>
      </w:r>
    </w:p>
    <w:p w:rsidR="00D42006" w:rsidRPr="001F535C" w:rsidRDefault="00D42006" w:rsidP="00CE138C">
      <w:pPr>
        <w:pStyle w:val="Default"/>
        <w:numPr>
          <w:ilvl w:val="0"/>
          <w:numId w:val="7"/>
        </w:numPr>
        <w:spacing w:line="276" w:lineRule="auto"/>
        <w:ind w:left="709" w:hanging="643"/>
        <w:rPr>
          <w:rFonts w:eastAsia="Calibri" w:cs="Times New Roman"/>
          <w:bCs/>
          <w:color w:val="auto"/>
          <w:lang w:eastAsia="en-US"/>
        </w:rPr>
      </w:pPr>
      <w:r w:rsidRPr="001F535C">
        <w:rPr>
          <w:rFonts w:eastAsia="Calibri" w:cs="Times New Roman"/>
          <w:bCs/>
          <w:color w:val="auto"/>
          <w:lang w:eastAsia="en-US"/>
        </w:rPr>
        <w:t>Wykonawca może zaoferować wyłącznie wyroby, które zostały dopuszczone do obrotu i używania zgodnie z wymaganiami ustawy z dnia 20 maja 2010 r. o wyrobach medycznych (Dz. U. z 2021 r. poz. 1565 t. j. z dnia 2021.08.26)  - deklaracja zgodności z CE lub wpis do rejestru wyrobów medycznych.</w:t>
      </w:r>
    </w:p>
    <w:p w:rsidR="00D35355" w:rsidRPr="001F535C" w:rsidRDefault="00D35355" w:rsidP="00CE138C">
      <w:pPr>
        <w:pStyle w:val="Akapitzlist"/>
        <w:numPr>
          <w:ilvl w:val="0"/>
          <w:numId w:val="7"/>
        </w:numPr>
        <w:tabs>
          <w:tab w:val="left" w:pos="0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641"/>
        <w:jc w:val="both"/>
        <w:rPr>
          <w:bCs/>
          <w:sz w:val="24"/>
          <w:szCs w:val="24"/>
        </w:rPr>
      </w:pPr>
      <w:r w:rsidRPr="001F535C">
        <w:rPr>
          <w:bCs/>
          <w:sz w:val="24"/>
          <w:szCs w:val="24"/>
        </w:rPr>
        <w:t>Zamawiający nie dopusz</w:t>
      </w:r>
      <w:r w:rsidR="00D42006" w:rsidRPr="001F535C">
        <w:rPr>
          <w:bCs/>
          <w:sz w:val="24"/>
          <w:szCs w:val="24"/>
        </w:rPr>
        <w:t xml:space="preserve">cza składania ofert częściowych - </w:t>
      </w:r>
      <w:r w:rsidR="00D42006" w:rsidRPr="001F535C">
        <w:rPr>
          <w:b/>
          <w:bCs/>
          <w:sz w:val="24"/>
          <w:szCs w:val="24"/>
        </w:rPr>
        <w:t>1 zadanie</w:t>
      </w:r>
    </w:p>
    <w:p w:rsidR="00D35355" w:rsidRPr="001F535C" w:rsidRDefault="00375FC3" w:rsidP="00CE138C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ind w:left="709" w:hanging="643"/>
        <w:rPr>
          <w:rFonts w:cs="Calibri"/>
          <w:sz w:val="24"/>
          <w:szCs w:val="24"/>
        </w:rPr>
      </w:pPr>
      <w:r w:rsidRPr="001F535C">
        <w:rPr>
          <w:rFonts w:cs="Calibri"/>
          <w:sz w:val="24"/>
          <w:szCs w:val="24"/>
        </w:rPr>
        <w:t xml:space="preserve">Z pierwszą dostawą wykonawca dostarczy aktualne karty charakterystyki substancji niebezpiecznych ujętych w wykazie </w:t>
      </w:r>
      <w:proofErr w:type="spellStart"/>
      <w:r w:rsidRPr="001F535C">
        <w:rPr>
          <w:rFonts w:cs="Calibri"/>
          <w:sz w:val="24"/>
          <w:szCs w:val="24"/>
        </w:rPr>
        <w:t>MZiOS</w:t>
      </w:r>
      <w:proofErr w:type="spellEnd"/>
      <w:r w:rsidRPr="001F535C">
        <w:rPr>
          <w:rFonts w:cs="Calibri"/>
          <w:sz w:val="24"/>
          <w:szCs w:val="24"/>
        </w:rPr>
        <w:t xml:space="preserve"> zawartych w odczynnikach lub stosowne oświadczenie, iż oferowane odczynniki nie posiadają w swoim składzie substancji niebezpiecznych.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CE138C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:rsidR="00D35355" w:rsidRPr="001F535C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Zamówienie będzie realizowane sukcesywnie przez </w:t>
      </w:r>
      <w:r w:rsidR="00ED0138" w:rsidRPr="001F535C">
        <w:rPr>
          <w:rFonts w:cstheme="minorHAnsi"/>
          <w:b/>
          <w:sz w:val="24"/>
          <w:szCs w:val="24"/>
        </w:rPr>
        <w:t>36</w:t>
      </w:r>
      <w:r w:rsidRPr="001F535C">
        <w:rPr>
          <w:rFonts w:cstheme="minorHAnsi"/>
          <w:b/>
          <w:sz w:val="24"/>
          <w:szCs w:val="24"/>
        </w:rPr>
        <w:t xml:space="preserve"> miesięcy</w:t>
      </w:r>
      <w:r w:rsidRPr="001F535C">
        <w:rPr>
          <w:rFonts w:cstheme="minorHAnsi"/>
          <w:sz w:val="24"/>
          <w:szCs w:val="24"/>
        </w:rPr>
        <w:t xml:space="preserve"> od daty podpisania umowy. </w:t>
      </w:r>
    </w:p>
    <w:p w:rsidR="00D35355" w:rsidRPr="001F535C" w:rsidRDefault="00D35355" w:rsidP="00C66C9C">
      <w:pPr>
        <w:pStyle w:val="Akapitzlist"/>
        <w:numPr>
          <w:ilvl w:val="0"/>
          <w:numId w:val="8"/>
        </w:numPr>
        <w:spacing w:line="276" w:lineRule="auto"/>
        <w:ind w:left="709" w:hanging="643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t>Wykonawca dostarczy Przedmiot umowy własnym transportem lub za pośrednictwem firmy kurierskiej na własny koszt i ryzyko.</w:t>
      </w:r>
    </w:p>
    <w:p w:rsidR="00D35355" w:rsidRPr="001F535C" w:rsidRDefault="00D35355" w:rsidP="00A505FC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Termin płatności wynosi </w:t>
      </w:r>
      <w:r w:rsidRPr="001F535C">
        <w:rPr>
          <w:rFonts w:cstheme="minorHAnsi"/>
          <w:b/>
          <w:sz w:val="24"/>
          <w:szCs w:val="24"/>
        </w:rPr>
        <w:t>60 dni</w:t>
      </w:r>
      <w:r w:rsidRPr="001F535C">
        <w:rPr>
          <w:rFonts w:cstheme="minorHAnsi"/>
          <w:sz w:val="24"/>
          <w:szCs w:val="24"/>
        </w:rPr>
        <w:t xml:space="preserve"> od daty doręczenia faktury VAT Zamawiającemu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:rsidR="00D35355" w:rsidRPr="001F535C" w:rsidRDefault="00D35355" w:rsidP="00A505F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Wypełniony i podpisany formularz ofertowy – załącznik nr 1;</w:t>
      </w:r>
    </w:p>
    <w:p w:rsidR="00D35355" w:rsidRDefault="00D35355" w:rsidP="00A505F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Wypełniony i podpisany formularz asortymentowo – cenowy – załącznik nr 2;</w:t>
      </w:r>
    </w:p>
    <w:p w:rsidR="00D35355" w:rsidRPr="001F535C" w:rsidRDefault="00D35355" w:rsidP="00214777">
      <w:pPr>
        <w:pStyle w:val="Akapitzlist"/>
        <w:numPr>
          <w:ilvl w:val="0"/>
          <w:numId w:val="9"/>
        </w:numPr>
        <w:spacing w:after="0" w:line="276" w:lineRule="auto"/>
        <w:ind w:left="709" w:hanging="643"/>
        <w:jc w:val="both"/>
        <w:rPr>
          <w:rFonts w:cstheme="minorHAnsi"/>
          <w:sz w:val="24"/>
          <w:szCs w:val="24"/>
        </w:rPr>
      </w:pPr>
      <w:r w:rsidRPr="001F535C">
        <w:rPr>
          <w:b/>
          <w:bCs/>
          <w:iCs/>
          <w:sz w:val="24"/>
          <w:szCs w:val="24"/>
        </w:rPr>
        <w:t>aktualny odpis</w:t>
      </w:r>
      <w:r w:rsidRPr="001F535C">
        <w:rPr>
          <w:bCs/>
          <w:iCs/>
          <w:sz w:val="24"/>
          <w:szCs w:val="24"/>
        </w:rPr>
        <w:t xml:space="preserve"> z właściwego rejestru lub z centralnej ewidencji i informacji o działalności gospodarczej,</w:t>
      </w:r>
      <w:r w:rsidRPr="001F535C">
        <w:rPr>
          <w:sz w:val="24"/>
          <w:szCs w:val="24"/>
        </w:rPr>
        <w:t xml:space="preserve"> jeżeli odrębne przepisy wymagają wpisu do rejestru lub ewidencji,</w:t>
      </w:r>
    </w:p>
    <w:p w:rsidR="00D35355" w:rsidRPr="001F535C" w:rsidRDefault="00D35355" w:rsidP="00A505F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bCs/>
          <w:iCs/>
          <w:sz w:val="24"/>
          <w:szCs w:val="24"/>
        </w:rPr>
        <w:t>podpisane</w:t>
      </w:r>
      <w:r w:rsidRPr="001F535C">
        <w:rPr>
          <w:b/>
          <w:bCs/>
          <w:iCs/>
          <w:sz w:val="24"/>
          <w:szCs w:val="24"/>
        </w:rPr>
        <w:t xml:space="preserve"> oświadczenie </w:t>
      </w:r>
      <w:r w:rsidR="00CD6D46">
        <w:rPr>
          <w:bCs/>
          <w:iCs/>
          <w:sz w:val="24"/>
          <w:szCs w:val="24"/>
        </w:rPr>
        <w:t>-  załącznik nr 3</w:t>
      </w:r>
      <w:r w:rsidR="00ED0138" w:rsidRPr="001F535C">
        <w:rPr>
          <w:bCs/>
          <w:iCs/>
          <w:sz w:val="24"/>
          <w:szCs w:val="24"/>
        </w:rPr>
        <w:t>;</w:t>
      </w:r>
    </w:p>
    <w:p w:rsidR="00D35355" w:rsidRPr="001F535C" w:rsidRDefault="00D35355" w:rsidP="00214777">
      <w:pPr>
        <w:pStyle w:val="Akapitzlist"/>
        <w:numPr>
          <w:ilvl w:val="0"/>
          <w:numId w:val="9"/>
        </w:numPr>
        <w:spacing w:after="0" w:line="276" w:lineRule="auto"/>
        <w:ind w:left="709" w:hanging="643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lastRenderedPageBreak/>
        <w:t xml:space="preserve">w przypadku, gdy umocowanie osoby podpisującej ofertę nie wynika z właściwego rejestru, należy dołączyć </w:t>
      </w:r>
      <w:r w:rsidRPr="001F535C">
        <w:rPr>
          <w:rFonts w:cstheme="minorHAnsi"/>
          <w:b/>
          <w:sz w:val="24"/>
          <w:szCs w:val="24"/>
        </w:rPr>
        <w:t>pełnomocnictwo</w:t>
      </w:r>
      <w:r w:rsidRPr="001F535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</w:t>
      </w:r>
      <w:r w:rsidR="006314D1" w:rsidRPr="001F535C">
        <w:rPr>
          <w:rFonts w:cstheme="minorHAnsi"/>
          <w:sz w:val="24"/>
          <w:szCs w:val="24"/>
        </w:rPr>
        <w:t>ji o działalności gospodarczej;</w:t>
      </w:r>
    </w:p>
    <w:p w:rsidR="00ED0138" w:rsidRPr="001F535C" w:rsidRDefault="00ED0138" w:rsidP="00214777">
      <w:pPr>
        <w:pStyle w:val="Default"/>
        <w:numPr>
          <w:ilvl w:val="0"/>
          <w:numId w:val="9"/>
        </w:numPr>
        <w:spacing w:line="276" w:lineRule="auto"/>
        <w:ind w:left="709" w:hanging="643"/>
        <w:rPr>
          <w:rFonts w:asciiTheme="minorHAnsi" w:eastAsiaTheme="minorHAnsi" w:hAnsiTheme="minorHAnsi" w:cstheme="minorHAnsi"/>
          <w:color w:val="auto"/>
          <w:lang w:eastAsia="en-US"/>
        </w:rPr>
      </w:pPr>
      <w:r w:rsidRPr="001F535C">
        <w:rPr>
          <w:rFonts w:eastAsia="Calibri"/>
          <w:b/>
          <w:color w:val="auto"/>
          <w:lang w:eastAsia="en-US"/>
        </w:rPr>
        <w:t xml:space="preserve">materiały informacyjne </w:t>
      </w:r>
      <w:r w:rsidRPr="001F535C">
        <w:rPr>
          <w:rFonts w:eastAsia="Calibri"/>
          <w:color w:val="auto"/>
          <w:lang w:eastAsia="en-US"/>
        </w:rPr>
        <w:t>uwiarygodniające podane informacje techniczne (katalogi, opisy, foldery itp.) w języku polskim, na podstawie, których Zamawiający będzie mógł bezspornie zidentyfikować oferowany asortyment oraz zapoznać się z jego parametrami technicznymi, uż</w:t>
      </w:r>
      <w:r w:rsidR="006314D1" w:rsidRPr="001F535C">
        <w:rPr>
          <w:rFonts w:asciiTheme="minorHAnsi" w:eastAsiaTheme="minorHAnsi" w:hAnsiTheme="minorHAnsi" w:cstheme="minorHAnsi"/>
          <w:color w:val="auto"/>
          <w:lang w:eastAsia="en-US"/>
        </w:rPr>
        <w:t>ytkowymi, itp.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6.1 </w:t>
      </w:r>
      <w:r w:rsidR="00214777">
        <w:rPr>
          <w:sz w:val="24"/>
          <w:szCs w:val="24"/>
        </w:rPr>
        <w:tab/>
      </w:r>
      <w:r w:rsidR="00D35355" w:rsidRPr="001F535C">
        <w:rPr>
          <w:sz w:val="24"/>
          <w:szCs w:val="24"/>
        </w:rPr>
        <w:t>Wykonawca może złożyć tylko jedną ofertę,</w:t>
      </w:r>
      <w:r w:rsidR="00D35355" w:rsidRPr="001F535C">
        <w:rPr>
          <w:rFonts w:cstheme="minorHAnsi"/>
          <w:sz w:val="24"/>
          <w:szCs w:val="24"/>
        </w:rPr>
        <w:t xml:space="preserve"> w formie elektronicznej </w:t>
      </w:r>
      <w:r w:rsidR="00D35355" w:rsidRPr="001F535C">
        <w:rPr>
          <w:rFonts w:cstheme="minorHAnsi"/>
          <w:b/>
          <w:sz w:val="24"/>
          <w:szCs w:val="24"/>
        </w:rPr>
        <w:t>(platforma zakupowa)</w:t>
      </w:r>
      <w:r w:rsidR="00D35355" w:rsidRPr="001F535C">
        <w:rPr>
          <w:rFonts w:cstheme="minorHAnsi"/>
          <w:sz w:val="24"/>
          <w:szCs w:val="24"/>
        </w:rPr>
        <w:t xml:space="preserve"> i w języku polskim.</w:t>
      </w:r>
    </w:p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6.2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w toku badania i oceny ofert, w przypadku powstania jakichkolwiek wątpliwości,</w:t>
      </w:r>
      <w:r w:rsidR="006314D1" w:rsidRPr="001F535C">
        <w:rPr>
          <w:rFonts w:cstheme="minorHAnsi"/>
          <w:sz w:val="24"/>
          <w:szCs w:val="24"/>
        </w:rPr>
        <w:t xml:space="preserve"> </w:t>
      </w:r>
      <w:r w:rsidR="00D35355" w:rsidRPr="001F535C">
        <w:rPr>
          <w:rFonts w:cstheme="minorHAnsi"/>
          <w:sz w:val="24"/>
          <w:szCs w:val="24"/>
        </w:rPr>
        <w:t>zastrzega sobie prawo do żądania od Wykonawców wyjaśnień dotyczących treści złożonych ofert oraz złożenia dodatkowych dokumentów.</w:t>
      </w:r>
    </w:p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6.3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zastrzega formę porozumiewania się z Wykonawcami w postaci elektronicznej (</w:t>
      </w:r>
      <w:r w:rsidR="00D35355" w:rsidRPr="001F535C">
        <w:rPr>
          <w:rFonts w:cstheme="minorHAnsi"/>
          <w:b/>
          <w:sz w:val="24"/>
          <w:szCs w:val="24"/>
        </w:rPr>
        <w:t>platforma zakupowa).</w:t>
      </w:r>
    </w:p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6.4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W imieniu Zamawiającego postępowanie prowadzi Inspektor ds. Zamówień Publicznych Aleksandra Gałażewska tel. 67/ 21 06 298, która to osoba jest upoważniona do kontaktów z Wykonawcami.</w:t>
      </w:r>
    </w:p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6.5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Zamawiający zastrzega sobie prawo do zmiany lub odwołania niniejszego postępowania oraz unieważnienia postępowania na każdym jego etapie bez podania przyczyny.</w:t>
      </w:r>
    </w:p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6.6 </w:t>
      </w:r>
      <w:r w:rsidR="00214777">
        <w:rPr>
          <w:rFonts w:cstheme="minorHAnsi"/>
          <w:sz w:val="24"/>
          <w:szCs w:val="24"/>
        </w:rPr>
        <w:tab/>
      </w:r>
      <w:r w:rsidR="00D35355" w:rsidRPr="001F535C">
        <w:rPr>
          <w:rFonts w:cstheme="minorHAnsi"/>
          <w:sz w:val="24"/>
          <w:szCs w:val="24"/>
        </w:rPr>
        <w:t>Wykonawcy zainteresowani niniejszym postępowaniem mogą zadawać pytania dotyczące</w:t>
      </w:r>
      <w:r w:rsidR="00D35355" w:rsidRPr="001F535C">
        <w:rPr>
          <w:rFonts w:cstheme="minorHAnsi"/>
          <w:sz w:val="24"/>
          <w:szCs w:val="24"/>
        </w:rPr>
        <w:br/>
        <w:t xml:space="preserve"> niniejszego postępowania, na które Zamawiający niezwłocznie odpowie i umieści informację na platformie zakupowej. 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6314D1" w:rsidRPr="001F535C">
        <w:rPr>
          <w:rFonts w:cstheme="minorHAnsi"/>
          <w:b/>
          <w:bCs/>
          <w:sz w:val="24"/>
          <w:szCs w:val="24"/>
          <w:u w:val="single"/>
        </w:rPr>
        <w:t>02.06</w:t>
      </w:r>
      <w:r w:rsidR="00D35355" w:rsidRPr="001F535C">
        <w:rPr>
          <w:rFonts w:cstheme="minorHAnsi"/>
          <w:b/>
          <w:bCs/>
          <w:sz w:val="24"/>
          <w:szCs w:val="24"/>
          <w:u w:val="single"/>
        </w:rPr>
        <w:t xml:space="preserve">.2022 r. </w:t>
      </w:r>
      <w:r w:rsidR="006314D1" w:rsidRPr="001F535C">
        <w:rPr>
          <w:rFonts w:cstheme="minorHAnsi"/>
          <w:b/>
          <w:bCs/>
          <w:sz w:val="24"/>
          <w:szCs w:val="24"/>
          <w:u w:val="single"/>
        </w:rPr>
        <w:t>do godz.12:00</w:t>
      </w:r>
    </w:p>
    <w:p w:rsidR="00D35355" w:rsidRPr="001F535C" w:rsidRDefault="008E34EA" w:rsidP="00214777">
      <w:pPr>
        <w:pStyle w:val="Akapitzlist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6.7 </w:t>
      </w:r>
      <w:r w:rsidR="00214777">
        <w:rPr>
          <w:rFonts w:eastAsia="Times New Roman" w:cstheme="minorHAnsi"/>
          <w:sz w:val="24"/>
          <w:szCs w:val="24"/>
          <w:lang w:eastAsia="pl-PL"/>
        </w:rPr>
        <w:tab/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Jeżeli będą Państwo mieli pytania związane z procesem złożenia oferty prosimy o kontakt z Centrum Wsparcia Klienta platforma zakupowa.pl: </w:t>
      </w:r>
      <w:r w:rsidR="00D35355" w:rsidRPr="001F535C">
        <w:rPr>
          <w:rFonts w:cstheme="minorHAnsi"/>
          <w:sz w:val="24"/>
          <w:szCs w:val="24"/>
        </w:rPr>
        <w:t xml:space="preserve">- </w:t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tel. 22 101 02 </w:t>
      </w:r>
      <w:proofErr w:type="spellStart"/>
      <w:r w:rsidR="00D35355" w:rsidRPr="001F535C">
        <w:rPr>
          <w:rFonts w:eastAsia="Times New Roman" w:cstheme="minorHAnsi"/>
          <w:sz w:val="24"/>
          <w:szCs w:val="24"/>
          <w:lang w:eastAsia="pl-PL"/>
        </w:rPr>
        <w:t>02</w:t>
      </w:r>
      <w:proofErr w:type="spellEnd"/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35355" w:rsidRPr="001F535C">
        <w:rPr>
          <w:rFonts w:cstheme="minorHAnsi"/>
          <w:sz w:val="24"/>
          <w:szCs w:val="24"/>
        </w:rPr>
        <w:t xml:space="preserve">- </w:t>
      </w:r>
      <w:r w:rsidR="00D35355" w:rsidRPr="001F535C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="00D35355" w:rsidRPr="001F535C">
          <w:rPr>
            <w:rStyle w:val="Hipercze"/>
            <w:rFonts w:cstheme="minorHAnsi"/>
            <w:sz w:val="24"/>
            <w:szCs w:val="24"/>
            <w:lang w:eastAsia="pl-PL"/>
          </w:rPr>
          <w:t>cwk@platformazakupowa.pl</w:t>
        </w:r>
      </w:hyperlink>
      <w:r w:rsidR="00D35355" w:rsidRPr="001F535C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Kryteria oceny:</w:t>
            </w:r>
          </w:p>
        </w:tc>
      </w:tr>
    </w:tbl>
    <w:p w:rsidR="00D35355" w:rsidRPr="001F535C" w:rsidRDefault="00D35355" w:rsidP="001863C7">
      <w:pPr>
        <w:pStyle w:val="Akapitzlist"/>
        <w:numPr>
          <w:ilvl w:val="0"/>
          <w:numId w:val="10"/>
        </w:numPr>
        <w:spacing w:after="12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1F535C">
        <w:rPr>
          <w:rFonts w:eastAsia="Times New Roman"/>
          <w:sz w:val="24"/>
          <w:szCs w:val="24"/>
          <w:lang w:eastAsia="pl-PL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665"/>
        <w:gridCol w:w="2647"/>
      </w:tblGrid>
      <w:tr w:rsidR="00D35355" w:rsidRPr="001F535C" w:rsidTr="007862E0">
        <w:trPr>
          <w:trHeight w:val="33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D35355" w:rsidRPr="001F535C" w:rsidTr="007862E0">
        <w:trPr>
          <w:trHeight w:val="3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sz w:val="24"/>
                <w:szCs w:val="24"/>
              </w:rPr>
              <w:t>CENA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D35355" w:rsidP="001F535C">
            <w:pPr>
              <w:spacing w:after="0"/>
              <w:ind w:left="85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sz w:val="24"/>
                <w:szCs w:val="24"/>
              </w:rPr>
              <w:t>100%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sz w:val="24"/>
                <w:szCs w:val="24"/>
              </w:rPr>
              <w:t xml:space="preserve">skala 0 – 100 </w:t>
            </w:r>
            <w:proofErr w:type="spellStart"/>
            <w:r w:rsidRPr="001F535C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</w:p>
        </w:tc>
      </w:tr>
    </w:tbl>
    <w:p w:rsidR="00D35355" w:rsidRPr="001F535C" w:rsidRDefault="00D35355" w:rsidP="001F535C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Default="00D35355" w:rsidP="009C4BFB">
      <w:pPr>
        <w:pStyle w:val="Akapitzlist"/>
        <w:numPr>
          <w:ilvl w:val="1"/>
          <w:numId w:val="11"/>
        </w:num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bookmarkStart w:id="0" w:name="_Hlk515873764"/>
      <w:r w:rsidRPr="001F535C">
        <w:rPr>
          <w:rFonts w:cstheme="minorHAnsi"/>
          <w:sz w:val="24"/>
          <w:szCs w:val="24"/>
        </w:rPr>
        <w:t>Punktacja w kryterium „</w:t>
      </w:r>
      <w:r w:rsidRPr="001F535C">
        <w:rPr>
          <w:rFonts w:cstheme="minorHAnsi"/>
          <w:b/>
          <w:sz w:val="24"/>
          <w:szCs w:val="24"/>
        </w:rPr>
        <w:t>CENA BRUTTO”</w:t>
      </w:r>
      <w:r w:rsidRPr="001F535C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:rsidR="00191560" w:rsidRPr="001F535C" w:rsidRDefault="00191560" w:rsidP="00191560">
      <w:pPr>
        <w:pStyle w:val="Akapitzlist"/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:rsidR="00D35355" w:rsidRPr="001F535C" w:rsidRDefault="00D35355" w:rsidP="001F535C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najni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ż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sza cena spo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100 </m:t>
          </m:r>
          <m:r>
            <w:rPr>
              <w:rFonts w:ascii="Cambria Math" w:hAnsi="Cambria Math" w:cstheme="minorHAnsi"/>
              <w:sz w:val="24"/>
              <w:szCs w:val="24"/>
            </w:rPr>
            <m:t>pkt</m:t>
          </m:r>
        </m:oMath>
      </m:oMathPara>
    </w:p>
    <w:p w:rsidR="00D35355" w:rsidRPr="001F535C" w:rsidRDefault="00D35355" w:rsidP="00191560">
      <w:pPr>
        <w:shd w:val="clear" w:color="auto" w:fill="FFFFFF"/>
        <w:tabs>
          <w:tab w:val="left" w:pos="1560"/>
        </w:tabs>
        <w:spacing w:before="160"/>
        <w:ind w:left="851" w:right="23"/>
        <w:jc w:val="both"/>
        <w:rPr>
          <w:rFonts w:asciiTheme="minorHAnsi" w:hAnsiTheme="minorHAnsi" w:cstheme="minorHAnsi"/>
          <w:sz w:val="24"/>
          <w:szCs w:val="24"/>
        </w:rPr>
      </w:pPr>
      <w:r w:rsidRPr="001F535C">
        <w:rPr>
          <w:rFonts w:asciiTheme="minorHAnsi" w:hAnsiTheme="minorHAnsi" w:cstheme="minorHAnsi"/>
          <w:sz w:val="24"/>
          <w:szCs w:val="24"/>
        </w:rPr>
        <w:t>Gdzie:  C – punkty za kryterium CENA przyznane badanej ofercie.</w:t>
      </w:r>
    </w:p>
    <w:p w:rsidR="00D35355" w:rsidRPr="001F535C" w:rsidRDefault="00D35355" w:rsidP="009C4BFB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709" w:right="24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Zamawiający oceni i porówna jedynie te oferty, które nie zostaną odrzucone oraz gdy Wykonawca nie będzie podlegał wykluczeniu z postępowania.</w:t>
      </w:r>
    </w:p>
    <w:bookmarkEnd w:id="0"/>
    <w:p w:rsidR="00D35355" w:rsidRPr="001F535C" w:rsidRDefault="00D35355" w:rsidP="009C4BFB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709" w:right="24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Ocena ofert zostanie przeprowadzona wyłącznie w oparciu o przedstawione powyżej kryterium.</w:t>
      </w:r>
    </w:p>
    <w:p w:rsidR="00D35355" w:rsidRPr="001F535C" w:rsidRDefault="00D35355" w:rsidP="009C4BFB">
      <w:pPr>
        <w:pStyle w:val="Akapitzlist"/>
        <w:numPr>
          <w:ilvl w:val="1"/>
          <w:numId w:val="11"/>
        </w:numPr>
        <w:shd w:val="clear" w:color="auto" w:fill="FFFFFF"/>
        <w:tabs>
          <w:tab w:val="left" w:pos="1560"/>
        </w:tabs>
        <w:spacing w:line="276" w:lineRule="auto"/>
        <w:ind w:left="709" w:right="24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Do realizacji zamówienia zostanie wybrany Wykonawca, który zaoferuje najniższą cenę (wartość brutto) spośród wszystkich ważnych ofert.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7" w:hanging="279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Miejsce, termin składania i otwarcia ofert</w:t>
            </w:r>
          </w:p>
        </w:tc>
      </w:tr>
    </w:tbl>
    <w:p w:rsidR="00D35355" w:rsidRPr="001F535C" w:rsidRDefault="009C4BFB" w:rsidP="00A505FC">
      <w:pPr>
        <w:pStyle w:val="Akapitzlist"/>
        <w:numPr>
          <w:ilvl w:val="1"/>
          <w:numId w:val="19"/>
        </w:numPr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35355" w:rsidRPr="001F535C">
        <w:rPr>
          <w:rFonts w:cstheme="minorHAnsi"/>
          <w:sz w:val="24"/>
          <w:szCs w:val="24"/>
        </w:rPr>
        <w:t xml:space="preserve">Ofertę za pośrednictwem </w:t>
      </w:r>
      <w:r w:rsidR="00D35355" w:rsidRPr="001F535C">
        <w:rPr>
          <w:rFonts w:cstheme="minorHAnsi"/>
          <w:b/>
          <w:sz w:val="24"/>
          <w:szCs w:val="24"/>
          <w:u w:val="single"/>
        </w:rPr>
        <w:t>platformy zakupowej</w:t>
      </w:r>
      <w:r w:rsidR="00D35355" w:rsidRPr="001F535C">
        <w:rPr>
          <w:rFonts w:cstheme="minorHAnsi"/>
          <w:sz w:val="24"/>
          <w:szCs w:val="24"/>
        </w:rPr>
        <w:t xml:space="preserve"> należy złożyć nie później niż </w:t>
      </w:r>
    </w:p>
    <w:p w:rsidR="00D35355" w:rsidRPr="001F535C" w:rsidRDefault="009C4BFB" w:rsidP="00314296">
      <w:pPr>
        <w:pStyle w:val="Akapitzlist"/>
        <w:tabs>
          <w:tab w:val="left" w:pos="42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90"/>
        </w:tabs>
        <w:suppressAutoHyphens/>
        <w:spacing w:after="0" w:line="276" w:lineRule="auto"/>
        <w:ind w:left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35355" w:rsidRPr="001F535C">
        <w:rPr>
          <w:rFonts w:cstheme="minorHAnsi"/>
          <w:sz w:val="24"/>
          <w:szCs w:val="24"/>
        </w:rPr>
        <w:t xml:space="preserve">do dnia </w:t>
      </w:r>
      <w:r w:rsidR="001F535C" w:rsidRPr="001F535C">
        <w:rPr>
          <w:rFonts w:cstheme="minorHAnsi"/>
          <w:b/>
          <w:sz w:val="24"/>
          <w:szCs w:val="24"/>
        </w:rPr>
        <w:t>07.06</w:t>
      </w:r>
      <w:r w:rsidR="00D35355" w:rsidRPr="001F535C">
        <w:rPr>
          <w:rFonts w:cstheme="minorHAnsi"/>
          <w:b/>
          <w:sz w:val="24"/>
          <w:szCs w:val="24"/>
        </w:rPr>
        <w:t>.2022 r. do godz. 09:30.</w:t>
      </w:r>
    </w:p>
    <w:p w:rsidR="00D35355" w:rsidRPr="001F535C" w:rsidRDefault="00D35355" w:rsidP="009C4BFB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1F535C">
        <w:rPr>
          <w:rFonts w:cstheme="minorHAnsi"/>
          <w:sz w:val="24"/>
          <w:szCs w:val="24"/>
        </w:rPr>
        <w:t xml:space="preserve">8.2  </w:t>
      </w:r>
      <w:r w:rsidR="009C4BFB">
        <w:rPr>
          <w:rFonts w:cstheme="minorHAnsi"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 xml:space="preserve">Otwarcie ofert odbędzie się w dniu </w:t>
      </w:r>
      <w:r w:rsidR="001F535C" w:rsidRPr="001F535C">
        <w:rPr>
          <w:rFonts w:cstheme="minorHAnsi"/>
          <w:b/>
          <w:bCs/>
          <w:sz w:val="24"/>
          <w:szCs w:val="24"/>
        </w:rPr>
        <w:t>07.06</w:t>
      </w:r>
      <w:r w:rsidRPr="001F535C">
        <w:rPr>
          <w:rFonts w:cstheme="minorHAnsi"/>
          <w:b/>
          <w:bCs/>
          <w:sz w:val="24"/>
          <w:szCs w:val="24"/>
        </w:rPr>
        <w:t>.2022r. o godz. 09:35</w:t>
      </w:r>
      <w:r w:rsidRPr="001F535C">
        <w:rPr>
          <w:rFonts w:cstheme="minorHAnsi"/>
          <w:bCs/>
          <w:sz w:val="24"/>
          <w:szCs w:val="24"/>
        </w:rPr>
        <w:t>.</w:t>
      </w:r>
    </w:p>
    <w:p w:rsidR="008E34EA" w:rsidRDefault="00D35355" w:rsidP="009C4BFB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bCs/>
          <w:sz w:val="24"/>
          <w:szCs w:val="24"/>
        </w:rPr>
        <w:lastRenderedPageBreak/>
        <w:t xml:space="preserve">8.3  </w:t>
      </w:r>
      <w:r w:rsidR="009C4BFB">
        <w:rPr>
          <w:rFonts w:cstheme="minorHAnsi"/>
          <w:bCs/>
          <w:sz w:val="24"/>
          <w:szCs w:val="24"/>
        </w:rPr>
        <w:t xml:space="preserve">     </w:t>
      </w:r>
      <w:r w:rsidRPr="001F535C">
        <w:rPr>
          <w:rFonts w:cstheme="minorHAnsi"/>
          <w:sz w:val="24"/>
          <w:szCs w:val="24"/>
        </w:rPr>
        <w:t>Zamawiający zastrzega sobie prawo przesunięcia terminu składania i otwarcia ofert.</w:t>
      </w:r>
    </w:p>
    <w:p w:rsidR="001863C7" w:rsidRPr="00191560" w:rsidRDefault="001863C7" w:rsidP="009C4BFB">
      <w:pPr>
        <w:pStyle w:val="Akapitzlist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hanging="709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0632"/>
      </w:tblGrid>
      <w:tr w:rsidR="00D35355" w:rsidRPr="001F535C" w:rsidTr="009C4BFB">
        <w:tc>
          <w:tcPr>
            <w:tcW w:w="10632" w:type="dxa"/>
            <w:shd w:val="clear" w:color="auto" w:fill="B6DDE8" w:themeFill="accent5" w:themeFillTint="66"/>
          </w:tcPr>
          <w:p w:rsidR="00D35355" w:rsidRPr="001F535C" w:rsidRDefault="00D35355" w:rsidP="001F53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288" w:hanging="283"/>
              <w:jc w:val="both"/>
              <w:rPr>
                <w:b/>
                <w:sz w:val="24"/>
                <w:szCs w:val="24"/>
              </w:rPr>
            </w:pPr>
            <w:r w:rsidRPr="001F535C">
              <w:rPr>
                <w:b/>
                <w:sz w:val="24"/>
                <w:szCs w:val="24"/>
              </w:rPr>
              <w:t>Termin związania ofertą</w:t>
            </w:r>
          </w:p>
        </w:tc>
      </w:tr>
    </w:tbl>
    <w:p w:rsidR="00D35355" w:rsidRPr="001F535C" w:rsidRDefault="00D35355" w:rsidP="00A505FC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Termin związania ofertą wynosi 30 dni od upływu terminu składania ofert.</w:t>
      </w:r>
    </w:p>
    <w:p w:rsidR="00D35355" w:rsidRPr="001F535C" w:rsidRDefault="00D35355" w:rsidP="00A505FC">
      <w:pPr>
        <w:pStyle w:val="Akapitzlist"/>
        <w:numPr>
          <w:ilvl w:val="0"/>
          <w:numId w:val="12"/>
        </w:num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Wykonawca, który złożył ofertę najkorzystniejszą będzie zobowiązany do podpisani</w:t>
      </w:r>
      <w:r w:rsidR="001F535C" w:rsidRPr="001F535C">
        <w:rPr>
          <w:rFonts w:cstheme="minorHAnsi"/>
          <w:sz w:val="24"/>
          <w:szCs w:val="24"/>
        </w:rPr>
        <w:t>a umowy wg wzoru (załącznik nr 4</w:t>
      </w:r>
      <w:r w:rsidRPr="001F535C">
        <w:rPr>
          <w:rFonts w:cstheme="minorHAnsi"/>
          <w:sz w:val="24"/>
          <w:szCs w:val="24"/>
        </w:rPr>
        <w:t>) przedstawionego przez Zamawiającego i na określonych w niej warunkach, w miejscu i terminie wyznaczonym przez Zamawiającego.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F535C">
        <w:rPr>
          <w:rFonts w:asciiTheme="minorHAnsi" w:hAnsiTheme="minorHAnsi" w:cstheme="minorHAnsi"/>
          <w:b/>
          <w:i/>
          <w:sz w:val="24"/>
          <w:szCs w:val="24"/>
          <w:u w:val="single"/>
        </w:rPr>
        <w:t>Załączniki: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1 – formularz ofertowy;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2–  formularz asortymentowo – cenowy;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3</w:t>
      </w:r>
      <w:r w:rsidR="001F535C" w:rsidRPr="001F535C">
        <w:rPr>
          <w:rFonts w:cstheme="minorHAnsi"/>
          <w:sz w:val="24"/>
          <w:szCs w:val="24"/>
        </w:rPr>
        <w:t xml:space="preserve"> – </w:t>
      </w:r>
      <w:r w:rsidRPr="001F535C">
        <w:rPr>
          <w:rFonts w:cstheme="minorHAnsi"/>
          <w:sz w:val="24"/>
          <w:szCs w:val="24"/>
        </w:rPr>
        <w:t>oświadczenie;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4 – wzór umowy wraz z załącznikami;</w:t>
      </w:r>
    </w:p>
    <w:p w:rsidR="00D35355" w:rsidRPr="001F535C" w:rsidRDefault="00D35355" w:rsidP="001F535C">
      <w:pPr>
        <w:pStyle w:val="Akapitzlist"/>
        <w:numPr>
          <w:ilvl w:val="0"/>
          <w:numId w:val="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1F535C">
        <w:rPr>
          <w:rFonts w:cstheme="minorHAnsi"/>
          <w:sz w:val="24"/>
          <w:szCs w:val="24"/>
        </w:rPr>
        <w:t>załącznik nr 5 – informacja RODO.</w:t>
      </w: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Default="00D35355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F535C" w:rsidRDefault="001F535C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E34EA" w:rsidRDefault="008E34EA" w:rsidP="001F535C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35355" w:rsidRDefault="00D35355" w:rsidP="00EC4099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4099" w:rsidRPr="00EC4099" w:rsidRDefault="00EC4099" w:rsidP="00EC4099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sz w:val="24"/>
          <w:szCs w:val="24"/>
        </w:rPr>
      </w:pPr>
    </w:p>
    <w:p w:rsidR="00D35355" w:rsidRPr="001F535C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1F535C">
        <w:rPr>
          <w:rFonts w:asciiTheme="minorHAnsi" w:hAnsiTheme="minorHAnsi" w:cstheme="minorHAnsi"/>
          <w:bCs/>
          <w:i/>
          <w:sz w:val="24"/>
          <w:szCs w:val="24"/>
        </w:rPr>
        <w:t>Załącznik nr 1 do zapytania ofertowego</w:t>
      </w:r>
    </w:p>
    <w:p w:rsidR="00D35355" w:rsidRPr="001F535C" w:rsidRDefault="002D0007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FZP.II-241/59</w:t>
      </w:r>
      <w:r w:rsidR="00D35355" w:rsidRPr="001F535C">
        <w:rPr>
          <w:rFonts w:asciiTheme="minorHAnsi" w:hAnsiTheme="minorHAnsi"/>
          <w:sz w:val="24"/>
          <w:szCs w:val="24"/>
        </w:rPr>
        <w:t>/22/ZO</w:t>
      </w:r>
    </w:p>
    <w:tbl>
      <w:tblPr>
        <w:tblW w:w="10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2336"/>
        <w:gridCol w:w="1843"/>
        <w:gridCol w:w="6737"/>
      </w:tblGrid>
      <w:tr w:rsidR="00D35355" w:rsidRPr="001F535C" w:rsidTr="007862E0">
        <w:trPr>
          <w:trHeight w:val="306"/>
        </w:trPr>
        <w:tc>
          <w:tcPr>
            <w:tcW w:w="10991" w:type="dxa"/>
            <w:gridSpan w:val="4"/>
            <w:shd w:val="clear" w:color="auto" w:fill="D9D9D9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sz w:val="24"/>
                <w:szCs w:val="24"/>
              </w:rPr>
              <w:t>FORMULARZ OFERTOWY</w:t>
            </w:r>
          </w:p>
        </w:tc>
      </w:tr>
      <w:tr w:rsidR="00D35355" w:rsidRPr="001F535C" w:rsidTr="007862E0">
        <w:trPr>
          <w:trHeight w:val="455"/>
        </w:trPr>
        <w:tc>
          <w:tcPr>
            <w:tcW w:w="2411" w:type="dxa"/>
            <w:gridSpan w:val="2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512858904"/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8580" w:type="dxa"/>
            <w:gridSpan w:val="2"/>
            <w:shd w:val="clear" w:color="auto" w:fill="B8CCE4" w:themeFill="accent1" w:themeFillTint="66"/>
            <w:vAlign w:val="center"/>
          </w:tcPr>
          <w:p w:rsidR="00D35355" w:rsidRPr="001F535C" w:rsidRDefault="002D0007" w:rsidP="001F535C">
            <w:pPr>
              <w:spacing w:after="0"/>
              <w:jc w:val="center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9179E8">
              <w:rPr>
                <w:rFonts w:asciiTheme="minorHAnsi" w:hAnsiTheme="minorHAnsi" w:cs="Arial"/>
                <w:b/>
                <w:bCs/>
                <w:spacing w:val="10"/>
              </w:rPr>
              <w:t>DOSTAWA ODCZYNNIKÓW LABORATORYJNYCH</w:t>
            </w:r>
            <w:r w:rsidR="00612FFB">
              <w:rPr>
                <w:rFonts w:asciiTheme="minorHAnsi" w:hAnsiTheme="minorHAnsi" w:cs="Arial"/>
                <w:b/>
                <w:bCs/>
                <w:spacing w:val="10"/>
              </w:rPr>
              <w:t xml:space="preserve"> II</w:t>
            </w:r>
          </w:p>
        </w:tc>
      </w:tr>
      <w:bookmarkEnd w:id="1"/>
      <w:tr w:rsidR="00D35355" w:rsidRPr="001F535C" w:rsidTr="007862E0">
        <w:trPr>
          <w:trHeight w:val="371"/>
        </w:trPr>
        <w:tc>
          <w:tcPr>
            <w:tcW w:w="2411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pStyle w:val="Nagwek4"/>
              <w:spacing w:before="0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8580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Szpital Specjalistyczny w Pile im. Stanisława Staszica </w:t>
            </w:r>
            <w:r w:rsidRPr="001F535C">
              <w:rPr>
                <w:rFonts w:asciiTheme="minorHAnsi" w:hAnsiTheme="minorHAnsi"/>
                <w:color w:val="auto"/>
                <w:sz w:val="24"/>
                <w:szCs w:val="24"/>
              </w:rPr>
              <w:t>64–920 Piła, ul. Rydygiera 1</w:t>
            </w:r>
          </w:p>
        </w:tc>
      </w:tr>
      <w:tr w:rsidR="00D35355" w:rsidRPr="001F535C" w:rsidTr="007862E0">
        <w:trPr>
          <w:trHeight w:val="1690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Oferent – pełna nazwa Oferenta,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NIP, </w:t>
            </w: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REGON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KRS</w:t>
            </w:r>
          </w:p>
        </w:tc>
        <w:tc>
          <w:tcPr>
            <w:tcW w:w="8580" w:type="dxa"/>
            <w:gridSpan w:val="2"/>
            <w:tcBorders>
              <w:top w:val="single" w:sz="12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7862E0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tel., fax.</w:t>
            </w:r>
          </w:p>
        </w:tc>
        <w:tc>
          <w:tcPr>
            <w:tcW w:w="8580" w:type="dxa"/>
            <w:gridSpan w:val="2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7862E0">
        <w:trPr>
          <w:trHeight w:val="132"/>
        </w:trPr>
        <w:tc>
          <w:tcPr>
            <w:tcW w:w="2411" w:type="dxa"/>
            <w:gridSpan w:val="2"/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580" w:type="dxa"/>
            <w:gridSpan w:val="2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35355" w:rsidRPr="001F535C" w:rsidTr="007862E0">
        <w:trPr>
          <w:trHeight w:val="461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Adres do korespondencji 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(jeżeli jest inny niż adres siedziby):  </w:t>
            </w:r>
          </w:p>
        </w:tc>
        <w:tc>
          <w:tcPr>
            <w:tcW w:w="8580" w:type="dxa"/>
            <w:gridSpan w:val="2"/>
            <w:tcBorders>
              <w:bottom w:val="single" w:sz="12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355" w:rsidRPr="001F535C" w:rsidTr="007862E0">
        <w:trPr>
          <w:trHeight w:val="972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OFEROWANA WARTOŚĆ ZA WYKONANIE ZADANIA</w:t>
            </w:r>
          </w:p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8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netto: </w:t>
            </w: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i/>
                <w:sz w:val="24"/>
                <w:szCs w:val="24"/>
              </w:rPr>
              <w:t>VAT %</w:t>
            </w: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wartość brutto: </w:t>
            </w:r>
          </w:p>
        </w:tc>
      </w:tr>
      <w:tr w:rsidR="00D35355" w:rsidRPr="001F535C" w:rsidTr="007862E0">
        <w:trPr>
          <w:trHeight w:val="50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355" w:rsidRPr="001F535C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realizacji zamówienia</w:t>
            </w:r>
          </w:p>
        </w:tc>
        <w:tc>
          <w:tcPr>
            <w:tcW w:w="6737" w:type="dxa"/>
            <w:vAlign w:val="center"/>
          </w:tcPr>
          <w:p w:rsidR="00D35355" w:rsidRPr="002D0007" w:rsidRDefault="002D0007" w:rsidP="001F53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36</w:t>
            </w:r>
            <w:r w:rsidR="00D35355" w:rsidRPr="001F535C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miesięcy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>od daty podpisania umowy</w:t>
            </w:r>
          </w:p>
        </w:tc>
      </w:tr>
      <w:tr w:rsidR="00D35355" w:rsidRPr="001F535C" w:rsidTr="007862E0">
        <w:trPr>
          <w:trHeight w:val="171"/>
        </w:trPr>
        <w:tc>
          <w:tcPr>
            <w:tcW w:w="4254" w:type="dxa"/>
            <w:gridSpan w:val="3"/>
            <w:vAlign w:val="center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6737" w:type="dxa"/>
            <w:vAlign w:val="bottom"/>
          </w:tcPr>
          <w:p w:rsidR="00D35355" w:rsidRPr="001F535C" w:rsidRDefault="00D35355" w:rsidP="001F535C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60 dni</w:t>
            </w:r>
          </w:p>
        </w:tc>
      </w:tr>
      <w:tr w:rsidR="00D35355" w:rsidRPr="001F535C" w:rsidTr="007862E0">
        <w:trPr>
          <w:trHeight w:val="171"/>
        </w:trPr>
        <w:tc>
          <w:tcPr>
            <w:tcW w:w="10991" w:type="dxa"/>
            <w:gridSpan w:val="4"/>
            <w:vAlign w:val="center"/>
          </w:tcPr>
          <w:p w:rsidR="00D35355" w:rsidRPr="001F535C" w:rsidRDefault="00D35355" w:rsidP="001F535C">
            <w:pPr>
              <w:spacing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/>
                <w:sz w:val="24"/>
                <w:szCs w:val="24"/>
              </w:rPr>
              <w:t>ZOBOWIĄZANIA W PRZYPADKU PRZYZNANIA ZAMÓWIENIA:</w:t>
            </w:r>
          </w:p>
          <w:p w:rsidR="00D35355" w:rsidRPr="001F535C" w:rsidRDefault="00D35355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zobowiązujemy się do zawarcia umowy w miejscu i terminie wyznaczonym przez Zamawiającego;</w:t>
            </w:r>
          </w:p>
          <w:p w:rsidR="00D35355" w:rsidRPr="001F535C" w:rsidRDefault="00D35355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 xml:space="preserve">osoby, które będą zawierały umowę ze strony Wykonawcy: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D35355" w:rsidRPr="001F535C" w:rsidTr="007862E0">
              <w:tc>
                <w:tcPr>
                  <w:tcW w:w="9957" w:type="dxa"/>
                </w:tcPr>
                <w:p w:rsidR="00D35355" w:rsidRPr="001F535C" w:rsidRDefault="00D35355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D35355" w:rsidRPr="001F535C" w:rsidRDefault="00D35355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D35355" w:rsidRPr="001F535C" w:rsidTr="007862E0">
              <w:tc>
                <w:tcPr>
                  <w:tcW w:w="9957" w:type="dxa"/>
                </w:tcPr>
                <w:p w:rsidR="00D35355" w:rsidRPr="001F535C" w:rsidRDefault="00D35355" w:rsidP="001F535C">
                  <w:pPr>
                    <w:spacing w:after="0"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D35355" w:rsidRPr="001F535C" w:rsidRDefault="00D35355" w:rsidP="001F535C">
            <w:pPr>
              <w:spacing w:after="0"/>
              <w:ind w:firstLine="708"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tel.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D35355" w:rsidRPr="001F535C" w:rsidTr="007862E0">
              <w:tc>
                <w:tcPr>
                  <w:tcW w:w="9957" w:type="dxa"/>
                </w:tcPr>
                <w:p w:rsidR="00D35355" w:rsidRPr="001F535C" w:rsidRDefault="00D35355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35355" w:rsidRPr="001F535C" w:rsidRDefault="00D35355" w:rsidP="00A505FC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D35355" w:rsidRPr="001F535C" w:rsidTr="007862E0">
              <w:tc>
                <w:tcPr>
                  <w:tcW w:w="9957" w:type="dxa"/>
                </w:tcPr>
                <w:p w:rsidR="00D35355" w:rsidRPr="001F535C" w:rsidRDefault="00D35355" w:rsidP="001F535C">
                  <w:pPr>
                    <w:spacing w:after="0"/>
                    <w:contextualSpacing/>
                    <w:rPr>
                      <w:rFonts w:asciiTheme="minorHAnsi" w:hAnsiTheme="minorHAnsi" w:cs="Calibri"/>
                      <w:sz w:val="24"/>
                      <w:szCs w:val="24"/>
                    </w:rPr>
                  </w:pPr>
                </w:p>
              </w:tc>
            </w:tr>
          </w:tbl>
          <w:p w:rsidR="00D35355" w:rsidRPr="001F535C" w:rsidRDefault="00D35355" w:rsidP="001F535C">
            <w:pPr>
              <w:spacing w:after="0"/>
              <w:ind w:firstLine="708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>e-mail: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D35355" w:rsidRPr="001F535C" w:rsidTr="007862E0">
              <w:tc>
                <w:tcPr>
                  <w:tcW w:w="9957" w:type="dxa"/>
                </w:tcPr>
                <w:p w:rsidR="00D35355" w:rsidRPr="001F535C" w:rsidRDefault="00D35355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35355" w:rsidRPr="001F535C" w:rsidRDefault="00D35355" w:rsidP="001F535C">
            <w:pPr>
              <w:spacing w:after="0"/>
              <w:rPr>
                <w:rFonts w:asciiTheme="minorHAnsi" w:hAnsiTheme="minorHAnsi" w:cs="Calibri"/>
                <w:bCs/>
                <w:iCs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bCs/>
                <w:iCs/>
                <w:sz w:val="24"/>
                <w:szCs w:val="24"/>
              </w:rPr>
              <w:tab/>
              <w:t xml:space="preserve">tel.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</w:tblGrid>
            <w:tr w:rsidR="00D35355" w:rsidRPr="001F535C" w:rsidTr="007862E0">
              <w:tc>
                <w:tcPr>
                  <w:tcW w:w="9957" w:type="dxa"/>
                </w:tcPr>
                <w:p w:rsidR="00D35355" w:rsidRPr="001F535C" w:rsidRDefault="00D35355" w:rsidP="001F535C">
                  <w:pPr>
                    <w:spacing w:after="0"/>
                    <w:rPr>
                      <w:rFonts w:asciiTheme="minorHAnsi" w:hAnsiTheme="minorHAnsi" w:cs="Calibr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35355" w:rsidRPr="001F535C" w:rsidRDefault="00D35355" w:rsidP="001F535C">
            <w:pPr>
              <w:spacing w:after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35355" w:rsidRPr="001F535C" w:rsidTr="007862E0">
        <w:trPr>
          <w:trHeight w:val="707"/>
        </w:trPr>
        <w:tc>
          <w:tcPr>
            <w:tcW w:w="10991" w:type="dxa"/>
            <w:gridSpan w:val="4"/>
          </w:tcPr>
          <w:p w:rsidR="00D35355" w:rsidRPr="001F535C" w:rsidRDefault="00D35355" w:rsidP="001F535C">
            <w:pPr>
              <w:spacing w:after="0"/>
              <w:contextualSpacing/>
              <w:jc w:val="both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t>OŚWIADCZENIA:</w:t>
            </w:r>
          </w:p>
          <w:p w:rsidR="00D35355" w:rsidRPr="001F535C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zapoznaliśmy się ze zapytaniem ofertowym oraz wzorem umowy i nie wnosimy do nich zastrzeżeń oraz przyjmujemy warunki w nich zawarte;</w:t>
            </w:r>
          </w:p>
          <w:p w:rsidR="00D35355" w:rsidRPr="001F535C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uważamy się za związanych niniejszą ofertą na okres </w:t>
            </w:r>
            <w:r w:rsidRPr="001F535C">
              <w:rPr>
                <w:rFonts w:asciiTheme="minorHAnsi" w:hAnsiTheme="minorHAnsi" w:cs="Segoe UI"/>
                <w:b/>
                <w:sz w:val="24"/>
                <w:szCs w:val="24"/>
              </w:rPr>
              <w:t>30 dni</w:t>
            </w: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 licząc od dnia otwarcia ofert (włącznie z tym dniem);</w:t>
            </w:r>
          </w:p>
          <w:p w:rsidR="00D35355" w:rsidRPr="001F535C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 xml:space="preserve">akceptujemy, iż zapłata za zrealizowanie zamówienia następować będzie częściami (na zasadach </w:t>
            </w:r>
            <w:r w:rsidRPr="001F535C">
              <w:rPr>
                <w:rFonts w:asciiTheme="minorHAnsi" w:hAnsiTheme="minorHAnsi" w:cs="Segoe UI"/>
                <w:sz w:val="24"/>
                <w:szCs w:val="24"/>
              </w:rPr>
              <w:lastRenderedPageBreak/>
              <w:t>opisanych we wzorze umowy),</w:t>
            </w:r>
          </w:p>
          <w:p w:rsidR="00D35355" w:rsidRPr="001F535C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uzyskaliśmy konieczne informacje i wyjaśnienia niezbędne do przygotowania oferty,</w:t>
            </w:r>
          </w:p>
          <w:p w:rsidR="00D35355" w:rsidRPr="001F535C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/>
                <w:bCs/>
                <w:sz w:val="24"/>
                <w:szCs w:val="24"/>
              </w:rPr>
              <w:t>posiadamy świadectwa dopuszczające przedmiot zamówienia do obrotu na terytorium Polski i przedłożymy je na każde żądanie Zamawiającego w terminie do 4 dni roboczych.</w:t>
            </w:r>
          </w:p>
          <w:p w:rsidR="00D35355" w:rsidRPr="001F535C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Segoe UI"/>
                <w:sz w:val="24"/>
                <w:szCs w:val="24"/>
              </w:rPr>
              <w:t>wszystkie dane zawarte w mojej ofercie są zgodne z prawdą i aktualne w chwili składania oferty.</w:t>
            </w:r>
          </w:p>
          <w:p w:rsidR="00D35355" w:rsidRPr="001F535C" w:rsidRDefault="00D35355" w:rsidP="00A505FC">
            <w:pPr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  <w:r w:rsidRPr="001F535C">
              <w:rPr>
                <w:rFonts w:asciiTheme="minorHAnsi" w:hAnsiTheme="minorHAnsi" w:cs="Calibri"/>
                <w:sz w:val="24"/>
                <w:szCs w:val="24"/>
              </w:rPr>
              <w:t>Cena brutto podana w niniejszym formularzu zawiera wszystkie koszty wykonania zamówienia, jakie ponosi Zamawiający w przypadku wyboru niniejszej oferty.</w:t>
            </w:r>
          </w:p>
          <w:p w:rsidR="00D35355" w:rsidRPr="001F535C" w:rsidRDefault="00D35355" w:rsidP="001F535C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Theme="minorHAnsi" w:hAnsiTheme="minorHAnsi" w:cs="Segoe UI"/>
                <w:sz w:val="24"/>
                <w:szCs w:val="24"/>
              </w:rPr>
            </w:pPr>
          </w:p>
        </w:tc>
      </w:tr>
      <w:tr w:rsidR="00D35355" w:rsidRPr="001F535C" w:rsidTr="007862E0">
        <w:trPr>
          <w:gridBefore w:val="1"/>
          <w:wBefore w:w="75" w:type="dxa"/>
          <w:trHeight w:val="127"/>
        </w:trPr>
        <w:tc>
          <w:tcPr>
            <w:tcW w:w="10916" w:type="dxa"/>
            <w:gridSpan w:val="3"/>
            <w:vAlign w:val="center"/>
          </w:tcPr>
          <w:p w:rsidR="00D35355" w:rsidRPr="001F535C" w:rsidRDefault="00D35355" w:rsidP="00A505FC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502"/>
              <w:rPr>
                <w:rFonts w:cs="Calibri"/>
                <w:b/>
                <w:bCs/>
                <w:sz w:val="24"/>
                <w:szCs w:val="24"/>
              </w:rPr>
            </w:pPr>
            <w:r w:rsidRPr="001F535C">
              <w:rPr>
                <w:rFonts w:cs="Calibri"/>
                <w:b/>
                <w:bCs/>
                <w:sz w:val="24"/>
                <w:szCs w:val="24"/>
              </w:rPr>
              <w:lastRenderedPageBreak/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Oświadczamy, iż powyższe zamówienie:*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>1) w całości zrealizujemy sami;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sz w:val="24"/>
          <w:szCs w:val="24"/>
        </w:rPr>
        <w:t xml:space="preserve">2) zrealizujemy przy udziale podwykonawcy </w:t>
      </w:r>
      <w:r w:rsidRPr="001F535C">
        <w:rPr>
          <w:rFonts w:asciiTheme="minorHAnsi" w:hAnsiTheme="minorHAnsi" w:cs="Calibri"/>
          <w:i/>
          <w:sz w:val="24"/>
          <w:szCs w:val="24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D35355" w:rsidRPr="001F535C" w:rsidTr="007862E0">
        <w:trPr>
          <w:trHeight w:val="1343"/>
        </w:trPr>
        <w:tc>
          <w:tcPr>
            <w:tcW w:w="10598" w:type="dxa"/>
          </w:tcPr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D35355" w:rsidRPr="001F535C" w:rsidRDefault="00D35355" w:rsidP="001F535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</w:tr>
    </w:tbl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sz w:val="24"/>
          <w:szCs w:val="24"/>
          <w:vertAlign w:val="superscript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="Calibri"/>
          <w:bCs/>
          <w:sz w:val="24"/>
          <w:szCs w:val="24"/>
        </w:rPr>
      </w:pP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="Calibri"/>
          <w:i/>
          <w:sz w:val="24"/>
          <w:szCs w:val="24"/>
        </w:rPr>
      </w:pPr>
      <w:r w:rsidRPr="001F535C">
        <w:rPr>
          <w:rFonts w:asciiTheme="minorHAnsi" w:hAnsiTheme="minorHAnsi" w:cs="Calibri"/>
          <w:i/>
          <w:sz w:val="24"/>
          <w:szCs w:val="24"/>
        </w:rPr>
        <w:t>* niepotrzebne skreślić</w:t>
      </w:r>
    </w:p>
    <w:p w:rsidR="00D35355" w:rsidRPr="001F535C" w:rsidRDefault="00D35355" w:rsidP="001F535C">
      <w:pPr>
        <w:keepNext/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keepNext/>
        <w:spacing w:after="0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spacing w:after="0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D35355" w:rsidRPr="001F535C" w:rsidRDefault="00D35355" w:rsidP="001F535C">
      <w:pPr>
        <w:pStyle w:val="Nagwek1"/>
        <w:spacing w:line="276" w:lineRule="auto"/>
        <w:jc w:val="right"/>
        <w:rPr>
          <w:rFonts w:asciiTheme="minorHAnsi" w:hAnsiTheme="minorHAnsi"/>
          <w:b w:val="0"/>
          <w:sz w:val="24"/>
          <w:szCs w:val="24"/>
        </w:rPr>
      </w:pPr>
    </w:p>
    <w:p w:rsidR="00D35355" w:rsidRPr="001F535C" w:rsidRDefault="00D35355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E34EA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E34EA" w:rsidRPr="001F535C" w:rsidRDefault="008E34EA" w:rsidP="001F535C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612FFB" w:rsidRPr="001F535C" w:rsidRDefault="00612FFB" w:rsidP="00612FFB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2</w:t>
      </w:r>
      <w:r w:rsidRPr="001F535C">
        <w:rPr>
          <w:rFonts w:asciiTheme="minorHAnsi" w:hAnsiTheme="minorHAnsi" w:cstheme="minorHAnsi"/>
          <w:bCs/>
          <w:i/>
          <w:sz w:val="24"/>
          <w:szCs w:val="24"/>
        </w:rPr>
        <w:t xml:space="preserve"> do zapytania ofertowego</w:t>
      </w:r>
    </w:p>
    <w:p w:rsidR="00612FFB" w:rsidRPr="001F535C" w:rsidRDefault="00612FFB" w:rsidP="00612FFB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FZP.II-241/59</w:t>
      </w:r>
      <w:r w:rsidRPr="001F535C">
        <w:rPr>
          <w:rFonts w:asciiTheme="minorHAnsi" w:hAnsiTheme="minorHAnsi"/>
          <w:sz w:val="24"/>
          <w:szCs w:val="24"/>
        </w:rPr>
        <w:t>/22/ZO</w:t>
      </w:r>
    </w:p>
    <w:p w:rsidR="00D35355" w:rsidRPr="001F535C" w:rsidRDefault="00D35355" w:rsidP="001F535C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1F535C" w:rsidRDefault="00D35355" w:rsidP="001F535C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Default="00D35355" w:rsidP="002D0007">
      <w:pPr>
        <w:pStyle w:val="Nagwek1"/>
        <w:spacing w:line="276" w:lineRule="auto"/>
        <w:rPr>
          <w:rFonts w:asciiTheme="minorHAnsi" w:hAnsiTheme="minorHAnsi"/>
          <w:b w:val="0"/>
          <w:sz w:val="24"/>
          <w:szCs w:val="24"/>
        </w:rPr>
      </w:pPr>
    </w:p>
    <w:p w:rsidR="002D0007" w:rsidRDefault="002D0007" w:rsidP="002D0007">
      <w:pPr>
        <w:rPr>
          <w:lang w:eastAsia="pl-PL"/>
        </w:rPr>
      </w:pPr>
    </w:p>
    <w:p w:rsidR="002D0007" w:rsidRDefault="002D0007" w:rsidP="002D0007">
      <w:pPr>
        <w:rPr>
          <w:lang w:eastAsia="pl-PL"/>
        </w:rPr>
      </w:pPr>
    </w:p>
    <w:p w:rsidR="00612FFB" w:rsidRPr="00612FFB" w:rsidRDefault="00612FFB" w:rsidP="00612FFB">
      <w:pPr>
        <w:spacing w:after="0"/>
        <w:jc w:val="center"/>
        <w:rPr>
          <w:rFonts w:cs="Calibri"/>
          <w:u w:val="single"/>
        </w:rPr>
      </w:pPr>
      <w:r w:rsidRPr="00612FFB">
        <w:rPr>
          <w:rFonts w:cstheme="minorHAnsi"/>
          <w:sz w:val="24"/>
          <w:szCs w:val="24"/>
        </w:rPr>
        <w:t>FORMULARZ ASORTYMENTOWO – CENOWY</w:t>
      </w:r>
      <w:r w:rsidRPr="00612FFB">
        <w:rPr>
          <w:rFonts w:cs="Calibri"/>
          <w:u w:val="single"/>
        </w:rPr>
        <w:t xml:space="preserve"> </w:t>
      </w:r>
    </w:p>
    <w:p w:rsidR="00612FFB" w:rsidRPr="00612FFB" w:rsidRDefault="00612FFB" w:rsidP="00612FFB">
      <w:pPr>
        <w:spacing w:after="0"/>
        <w:jc w:val="center"/>
        <w:rPr>
          <w:b/>
          <w:i/>
          <w:u w:val="single"/>
        </w:rPr>
      </w:pPr>
      <w:r w:rsidRPr="00612FFB">
        <w:rPr>
          <w:rFonts w:cs="Calibri"/>
          <w:b/>
          <w:u w:val="single"/>
        </w:rPr>
        <w:t>DO POBRANIA W OSOBNYM PLIKU</w:t>
      </w:r>
    </w:p>
    <w:p w:rsidR="002D0007" w:rsidRPr="002D0007" w:rsidRDefault="002D0007" w:rsidP="002D0007">
      <w:pPr>
        <w:rPr>
          <w:lang w:eastAsia="pl-PL"/>
        </w:rPr>
      </w:pPr>
    </w:p>
    <w:p w:rsidR="00D35355" w:rsidRPr="001F535C" w:rsidRDefault="00D35355" w:rsidP="001F535C">
      <w:pPr>
        <w:pStyle w:val="Nagwek1"/>
        <w:spacing w:line="276" w:lineRule="auto"/>
        <w:jc w:val="right"/>
        <w:rPr>
          <w:rFonts w:asciiTheme="minorHAnsi" w:hAnsiTheme="minorHAnsi"/>
          <w:b w:val="0"/>
          <w:sz w:val="24"/>
          <w:szCs w:val="24"/>
        </w:rPr>
      </w:pPr>
    </w:p>
    <w:p w:rsidR="00D35355" w:rsidRPr="001F535C" w:rsidRDefault="00D35355" w:rsidP="001F535C">
      <w:pPr>
        <w:pStyle w:val="Nagwek1"/>
        <w:spacing w:line="276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:rsidR="00D35355" w:rsidRPr="001F535C" w:rsidRDefault="00D35355" w:rsidP="001F535C">
      <w:pPr>
        <w:pStyle w:val="Nagwek1"/>
        <w:spacing w:line="276" w:lineRule="auto"/>
        <w:jc w:val="right"/>
        <w:rPr>
          <w:rFonts w:asciiTheme="minorHAnsi" w:hAnsiTheme="minorHAnsi"/>
          <w:b w:val="0"/>
          <w:sz w:val="24"/>
          <w:szCs w:val="24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16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ind w:left="4956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1F535C" w:rsidRDefault="00D35355" w:rsidP="001F535C">
      <w:pPr>
        <w:pStyle w:val="Nagwek1"/>
        <w:spacing w:line="276" w:lineRule="auto"/>
        <w:jc w:val="left"/>
        <w:rPr>
          <w:rFonts w:asciiTheme="minorHAnsi" w:eastAsia="Calibri" w:hAnsiTheme="minorHAnsi"/>
          <w:b w:val="0"/>
          <w:sz w:val="24"/>
          <w:szCs w:val="24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612FFB" w:rsidRDefault="00612FFB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1863C7" w:rsidRDefault="001863C7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1F535C"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3 do zapytania ofertowego</w:t>
      </w:r>
    </w:p>
    <w:p w:rsidR="00D35355" w:rsidRPr="001F535C" w:rsidRDefault="008E34EA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FZP.II-241/59</w:t>
      </w:r>
      <w:r w:rsidR="00D35355" w:rsidRPr="001F535C">
        <w:rPr>
          <w:rFonts w:asciiTheme="minorHAnsi" w:hAnsiTheme="minorHAnsi"/>
          <w:sz w:val="24"/>
          <w:szCs w:val="24"/>
        </w:rPr>
        <w:t>/22/ZO</w:t>
      </w:r>
    </w:p>
    <w:p w:rsidR="00D35355" w:rsidRPr="001F535C" w:rsidRDefault="00D35355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jc w:val="both"/>
        <w:rPr>
          <w:b/>
          <w:i/>
          <w:sz w:val="24"/>
          <w:szCs w:val="24"/>
        </w:rPr>
      </w:pPr>
      <w:r w:rsidRPr="001F535C">
        <w:rPr>
          <w:b/>
          <w:i/>
          <w:sz w:val="24"/>
          <w:szCs w:val="24"/>
        </w:rPr>
        <w:t>OŚWIADCZENIE WYKONAWCY O SPEŁNIANIU WARUNKÓW UDZIAŁU W POSTĘPOWANIU</w:t>
      </w:r>
    </w:p>
    <w:p w:rsidR="00D35355" w:rsidRPr="001F535C" w:rsidRDefault="00D35355" w:rsidP="001F535C">
      <w:pPr>
        <w:jc w:val="both"/>
        <w:rPr>
          <w:i/>
          <w:sz w:val="24"/>
          <w:szCs w:val="24"/>
        </w:rPr>
      </w:pPr>
    </w:p>
    <w:p w:rsidR="00D35355" w:rsidRPr="001F535C" w:rsidRDefault="00D35355" w:rsidP="001F535C">
      <w:pPr>
        <w:jc w:val="both"/>
        <w:rPr>
          <w:i/>
          <w:sz w:val="24"/>
          <w:szCs w:val="24"/>
        </w:rPr>
      </w:pPr>
    </w:p>
    <w:p w:rsidR="00D35355" w:rsidRDefault="00D35355" w:rsidP="001F535C">
      <w:pPr>
        <w:jc w:val="both"/>
        <w:rPr>
          <w:i/>
          <w:sz w:val="24"/>
          <w:szCs w:val="24"/>
        </w:rPr>
      </w:pPr>
      <w:r w:rsidRPr="001F535C">
        <w:rPr>
          <w:i/>
          <w:sz w:val="24"/>
          <w:szCs w:val="24"/>
        </w:rPr>
        <w:t>oświadczam, że:</w:t>
      </w:r>
    </w:p>
    <w:p w:rsidR="00E86B58" w:rsidRPr="001F535C" w:rsidRDefault="00E86B58" w:rsidP="001F535C">
      <w:pPr>
        <w:jc w:val="both"/>
        <w:rPr>
          <w:i/>
          <w:sz w:val="24"/>
          <w:szCs w:val="24"/>
        </w:rPr>
      </w:pPr>
    </w:p>
    <w:p w:rsidR="00E86B58" w:rsidRPr="001F535C" w:rsidRDefault="00E86B58" w:rsidP="00A505FC">
      <w:pPr>
        <w:pStyle w:val="Default"/>
        <w:numPr>
          <w:ilvl w:val="0"/>
          <w:numId w:val="17"/>
        </w:numPr>
        <w:spacing w:line="276" w:lineRule="auto"/>
        <w:rPr>
          <w:rFonts w:eastAsia="Calibri" w:cs="Times New Roman"/>
          <w:bCs/>
          <w:color w:val="auto"/>
          <w:lang w:eastAsia="en-US"/>
        </w:rPr>
      </w:pPr>
      <w:r>
        <w:rPr>
          <w:rFonts w:eastAsia="Calibri" w:cs="Times New Roman"/>
          <w:bCs/>
          <w:color w:val="auto"/>
          <w:lang w:eastAsia="en-US"/>
        </w:rPr>
        <w:t>zaoferowany przedmiot zamówienia został</w:t>
      </w:r>
      <w:r w:rsidRPr="001F535C">
        <w:rPr>
          <w:rFonts w:eastAsia="Calibri" w:cs="Times New Roman"/>
          <w:bCs/>
          <w:color w:val="auto"/>
          <w:lang w:eastAsia="en-US"/>
        </w:rPr>
        <w:t xml:space="preserve"> dopuszczone do obrotu i używania zgodnie z wymaganiami ustawy z dnia 20 maja 2010 r. o wyrobach medycznych (Dz. U. z 2021 r. poz. 1565 t. j. z dnia 2021.08.26)  - deklaracja zgodności z CE lub wpis do rejestru wyrobów medycznych.</w:t>
      </w:r>
    </w:p>
    <w:p w:rsidR="00D35355" w:rsidRPr="001F535C" w:rsidRDefault="00D35355" w:rsidP="00A505FC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1863C7">
        <w:rPr>
          <w:b/>
          <w:bCs/>
          <w:sz w:val="24"/>
          <w:szCs w:val="24"/>
        </w:rPr>
        <w:t>nie podlegamy wykluczeniu</w:t>
      </w:r>
      <w:r w:rsidRPr="001F535C">
        <w:rPr>
          <w:bCs/>
          <w:sz w:val="24"/>
          <w:szCs w:val="24"/>
        </w:rPr>
        <w:t xml:space="preserve"> z art. 7 ust. 1 Ustawy z dnia 13 kwietnia 2022 r. o szczególnych rozwiązaniach w zakresie przeciwdziałania wspieraniu agresji na Ukrainę oraz służących ochronie bezpieczeństwa narodowego (Dz. U. 2022 poz. 835).</w:t>
      </w:r>
    </w:p>
    <w:p w:rsidR="00D35355" w:rsidRPr="001F535C" w:rsidRDefault="00D35355" w:rsidP="001F535C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7901ED" w:rsidRPr="001F535C" w:rsidRDefault="007901ED" w:rsidP="007901ED">
      <w:pPr>
        <w:spacing w:after="160"/>
        <w:jc w:val="both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 w:rsidRPr="001F535C">
        <w:rPr>
          <w:rFonts w:asciiTheme="minorHAnsi" w:hAnsiTheme="minorHAnsi"/>
          <w:b/>
          <w:i/>
          <w:color w:val="1F497D" w:themeColor="text2"/>
          <w:sz w:val="24"/>
          <w:szCs w:val="24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:rsidR="00D35355" w:rsidRPr="001F535C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Default="00D35355" w:rsidP="001F535C">
      <w:pPr>
        <w:rPr>
          <w:rFonts w:asciiTheme="minorHAnsi" w:hAnsiTheme="minorHAnsi"/>
          <w:sz w:val="24"/>
          <w:szCs w:val="24"/>
          <w:lang w:eastAsia="pl-PL"/>
        </w:rPr>
      </w:pPr>
    </w:p>
    <w:p w:rsidR="00D35355" w:rsidRDefault="00D35355" w:rsidP="001F535C">
      <w:pPr>
        <w:spacing w:after="0"/>
        <w:rPr>
          <w:rFonts w:asciiTheme="minorHAnsi" w:hAnsiTheme="minorHAnsi"/>
          <w:sz w:val="24"/>
          <w:szCs w:val="24"/>
          <w:lang w:eastAsia="pl-PL"/>
        </w:rPr>
      </w:pPr>
    </w:p>
    <w:p w:rsidR="00034299" w:rsidRDefault="00034299" w:rsidP="001F535C">
      <w:pPr>
        <w:spacing w:after="0"/>
        <w:rPr>
          <w:rFonts w:asciiTheme="minorHAnsi" w:hAnsiTheme="minorHAnsi"/>
          <w:sz w:val="24"/>
          <w:szCs w:val="24"/>
          <w:lang w:eastAsia="pl-PL"/>
        </w:rPr>
      </w:pPr>
    </w:p>
    <w:p w:rsidR="00034299" w:rsidRDefault="00034299" w:rsidP="001F535C">
      <w:pPr>
        <w:spacing w:after="0"/>
        <w:rPr>
          <w:rFonts w:asciiTheme="minorHAnsi" w:hAnsiTheme="minorHAnsi"/>
          <w:sz w:val="24"/>
          <w:szCs w:val="24"/>
          <w:lang w:eastAsia="pl-PL"/>
        </w:rPr>
      </w:pPr>
    </w:p>
    <w:p w:rsidR="00034299" w:rsidRDefault="00034299" w:rsidP="001F535C">
      <w:pPr>
        <w:spacing w:after="0"/>
        <w:rPr>
          <w:rFonts w:asciiTheme="minorHAnsi" w:hAnsiTheme="minorHAnsi"/>
          <w:sz w:val="24"/>
          <w:szCs w:val="24"/>
          <w:lang w:eastAsia="pl-PL"/>
        </w:rPr>
      </w:pPr>
    </w:p>
    <w:p w:rsidR="00034299" w:rsidRPr="001F535C" w:rsidRDefault="00034299" w:rsidP="001F535C">
      <w:pPr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:rsidR="00455FB4" w:rsidRPr="001F535C" w:rsidRDefault="00034299" w:rsidP="00455FB4">
      <w:pPr>
        <w:spacing w:after="0"/>
        <w:ind w:left="4956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lastRenderedPageBreak/>
        <w:t>Załącznik nr 4</w:t>
      </w:r>
      <w:r w:rsidR="00455FB4" w:rsidRPr="001F535C">
        <w:rPr>
          <w:rFonts w:asciiTheme="minorHAnsi" w:hAnsiTheme="minorHAnsi" w:cstheme="minorHAnsi"/>
          <w:bCs/>
          <w:i/>
          <w:sz w:val="24"/>
          <w:szCs w:val="24"/>
        </w:rPr>
        <w:t xml:space="preserve"> do zapytania ofertowego</w:t>
      </w:r>
    </w:p>
    <w:p w:rsidR="00455FB4" w:rsidRPr="001F535C" w:rsidRDefault="00455FB4" w:rsidP="00455FB4">
      <w:pPr>
        <w:spacing w:after="0"/>
        <w:ind w:left="424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FZP.II-241/59</w:t>
      </w:r>
      <w:r w:rsidRPr="001F535C">
        <w:rPr>
          <w:rFonts w:asciiTheme="minorHAnsi" w:hAnsiTheme="minorHAnsi"/>
          <w:sz w:val="24"/>
          <w:szCs w:val="24"/>
        </w:rPr>
        <w:t>/22/ZO</w:t>
      </w:r>
    </w:p>
    <w:p w:rsidR="00455FB4" w:rsidRPr="00034299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i/>
          <w:sz w:val="24"/>
          <w:szCs w:val="24"/>
          <w:lang w:eastAsia="pl-PL"/>
        </w:rPr>
      </w:pPr>
    </w:p>
    <w:p w:rsidR="00455FB4" w:rsidRPr="00034299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034299">
        <w:rPr>
          <w:rFonts w:asciiTheme="minorHAnsi" w:eastAsia="Times New Roman" w:hAnsiTheme="minorHAnsi"/>
          <w:i/>
          <w:sz w:val="24"/>
          <w:szCs w:val="24"/>
          <w:lang w:eastAsia="pl-PL"/>
        </w:rPr>
        <w:t>Umowa – Projekt</w:t>
      </w:r>
    </w:p>
    <w:p w:rsidR="00455FB4" w:rsidRPr="00034299" w:rsidRDefault="00455FB4" w:rsidP="00455F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34299">
        <w:rPr>
          <w:rFonts w:asciiTheme="minorHAnsi" w:eastAsia="Times New Roman" w:hAnsiTheme="minorHAnsi"/>
          <w:b/>
          <w:sz w:val="24"/>
          <w:szCs w:val="24"/>
          <w:lang w:eastAsia="pl-PL"/>
        </w:rPr>
        <w:t>UMOWA nr ……/2022/ZP</w:t>
      </w:r>
    </w:p>
    <w:p w:rsidR="00455FB4" w:rsidRPr="00034299" w:rsidRDefault="00455FB4" w:rsidP="00455FB4">
      <w:pPr>
        <w:jc w:val="center"/>
        <w:rPr>
          <w:rFonts w:asciiTheme="minorHAnsi" w:hAnsiTheme="minorHAnsi"/>
          <w:sz w:val="24"/>
          <w:szCs w:val="24"/>
        </w:rPr>
      </w:pPr>
      <w:r w:rsidRPr="00034299">
        <w:rPr>
          <w:rFonts w:asciiTheme="minorHAnsi" w:hAnsiTheme="minorHAnsi"/>
          <w:sz w:val="24"/>
          <w:szCs w:val="24"/>
        </w:rPr>
        <w:t xml:space="preserve">zawarta w Pile w dniu  .... …… 2022 roku </w:t>
      </w:r>
    </w:p>
    <w:p w:rsidR="00455FB4" w:rsidRPr="00034299" w:rsidRDefault="00455FB4" w:rsidP="00455FB4">
      <w:pPr>
        <w:spacing w:after="0"/>
        <w:rPr>
          <w:rFonts w:asciiTheme="minorHAnsi" w:hAnsiTheme="minorHAnsi"/>
          <w:sz w:val="24"/>
          <w:szCs w:val="24"/>
        </w:rPr>
      </w:pPr>
      <w:r w:rsidRPr="00034299">
        <w:rPr>
          <w:rFonts w:asciiTheme="minorHAnsi" w:hAnsiTheme="minorHAnsi"/>
          <w:sz w:val="24"/>
          <w:szCs w:val="24"/>
        </w:rPr>
        <w:t>pomiędzy:</w:t>
      </w:r>
    </w:p>
    <w:p w:rsidR="00455FB4" w:rsidRPr="00034299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r w:rsidRPr="00034299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Szpitalem Specjalistycznym w Pile im. Stanisława Staszica</w:t>
      </w:r>
    </w:p>
    <w:p w:rsidR="00455FB4" w:rsidRPr="00034299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r w:rsidRPr="00034299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64-920 Piła, ul. Rydygiera 1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 xml:space="preserve">REGON: 001261820 </w:t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  <w:t>NIP: 764-20-88-098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który reprezentuje: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zwanym dalej „Zamawiającym”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a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 xml:space="preserve">REGON: .............................. </w:t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  <w:t>NIP: ..............................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który reprezentuje:</w:t>
      </w:r>
    </w:p>
    <w:p w:rsidR="00455FB4" w:rsidRPr="00034299" w:rsidRDefault="00455FB4" w:rsidP="00455FB4">
      <w:pPr>
        <w:keepNext/>
        <w:tabs>
          <w:tab w:val="center" w:pos="5174"/>
        </w:tabs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</w:t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 xml:space="preserve">REGON: .............................. </w:t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</w:r>
      <w:r w:rsidRPr="00034299">
        <w:rPr>
          <w:rFonts w:asciiTheme="minorHAnsi" w:eastAsiaTheme="minorHAnsi" w:hAnsiTheme="minorHAnsi" w:cstheme="minorBidi"/>
          <w:sz w:val="24"/>
          <w:szCs w:val="24"/>
        </w:rPr>
        <w:tab/>
        <w:t>NIP: ..............................</w:t>
      </w:r>
    </w:p>
    <w:p w:rsidR="00455FB4" w:rsidRPr="00034299" w:rsidRDefault="00455FB4" w:rsidP="00455FB4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który reprezentuje:</w:t>
      </w:r>
    </w:p>
    <w:p w:rsidR="00455FB4" w:rsidRPr="00034299" w:rsidRDefault="00455FB4" w:rsidP="00455FB4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Theme="minorHAnsi" w:eastAsiaTheme="minorHAnsi" w:hAnsiTheme="minorHAnsi" w:cstheme="minorBidi"/>
          <w:sz w:val="24"/>
          <w:szCs w:val="24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</w:t>
      </w:r>
    </w:p>
    <w:p w:rsidR="00455FB4" w:rsidRPr="009179E8" w:rsidRDefault="00034299" w:rsidP="00034299">
      <w:pPr>
        <w:spacing w:after="0"/>
        <w:rPr>
          <w:rFonts w:eastAsia="Times New Roman"/>
          <w:sz w:val="24"/>
          <w:szCs w:val="24"/>
          <w:lang w:eastAsia="pl-PL"/>
        </w:rPr>
      </w:pPr>
      <w:r w:rsidRPr="00034299">
        <w:rPr>
          <w:rFonts w:asciiTheme="minorHAnsi" w:eastAsiaTheme="minorHAnsi" w:hAnsiTheme="minorHAnsi" w:cstheme="minorBidi"/>
          <w:sz w:val="24"/>
          <w:szCs w:val="24"/>
        </w:rPr>
        <w:t>zwanym dalej „Wykonawcą”, którego oferta została przyjęta w postępowaniu o udzielenie zamówienia publicznego na podstawie § 8 Regulaminu udzielania zamówienia publiczne, który stanowi załącznik do zarządzenia nr 62/2022 Dyrektora Szpitala</w:t>
      </w:r>
      <w:r w:rsidRPr="00034299">
        <w:rPr>
          <w:rFonts w:eastAsia="Times New Roman"/>
          <w:sz w:val="24"/>
          <w:szCs w:val="24"/>
          <w:lang w:eastAsia="pl-PL"/>
        </w:rPr>
        <w:t xml:space="preserve"> Specjalistycznego w Pile im. Stanisława Staszica z dnia 01.04.2022 r. prowadzonego podhasłem </w:t>
      </w:r>
      <w:r w:rsidR="00455FB4" w:rsidRPr="009179E8">
        <w:rPr>
          <w:rFonts w:eastAsia="Times New Roman"/>
          <w:b/>
          <w:sz w:val="24"/>
          <w:szCs w:val="24"/>
          <w:lang w:eastAsia="pl-PL"/>
        </w:rPr>
        <w:t>„</w:t>
      </w:r>
      <w:r w:rsidR="00455FB4" w:rsidRPr="009179E8">
        <w:rPr>
          <w:b/>
          <w:sz w:val="24"/>
          <w:szCs w:val="24"/>
        </w:rPr>
        <w:t>DOSTAWA ODCZYNNIKÓW LABORATORYJNYCH”</w:t>
      </w:r>
      <w:r>
        <w:rPr>
          <w:b/>
          <w:sz w:val="24"/>
          <w:szCs w:val="24"/>
        </w:rPr>
        <w:t xml:space="preserve"> II</w:t>
      </w:r>
      <w:r w:rsidR="00455FB4" w:rsidRPr="009179E8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55FB4" w:rsidRPr="009179E8">
        <w:rPr>
          <w:rFonts w:eastAsia="Times New Roman"/>
          <w:sz w:val="24"/>
          <w:szCs w:val="24"/>
          <w:lang w:eastAsia="pl-PL"/>
        </w:rPr>
        <w:t>(nr sprawy:</w:t>
      </w:r>
      <w:r>
        <w:rPr>
          <w:rFonts w:eastAsia="Times New Roman"/>
          <w:spacing w:val="-3"/>
          <w:sz w:val="24"/>
          <w:szCs w:val="24"/>
          <w:lang w:eastAsia="pl-PL"/>
        </w:rPr>
        <w:t xml:space="preserve"> FZP.II-241/59</w:t>
      </w:r>
      <w:r w:rsidR="00455FB4" w:rsidRPr="009179E8">
        <w:rPr>
          <w:rFonts w:eastAsia="Times New Roman"/>
          <w:spacing w:val="-3"/>
          <w:sz w:val="24"/>
          <w:szCs w:val="24"/>
          <w:lang w:eastAsia="pl-PL"/>
        </w:rPr>
        <w:t>/22</w:t>
      </w:r>
      <w:r>
        <w:rPr>
          <w:rFonts w:eastAsia="Times New Roman"/>
          <w:spacing w:val="-3"/>
          <w:sz w:val="24"/>
          <w:szCs w:val="24"/>
          <w:lang w:eastAsia="pl-PL"/>
        </w:rPr>
        <w:t>/ZO</w:t>
      </w:r>
      <w:r>
        <w:rPr>
          <w:rFonts w:eastAsia="Times New Roman"/>
          <w:sz w:val="24"/>
          <w:szCs w:val="24"/>
          <w:lang w:eastAsia="pl-PL"/>
        </w:rPr>
        <w:t>)</w:t>
      </w:r>
      <w:r w:rsidR="00455FB4" w:rsidRPr="009179E8">
        <w:rPr>
          <w:rFonts w:eastAsia="Times New Roman"/>
          <w:sz w:val="24"/>
          <w:szCs w:val="24"/>
          <w:lang w:eastAsia="pl-PL"/>
        </w:rPr>
        <w:t>o następującej treści: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§ 1</w:t>
      </w:r>
    </w:p>
    <w:p w:rsidR="00455FB4" w:rsidRPr="009179E8" w:rsidRDefault="00455FB4" w:rsidP="00A505FC">
      <w:pPr>
        <w:pStyle w:val="Akapitzlist"/>
        <w:numPr>
          <w:ilvl w:val="3"/>
          <w:numId w:val="20"/>
        </w:numPr>
        <w:spacing w:after="0"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Umowa dotyczy sukcesywnego zaopatrywania Zamawiającego przez Wykonawcę w odczynniki laboratoryjne w rodzajach, ilości i cenach jednostkowych wyszczególnionych w ofercie przetargowej oraz w załączniku nr 1 do niniejszej umowy.</w:t>
      </w:r>
    </w:p>
    <w:p w:rsidR="00455FB4" w:rsidRPr="009179E8" w:rsidRDefault="00455FB4" w:rsidP="00A505FC">
      <w:pPr>
        <w:pStyle w:val="Akapitzlist"/>
        <w:numPr>
          <w:ilvl w:val="3"/>
          <w:numId w:val="20"/>
        </w:numPr>
        <w:spacing w:after="0" w:line="276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sz w:val="24"/>
          <w:szCs w:val="24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 w ciągu 4 dni roboczych.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§ 2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Wykonawca zobowiązuje się przenosić na rzecz Zamawiającego towar określony w umowie i wydawać mu go w sposób w niej określony.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§ 3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Zamawiający zobowiązuje się odbierać towar i płacić Wykonawcy w sposób określony w umowie.</w:t>
      </w:r>
    </w:p>
    <w:p w:rsidR="00455FB4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:rsidR="00034299" w:rsidRPr="009179E8" w:rsidRDefault="00034299" w:rsidP="0003429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:rsidR="00455FB4" w:rsidRPr="009179E8" w:rsidRDefault="00455FB4" w:rsidP="0003429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lastRenderedPageBreak/>
        <w:t>§ 4</w:t>
      </w:r>
    </w:p>
    <w:p w:rsidR="00455FB4" w:rsidRPr="009179E8" w:rsidRDefault="00455FB4" w:rsidP="0003429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highlight w:val="lightGray"/>
          <w:lang w:eastAsia="pl-PL"/>
        </w:rPr>
        <w:t>CENA TOWARU</w:t>
      </w:r>
    </w:p>
    <w:p w:rsidR="00455FB4" w:rsidRPr="009179E8" w:rsidRDefault="00455FB4" w:rsidP="00A505FC">
      <w:pPr>
        <w:numPr>
          <w:ilvl w:val="0"/>
          <w:numId w:val="22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9179E8">
        <w:rPr>
          <w:rFonts w:eastAsia="Times New Roman" w:cs="Calibri"/>
          <w:sz w:val="24"/>
          <w:szCs w:val="24"/>
        </w:rPr>
        <w:t>Ceny jednostkowe przedmiotu umowy, o którym mowa w § 1 ust. 1, obejmują jego wartość, wszystkie określone prawem podatki, opłaty celne i graniczne, ubezpieczenie towaru za granicą i w kraju oraz inne koszty związane z realizacją umowy, w tym koszty transportu do siedziby Zamawiającego.</w:t>
      </w:r>
    </w:p>
    <w:p w:rsidR="00455FB4" w:rsidRPr="009179E8" w:rsidRDefault="00455FB4" w:rsidP="00A505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Wynagrodzenie Wykonawcy za przedmiot umowy zgodnie z złożoną ofertą wynosi: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netto: ……………………..…….</w:t>
      </w:r>
      <w:r w:rsidRPr="009179E8">
        <w:rPr>
          <w:rFonts w:eastAsia="Times New Roman"/>
          <w:i/>
          <w:sz w:val="24"/>
          <w:szCs w:val="24"/>
          <w:lang w:eastAsia="pl-PL"/>
        </w:rPr>
        <w:t xml:space="preserve"> (słownie: ……………………….)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VAT: …….%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eastAsia="Times New Roman"/>
          <w:i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brutto: ………………………</w:t>
      </w:r>
      <w:r w:rsidRPr="009179E8">
        <w:rPr>
          <w:rFonts w:eastAsia="Times New Roman"/>
          <w:i/>
          <w:sz w:val="24"/>
          <w:szCs w:val="24"/>
          <w:lang w:eastAsia="pl-PL"/>
        </w:rPr>
        <w:t>(słownie: ………………………………..)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§ 5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highlight w:val="lightGray"/>
          <w:lang w:eastAsia="pl-PL"/>
        </w:rPr>
        <w:t>WARUNKI PŁATNOŚCI</w:t>
      </w:r>
    </w:p>
    <w:p w:rsidR="00455FB4" w:rsidRPr="009179E8" w:rsidRDefault="00455FB4" w:rsidP="00A505F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455FB4" w:rsidRPr="009179E8" w:rsidRDefault="00455FB4" w:rsidP="00A505F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 xml:space="preserve">Zapłata nastąpi przelewem na konto Wykonawcy nie później niż w ciągu </w:t>
      </w:r>
      <w:r w:rsidRPr="009179E8">
        <w:rPr>
          <w:rFonts w:eastAsia="Times New Roman"/>
          <w:b/>
          <w:sz w:val="24"/>
          <w:szCs w:val="24"/>
          <w:lang w:eastAsia="pl-PL"/>
        </w:rPr>
        <w:t>60 dni</w:t>
      </w:r>
      <w:r w:rsidRPr="009179E8">
        <w:rPr>
          <w:rFonts w:eastAsia="Times New Roman"/>
          <w:sz w:val="24"/>
          <w:szCs w:val="24"/>
          <w:lang w:eastAsia="pl-PL"/>
        </w:rPr>
        <w:t xml:space="preserve"> od daty doręczenia prawidłowo wypełnionej faktury Zamawiającemu. </w:t>
      </w:r>
    </w:p>
    <w:p w:rsidR="00455FB4" w:rsidRPr="009179E8" w:rsidRDefault="00455FB4" w:rsidP="00A505F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Za datę zapłaty uważa się dzień obciążenia rachunku bankowego Zamawiającego.</w:t>
      </w:r>
    </w:p>
    <w:p w:rsidR="00455FB4" w:rsidRPr="009179E8" w:rsidRDefault="00455FB4" w:rsidP="00A505FC">
      <w:pPr>
        <w:numPr>
          <w:ilvl w:val="0"/>
          <w:numId w:val="6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9179E8">
        <w:rPr>
          <w:sz w:val="24"/>
          <w:szCs w:val="24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:rsidR="00455FB4" w:rsidRPr="009179E8" w:rsidRDefault="00455FB4" w:rsidP="00455FB4">
      <w:pPr>
        <w:spacing w:after="0"/>
        <w:ind w:left="360"/>
        <w:rPr>
          <w:rFonts w:eastAsia="Times New Roman" w:cs="Calibri"/>
          <w:sz w:val="24"/>
          <w:szCs w:val="24"/>
        </w:rPr>
      </w:pPr>
    </w:p>
    <w:p w:rsidR="00455FB4" w:rsidRPr="009179E8" w:rsidRDefault="00455FB4" w:rsidP="00455FB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§ 6</w:t>
      </w:r>
    </w:p>
    <w:p w:rsidR="00455FB4" w:rsidRPr="009179E8" w:rsidRDefault="00455FB4" w:rsidP="00455FB4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highlight w:val="lightGray"/>
          <w:lang w:eastAsia="pl-PL"/>
        </w:rPr>
        <w:t>DOSTAWA TOWARU</w:t>
      </w:r>
    </w:p>
    <w:p w:rsidR="00455FB4" w:rsidRPr="004E3963" w:rsidRDefault="00455FB4" w:rsidP="00A505FC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E3963">
        <w:rPr>
          <w:rFonts w:cstheme="minorHAnsi"/>
          <w:sz w:val="24"/>
          <w:szCs w:val="24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 ryzyko – nie dotyczy dostaw towaru na hasło „CITO”. Przyjęcie towaru nastąpi w Zakładzie Diagnostyki Laboratoryjnej Szpitala Specjalistycznego w Pile.</w:t>
      </w:r>
    </w:p>
    <w:p w:rsidR="00455FB4" w:rsidRPr="004E3963" w:rsidRDefault="00455FB4" w:rsidP="00A505FC">
      <w:pPr>
        <w:pStyle w:val="Akapitzlist"/>
        <w:numPr>
          <w:ilvl w:val="0"/>
          <w:numId w:val="2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E3963">
        <w:rPr>
          <w:rFonts w:cstheme="minorHAnsi"/>
          <w:sz w:val="24"/>
          <w:szCs w:val="24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455FB4" w:rsidRPr="004E3963" w:rsidRDefault="00455FB4" w:rsidP="00A505FC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E3963">
        <w:rPr>
          <w:rFonts w:cstheme="minorHAnsi"/>
          <w:sz w:val="24"/>
          <w:szCs w:val="24"/>
        </w:rPr>
        <w:t xml:space="preserve">Wykonawca zobowiązuje się do dostarczenia przedmiotu umowy o odpowiedniej jakości i ilości w ciągu </w:t>
      </w:r>
      <w:r w:rsidR="00034299">
        <w:rPr>
          <w:rFonts w:cstheme="minorHAnsi"/>
          <w:b/>
          <w:sz w:val="24"/>
          <w:szCs w:val="24"/>
        </w:rPr>
        <w:t>5 dni</w:t>
      </w:r>
      <w:r w:rsidRPr="004E3963">
        <w:rPr>
          <w:rFonts w:cstheme="minorHAnsi"/>
          <w:b/>
          <w:sz w:val="24"/>
          <w:szCs w:val="24"/>
        </w:rPr>
        <w:t xml:space="preserve"> </w:t>
      </w:r>
      <w:r w:rsidRPr="004E3963">
        <w:rPr>
          <w:rFonts w:cstheme="minorHAnsi"/>
          <w:sz w:val="24"/>
          <w:szCs w:val="24"/>
        </w:rPr>
        <w:t xml:space="preserve">roboczych od momentu złożenia zamówienia lub w ciągu </w:t>
      </w:r>
      <w:r w:rsidRPr="004E3963">
        <w:rPr>
          <w:rFonts w:cstheme="minorHAnsi"/>
          <w:b/>
          <w:sz w:val="24"/>
          <w:szCs w:val="24"/>
        </w:rPr>
        <w:t>3 dni</w:t>
      </w:r>
      <w:r w:rsidRPr="004E3963">
        <w:rPr>
          <w:rFonts w:cstheme="minorHAnsi"/>
          <w:sz w:val="24"/>
          <w:szCs w:val="24"/>
        </w:rPr>
        <w:t xml:space="preserve"> roboczych od momentu zamówienia w przypadku zamówienia opatrzonego hasłem „cito”. Jeżeli dostawa wypada w dniu wolnym od pracy lub poza godzinami pracy Zakładu Diagnostyki Laboratoryjnej, dostawa nastąpi w pierwszym dniu roboczym po wyznaczonym terminie, jednak nie dotyczy to dostaw na hasło „cito”.</w:t>
      </w:r>
    </w:p>
    <w:p w:rsidR="00455FB4" w:rsidRPr="004E3963" w:rsidRDefault="00455FB4" w:rsidP="00A505FC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E3963">
        <w:rPr>
          <w:rFonts w:eastAsia="Times New Roman" w:cs="Calibri"/>
          <w:sz w:val="24"/>
          <w:szCs w:val="24"/>
          <w:lang w:eastAsia="pl-PL"/>
        </w:rPr>
        <w:t>Wykonawca zobowiązany jest do dostarczenia faktury VAT wraz z dostawą danej partii towaru.</w:t>
      </w:r>
    </w:p>
    <w:p w:rsidR="00455FB4" w:rsidRPr="004E3963" w:rsidRDefault="00455FB4" w:rsidP="00A505FC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4E3963">
        <w:rPr>
          <w:rFonts w:cstheme="minorHAnsi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:rsidR="00455FB4" w:rsidRPr="004E3963" w:rsidRDefault="00455FB4" w:rsidP="00A505FC">
      <w:pPr>
        <w:pStyle w:val="Tekstpodstawowy"/>
        <w:numPr>
          <w:ilvl w:val="0"/>
          <w:numId w:val="26"/>
        </w:numPr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4E3963">
        <w:rPr>
          <w:rFonts w:asciiTheme="minorHAnsi" w:hAnsiTheme="minorHAnsi" w:cstheme="minorHAnsi"/>
          <w:b/>
          <w:sz w:val="24"/>
          <w:szCs w:val="24"/>
        </w:rPr>
        <w:t xml:space="preserve">3 dni </w:t>
      </w:r>
      <w:r w:rsidRPr="004E3963">
        <w:rPr>
          <w:rFonts w:asciiTheme="minorHAnsi" w:hAnsiTheme="minorHAnsi" w:cstheme="minorHAnsi"/>
          <w:sz w:val="24"/>
          <w:szCs w:val="24"/>
        </w:rPr>
        <w:t>od daty zawiadomienia, nie obciążając Zamawiającego kosztami wymiany.</w:t>
      </w:r>
    </w:p>
    <w:p w:rsidR="00455FB4" w:rsidRPr="004E3963" w:rsidRDefault="00455FB4" w:rsidP="00A505FC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E3963">
        <w:rPr>
          <w:rFonts w:eastAsia="Times New Roman" w:cs="Calibri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:rsidR="00455FB4" w:rsidRPr="004E3963" w:rsidRDefault="00455FB4" w:rsidP="00A505FC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E3963">
        <w:rPr>
          <w:rFonts w:eastAsia="Times New Roman" w:cs="Calibri"/>
          <w:sz w:val="24"/>
          <w:szCs w:val="24"/>
          <w:lang w:eastAsia="pl-PL"/>
        </w:rPr>
        <w:t xml:space="preserve">Zamawiający wymaga, aby trwałość przedmiotu zamówienia był określony na minimum </w:t>
      </w:r>
      <w:r w:rsidRPr="004E3963">
        <w:rPr>
          <w:rFonts w:eastAsia="Times New Roman" w:cs="Calibri"/>
          <w:b/>
          <w:sz w:val="24"/>
          <w:szCs w:val="24"/>
          <w:lang w:eastAsia="pl-PL"/>
        </w:rPr>
        <w:t>6 miesięcy</w:t>
      </w:r>
      <w:r w:rsidRPr="004E3963">
        <w:rPr>
          <w:rFonts w:eastAsia="Times New Roman" w:cs="Calibri"/>
          <w:sz w:val="24"/>
          <w:szCs w:val="24"/>
          <w:lang w:eastAsia="pl-PL"/>
        </w:rPr>
        <w:t xml:space="preserve"> od daty dostawy każdej partii towaru.</w:t>
      </w:r>
    </w:p>
    <w:p w:rsidR="00455FB4" w:rsidRPr="004E3963" w:rsidRDefault="00455FB4" w:rsidP="00A505FC">
      <w:pPr>
        <w:pStyle w:val="Tekstpodstawowy"/>
        <w:numPr>
          <w:ilvl w:val="0"/>
          <w:numId w:val="26"/>
        </w:numPr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:rsidR="00455FB4" w:rsidRPr="004E3963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</w:t>
      </w:r>
      <w:r w:rsidR="003424B3">
        <w:rPr>
          <w:rFonts w:asciiTheme="minorHAnsi" w:hAnsiTheme="minorHAnsi" w:cstheme="minorHAnsi"/>
          <w:sz w:val="24"/>
          <w:szCs w:val="24"/>
        </w:rPr>
        <w:lastRenderedPageBreak/>
        <w:t>szacunkowe</w:t>
      </w:r>
      <w:r w:rsidRPr="004E3963">
        <w:rPr>
          <w:rFonts w:asciiTheme="minorHAnsi" w:hAnsiTheme="minorHAnsi" w:cstheme="minorHAnsi"/>
          <w:sz w:val="24"/>
          <w:szCs w:val="24"/>
        </w:rPr>
        <w:t>, przy zachowaniu ogólnej wartości zamówienia zastrzeżonej dla Wykonawcy w niniejszej umowie.</w:t>
      </w:r>
    </w:p>
    <w:p w:rsidR="00455FB4" w:rsidRPr="004E3963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>W przypadku zaprzestania produkcji przedmiotu umowy przez producenta Wykonawca zobowiązany jest do dostarczenia produktu zamiennego o parametrach tożsamych lub jakościowo lepszego, w cenie produktu zaoferowanego w ofercie.</w:t>
      </w:r>
    </w:p>
    <w:p w:rsidR="00455FB4" w:rsidRPr="004E3963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 xml:space="preserve">Zamawiający może odmówić odbioru przedmiotu umowy lub jego części w przypadku, </w:t>
      </w:r>
      <w:r w:rsidRPr="004E3963">
        <w:rPr>
          <w:rFonts w:asciiTheme="minorHAnsi" w:hAnsiTheme="minorHAnsi" w:cstheme="minorHAnsi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:rsidR="00455FB4" w:rsidRPr="004E3963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455FB4" w:rsidRPr="004E3963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>W przypadku zakupu interwencyjnego, zmniejsza się odpowiednio wielkość przedmiotu umowy oraz wartość umowy o wielkość tego zakupu.</w:t>
      </w:r>
    </w:p>
    <w:p w:rsidR="00455FB4" w:rsidRPr="004E3963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:rsidR="00455FB4" w:rsidRPr="004E3963" w:rsidRDefault="00455FB4" w:rsidP="00A505FC">
      <w:pPr>
        <w:pStyle w:val="Tekstpodstawowy"/>
        <w:numPr>
          <w:ilvl w:val="0"/>
          <w:numId w:val="26"/>
        </w:numPr>
        <w:overflowPunct/>
        <w:autoSpaceDE/>
        <w:adjustRightInd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4E3963">
        <w:rPr>
          <w:rFonts w:asciiTheme="minorHAnsi" w:hAnsiTheme="minorHAnsi" w:cstheme="minorHAnsi"/>
          <w:sz w:val="24"/>
          <w:szCs w:val="24"/>
        </w:rPr>
        <w:t>Z pierwszą dostawą Wykonawca dostarczy:</w:t>
      </w:r>
    </w:p>
    <w:p w:rsidR="00455FB4" w:rsidRPr="004E3963" w:rsidRDefault="00455FB4" w:rsidP="00A505FC">
      <w:pPr>
        <w:pStyle w:val="Akapitzlist"/>
        <w:numPr>
          <w:ilvl w:val="0"/>
          <w:numId w:val="27"/>
        </w:numPr>
        <w:spacing w:after="0" w:line="240" w:lineRule="auto"/>
        <w:ind w:left="851"/>
        <w:outlineLvl w:val="0"/>
        <w:rPr>
          <w:rFonts w:cstheme="minorHAnsi"/>
          <w:sz w:val="24"/>
          <w:szCs w:val="24"/>
        </w:rPr>
      </w:pPr>
      <w:r w:rsidRPr="004E3963">
        <w:rPr>
          <w:rFonts w:cstheme="minorHAnsi"/>
          <w:sz w:val="24"/>
          <w:szCs w:val="24"/>
        </w:rPr>
        <w:t xml:space="preserve">karty charakterystyk substancji niebezpiecznych ujętych w wykazie </w:t>
      </w:r>
      <w:proofErr w:type="spellStart"/>
      <w:r w:rsidRPr="004E3963">
        <w:rPr>
          <w:rFonts w:cstheme="minorHAnsi"/>
          <w:sz w:val="24"/>
          <w:szCs w:val="24"/>
        </w:rPr>
        <w:t>MZiOS</w:t>
      </w:r>
      <w:proofErr w:type="spellEnd"/>
      <w:r w:rsidRPr="004E3963">
        <w:rPr>
          <w:rFonts w:cstheme="minorHAnsi"/>
          <w:sz w:val="24"/>
          <w:szCs w:val="24"/>
        </w:rPr>
        <w:t xml:space="preserve"> zawartych w odczynnikach w języku polskim (dopuszczalny nośnik elektroniczny),</w:t>
      </w:r>
    </w:p>
    <w:p w:rsidR="00455FB4" w:rsidRPr="004E3963" w:rsidRDefault="00455FB4" w:rsidP="00A505FC">
      <w:pPr>
        <w:pStyle w:val="Akapitzlist"/>
        <w:numPr>
          <w:ilvl w:val="0"/>
          <w:numId w:val="27"/>
        </w:numPr>
        <w:spacing w:after="0" w:line="240" w:lineRule="auto"/>
        <w:ind w:left="851"/>
        <w:outlineLvl w:val="0"/>
        <w:rPr>
          <w:rFonts w:cstheme="minorHAnsi"/>
          <w:sz w:val="24"/>
          <w:szCs w:val="24"/>
        </w:rPr>
      </w:pPr>
      <w:r w:rsidRPr="004E3963">
        <w:rPr>
          <w:rFonts w:cstheme="minorHAnsi"/>
          <w:sz w:val="24"/>
          <w:szCs w:val="24"/>
        </w:rPr>
        <w:t>instrukcje obsługi analizatorów w języku polskim,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l-PL"/>
        </w:rPr>
      </w:pPr>
    </w:p>
    <w:p w:rsidR="00455FB4" w:rsidRPr="009179E8" w:rsidRDefault="00455FB4" w:rsidP="00455FB4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720"/>
        <w:jc w:val="center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9179E8">
        <w:rPr>
          <w:rFonts w:eastAsia="Times New Roman"/>
          <w:b/>
          <w:bCs/>
          <w:sz w:val="24"/>
          <w:szCs w:val="24"/>
          <w:lang w:eastAsia="pl-PL"/>
        </w:rPr>
        <w:t>§ 7</w:t>
      </w:r>
    </w:p>
    <w:p w:rsidR="00455FB4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9179E8">
        <w:rPr>
          <w:rFonts w:eastAsia="Times New Roman"/>
          <w:bCs/>
          <w:sz w:val="24"/>
          <w:szCs w:val="24"/>
          <w:lang w:eastAsia="pl-PL"/>
        </w:rPr>
        <w:t>Osobą odpowiedzialna za realizację niniejszej umowy ze strony Zamawiającego</w:t>
      </w:r>
      <w:r>
        <w:rPr>
          <w:rFonts w:eastAsia="Times New Roman"/>
          <w:bCs/>
          <w:sz w:val="24"/>
          <w:szCs w:val="24"/>
          <w:lang w:eastAsia="pl-PL"/>
        </w:rPr>
        <w:t>:</w:t>
      </w:r>
    </w:p>
    <w:p w:rsidR="00455FB4" w:rsidRDefault="00455FB4" w:rsidP="00A505FC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F0EC9">
        <w:rPr>
          <w:rFonts w:eastAsia="Times New Roman" w:cs="Times New Roman"/>
          <w:bCs/>
          <w:sz w:val="24"/>
          <w:szCs w:val="24"/>
          <w:lang w:eastAsia="pl-PL"/>
        </w:rPr>
        <w:t xml:space="preserve">w </w:t>
      </w:r>
      <w:r w:rsidRPr="00AF0EC9">
        <w:rPr>
          <w:rFonts w:eastAsia="Times New Roman" w:cs="Times New Roman"/>
          <w:spacing w:val="-3"/>
          <w:sz w:val="24"/>
          <w:szCs w:val="24"/>
          <w:lang w:eastAsia="pl-PL"/>
        </w:rPr>
        <w:t xml:space="preserve">sprawach formalnych dotyczących realizacji dostawy </w:t>
      </w:r>
      <w:r w:rsidRPr="00AF0EC9">
        <w:rPr>
          <w:rFonts w:eastAsia="Times New Roman" w:cs="Times New Roman"/>
          <w:bCs/>
          <w:sz w:val="24"/>
          <w:szCs w:val="24"/>
          <w:lang w:eastAsia="pl-PL"/>
        </w:rPr>
        <w:t>jest Kierownik Działu Gospodarczego i zaopatrzenia tel. (67) 21 06</w:t>
      </w:r>
      <w:r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AF0EC9">
        <w:rPr>
          <w:rFonts w:eastAsia="Times New Roman" w:cs="Times New Roman"/>
          <w:bCs/>
          <w:sz w:val="24"/>
          <w:szCs w:val="24"/>
          <w:lang w:eastAsia="pl-PL"/>
        </w:rPr>
        <w:t>280,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282,</w:t>
      </w:r>
    </w:p>
    <w:p w:rsidR="00455FB4" w:rsidRPr="00AF0EC9" w:rsidRDefault="00455FB4" w:rsidP="00A505FC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F0EC9">
        <w:rPr>
          <w:rFonts w:eastAsia="Times New Roman" w:cs="Times New Roman"/>
          <w:bCs/>
          <w:sz w:val="24"/>
          <w:szCs w:val="24"/>
          <w:lang w:eastAsia="pl-PL"/>
        </w:rPr>
        <w:t xml:space="preserve"> w sprawach merytorycznych Kierownik Zakładu Diagnostyki Laboratoryjnej tel. (67) 21 06 531.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Cs/>
          <w:sz w:val="24"/>
          <w:szCs w:val="24"/>
          <w:lang w:eastAsia="pl-PL"/>
        </w:rPr>
      </w:pP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§ 8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sz w:val="24"/>
          <w:szCs w:val="24"/>
          <w:highlight w:val="lightGray"/>
          <w:lang w:eastAsia="pl-PL"/>
        </w:rPr>
      </w:pPr>
      <w:r w:rsidRPr="009179E8">
        <w:rPr>
          <w:rFonts w:eastAsia="Times New Roman"/>
          <w:b/>
          <w:sz w:val="24"/>
          <w:szCs w:val="24"/>
          <w:highlight w:val="lightGray"/>
          <w:lang w:eastAsia="pl-PL"/>
        </w:rPr>
        <w:t>KARY UMOWNE</w:t>
      </w:r>
    </w:p>
    <w:p w:rsidR="00455FB4" w:rsidRPr="009179E8" w:rsidRDefault="00455FB4" w:rsidP="00A505FC">
      <w:pPr>
        <w:numPr>
          <w:ilvl w:val="0"/>
          <w:numId w:val="23"/>
        </w:numPr>
        <w:spacing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 xml:space="preserve">W przypadku nie dostarczenia przedmiotu umowy w terminie określonym w § 6 ust. 3 i 6 Wykonawca zapłaci Zamawiającemu karę umowną w wysokości 0,5% wartości brutto </w:t>
      </w:r>
      <w:r>
        <w:rPr>
          <w:rFonts w:eastAsia="Times New Roman" w:cs="Calibri"/>
          <w:sz w:val="24"/>
          <w:szCs w:val="24"/>
          <w:lang w:eastAsia="pl-PL"/>
        </w:rPr>
        <w:t>przedmiotu umowy</w:t>
      </w:r>
      <w:r w:rsidRPr="009179E8">
        <w:rPr>
          <w:rFonts w:eastAsia="Times New Roman" w:cs="Calibri"/>
          <w:sz w:val="24"/>
          <w:szCs w:val="24"/>
          <w:lang w:eastAsia="pl-PL"/>
        </w:rPr>
        <w:t xml:space="preserve">, którego nieterminowa dostawa dotyczy, za każdy dzień zwłoki ale nie więcej niż 10% wartości brutto </w:t>
      </w:r>
      <w:r>
        <w:rPr>
          <w:rFonts w:eastAsia="Times New Roman" w:cs="Calibri"/>
          <w:sz w:val="24"/>
          <w:szCs w:val="24"/>
          <w:lang w:eastAsia="pl-PL"/>
        </w:rPr>
        <w:t>przedmiotu umowy</w:t>
      </w:r>
      <w:r w:rsidRPr="009179E8">
        <w:rPr>
          <w:rFonts w:eastAsia="Times New Roman" w:cs="Calibri"/>
          <w:sz w:val="24"/>
          <w:szCs w:val="24"/>
          <w:lang w:eastAsia="pl-PL"/>
        </w:rPr>
        <w:t>.</w:t>
      </w:r>
    </w:p>
    <w:p w:rsidR="00455FB4" w:rsidRPr="009179E8" w:rsidRDefault="00455FB4" w:rsidP="00A505FC">
      <w:pPr>
        <w:numPr>
          <w:ilvl w:val="0"/>
          <w:numId w:val="23"/>
        </w:numPr>
        <w:spacing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>
        <w:rPr>
          <w:rFonts w:eastAsia="Times New Roman" w:cs="Calibri"/>
          <w:sz w:val="24"/>
          <w:szCs w:val="24"/>
          <w:lang w:eastAsia="pl-PL"/>
        </w:rPr>
        <w:t>umowy</w:t>
      </w:r>
      <w:r w:rsidR="003424B3">
        <w:rPr>
          <w:rFonts w:eastAsia="Times New Roman" w:cs="Calibri"/>
          <w:sz w:val="24"/>
          <w:szCs w:val="24"/>
          <w:lang w:eastAsia="pl-PL"/>
        </w:rPr>
        <w:t>.</w:t>
      </w:r>
    </w:p>
    <w:p w:rsidR="00455FB4" w:rsidRDefault="00455FB4" w:rsidP="00A505FC">
      <w:pPr>
        <w:numPr>
          <w:ilvl w:val="0"/>
          <w:numId w:val="23"/>
        </w:numPr>
        <w:spacing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455FB4" w:rsidRPr="00416885" w:rsidRDefault="00455FB4" w:rsidP="00A505FC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 w:rsidRPr="00D364BE">
        <w:rPr>
          <w:rFonts w:eastAsia="Times New Roman" w:cs="Calibri"/>
          <w:sz w:val="24"/>
          <w:szCs w:val="24"/>
          <w:lang w:eastAsia="pl-PL"/>
        </w:rPr>
        <w:t>Dokumenty, o których mowa w §1 ust. 2 podlegają udostępnieniu na każde żądanie Zamawiającego w terminie 4 dni roboczych od wezwania Zamawiającego. W przypadku niedostarczenia przedmiotowych dokumentów w terminie określonym w zdaniu 1 Wykonawca zapłaci Zamawiają</w:t>
      </w:r>
      <w:r>
        <w:rPr>
          <w:rFonts w:eastAsia="Times New Roman" w:cs="Calibri"/>
          <w:sz w:val="24"/>
          <w:szCs w:val="24"/>
          <w:lang w:eastAsia="pl-PL"/>
        </w:rPr>
        <w:t>cemu karę umowną w wysokości 0,3</w:t>
      </w:r>
      <w:r w:rsidRPr="00D364BE">
        <w:rPr>
          <w:rFonts w:eastAsia="Times New Roman" w:cs="Calibri"/>
          <w:sz w:val="24"/>
          <w:szCs w:val="24"/>
          <w:lang w:eastAsia="pl-PL"/>
        </w:rPr>
        <w:t xml:space="preserve">% wartości brutto </w:t>
      </w:r>
      <w:r>
        <w:rPr>
          <w:rFonts w:eastAsia="Times New Roman" w:cs="Calibri"/>
          <w:sz w:val="24"/>
          <w:szCs w:val="24"/>
          <w:lang w:eastAsia="pl-PL"/>
        </w:rPr>
        <w:t xml:space="preserve">umowy za </w:t>
      </w:r>
      <w:r w:rsidRPr="00D364BE">
        <w:rPr>
          <w:rFonts w:eastAsia="Times New Roman" w:cs="Calibri"/>
          <w:sz w:val="24"/>
          <w:szCs w:val="24"/>
          <w:lang w:eastAsia="pl-PL"/>
        </w:rPr>
        <w:t xml:space="preserve">każdy dzień zwłoki, jednak nie więcej niż 5% wartości brutto </w:t>
      </w:r>
      <w:r>
        <w:rPr>
          <w:rFonts w:eastAsia="Times New Roman" w:cs="Calibri"/>
          <w:sz w:val="24"/>
          <w:szCs w:val="24"/>
          <w:lang w:eastAsia="pl-PL"/>
        </w:rPr>
        <w:t>umowy</w:t>
      </w:r>
      <w:r w:rsidR="003424B3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455FB4" w:rsidRPr="009179E8" w:rsidRDefault="00455FB4" w:rsidP="00A505FC">
      <w:pPr>
        <w:numPr>
          <w:ilvl w:val="0"/>
          <w:numId w:val="23"/>
        </w:numPr>
        <w:spacing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sz w:val="24"/>
          <w:szCs w:val="24"/>
        </w:rPr>
        <w:t xml:space="preserve">Łączna maksymalna wysokość wszystkich kar umownych nie może przekraczać 20% wartości </w:t>
      </w:r>
      <w:r>
        <w:rPr>
          <w:sz w:val="24"/>
          <w:szCs w:val="24"/>
        </w:rPr>
        <w:t>umowy</w:t>
      </w:r>
      <w:r w:rsidRPr="009179E8">
        <w:rPr>
          <w:sz w:val="24"/>
          <w:szCs w:val="24"/>
        </w:rPr>
        <w:t xml:space="preserve"> brutto.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  <w:r w:rsidRPr="009179E8">
        <w:rPr>
          <w:rFonts w:eastAsia="Times New Roman"/>
          <w:b/>
          <w:color w:val="000000"/>
          <w:sz w:val="24"/>
          <w:szCs w:val="24"/>
          <w:lang w:eastAsia="pl-PL"/>
        </w:rPr>
        <w:t>§ 9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highlight w:val="lightGray"/>
          <w:lang w:eastAsia="pl-PL"/>
        </w:rPr>
        <w:t>ODSTĄPIENIE OD UMOWY</w:t>
      </w:r>
    </w:p>
    <w:p w:rsidR="00455FB4" w:rsidRPr="009179E8" w:rsidRDefault="00455FB4" w:rsidP="00A505FC">
      <w:pPr>
        <w:numPr>
          <w:ilvl w:val="0"/>
          <w:numId w:val="25"/>
        </w:numPr>
        <w:tabs>
          <w:tab w:val="num" w:pos="360"/>
        </w:tabs>
        <w:autoSpaceDN w:val="0"/>
        <w:spacing w:after="0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 szczególności w przypadkach:</w:t>
      </w:r>
    </w:p>
    <w:p w:rsidR="00455FB4" w:rsidRPr="009179E8" w:rsidRDefault="00455FB4" w:rsidP="00A505FC">
      <w:pPr>
        <w:numPr>
          <w:ilvl w:val="0"/>
          <w:numId w:val="18"/>
        </w:numPr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:rsidR="00455FB4" w:rsidRPr="009179E8" w:rsidRDefault="00455FB4" w:rsidP="00A505FC">
      <w:pPr>
        <w:numPr>
          <w:ilvl w:val="0"/>
          <w:numId w:val="18"/>
        </w:numPr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:rsidR="00455FB4" w:rsidRPr="009179E8" w:rsidRDefault="00455FB4" w:rsidP="00A505FC">
      <w:pPr>
        <w:numPr>
          <w:ilvl w:val="0"/>
          <w:numId w:val="18"/>
        </w:numPr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zgłoszenia przez Zamawiającego dwóch reklamacji złożonych na dostarczony przez Wykonawcę przedmiot zamówienia,</w:t>
      </w:r>
    </w:p>
    <w:p w:rsidR="00455FB4" w:rsidRPr="009179E8" w:rsidRDefault="00455FB4" w:rsidP="00A505FC">
      <w:pPr>
        <w:numPr>
          <w:ilvl w:val="0"/>
          <w:numId w:val="18"/>
        </w:numPr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:rsidR="00455FB4" w:rsidRPr="009179E8" w:rsidRDefault="00455FB4" w:rsidP="00A505FC">
      <w:pPr>
        <w:numPr>
          <w:ilvl w:val="0"/>
          <w:numId w:val="18"/>
        </w:numPr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zwłokę</w:t>
      </w: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 xml:space="preserve"> w dostawie przedmiot</w:t>
      </w:r>
      <w:r>
        <w:rPr>
          <w:rFonts w:eastAsia="Times New Roman" w:cs="Calibri"/>
          <w:color w:val="000000"/>
          <w:sz w:val="24"/>
          <w:szCs w:val="24"/>
          <w:lang w:eastAsia="pl-PL"/>
        </w:rPr>
        <w:t>u zamówienia przekraczającego 10</w:t>
      </w: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 xml:space="preserve"> dni.</w:t>
      </w:r>
    </w:p>
    <w:p w:rsidR="00455FB4" w:rsidRPr="009179E8" w:rsidRDefault="00455FB4" w:rsidP="00A505FC">
      <w:pPr>
        <w:numPr>
          <w:ilvl w:val="0"/>
          <w:numId w:val="25"/>
        </w:numPr>
        <w:tabs>
          <w:tab w:val="num" w:pos="360"/>
        </w:tabs>
        <w:spacing w:after="0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55FB4" w:rsidRPr="009179E8" w:rsidRDefault="00455FB4" w:rsidP="00A505FC">
      <w:pPr>
        <w:numPr>
          <w:ilvl w:val="0"/>
          <w:numId w:val="25"/>
        </w:numPr>
        <w:tabs>
          <w:tab w:val="num" w:pos="360"/>
        </w:tabs>
        <w:spacing w:after="0"/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179E8">
        <w:rPr>
          <w:rFonts w:eastAsia="Times New Roman" w:cs="Calibri"/>
          <w:color w:val="000000"/>
          <w:sz w:val="24"/>
          <w:szCs w:val="24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:rsidR="00455FB4" w:rsidRPr="009179E8" w:rsidRDefault="00455FB4" w:rsidP="00455FB4">
      <w:pPr>
        <w:spacing w:after="0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§ 10</w:t>
      </w:r>
    </w:p>
    <w:p w:rsidR="00455FB4" w:rsidRPr="009179E8" w:rsidRDefault="00455FB4" w:rsidP="00A505FC">
      <w:pPr>
        <w:numPr>
          <w:ilvl w:val="0"/>
          <w:numId w:val="24"/>
        </w:numPr>
        <w:spacing w:after="0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36</w:t>
      </w:r>
      <w:r w:rsidRPr="009179E8">
        <w:rPr>
          <w:rFonts w:eastAsia="Times New Roman" w:cs="Calibri"/>
          <w:b/>
          <w:bCs/>
          <w:sz w:val="24"/>
          <w:szCs w:val="24"/>
          <w:lang w:eastAsia="pl-PL"/>
        </w:rPr>
        <w:t xml:space="preserve"> miesięcy </w:t>
      </w:r>
      <w:r w:rsidRPr="009179E8">
        <w:rPr>
          <w:rFonts w:eastAsia="Times New Roman" w:cs="Calibri"/>
          <w:sz w:val="24"/>
          <w:szCs w:val="24"/>
          <w:lang w:eastAsia="pl-PL"/>
        </w:rPr>
        <w:t xml:space="preserve">od dnia zawarcia umowy. </w:t>
      </w:r>
    </w:p>
    <w:p w:rsidR="00455FB4" w:rsidRPr="009179E8" w:rsidRDefault="00455FB4" w:rsidP="00A505FC">
      <w:pPr>
        <w:numPr>
          <w:ilvl w:val="0"/>
          <w:numId w:val="24"/>
        </w:numPr>
        <w:spacing w:after="0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W przypadku, gdy w w/w terminie umowa nie zostanie wyczerpana wartościowo, okres jej obowiązywania może ulec wydłużeniu do dnia zrealizowania pełnej kwoty nomina</w:t>
      </w:r>
      <w:r>
        <w:rPr>
          <w:rFonts w:eastAsia="Times New Roman"/>
          <w:sz w:val="24"/>
          <w:szCs w:val="24"/>
          <w:lang w:eastAsia="pl-PL"/>
        </w:rPr>
        <w:t>lnej, nie dłużej niż o kolejne 6</w:t>
      </w:r>
      <w:r w:rsidRPr="009179E8">
        <w:rPr>
          <w:rFonts w:eastAsia="Times New Roman"/>
          <w:sz w:val="24"/>
          <w:szCs w:val="24"/>
          <w:lang w:eastAsia="pl-PL"/>
        </w:rPr>
        <w:t xml:space="preserve"> miesięcy.</w:t>
      </w:r>
      <w:bookmarkStart w:id="2" w:name="_GoBack"/>
      <w:bookmarkEnd w:id="2"/>
    </w:p>
    <w:p w:rsidR="00455FB4" w:rsidRPr="009179E8" w:rsidRDefault="00455FB4" w:rsidP="00455FB4">
      <w:pPr>
        <w:spacing w:after="0"/>
        <w:ind w:left="426"/>
        <w:rPr>
          <w:rFonts w:eastAsia="Times New Roman" w:cs="Calibri"/>
          <w:sz w:val="24"/>
          <w:szCs w:val="24"/>
          <w:lang w:eastAsia="pl-PL"/>
        </w:rPr>
      </w:pP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§ 11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highlight w:val="lightGray"/>
          <w:lang w:eastAsia="pl-PL"/>
        </w:rPr>
        <w:t>ZMIANY DO UMOWY</w:t>
      </w:r>
    </w:p>
    <w:p w:rsidR="00455FB4" w:rsidRPr="009179E8" w:rsidRDefault="00455FB4" w:rsidP="00455FB4">
      <w:pPr>
        <w:numPr>
          <w:ilvl w:val="0"/>
          <w:numId w:val="3"/>
        </w:numPr>
        <w:spacing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455FB4" w:rsidRPr="009179E8" w:rsidRDefault="00455FB4" w:rsidP="00455FB4">
      <w:pPr>
        <w:numPr>
          <w:ilvl w:val="0"/>
          <w:numId w:val="3"/>
        </w:numPr>
        <w:spacing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:rsidR="00455FB4" w:rsidRPr="009179E8" w:rsidRDefault="00455FB4" w:rsidP="00A505FC">
      <w:pPr>
        <w:numPr>
          <w:ilvl w:val="0"/>
          <w:numId w:val="16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455FB4" w:rsidRPr="009179E8" w:rsidRDefault="00455FB4" w:rsidP="00A505FC">
      <w:pPr>
        <w:numPr>
          <w:ilvl w:val="0"/>
          <w:numId w:val="16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:rsidR="00455FB4" w:rsidRPr="009179E8" w:rsidRDefault="00455FB4" w:rsidP="00A505FC">
      <w:pPr>
        <w:numPr>
          <w:ilvl w:val="0"/>
          <w:numId w:val="16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:rsidR="00455FB4" w:rsidRPr="009179E8" w:rsidRDefault="00455FB4" w:rsidP="00A505FC">
      <w:pPr>
        <w:numPr>
          <w:ilvl w:val="0"/>
          <w:numId w:val="16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:rsidR="00455FB4" w:rsidRPr="009179E8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zmian wynikających z przekształceń własnościowych,</w:t>
      </w:r>
    </w:p>
    <w:p w:rsidR="00455FB4" w:rsidRPr="009179E8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zmian organizacyjno-technicznych, zmiany adresu Wykonawcy,</w:t>
      </w:r>
    </w:p>
    <w:p w:rsidR="00455FB4" w:rsidRPr="009179E8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wystąpienia oczywistych omyłek pisarskich lub rachunkowych w treści umowy;</w:t>
      </w:r>
    </w:p>
    <w:p w:rsidR="00455FB4" w:rsidRPr="009179E8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:rsidR="00455FB4" w:rsidRPr="009179E8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bCs/>
          <w:sz w:val="24"/>
          <w:szCs w:val="24"/>
          <w:lang w:eastAsia="pl-PL"/>
        </w:rPr>
        <w:t xml:space="preserve">zmian wynikających z przepisów ustawy </w:t>
      </w:r>
      <w:proofErr w:type="spellStart"/>
      <w:r w:rsidRPr="009179E8">
        <w:rPr>
          <w:rFonts w:eastAsia="Times New Roman"/>
          <w:bCs/>
          <w:sz w:val="24"/>
          <w:szCs w:val="24"/>
          <w:lang w:eastAsia="pl-PL"/>
        </w:rPr>
        <w:t>Pzp</w:t>
      </w:r>
      <w:proofErr w:type="spellEnd"/>
      <w:r w:rsidRPr="009179E8">
        <w:rPr>
          <w:rFonts w:eastAsia="Times New Roman"/>
          <w:bCs/>
          <w:sz w:val="24"/>
          <w:szCs w:val="24"/>
          <w:lang w:eastAsia="pl-PL"/>
        </w:rPr>
        <w:t>.</w:t>
      </w:r>
    </w:p>
    <w:p w:rsidR="00455FB4" w:rsidRPr="009179E8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</w:t>
      </w:r>
      <w:r>
        <w:rPr>
          <w:rFonts w:eastAsia="Times New Roman" w:cs="Calibri"/>
          <w:sz w:val="24"/>
          <w:szCs w:val="24"/>
          <w:lang w:eastAsia="pl-PL"/>
        </w:rPr>
        <w:t xml:space="preserve"> którym mowa w § 10 Umowy ust. 2</w:t>
      </w:r>
      <w:r w:rsidRPr="009179E8">
        <w:rPr>
          <w:rFonts w:eastAsia="Times New Roman" w:cs="Calibri"/>
          <w:sz w:val="24"/>
          <w:szCs w:val="24"/>
          <w:lang w:eastAsia="pl-PL"/>
        </w:rPr>
        <w:t xml:space="preserve"> – poprzez wydłużenie terminu obo</w:t>
      </w:r>
      <w:r>
        <w:rPr>
          <w:rFonts w:eastAsia="Times New Roman" w:cs="Calibri"/>
          <w:sz w:val="24"/>
          <w:szCs w:val="24"/>
          <w:lang w:eastAsia="pl-PL"/>
        </w:rPr>
        <w:t>wiązywania Umowy maksymalnie o 6</w:t>
      </w:r>
      <w:r w:rsidRPr="009179E8">
        <w:rPr>
          <w:rFonts w:eastAsia="Times New Roman" w:cs="Calibri"/>
          <w:sz w:val="24"/>
          <w:szCs w:val="24"/>
          <w:lang w:eastAsia="pl-PL"/>
        </w:rPr>
        <w:t xml:space="preserve"> miesięcy, ale nie dłużej niż do czasu wyczerpania kwoty maksymalnego zobowiązania Zamawiającego;</w:t>
      </w:r>
    </w:p>
    <w:p w:rsidR="00455FB4" w:rsidRPr="009179E8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:rsidR="00455FB4" w:rsidRPr="009179E8" w:rsidRDefault="00455FB4" w:rsidP="00A505F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:rsidR="00455FB4" w:rsidRPr="009179E8" w:rsidRDefault="00455FB4" w:rsidP="00455FB4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lastRenderedPageBreak/>
        <w:t>Powyższe zmiany nie mogą skutkować zmianą ceny jednostkowej, wartości umowy i nie mogą być niekorzystne dla Zamawiającego.</w:t>
      </w:r>
    </w:p>
    <w:p w:rsidR="00455FB4" w:rsidRDefault="00455FB4" w:rsidP="00455FB4">
      <w:pPr>
        <w:numPr>
          <w:ilvl w:val="0"/>
          <w:numId w:val="3"/>
        </w:numPr>
        <w:spacing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179E8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:rsidR="00455FB4" w:rsidRPr="00783A69" w:rsidRDefault="00455FB4" w:rsidP="00455FB4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Cena jednostkowa będzie stała przez okres 12 miesięcy. Po upływie tego okresu dopuszcza się wprowadzenie odpowiednich zmian wysokości wynagrodzenia należnego wykonawcy, w przypadku zmiany: </w:t>
      </w:r>
    </w:p>
    <w:p w:rsidR="00455FB4" w:rsidRPr="00783A69" w:rsidRDefault="00455FB4" w:rsidP="00A505FC">
      <w:pPr>
        <w:numPr>
          <w:ilvl w:val="0"/>
          <w:numId w:val="21"/>
        </w:numPr>
        <w:autoSpaceDN w:val="0"/>
        <w:spacing w:after="160" w:line="259" w:lineRule="auto"/>
        <w:ind w:left="709"/>
        <w:contextualSpacing/>
        <w:jc w:val="both"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stawki podatku od towarów i usług, </w:t>
      </w:r>
    </w:p>
    <w:p w:rsidR="00455FB4" w:rsidRPr="00783A69" w:rsidRDefault="00455FB4" w:rsidP="00A505FC">
      <w:pPr>
        <w:numPr>
          <w:ilvl w:val="0"/>
          <w:numId w:val="21"/>
        </w:numPr>
        <w:autoSpaceDN w:val="0"/>
        <w:spacing w:after="160" w:line="259" w:lineRule="auto"/>
        <w:ind w:left="709"/>
        <w:contextualSpacing/>
        <w:jc w:val="both"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wysokości minimalnego wynagrodzenia za pracę ustalonego na podstawie art. 2 ust. 3-5 ustawy z dnia 10 października 2002 r. o minimalnym wynagrodzeniu za pracę, </w:t>
      </w:r>
    </w:p>
    <w:p w:rsidR="00455FB4" w:rsidRPr="00783A69" w:rsidRDefault="00455FB4" w:rsidP="00A505FC">
      <w:pPr>
        <w:numPr>
          <w:ilvl w:val="0"/>
          <w:numId w:val="21"/>
        </w:numPr>
        <w:autoSpaceDN w:val="0"/>
        <w:spacing w:after="0" w:line="259" w:lineRule="auto"/>
        <w:ind w:left="709"/>
        <w:contextualSpacing/>
        <w:jc w:val="both"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>zasad podlegania ubezpieczeniom społecznym lub ubezpieczeniu zdrowotnemu lub wysokości stawki składki na ubezpieczenia społeczne lub zdrowotne - jeżeli zmiany te będą miały wpływ na koszty wykonania zamówienia przez wykonawcę</w:t>
      </w:r>
      <w:r w:rsidR="00A505FC">
        <w:rPr>
          <w:rFonts w:cs="Calibri"/>
          <w:bCs/>
          <w:sz w:val="24"/>
          <w:szCs w:val="24"/>
        </w:rPr>
        <w:t>,</w:t>
      </w:r>
    </w:p>
    <w:p w:rsidR="00455FB4" w:rsidRDefault="00455FB4" w:rsidP="00A505FC">
      <w:pPr>
        <w:numPr>
          <w:ilvl w:val="0"/>
          <w:numId w:val="21"/>
        </w:numPr>
        <w:spacing w:after="160" w:line="259" w:lineRule="auto"/>
        <w:ind w:left="709"/>
        <w:contextualSpacing/>
        <w:jc w:val="both"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  <w:r w:rsidR="00A505FC">
        <w:rPr>
          <w:rFonts w:cs="Calibri"/>
          <w:bCs/>
          <w:sz w:val="24"/>
          <w:szCs w:val="24"/>
        </w:rPr>
        <w:t>,</w:t>
      </w:r>
    </w:p>
    <w:p w:rsidR="00A505FC" w:rsidRPr="00783A69" w:rsidRDefault="00A505FC" w:rsidP="00A505FC">
      <w:pPr>
        <w:numPr>
          <w:ilvl w:val="0"/>
          <w:numId w:val="21"/>
        </w:numPr>
        <w:spacing w:after="160" w:line="259" w:lineRule="auto"/>
        <w:ind w:left="709"/>
        <w:contextualSpacing/>
        <w:jc w:val="both"/>
        <w:rPr>
          <w:rFonts w:cs="Calibri"/>
          <w:bCs/>
          <w:sz w:val="24"/>
          <w:szCs w:val="24"/>
        </w:rPr>
      </w:pPr>
      <w:r w:rsidRPr="00A505FC">
        <w:rPr>
          <w:rFonts w:cs="Calibri"/>
          <w:bCs/>
          <w:sz w:val="24"/>
          <w:szCs w:val="24"/>
        </w:rPr>
        <w:t>cen materiałów, przy czym nie więcej niż o średnioroczny wskaźnik cen towarów i usług konsumpcyjnych ogółem w danym roku w stosunku do roku poprzedniego, ogłaszany przez Prezesa Głównego Urzędu Statystycznego</w:t>
      </w:r>
      <w:r>
        <w:rPr>
          <w:rFonts w:cs="Calibri"/>
          <w:bCs/>
          <w:sz w:val="24"/>
          <w:szCs w:val="24"/>
        </w:rPr>
        <w:t>.</w:t>
      </w:r>
    </w:p>
    <w:p w:rsidR="00455FB4" w:rsidRPr="00783A69" w:rsidRDefault="00455FB4" w:rsidP="00455FB4">
      <w:pPr>
        <w:spacing w:after="0"/>
        <w:ind w:left="284"/>
        <w:contextualSpacing/>
        <w:rPr>
          <w:rFonts w:cs="Calibri"/>
          <w:bCs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>- jeżeli zmiany te będą miały wpływ na koszty wykonania zamówienia przez wykonawcę.</w:t>
      </w:r>
    </w:p>
    <w:p w:rsidR="00455FB4" w:rsidRPr="00783A69" w:rsidRDefault="00455FB4" w:rsidP="00455FB4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783A69">
        <w:rPr>
          <w:rFonts w:cs="Calibri"/>
          <w:bCs/>
          <w:sz w:val="24"/>
          <w:szCs w:val="24"/>
        </w:rPr>
        <w:t>Zmiana</w:t>
      </w:r>
      <w:r w:rsidRPr="00783A69">
        <w:rPr>
          <w:rFonts w:cs="Calibri"/>
          <w:sz w:val="24"/>
          <w:szCs w:val="24"/>
        </w:rPr>
        <w:t xml:space="preserve"> wynagrodzenia następuje na pisemny wniosek Wykonawcy zawierający uzasadnienie i szczegółowy sposób jego wyliczenia oraz szczegółowe uzasadnienie wpływu zmian, o których mowa w ust. 5 na wynagrodzenie Wykonawcy. Zmiana będzie mogła nastąpić po upływie miesiąca od dnia wejścia w życie zmian dotyczących przypadków określonych w ust. 5 powyżej, ze skutkiem od dnia wprowadzenia zmian.</w:t>
      </w:r>
    </w:p>
    <w:p w:rsidR="00455FB4" w:rsidRPr="00783A69" w:rsidRDefault="00455FB4" w:rsidP="00455FB4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783A69">
        <w:rPr>
          <w:rFonts w:cs="Calibri"/>
          <w:sz w:val="24"/>
          <w:szCs w:val="24"/>
        </w:rPr>
        <w:t>W przypadku niewykazania przez Wykonawcę wpływu zmian, o których mowa w ust. 5 na wzrost wynagrodzenia Wykonawcy, Zmawiający ma prawo odmówić zmiany wynagrodzenia Wykonawcy do czasu przedstawienia wymaganego uzasadnienia oraz dokumentów potwierdzających żądania Wykonawcy.</w:t>
      </w:r>
    </w:p>
    <w:p w:rsidR="00455FB4" w:rsidRPr="004A5774" w:rsidRDefault="00455FB4" w:rsidP="00455FB4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783A69">
        <w:rPr>
          <w:rFonts w:cs="Calibri"/>
          <w:sz w:val="24"/>
          <w:szCs w:val="24"/>
        </w:rPr>
        <w:t>Zmiana wynagrodzenia Wykonawcy, o której mowa w ust. 6 dotyczy jedynie niewykonanej części zamówienia.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§ 12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W sprawach nieuregulowanych umową mają zastosowanie przepisy kodeksu cywilnego, ustawy Prawo zamówień publicznych oraz inne obowiązujące przepisy prawne.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l-PL"/>
        </w:rPr>
      </w:pP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§ 13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9179E8">
        <w:rPr>
          <w:rFonts w:eastAsia="Times New Roman"/>
          <w:b/>
          <w:sz w:val="24"/>
          <w:szCs w:val="24"/>
          <w:lang w:eastAsia="pl-PL"/>
        </w:rPr>
        <w:t>§ 14</w:t>
      </w:r>
    </w:p>
    <w:p w:rsidR="00455FB4" w:rsidRPr="009179E8" w:rsidRDefault="00455FB4" w:rsidP="00455FB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l-PL"/>
        </w:rPr>
      </w:pPr>
      <w:r w:rsidRPr="009179E8">
        <w:rPr>
          <w:rFonts w:eastAsia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455FB4" w:rsidRPr="009179E8" w:rsidRDefault="00455FB4" w:rsidP="00455FB4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455FB4" w:rsidRPr="009179E8" w:rsidRDefault="00455FB4" w:rsidP="00455FB4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455FB4" w:rsidRDefault="00455FB4" w:rsidP="00455FB4">
      <w:pPr>
        <w:spacing w:after="0" w:line="240" w:lineRule="auto"/>
        <w:jc w:val="center"/>
      </w:pPr>
      <w:r w:rsidRPr="009179E8">
        <w:rPr>
          <w:rFonts w:eastAsia="Times New Roman"/>
          <w:b/>
          <w:sz w:val="24"/>
          <w:szCs w:val="24"/>
          <w:lang w:eastAsia="pl-PL"/>
        </w:rPr>
        <w:t xml:space="preserve">ZAMAWIAJĄCY </w:t>
      </w:r>
      <w:r w:rsidRPr="009179E8">
        <w:rPr>
          <w:rFonts w:eastAsia="Times New Roman"/>
          <w:b/>
          <w:sz w:val="24"/>
          <w:szCs w:val="24"/>
          <w:lang w:eastAsia="pl-PL"/>
        </w:rPr>
        <w:tab/>
      </w:r>
      <w:r w:rsidRPr="009179E8">
        <w:rPr>
          <w:rFonts w:eastAsia="Times New Roman"/>
          <w:b/>
          <w:sz w:val="24"/>
          <w:szCs w:val="24"/>
          <w:lang w:eastAsia="pl-PL"/>
        </w:rPr>
        <w:tab/>
      </w:r>
      <w:r w:rsidRPr="009179E8">
        <w:rPr>
          <w:rFonts w:eastAsia="Times New Roman"/>
          <w:b/>
          <w:sz w:val="24"/>
          <w:szCs w:val="24"/>
          <w:lang w:eastAsia="pl-PL"/>
        </w:rPr>
        <w:tab/>
      </w:r>
      <w:r w:rsidRPr="009179E8">
        <w:rPr>
          <w:rFonts w:eastAsia="Times New Roman"/>
          <w:b/>
          <w:sz w:val="24"/>
          <w:szCs w:val="24"/>
          <w:lang w:eastAsia="pl-PL"/>
        </w:rPr>
        <w:tab/>
      </w:r>
      <w:r w:rsidRPr="009179E8">
        <w:rPr>
          <w:rFonts w:eastAsia="Times New Roman"/>
          <w:b/>
          <w:sz w:val="24"/>
          <w:szCs w:val="24"/>
          <w:lang w:eastAsia="pl-PL"/>
        </w:rPr>
        <w:tab/>
        <w:t>WYKONAWCA</w:t>
      </w:r>
    </w:p>
    <w:p w:rsidR="00D35355" w:rsidRPr="001F535C" w:rsidRDefault="00D35355" w:rsidP="001F535C">
      <w:pPr>
        <w:jc w:val="center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A0DAA" w:rsidRDefault="00CA0DAA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br w:type="page"/>
      </w:r>
    </w:p>
    <w:p w:rsidR="00CA0DAA" w:rsidRPr="001F535C" w:rsidRDefault="00CA0DAA" w:rsidP="00A505FC">
      <w:pPr>
        <w:keepNext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:rsidR="00D35355" w:rsidRPr="001F535C" w:rsidRDefault="00D35355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1F535C">
        <w:rPr>
          <w:rFonts w:asciiTheme="minorHAnsi" w:hAnsiTheme="minorHAnsi" w:cstheme="minorHAnsi"/>
          <w:bCs/>
          <w:i/>
          <w:sz w:val="24"/>
          <w:szCs w:val="24"/>
        </w:rPr>
        <w:t>Załącznik nr 5 do zapytania ofertowego</w:t>
      </w:r>
    </w:p>
    <w:p w:rsidR="00D35355" w:rsidRPr="001F535C" w:rsidRDefault="00A505FC" w:rsidP="001F535C">
      <w:pPr>
        <w:keepNext/>
        <w:overflowPunct w:val="0"/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FZP.II-241/59</w:t>
      </w:r>
      <w:r w:rsidR="00D35355" w:rsidRPr="001F535C">
        <w:rPr>
          <w:rFonts w:asciiTheme="minorHAnsi" w:hAnsiTheme="minorHAnsi"/>
          <w:sz w:val="24"/>
          <w:szCs w:val="24"/>
        </w:rPr>
        <w:t>/22/ZO</w:t>
      </w:r>
    </w:p>
    <w:p w:rsidR="00D35355" w:rsidRPr="001F535C" w:rsidRDefault="00D35355" w:rsidP="001F535C">
      <w:pPr>
        <w:rPr>
          <w:rFonts w:cstheme="minorHAnsi"/>
          <w:sz w:val="24"/>
          <w:szCs w:val="24"/>
          <w:u w:val="single"/>
        </w:rPr>
      </w:pPr>
      <w:r w:rsidRPr="001F535C">
        <w:rPr>
          <w:rFonts w:cstheme="minorHAnsi"/>
          <w:sz w:val="24"/>
          <w:szCs w:val="24"/>
          <w:u w:val="single"/>
        </w:rPr>
        <w:t>Informacja RODO</w:t>
      </w:r>
    </w:p>
    <w:p w:rsidR="00D35355" w:rsidRPr="001F535C" w:rsidRDefault="00D35355" w:rsidP="001F535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lastRenderedPageBreak/>
        <w:t xml:space="preserve">Zgodnie z art. 13 ust. 1 i 2 </w:t>
      </w:r>
      <w:r w:rsidRPr="001F535C">
        <w:rPr>
          <w:rFonts w:cs="Arial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F535C"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b/>
          <w:i/>
          <w:sz w:val="24"/>
          <w:szCs w:val="24"/>
        </w:rPr>
      </w:pPr>
      <w:r w:rsidRPr="001F535C">
        <w:rPr>
          <w:rFonts w:cs="Arial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="Arial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="Arial"/>
          <w:sz w:val="24"/>
          <w:szCs w:val="24"/>
        </w:rPr>
        <w:t>Pani/Pana dane osobowe przetwarzane będą w celu związanym z danym postępowaniem;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="Arial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="Arial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1F535C">
        <w:rPr>
          <w:rFonts w:cs="Arial"/>
          <w:sz w:val="24"/>
          <w:szCs w:val="24"/>
        </w:rPr>
        <w:t>posiada Pani/Pan: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cs="Arial"/>
          <w:color w:val="00B0F0"/>
          <w:sz w:val="24"/>
          <w:szCs w:val="24"/>
        </w:rPr>
      </w:pPr>
      <w:r w:rsidRPr="001F535C">
        <w:rPr>
          <w:rFonts w:cs="Arial"/>
          <w:sz w:val="24"/>
          <w:szCs w:val="24"/>
        </w:rPr>
        <w:t>na podstawie art. 15 RODO prawo dostępu do danych osobowych Pani/Pana dotyczących;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</w:t>
      </w:r>
      <w:r w:rsidRPr="001F535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F535C">
        <w:rPr>
          <w:rFonts w:eastAsia="Times New Roman" w:cs="Arial"/>
          <w:sz w:val="24"/>
          <w:szCs w:val="24"/>
          <w:lang w:eastAsia="pl-PL"/>
        </w:rPr>
        <w:t>;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1F535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F535C">
        <w:rPr>
          <w:rFonts w:eastAsia="Times New Roman" w:cs="Arial"/>
          <w:sz w:val="24"/>
          <w:szCs w:val="24"/>
          <w:lang w:eastAsia="pl-PL"/>
        </w:rPr>
        <w:t xml:space="preserve">;  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35355" w:rsidRPr="001F535C" w:rsidRDefault="00D35355" w:rsidP="00A505FC">
      <w:pPr>
        <w:numPr>
          <w:ilvl w:val="0"/>
          <w:numId w:val="5"/>
        </w:numPr>
        <w:spacing w:after="0"/>
        <w:contextualSpacing/>
        <w:jc w:val="both"/>
        <w:rPr>
          <w:rFonts w:cs="Arial"/>
          <w:i/>
          <w:color w:val="00B0F0"/>
          <w:sz w:val="24"/>
          <w:szCs w:val="24"/>
        </w:rPr>
      </w:pPr>
      <w:r w:rsidRPr="001F535C">
        <w:rPr>
          <w:rFonts w:cs="Arial"/>
          <w:sz w:val="24"/>
          <w:szCs w:val="24"/>
        </w:rPr>
        <w:t>nie przysługuje Pani/Panu: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:rsidR="00D35355" w:rsidRPr="001F535C" w:rsidRDefault="00D35355" w:rsidP="00A505FC">
      <w:pPr>
        <w:numPr>
          <w:ilvl w:val="0"/>
          <w:numId w:val="14"/>
        </w:numPr>
        <w:spacing w:after="0"/>
        <w:ind w:left="993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1F535C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35355" w:rsidRPr="001F535C" w:rsidRDefault="00D35355" w:rsidP="001F53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sz w:val="24"/>
          <w:szCs w:val="24"/>
        </w:rPr>
      </w:pPr>
    </w:p>
    <w:p w:rsidR="00D35355" w:rsidRPr="001F535C" w:rsidRDefault="00D35355" w:rsidP="001F535C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2714D" w:rsidRPr="001F535C" w:rsidRDefault="00C2714D" w:rsidP="001F535C">
      <w:pPr>
        <w:spacing w:after="0"/>
        <w:jc w:val="both"/>
        <w:rPr>
          <w:rFonts w:cs="Arial"/>
          <w:sz w:val="24"/>
          <w:szCs w:val="24"/>
        </w:rPr>
      </w:pPr>
    </w:p>
    <w:sectPr w:rsidR="00C2714D" w:rsidRPr="001F535C" w:rsidSect="00034299">
      <w:headerReference w:type="first" r:id="rId10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FB" w:rsidRDefault="009C4BFB" w:rsidP="00B82DF3">
      <w:pPr>
        <w:spacing w:after="0" w:line="240" w:lineRule="auto"/>
      </w:pPr>
      <w:r>
        <w:separator/>
      </w:r>
    </w:p>
  </w:endnote>
  <w:endnote w:type="continuationSeparator" w:id="1">
    <w:p w:rsidR="009C4BFB" w:rsidRDefault="009C4BFB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FB" w:rsidRDefault="009C4BFB" w:rsidP="00B82DF3">
      <w:pPr>
        <w:spacing w:after="0" w:line="240" w:lineRule="auto"/>
      </w:pPr>
      <w:r>
        <w:separator/>
      </w:r>
    </w:p>
  </w:footnote>
  <w:footnote w:type="continuationSeparator" w:id="1">
    <w:p w:rsidR="009C4BFB" w:rsidRDefault="009C4BFB" w:rsidP="00B82DF3">
      <w:pPr>
        <w:spacing w:after="0" w:line="240" w:lineRule="auto"/>
      </w:pPr>
      <w:r>
        <w:continuationSeparator/>
      </w:r>
    </w:p>
  </w:footnote>
  <w:footnote w:id="2">
    <w:p w:rsidR="009C4BFB" w:rsidRDefault="009C4BFB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:rsidR="009C4BFB" w:rsidRDefault="009C4BFB" w:rsidP="00D35355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3">
    <w:p w:rsidR="009C4BFB" w:rsidRDefault="009C4BFB" w:rsidP="00D35355">
      <w:pPr>
        <w:pStyle w:val="Tekstprzypisudolnego"/>
        <w:rPr>
          <w:sz w:val="16"/>
        </w:rPr>
      </w:pPr>
      <w:r>
        <w:rPr>
          <w:rStyle w:val="Odwoanieprzypisudolnego"/>
          <w:rFonts w:eastAsiaTheme="majorEastAsia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FB" w:rsidRDefault="009C4BFB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D77C56"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85pt;margin-top:-5.15pt;width:270.2pt;height:70.25pt;z-index:251657216" stroked="f">
          <v:textbox style="mso-next-textbox:#_x0000_s2050">
            <w:txbxContent>
              <w:p w:rsidR="009C4BFB" w:rsidRPr="00B82DF3" w:rsidRDefault="009C4BFB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9C4BFB" w:rsidRPr="00B82DF3" w:rsidRDefault="009C4BFB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9C4BFB" w:rsidRPr="00B82DF3" w:rsidRDefault="009C4BFB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9C4BFB" w:rsidRPr="00B82DF3" w:rsidRDefault="009C4BFB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9C4BFB" w:rsidRPr="00B82DF3" w:rsidRDefault="009C4BFB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Pr="00D77C56">
      <w:rPr>
        <w:noProof/>
        <w:lang w:eastAsia="pl-PL"/>
      </w:rPr>
      <w:pict>
        <v:shape id="_x0000_s2054" type="#_x0000_t202" style="position:absolute;margin-left:347.6pt;margin-top:-5.15pt;width:148.55pt;height:118.3pt;z-index:251659264;mso-width-relative:margin;mso-height-relative:margin" filled="f" stroked="f">
          <v:textbox style="mso-next-textbox:#_x0000_s2054">
            <w:txbxContent>
              <w:p w:rsidR="009C4BFB" w:rsidRDefault="009C4BFB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811851" cy="1411357"/>
                      <wp:effectExtent l="19050" t="0" r="7299" b="0"/>
                      <wp:docPr id="2" name="Obraz 2" descr="D:\Zastep\021. STRONA - LOGO\logo\znak_certyfikacji\2022\ISO 27001 2013\URS_ISO 27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Zastep\021. STRONA - LOGO\logo\znak_certyfikacji\2022\ISO 27001 2013\URS_ISO 27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649" cy="1409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08213" cy="1411357"/>
                      <wp:effectExtent l="19050" t="0" r="0" b="0"/>
                      <wp:docPr id="8" name="Obraz 8" descr="D:\Zastep\021. STRONA - LOGO\logo\znak_certyfikacji\2022\ISO 9001 2015\URS_ISO 9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D:\Zastep\021. STRONA - LOGO\logo\znak_certyfikacji\2022\ISO 9001 2015\URS_ISO 90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353" cy="14133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lang w:eastAsia="pl-PL"/>
      </w:rPr>
      <w:drawing>
        <wp:inline distT="0" distB="0" distL="0" distR="0">
          <wp:extent cx="1021245" cy="640873"/>
          <wp:effectExtent l="19050" t="0" r="7455" b="0"/>
          <wp:docPr id="7" name="Obraz 7" descr="D:\Zastep\021. STRONA - LOGO\logo\Logo-s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Zastep\021. STRONA - LOGO\logo\Logo-sa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28" cy="64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2DF3">
      <w:rPr>
        <w:rFonts w:ascii="Times New Roman" w:hAnsi="Times New Roman"/>
      </w:rPr>
      <w:tab/>
    </w:r>
  </w:p>
  <w:p w:rsidR="009C4BFB" w:rsidRPr="00B82DF3" w:rsidRDefault="009C4BFB" w:rsidP="00A379F4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9C4BFB" w:rsidRPr="00B82DF3">
      <w:trPr>
        <w:cantSplit/>
      </w:trPr>
      <w:tc>
        <w:tcPr>
          <w:tcW w:w="1204" w:type="dxa"/>
        </w:tcPr>
        <w:p w:rsidR="009C4BFB" w:rsidRPr="00B82DF3" w:rsidRDefault="009C4BFB" w:rsidP="00FF5AF6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Sekretariat</w:t>
          </w:r>
        </w:p>
      </w:tc>
      <w:tc>
        <w:tcPr>
          <w:tcW w:w="1530" w:type="dxa"/>
        </w:tcPr>
        <w:p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9C4BFB" w:rsidRPr="00B82DF3" w:rsidRDefault="009C4BFB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9C4BFB" w:rsidRPr="00B82DF3">
      <w:trPr>
        <w:cantSplit/>
      </w:trPr>
      <w:tc>
        <w:tcPr>
          <w:tcW w:w="1204" w:type="dxa"/>
        </w:tcPr>
        <w:p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C4BFB" w:rsidRPr="00B82DF3">
      <w:tc>
        <w:tcPr>
          <w:tcW w:w="1204" w:type="dxa"/>
        </w:tcPr>
        <w:p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9C4BFB" w:rsidRPr="00B82DF3" w:rsidRDefault="009C4BFB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C4BFB" w:rsidRPr="00B82DF3">
      <w:trPr>
        <w:trHeight w:val="175"/>
      </w:trPr>
      <w:tc>
        <w:tcPr>
          <w:tcW w:w="1204" w:type="dxa"/>
        </w:tcPr>
        <w:p w:rsidR="009C4BFB" w:rsidRPr="00B82DF3" w:rsidRDefault="009C4BFB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9C4BFB" w:rsidRPr="00B82DF3" w:rsidRDefault="009C4BFB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C4BFB" w:rsidRPr="00B82DF3">
      <w:tc>
        <w:tcPr>
          <w:tcW w:w="1204" w:type="dxa"/>
        </w:tcPr>
        <w:p w:rsidR="009C4BFB" w:rsidRPr="00AF7D22" w:rsidRDefault="009C4BFB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9C4BFB" w:rsidRPr="00B82DF3" w:rsidRDefault="009C4BFB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9C4BFB" w:rsidRPr="00B82DF3" w:rsidRDefault="009C4BFB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9C4BFB" w:rsidRPr="00B82DF3" w:rsidRDefault="009C4BFB" w:rsidP="00B82DF3">
    <w:pPr>
      <w:pStyle w:val="Nagwek"/>
      <w:rPr>
        <w:rFonts w:ascii="Times New Roman" w:hAnsi="Times New Roman"/>
      </w:rPr>
    </w:pPr>
    <w:r w:rsidRPr="00D77C56">
      <w:rPr>
        <w:rFonts w:ascii="Times New Roman" w:hAnsi="Times New Roman"/>
        <w:noProof/>
        <w:sz w:val="20"/>
      </w:rPr>
      <w:pict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573"/>
    <w:multiLevelType w:val="hybridMultilevel"/>
    <w:tmpl w:val="0AAEEE84"/>
    <w:lvl w:ilvl="0" w:tplc="672EB2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16BB"/>
    <w:multiLevelType w:val="hybridMultilevel"/>
    <w:tmpl w:val="10806EF6"/>
    <w:lvl w:ilvl="0" w:tplc="5436ED1E">
      <w:start w:val="1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1572E"/>
    <w:multiLevelType w:val="multilevel"/>
    <w:tmpl w:val="8C1A5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65EF"/>
    <w:multiLevelType w:val="hybridMultilevel"/>
    <w:tmpl w:val="A8820B64"/>
    <w:lvl w:ilvl="0" w:tplc="313A012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749A1"/>
    <w:multiLevelType w:val="hybridMultilevel"/>
    <w:tmpl w:val="F4F875CC"/>
    <w:lvl w:ilvl="0" w:tplc="5DDAF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D6AEF"/>
    <w:multiLevelType w:val="hybridMultilevel"/>
    <w:tmpl w:val="56F8C89C"/>
    <w:lvl w:ilvl="0" w:tplc="C058A2A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7724D"/>
    <w:multiLevelType w:val="multilevel"/>
    <w:tmpl w:val="8E3E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3CF017D"/>
    <w:multiLevelType w:val="hybridMultilevel"/>
    <w:tmpl w:val="8D84AA8A"/>
    <w:lvl w:ilvl="0" w:tplc="ED4409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138D6"/>
    <w:multiLevelType w:val="hybridMultilevel"/>
    <w:tmpl w:val="575E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4B3CCD"/>
    <w:multiLevelType w:val="hybridMultilevel"/>
    <w:tmpl w:val="14FA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F72B1"/>
    <w:multiLevelType w:val="hybridMultilevel"/>
    <w:tmpl w:val="86CA7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0"/>
  </w:num>
  <w:num w:numId="13">
    <w:abstractNumId w:val="6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6"/>
  </w:num>
  <w:num w:numId="17">
    <w:abstractNumId w:val="19"/>
  </w:num>
  <w:num w:numId="18">
    <w:abstractNumId w:val="2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6"/>
  </w:num>
  <w:num w:numId="27">
    <w:abstractNumId w:val="1"/>
  </w:num>
  <w:num w:numId="28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21C2E"/>
    <w:rsid w:val="00034299"/>
    <w:rsid w:val="000A013C"/>
    <w:rsid w:val="000B6520"/>
    <w:rsid w:val="000E504C"/>
    <w:rsid w:val="000F51B4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74E9"/>
    <w:rsid w:val="001863C7"/>
    <w:rsid w:val="00191560"/>
    <w:rsid w:val="001940C5"/>
    <w:rsid w:val="00196C26"/>
    <w:rsid w:val="001A03E9"/>
    <w:rsid w:val="001B37C9"/>
    <w:rsid w:val="001E198D"/>
    <w:rsid w:val="001E586A"/>
    <w:rsid w:val="001F3F81"/>
    <w:rsid w:val="001F535C"/>
    <w:rsid w:val="002050E2"/>
    <w:rsid w:val="00214777"/>
    <w:rsid w:val="00241FDB"/>
    <w:rsid w:val="00243F18"/>
    <w:rsid w:val="002509B1"/>
    <w:rsid w:val="00251A9F"/>
    <w:rsid w:val="0026234B"/>
    <w:rsid w:val="00271AE1"/>
    <w:rsid w:val="00283874"/>
    <w:rsid w:val="00285A22"/>
    <w:rsid w:val="00292DC3"/>
    <w:rsid w:val="00296E99"/>
    <w:rsid w:val="002B6102"/>
    <w:rsid w:val="002D0007"/>
    <w:rsid w:val="002D16DE"/>
    <w:rsid w:val="002E2B81"/>
    <w:rsid w:val="002F15CC"/>
    <w:rsid w:val="00306F00"/>
    <w:rsid w:val="00311244"/>
    <w:rsid w:val="00314296"/>
    <w:rsid w:val="00314BB8"/>
    <w:rsid w:val="003424B3"/>
    <w:rsid w:val="00357AAE"/>
    <w:rsid w:val="00375FC3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1001"/>
    <w:rsid w:val="00422813"/>
    <w:rsid w:val="00423FD5"/>
    <w:rsid w:val="00432E79"/>
    <w:rsid w:val="00455FB4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40ED"/>
    <w:rsid w:val="00534544"/>
    <w:rsid w:val="00536E00"/>
    <w:rsid w:val="00570709"/>
    <w:rsid w:val="0057260D"/>
    <w:rsid w:val="00574560"/>
    <w:rsid w:val="0058341F"/>
    <w:rsid w:val="00591598"/>
    <w:rsid w:val="005C3F56"/>
    <w:rsid w:val="005F3CE2"/>
    <w:rsid w:val="005F71C5"/>
    <w:rsid w:val="00600FC0"/>
    <w:rsid w:val="00612FFB"/>
    <w:rsid w:val="0061736A"/>
    <w:rsid w:val="006314D1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C5C18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862E0"/>
    <w:rsid w:val="007901ED"/>
    <w:rsid w:val="00790FF7"/>
    <w:rsid w:val="007A7779"/>
    <w:rsid w:val="007E7B34"/>
    <w:rsid w:val="007F044C"/>
    <w:rsid w:val="008024CA"/>
    <w:rsid w:val="00806907"/>
    <w:rsid w:val="00813E78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E34EA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4BFB"/>
    <w:rsid w:val="009C6E1B"/>
    <w:rsid w:val="009D0369"/>
    <w:rsid w:val="009D3DC4"/>
    <w:rsid w:val="009E4DA4"/>
    <w:rsid w:val="009F594D"/>
    <w:rsid w:val="00A00C85"/>
    <w:rsid w:val="00A01836"/>
    <w:rsid w:val="00A049D9"/>
    <w:rsid w:val="00A12F40"/>
    <w:rsid w:val="00A16228"/>
    <w:rsid w:val="00A34672"/>
    <w:rsid w:val="00A379F4"/>
    <w:rsid w:val="00A41171"/>
    <w:rsid w:val="00A45810"/>
    <w:rsid w:val="00A505FC"/>
    <w:rsid w:val="00A712DD"/>
    <w:rsid w:val="00A77387"/>
    <w:rsid w:val="00A9360D"/>
    <w:rsid w:val="00A96041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6C9C"/>
    <w:rsid w:val="00C67A47"/>
    <w:rsid w:val="00C8280D"/>
    <w:rsid w:val="00CA0DAA"/>
    <w:rsid w:val="00CC3650"/>
    <w:rsid w:val="00CD6C4A"/>
    <w:rsid w:val="00CD6D46"/>
    <w:rsid w:val="00CD7A5D"/>
    <w:rsid w:val="00CE138C"/>
    <w:rsid w:val="00D0084C"/>
    <w:rsid w:val="00D04122"/>
    <w:rsid w:val="00D145A2"/>
    <w:rsid w:val="00D32145"/>
    <w:rsid w:val="00D35355"/>
    <w:rsid w:val="00D35FB3"/>
    <w:rsid w:val="00D36574"/>
    <w:rsid w:val="00D40506"/>
    <w:rsid w:val="00D40F76"/>
    <w:rsid w:val="00D42006"/>
    <w:rsid w:val="00D46197"/>
    <w:rsid w:val="00D74633"/>
    <w:rsid w:val="00D77C56"/>
    <w:rsid w:val="00D92E3B"/>
    <w:rsid w:val="00D955A9"/>
    <w:rsid w:val="00DA2749"/>
    <w:rsid w:val="00DB13EB"/>
    <w:rsid w:val="00DB3C0E"/>
    <w:rsid w:val="00DB5D9F"/>
    <w:rsid w:val="00DD3B6B"/>
    <w:rsid w:val="00DE7FC2"/>
    <w:rsid w:val="00E012DF"/>
    <w:rsid w:val="00E222AE"/>
    <w:rsid w:val="00E37B03"/>
    <w:rsid w:val="00E41EFC"/>
    <w:rsid w:val="00E74459"/>
    <w:rsid w:val="00E76330"/>
    <w:rsid w:val="00E85505"/>
    <w:rsid w:val="00E86B58"/>
    <w:rsid w:val="00EB1E7E"/>
    <w:rsid w:val="00EB6908"/>
    <w:rsid w:val="00EC1C88"/>
    <w:rsid w:val="00EC4099"/>
    <w:rsid w:val="00ED013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35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35355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D35355"/>
    <w:rPr>
      <w:rFonts w:ascii="Times New Roman" w:eastAsia="Times New Roman" w:hAnsi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ipercze">
    <w:name w:val="Hyperlink"/>
    <w:basedOn w:val="Domylnaczcionkaakapitu"/>
    <w:rsid w:val="00D35355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35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rsid w:val="00D3535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535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353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35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53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omyblny">
    <w:name w:val="Domy・blny"/>
    <w:basedOn w:val="Normalny"/>
    <w:uiPriority w:val="99"/>
    <w:rsid w:val="00D35355"/>
    <w:pPr>
      <w:spacing w:after="0" w:line="240" w:lineRule="auto"/>
    </w:pPr>
    <w:rPr>
      <w:rFonts w:eastAsiaTheme="minorHAnsi" w:cs="Calibri"/>
      <w:color w:val="00000A"/>
      <w:sz w:val="24"/>
      <w:szCs w:val="24"/>
      <w:lang w:eastAsia="pl-PL"/>
    </w:rPr>
  </w:style>
  <w:style w:type="paragraph" w:customStyle="1" w:styleId="Default">
    <w:name w:val="Default"/>
    <w:rsid w:val="00D4200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5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5FB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BD7D-1EA7-4C33-8344-DDFC80E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3840</Words>
  <Characters>23043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aleksandra.galazewska</cp:lastModifiedBy>
  <cp:revision>23</cp:revision>
  <cp:lastPrinted>2019-02-07T07:06:00Z</cp:lastPrinted>
  <dcterms:created xsi:type="dcterms:W3CDTF">2022-05-30T07:54:00Z</dcterms:created>
  <dcterms:modified xsi:type="dcterms:W3CDTF">2022-05-30T09:40:00Z</dcterms:modified>
</cp:coreProperties>
</file>