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F9" w:rsidRPr="0071562E" w:rsidRDefault="00FD7BF9" w:rsidP="00FD7BF9">
      <w:pPr>
        <w:keepNext/>
        <w:tabs>
          <w:tab w:val="left" w:pos="0"/>
        </w:tabs>
        <w:suppressAutoHyphens w:val="0"/>
        <w:autoSpaceDN/>
        <w:spacing w:after="0" w:line="240" w:lineRule="auto"/>
        <w:textAlignment w:val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71562E">
        <w:rPr>
          <w:rFonts w:ascii="Arial" w:eastAsia="Times New Roman" w:hAnsi="Arial" w:cs="Arial"/>
          <w:b/>
          <w:bCs/>
          <w:sz w:val="20"/>
          <w:szCs w:val="20"/>
        </w:rPr>
        <w:t>Załącznik nr 2</w:t>
      </w:r>
    </w:p>
    <w:p w:rsidR="00FD7BF9" w:rsidRDefault="00FD7BF9" w:rsidP="00FD7BF9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EZP/90/20</w:t>
      </w:r>
    </w:p>
    <w:p w:rsidR="00FD7BF9" w:rsidRDefault="00FD7BF9" w:rsidP="00FD7BF9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FD7BF9" w:rsidRPr="0053315E" w:rsidRDefault="00FD7BF9" w:rsidP="00FD7BF9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53315E">
        <w:rPr>
          <w:rFonts w:ascii="Arial" w:eastAsia="SimSun" w:hAnsi="Arial" w:cs="Arial"/>
          <w:b/>
          <w:sz w:val="20"/>
          <w:szCs w:val="20"/>
          <w:lang w:eastAsia="zh-CN"/>
        </w:rPr>
        <w:t xml:space="preserve">(przekazać w wersji elektronicznej za pośrednictwem Platformy zakupowej. </w:t>
      </w:r>
      <w:r w:rsidRPr="0053315E">
        <w:rPr>
          <w:rFonts w:ascii="Arial" w:eastAsia="SimSun" w:hAnsi="Arial" w:cs="Arial"/>
          <w:b/>
          <w:sz w:val="20"/>
          <w:szCs w:val="20"/>
          <w:lang w:eastAsia="pl-PL"/>
        </w:rPr>
        <w:t xml:space="preserve">Wykonawca </w:t>
      </w:r>
      <w:r w:rsidRPr="0053315E">
        <w:rPr>
          <w:rFonts w:ascii="Arial" w:eastAsia="SimSun" w:hAnsi="Arial" w:cs="Arial"/>
          <w:b/>
          <w:sz w:val="20"/>
          <w:szCs w:val="20"/>
          <w:u w:val="single"/>
          <w:lang w:eastAsia="pl-PL"/>
        </w:rPr>
        <w:t>podpisuje ofertę kwalifikowanym podpisem elektronicznym</w:t>
      </w:r>
      <w:r w:rsidRPr="0053315E">
        <w:rPr>
          <w:rFonts w:ascii="Arial" w:eastAsia="SimSun" w:hAnsi="Arial" w:cs="Arial"/>
          <w:b/>
          <w:sz w:val="20"/>
          <w:szCs w:val="20"/>
          <w:lang w:eastAsia="zh-CN"/>
        </w:rPr>
        <w:t>)</w:t>
      </w:r>
    </w:p>
    <w:p w:rsidR="00FD7BF9" w:rsidRPr="0071562E" w:rsidRDefault="00FD7BF9" w:rsidP="00FD7BF9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</w:rPr>
      </w:pP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>Szpital Kliniczny Przemienienia Pańskiego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 xml:space="preserve">Uniwersytetu Medycznego 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>im. Karola Marcinkowskiego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>w Poznaniu, ul. Długa ½</w:t>
      </w:r>
    </w:p>
    <w:p w:rsidR="00FD7BF9" w:rsidRPr="0071562E" w:rsidRDefault="00FD7BF9" w:rsidP="00FD7BF9">
      <w:pPr>
        <w:keepNext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71562E">
        <w:rPr>
          <w:rFonts w:ascii="Arial" w:eastAsia="Times New Roman" w:hAnsi="Arial" w:cs="Arial"/>
          <w:b/>
          <w:bCs/>
          <w:sz w:val="20"/>
          <w:szCs w:val="20"/>
        </w:rPr>
        <w:t>FORMULARZ OFERTOWY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     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1562E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FD7BF9" w:rsidRDefault="00FD7BF9" w:rsidP="00FD7BF9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Cs/>
          <w:sz w:val="20"/>
          <w:szCs w:val="20"/>
          <w:lang w:eastAsia="zh-CN"/>
        </w:rPr>
        <w:t xml:space="preserve">Przedmiot zamówienia: </w:t>
      </w:r>
      <w:r w:rsidRPr="00E462B3">
        <w:rPr>
          <w:rFonts w:ascii="Arial" w:hAnsi="Arial" w:cs="Arial"/>
          <w:color w:val="000000" w:themeColor="text1"/>
          <w:sz w:val="20"/>
          <w:szCs w:val="20"/>
        </w:rPr>
        <w:t>dostawa i instalacja infrastruktury teleinformatycznej oraz architektury technicznej w ramach Projektu „Wprowadzenie nowoczesnych e-Usług w podmiotach leczniczych nadzorowanych przez Ministra Zdrowia</w:t>
      </w:r>
    </w:p>
    <w:p w:rsidR="00FD7BF9" w:rsidRDefault="00FD7BF9" w:rsidP="00FD7BF9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:rsidR="00FD7BF9" w:rsidRPr="0071562E" w:rsidRDefault="00FD7BF9" w:rsidP="00FD7BF9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FD7BF9" w:rsidRPr="0071562E" w:rsidRDefault="00FD7BF9" w:rsidP="00FD7BF9">
      <w:pPr>
        <w:tabs>
          <w:tab w:val="left" w:pos="0"/>
          <w:tab w:val="left" w:leader="dot" w:pos="9072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D7BF9" w:rsidRPr="0071562E" w:rsidRDefault="00FD7BF9" w:rsidP="00FD7BF9">
      <w:pPr>
        <w:tabs>
          <w:tab w:val="left" w:pos="0"/>
          <w:tab w:val="left" w:leader="dot" w:pos="9072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FD7BF9" w:rsidRPr="0071562E" w:rsidRDefault="00FD7BF9" w:rsidP="00FD7BF9">
      <w:pPr>
        <w:tabs>
          <w:tab w:val="left" w:pos="0"/>
          <w:tab w:val="left" w:leader="dot" w:pos="9072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D7BF9" w:rsidRPr="0071562E" w:rsidRDefault="00FD7BF9" w:rsidP="00FD7BF9">
      <w:pPr>
        <w:tabs>
          <w:tab w:val="left" w:pos="0"/>
          <w:tab w:val="left" w:leader="dot" w:pos="9072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FD7BF9" w:rsidRPr="0071562E" w:rsidRDefault="00FD7BF9" w:rsidP="00FD7BF9">
      <w:pPr>
        <w:tabs>
          <w:tab w:val="left" w:pos="0"/>
          <w:tab w:val="left" w:leader="dot" w:pos="9072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D7BF9" w:rsidRPr="0071562E" w:rsidRDefault="00FD7BF9" w:rsidP="00FD7BF9">
      <w:pPr>
        <w:tabs>
          <w:tab w:val="left" w:pos="0"/>
          <w:tab w:val="left" w:leader="dot" w:pos="9072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(województwo, powiat)</w:t>
      </w:r>
    </w:p>
    <w:p w:rsidR="00FD7BF9" w:rsidRPr="0071562E" w:rsidRDefault="00FD7BF9" w:rsidP="00FD7BF9">
      <w:pPr>
        <w:tabs>
          <w:tab w:val="left" w:pos="0"/>
          <w:tab w:val="left" w:leader="dot" w:pos="9072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D7BF9" w:rsidRPr="00E462B3" w:rsidRDefault="00FD7BF9" w:rsidP="00FD7BF9">
      <w:pPr>
        <w:tabs>
          <w:tab w:val="left" w:pos="0"/>
          <w:tab w:val="left" w:leader="dot" w:pos="9072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E462B3">
        <w:rPr>
          <w:rFonts w:ascii="Arial" w:eastAsia="SimSun" w:hAnsi="Arial" w:cs="Arial"/>
          <w:b/>
          <w:sz w:val="20"/>
          <w:szCs w:val="20"/>
          <w:lang w:eastAsia="zh-CN"/>
        </w:rPr>
        <w:t>(nr faxu)  (adres e-mail)</w:t>
      </w:r>
    </w:p>
    <w:p w:rsidR="00FD7BF9" w:rsidRPr="0071562E" w:rsidRDefault="00FD7BF9" w:rsidP="00FD7BF9">
      <w:pPr>
        <w:tabs>
          <w:tab w:val="left" w:pos="0"/>
          <w:tab w:val="left" w:leader="dot" w:pos="9072"/>
        </w:tabs>
        <w:suppressAutoHyphens w:val="0"/>
        <w:autoSpaceDN/>
        <w:spacing w:after="0" w:line="360" w:lineRule="auto"/>
        <w:jc w:val="center"/>
        <w:textAlignment w:val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E462B3">
        <w:rPr>
          <w:rFonts w:ascii="Arial" w:eastAsia="SimSun" w:hAnsi="Arial" w:cs="Arial"/>
          <w:sz w:val="20"/>
          <w:szCs w:val="20"/>
          <w:lang w:eastAsia="zh-CN"/>
        </w:rPr>
        <w:t xml:space="preserve">        </w:t>
      </w:r>
      <w:r w:rsidRPr="0071562E">
        <w:rPr>
          <w:rFonts w:ascii="Arial" w:eastAsia="SimSun" w:hAnsi="Arial" w:cs="Arial"/>
          <w:i/>
          <w:sz w:val="20"/>
          <w:szCs w:val="20"/>
          <w:lang w:eastAsia="zh-CN"/>
        </w:rPr>
        <w:t>Niezbędny do porozumiewania się drogą elektroniczną</w:t>
      </w:r>
    </w:p>
    <w:p w:rsidR="00FD7BF9" w:rsidRPr="0071562E" w:rsidRDefault="00FD7BF9" w:rsidP="00FD7BF9">
      <w:pPr>
        <w:tabs>
          <w:tab w:val="left" w:pos="0"/>
          <w:tab w:val="left" w:leader="dot" w:pos="9072"/>
        </w:tabs>
        <w:suppressAutoHyphens w:val="0"/>
        <w:autoSpaceDN/>
        <w:spacing w:after="0" w:line="360" w:lineRule="auto"/>
        <w:textAlignment w:val="auto"/>
        <w:rPr>
          <w:rFonts w:ascii="Arial" w:eastAsia="SimSun" w:hAnsi="Arial" w:cs="Arial"/>
          <w:b/>
          <w:sz w:val="20"/>
          <w:szCs w:val="20"/>
          <w:lang w:val="de-DE" w:eastAsia="zh-CN"/>
        </w:rPr>
      </w:pPr>
      <w:proofErr w:type="spellStart"/>
      <w:r w:rsidRPr="0071562E">
        <w:rPr>
          <w:rFonts w:ascii="Arial" w:eastAsia="SimSun" w:hAnsi="Arial" w:cs="Arial"/>
          <w:b/>
          <w:sz w:val="20"/>
          <w:szCs w:val="20"/>
          <w:lang w:val="de-DE" w:eastAsia="zh-CN"/>
        </w:rPr>
        <w:t>Nr</w:t>
      </w:r>
      <w:proofErr w:type="spellEnd"/>
      <w:r w:rsidRPr="0071562E">
        <w:rPr>
          <w:rFonts w:ascii="Arial" w:eastAsia="SimSun" w:hAnsi="Arial" w:cs="Arial"/>
          <w:b/>
          <w:sz w:val="20"/>
          <w:szCs w:val="20"/>
          <w:lang w:val="de-DE" w:eastAsia="zh-CN"/>
        </w:rPr>
        <w:t xml:space="preserve"> NIP (</w:t>
      </w:r>
      <w:proofErr w:type="spellStart"/>
      <w:r w:rsidRPr="0071562E">
        <w:rPr>
          <w:rFonts w:ascii="Arial" w:eastAsia="SimSun" w:hAnsi="Arial" w:cs="Arial"/>
          <w:b/>
          <w:sz w:val="20"/>
          <w:szCs w:val="20"/>
          <w:lang w:val="de-DE" w:eastAsia="zh-CN"/>
        </w:rPr>
        <w:t>podać</w:t>
      </w:r>
      <w:proofErr w:type="spellEnd"/>
      <w:r w:rsidRPr="0071562E">
        <w:rPr>
          <w:rFonts w:ascii="Arial" w:eastAsia="SimSun" w:hAnsi="Arial" w:cs="Arial"/>
          <w:b/>
          <w:sz w:val="20"/>
          <w:szCs w:val="20"/>
          <w:lang w:val="de-DE" w:eastAsia="zh-CN"/>
        </w:rPr>
        <w:t xml:space="preserve"> </w:t>
      </w:r>
      <w:proofErr w:type="spellStart"/>
      <w:r w:rsidRPr="0071562E">
        <w:rPr>
          <w:rFonts w:ascii="Arial" w:eastAsia="SimSun" w:hAnsi="Arial" w:cs="Arial"/>
          <w:b/>
          <w:sz w:val="20"/>
          <w:szCs w:val="20"/>
          <w:lang w:val="de-DE" w:eastAsia="zh-CN"/>
        </w:rPr>
        <w:t>numer</w:t>
      </w:r>
      <w:proofErr w:type="spellEnd"/>
      <w:r w:rsidRPr="0071562E">
        <w:rPr>
          <w:rFonts w:ascii="Arial" w:eastAsia="SimSun" w:hAnsi="Arial" w:cs="Arial"/>
          <w:b/>
          <w:sz w:val="20"/>
          <w:szCs w:val="20"/>
          <w:lang w:val="de-DE" w:eastAsia="zh-CN"/>
        </w:rPr>
        <w:t xml:space="preserve"> </w:t>
      </w:r>
      <w:proofErr w:type="spellStart"/>
      <w:r w:rsidRPr="0071562E">
        <w:rPr>
          <w:rFonts w:ascii="Arial" w:eastAsia="SimSun" w:hAnsi="Arial" w:cs="Arial"/>
          <w:b/>
          <w:sz w:val="20"/>
          <w:szCs w:val="20"/>
          <w:lang w:val="de-DE" w:eastAsia="zh-CN"/>
        </w:rPr>
        <w:t>unijny</w:t>
      </w:r>
      <w:proofErr w:type="spellEnd"/>
      <w:r w:rsidRPr="0071562E">
        <w:rPr>
          <w:rFonts w:ascii="Arial" w:eastAsia="SimSun" w:hAnsi="Arial" w:cs="Arial"/>
          <w:b/>
          <w:sz w:val="20"/>
          <w:szCs w:val="20"/>
          <w:lang w:val="de-DE" w:eastAsia="zh-CN"/>
        </w:rPr>
        <w:t>): …......................................... ..................................................................</w:t>
      </w:r>
    </w:p>
    <w:p w:rsidR="00FD7BF9" w:rsidRDefault="00FD7BF9" w:rsidP="00FD7BF9">
      <w:pPr>
        <w:tabs>
          <w:tab w:val="left" w:pos="0"/>
        </w:tabs>
        <w:suppressAutoHyphens w:val="0"/>
        <w:autoSpaceDN/>
        <w:spacing w:after="0" w:line="36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highlight w:val="yellow"/>
          <w:lang w:eastAsia="zh-CN"/>
        </w:rPr>
        <w:t>2</w:t>
      </w:r>
      <w:r w:rsidRPr="00E52601">
        <w:rPr>
          <w:rFonts w:ascii="Arial" w:eastAsia="SimSun" w:hAnsi="Arial" w:cs="Arial"/>
          <w:b/>
          <w:sz w:val="20"/>
          <w:szCs w:val="20"/>
          <w:highlight w:val="yellow"/>
          <w:lang w:eastAsia="zh-CN"/>
        </w:rPr>
        <w:t>. termin realizacji : zgodnie z harmonogramem dla danego pakietu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</w:p>
    <w:p w:rsidR="00FD7BF9" w:rsidRPr="00BA1108" w:rsidRDefault="00FD7BF9" w:rsidP="00FD7BF9">
      <w:pPr>
        <w:tabs>
          <w:tab w:val="left" w:pos="0"/>
        </w:tabs>
        <w:suppressAutoHyphens w:val="0"/>
        <w:autoSpaceDN/>
        <w:spacing w:after="0" w:line="360" w:lineRule="auto"/>
        <w:textAlignment w:val="auto"/>
        <w:rPr>
          <w:rFonts w:ascii="Arial" w:eastAsia="SimSun" w:hAnsi="Arial" w:cs="Arial"/>
          <w:b/>
          <w:lang w:eastAsia="zh-CN"/>
        </w:rPr>
      </w:pPr>
      <w:r w:rsidRPr="00BA1108">
        <w:rPr>
          <w:rFonts w:ascii="Arial" w:eastAsia="SimSun" w:hAnsi="Arial" w:cs="Arial"/>
          <w:b/>
          <w:lang w:eastAsia="zh-CN"/>
        </w:rPr>
        <w:t>Pakiet nr 3 do … dni* (zgodnie z pkt 6.2a)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36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3. 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Termin płatności: 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30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 dni 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360" w:lineRule="auto"/>
        <w:jc w:val="both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5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. Cena Pakietu nr ……..…… bez podatku VAT i z podatkiem VAT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. 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Pr="0071562E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>a) bez VAT: ..............................................................................................................................................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>Słownie zł: ................................................................................................................................................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>b) z VAT: ..................................................................................................................................................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>Słownie: ...................................................................................................................................................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>c) stawka podatku VAT (%): .....................................................................................................................</w:t>
      </w:r>
    </w:p>
    <w:p w:rsidR="00FD7BF9" w:rsidRPr="001E003D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1E003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W przypadku złożenia oferty do więcej niż jednego pakietu Wykonawca powiela pkt 5 lub składa odrębne formularze.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FD7BF9" w:rsidRPr="00495B77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495B77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W przypadku, gdy zastosowanie ma „Mechanizm odwrotnego obciążenia”, Wykonawca poda nr pakietu oraz  cenę bez podatku VAT </w:t>
      </w:r>
    </w:p>
    <w:p w:rsidR="00FD7BF9" w:rsidRPr="00495B77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495B77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…………………………………………………………………………………………………………..</w:t>
      </w:r>
    </w:p>
    <w:p w:rsidR="00FD7BF9" w:rsidRPr="00495B77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495B77">
        <w:rPr>
          <w:rFonts w:ascii="Arial" w:eastAsia="SimSun" w:hAnsi="Arial" w:cs="Arial"/>
          <w:b/>
          <w:bCs/>
          <w:sz w:val="20"/>
          <w:szCs w:val="20"/>
          <w:lang w:eastAsia="zh-CN"/>
        </w:rPr>
        <w:t>Słownie:……………………………………………………………………………………………….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i/>
          <w:sz w:val="20"/>
          <w:szCs w:val="20"/>
          <w:lang w:eastAsia="zh-CN"/>
        </w:rPr>
        <w:t xml:space="preserve">Stawka podatku VAT nie obowiązuje z tytułu wewnątrzwspólnotowego nabycia towarów lub Wykonawca nie ma siedziby 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i/>
          <w:sz w:val="20"/>
          <w:szCs w:val="20"/>
          <w:lang w:eastAsia="zh-CN"/>
        </w:rPr>
        <w:t xml:space="preserve">na terytorium RP, a obowiązek podatkowy ciąży na Zamawiającym (metoda odwrotnego obciążenia – </w:t>
      </w:r>
      <w:proofErr w:type="spellStart"/>
      <w:r w:rsidRPr="0071562E">
        <w:rPr>
          <w:rFonts w:ascii="Arial" w:eastAsia="SimSun" w:hAnsi="Arial" w:cs="Arial"/>
          <w:i/>
          <w:sz w:val="20"/>
          <w:szCs w:val="20"/>
          <w:lang w:eastAsia="zh-CN"/>
        </w:rPr>
        <w:t>revers</w:t>
      </w:r>
      <w:proofErr w:type="spellEnd"/>
      <w:r w:rsidRPr="0071562E">
        <w:rPr>
          <w:rFonts w:ascii="Arial" w:eastAsia="SimSun" w:hAnsi="Arial" w:cs="Arial"/>
          <w:i/>
          <w:sz w:val="20"/>
          <w:szCs w:val="20"/>
          <w:lang w:eastAsia="zh-CN"/>
        </w:rPr>
        <w:t xml:space="preserve"> chargé) 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i/>
          <w:sz w:val="20"/>
          <w:szCs w:val="20"/>
          <w:lang w:eastAsia="zh-CN"/>
        </w:rPr>
        <w:t xml:space="preserve"> 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6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. Wymagane dane do kryteriów oceny ofert.</w:t>
      </w:r>
    </w:p>
    <w:p w:rsidR="00FD7BF9" w:rsidRDefault="00FD7BF9" w:rsidP="00FD7BF9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FD7BF9" w:rsidRPr="001E003D" w:rsidRDefault="00FD7BF9" w:rsidP="00FD7BF9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1E003D">
        <w:rPr>
          <w:rFonts w:ascii="Arial" w:eastAsia="SimSun" w:hAnsi="Arial" w:cs="Arial"/>
          <w:b/>
          <w:sz w:val="24"/>
          <w:szCs w:val="24"/>
          <w:lang w:eastAsia="zh-CN"/>
        </w:rPr>
        <w:t xml:space="preserve">*PAKIET nr 1 i PAKIET nr 2 – wypełnić jeżeli dotyczy </w:t>
      </w:r>
    </w:p>
    <w:p w:rsidR="00FD7BF9" w:rsidRPr="0071562E" w:rsidRDefault="00FD7BF9" w:rsidP="00FD7BF9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6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.1 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Kryterium „okres gwarancji </w:t>
      </w:r>
      <w:r w:rsidRPr="0071562E">
        <w:rPr>
          <w:rFonts w:ascii="Arial" w:eastAsia="SimSun" w:hAnsi="Arial" w:cs="Arial"/>
          <w:sz w:val="20"/>
          <w:szCs w:val="20"/>
          <w:lang w:eastAsia="zh-CN"/>
        </w:rPr>
        <w:t>” – min.: 36 miesięcy</w:t>
      </w:r>
    </w:p>
    <w:p w:rsidR="00FD7BF9" w:rsidRPr="0071562E" w:rsidRDefault="00FD7BF9" w:rsidP="00FD7BF9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lastRenderedPageBreak/>
        <w:t xml:space="preserve"> 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1562E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Okres gwarancji zaczyna obowiązywać </w:t>
      </w:r>
      <w:r w:rsidRPr="0071562E">
        <w:rPr>
          <w:rFonts w:ascii="Arial" w:hAnsi="Arial" w:cs="Arial"/>
          <w:color w:val="000000" w:themeColor="text1"/>
          <w:sz w:val="20"/>
          <w:szCs w:val="20"/>
        </w:rPr>
        <w:t>od daty podpisania bez zastrzeżeń Protokołu Odbioru</w:t>
      </w:r>
    </w:p>
    <w:p w:rsidR="00FD7BF9" w:rsidRPr="0071562E" w:rsidRDefault="00FD7BF9" w:rsidP="00FD7BF9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FD7BF9" w:rsidRPr="0071562E" w:rsidRDefault="00FD7BF9" w:rsidP="00FD7BF9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Wykonawca poda 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…………………………. /Wpisać ilość miesięcy: 36 lub 48 lub 60/ </w:t>
      </w:r>
    </w:p>
    <w:p w:rsidR="00FD7BF9" w:rsidRDefault="00FD7BF9" w:rsidP="00FD7BF9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FD7BF9" w:rsidRPr="0071562E" w:rsidRDefault="00FD7BF9" w:rsidP="00FD7BF9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W przypadku nie podania żadnej wartości 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lub podania wartości innej niż ww.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,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Zamawiający przyjmuje minimalny okres gwarancji 36 miesięcy </w:t>
      </w:r>
    </w:p>
    <w:p w:rsidR="00FD7BF9" w:rsidRPr="0071562E" w:rsidRDefault="00FD7BF9" w:rsidP="00FD7BF9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D7BF9" w:rsidRPr="0071562E" w:rsidRDefault="00FD7BF9" w:rsidP="00FD7BF9">
      <w:pPr>
        <w:tabs>
          <w:tab w:val="left" w:pos="0"/>
        </w:tabs>
        <w:autoSpaceDN/>
        <w:spacing w:after="0" w:line="240" w:lineRule="auto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6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.2 Kryterium 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>„„</w:t>
      </w:r>
      <w:r w:rsidRPr="0071562E">
        <w:rPr>
          <w:rFonts w:ascii="Arial" w:eastAsia="Times New Roman" w:hAnsi="Arial" w:cs="Arial"/>
          <w:b/>
          <w:sz w:val="20"/>
          <w:szCs w:val="20"/>
          <w:lang w:eastAsia="pl-PL"/>
        </w:rPr>
        <w:t>czas usunięcia awarii”</w:t>
      </w:r>
      <w:r w:rsidRPr="00451169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od momentu otrzymania zgłoszenia</w:t>
      </w:r>
    </w:p>
    <w:p w:rsidR="00FD7BF9" w:rsidRPr="0071562E" w:rsidRDefault="00FD7BF9" w:rsidP="00FD7BF9">
      <w:pPr>
        <w:tabs>
          <w:tab w:val="left" w:pos="0"/>
        </w:tabs>
        <w:autoSpaceDN/>
        <w:spacing w:after="0" w:line="240" w:lineRule="auto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156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(nie dotyczy awarii krytycznej, dla której obligatoryjnie minimalny czas na jej usunięcie wynosi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7156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godziny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od momentu zgłoszenia) </w:t>
      </w:r>
    </w:p>
    <w:p w:rsidR="00FD7BF9" w:rsidRPr="0071562E" w:rsidRDefault="00FD7BF9" w:rsidP="00FD7BF9">
      <w:pPr>
        <w:tabs>
          <w:tab w:val="left" w:pos="0"/>
        </w:tabs>
        <w:autoSpaceDN/>
        <w:spacing w:after="0" w:line="240" w:lineRule="auto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D7BF9" w:rsidRPr="0071562E" w:rsidRDefault="00FD7BF9" w:rsidP="00FD7BF9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Wykonawca poda: do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godzin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/Wpisać ilość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godzin: 48 lub 36 do 24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/ </w:t>
      </w:r>
    </w:p>
    <w:p w:rsidR="00FD7BF9" w:rsidRDefault="00FD7BF9" w:rsidP="00FD7BF9">
      <w:pPr>
        <w:tabs>
          <w:tab w:val="left" w:pos="0"/>
        </w:tabs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FD7BF9" w:rsidRPr="0071562E" w:rsidRDefault="00FD7BF9" w:rsidP="00FD7BF9">
      <w:pPr>
        <w:tabs>
          <w:tab w:val="left" w:pos="0"/>
        </w:tabs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W przypadku nie podania żadnej wartości, Zamawiający przyjmuje minimalny czas usunięcia awarii tj.: 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do 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48 godzin </w:t>
      </w:r>
    </w:p>
    <w:p w:rsidR="00FD7BF9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color w:val="FF0000"/>
          <w:sz w:val="20"/>
          <w:szCs w:val="20"/>
          <w:lang w:eastAsia="zh-CN"/>
        </w:rPr>
      </w:pPr>
    </w:p>
    <w:p w:rsidR="00FD7BF9" w:rsidRPr="001E003D" w:rsidRDefault="00FD7BF9" w:rsidP="00FD7BF9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1E003D">
        <w:rPr>
          <w:rFonts w:ascii="Arial" w:eastAsia="SimSun" w:hAnsi="Arial" w:cs="Arial"/>
          <w:b/>
          <w:sz w:val="24"/>
          <w:szCs w:val="24"/>
          <w:lang w:eastAsia="zh-CN"/>
        </w:rPr>
        <w:t xml:space="preserve">*PAKIET nr 3 – wypełnić jeżeli dotyczy </w:t>
      </w:r>
    </w:p>
    <w:p w:rsidR="00FD7BF9" w:rsidRPr="0071562E" w:rsidRDefault="00FD7BF9" w:rsidP="00FD7BF9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6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.1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a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Kryterium „okres gwarancji </w:t>
      </w:r>
      <w:r w:rsidRPr="0071562E">
        <w:rPr>
          <w:rFonts w:ascii="Arial" w:eastAsia="SimSun" w:hAnsi="Arial" w:cs="Arial"/>
          <w:sz w:val="20"/>
          <w:szCs w:val="20"/>
          <w:lang w:eastAsia="zh-CN"/>
        </w:rPr>
        <w:t>” – min.: 36 miesięcy</w:t>
      </w:r>
    </w:p>
    <w:p w:rsidR="00FD7BF9" w:rsidRPr="0071562E" w:rsidRDefault="00FD7BF9" w:rsidP="00FD7BF9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1562E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Okres gwarancji zaczyna obowiązywać </w:t>
      </w:r>
      <w:r w:rsidRPr="0071562E">
        <w:rPr>
          <w:rFonts w:ascii="Arial" w:hAnsi="Arial" w:cs="Arial"/>
          <w:color w:val="000000" w:themeColor="text1"/>
          <w:sz w:val="20"/>
          <w:szCs w:val="20"/>
        </w:rPr>
        <w:t>od daty podpisania bez zastrzeżeń Protokołu Odbioru</w:t>
      </w:r>
    </w:p>
    <w:p w:rsidR="00FD7BF9" w:rsidRPr="0071562E" w:rsidRDefault="00FD7BF9" w:rsidP="00FD7BF9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FD7BF9" w:rsidRPr="0071562E" w:rsidRDefault="00FD7BF9" w:rsidP="00FD7BF9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Wykonawca poda 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…………………………. / </w:t>
      </w:r>
    </w:p>
    <w:p w:rsidR="00FD7BF9" w:rsidRPr="0071562E" w:rsidRDefault="00FD7BF9" w:rsidP="00FD7BF9">
      <w:pPr>
        <w:tabs>
          <w:tab w:val="left" w:pos="0"/>
        </w:tabs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W przypadku nie podania żadnej wartości , Zamawiający przyjmuje minimalny okres gwarancji 36 miesięcy </w:t>
      </w:r>
    </w:p>
    <w:p w:rsidR="00FD7BF9" w:rsidRPr="0071562E" w:rsidRDefault="00FD7BF9" w:rsidP="00FD7BF9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D7BF9" w:rsidRPr="0071562E" w:rsidRDefault="00FD7BF9" w:rsidP="00FD7BF9">
      <w:pPr>
        <w:tabs>
          <w:tab w:val="left" w:pos="0"/>
        </w:tabs>
        <w:autoSpaceDN/>
        <w:spacing w:after="0" w:line="240" w:lineRule="auto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6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.2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a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 Kryterium 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>„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t</w:t>
      </w:r>
      <w:r w:rsidRPr="006E2BB9">
        <w:rPr>
          <w:rFonts w:ascii="Arial" w:eastAsia="SimSun" w:hAnsi="Arial" w:cs="Arial"/>
          <w:b/>
          <w:sz w:val="20"/>
          <w:szCs w:val="20"/>
          <w:lang w:eastAsia="zh-CN"/>
        </w:rPr>
        <w:t>ermin realizacji</w:t>
      </w:r>
      <w:r w:rsidRPr="0071562E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451169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od momentu otrzymania zgłoszenia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.</w:t>
      </w:r>
    </w:p>
    <w:p w:rsidR="00FD7BF9" w:rsidRPr="0071562E" w:rsidRDefault="00FD7BF9" w:rsidP="00FD7BF9">
      <w:pPr>
        <w:tabs>
          <w:tab w:val="left" w:pos="0"/>
        </w:tabs>
        <w:autoSpaceDN/>
        <w:spacing w:after="0" w:line="240" w:lineRule="auto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D7BF9" w:rsidRPr="0071562E" w:rsidRDefault="00FD7BF9" w:rsidP="00FD7BF9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Wykonawca poda …………………………. </w:t>
      </w: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FD7BF9" w:rsidRPr="0071562E" w:rsidRDefault="00FD7BF9" w:rsidP="00FD7BF9">
      <w:pPr>
        <w:tabs>
          <w:tab w:val="left" w:pos="0"/>
        </w:tabs>
        <w:autoSpaceDN/>
        <w:spacing w:after="0" w:line="240" w:lineRule="auto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D7BF9" w:rsidRPr="0071562E" w:rsidRDefault="00FD7BF9" w:rsidP="00FD7BF9">
      <w:pPr>
        <w:tabs>
          <w:tab w:val="left" w:pos="0"/>
        </w:tabs>
        <w:autoSpaceDN/>
        <w:spacing w:after="0" w:line="240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W przypadku nie podania żadnej wartości , Zamawiający przyjmuje 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maksymalny termin realizacji wynoszący 70 dni od dnia udzielenia zamówienia (zawarcia umowy).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</w:p>
    <w:p w:rsidR="00FD7BF9" w:rsidRPr="00D57C10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</w:p>
    <w:p w:rsidR="00FD7BF9" w:rsidRPr="00D57C10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  <w:r w:rsidRPr="00D57C10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>UWAGA</w:t>
      </w:r>
    </w:p>
    <w:p w:rsidR="00FD7BF9" w:rsidRPr="00D57C10" w:rsidRDefault="00FD7BF9" w:rsidP="00FD7BF9">
      <w:pPr>
        <w:tabs>
          <w:tab w:val="left" w:pos="0"/>
        </w:tabs>
        <w:autoSpaceDN/>
        <w:spacing w:after="0" w:line="240" w:lineRule="auto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  <w:r w:rsidRPr="00D57C10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 xml:space="preserve">*w przypadku złożenia oferty tylko na poszczególne części zamówienia, należy wypełnić wymagane dane dotyczące kryteriów wyłącznie w zakresie, w jakim dotyczą danego pakietu , na który jest składana oferta. </w:t>
      </w:r>
    </w:p>
    <w:p w:rsidR="00FD7BF9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color w:val="FF0000"/>
          <w:sz w:val="20"/>
          <w:szCs w:val="20"/>
          <w:lang w:eastAsia="zh-CN"/>
        </w:rPr>
      </w:pP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>6. Oświadczamy, że zapoznaliśmy się z treścią specyfikacji istotnych warunków zamówienia (w tym z warunkami umowy i opisem przedmiotu) i nie wnosimy zastrzeżeń oraz przyjmujemy warunki w niej zawarte.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>7. W przypadku uznania naszej oferty za najkorzystniejszą zobowiązujemy się do podpisania umowy w terminie i miejscu wskazanym przez Zamawiającego.</w:t>
      </w: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FD7BF9" w:rsidRPr="0071562E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sz w:val="20"/>
          <w:szCs w:val="20"/>
          <w:lang w:eastAsia="zh-CN"/>
        </w:rPr>
        <w:t>8. Lista załączników:</w:t>
      </w:r>
    </w:p>
    <w:p w:rsidR="00FD7BF9" w:rsidRDefault="00FD7BF9" w:rsidP="00FD7BF9">
      <w:pPr>
        <w:tabs>
          <w:tab w:val="left" w:pos="0"/>
        </w:tabs>
        <w:suppressAutoHyphens w:val="0"/>
        <w:autoSpaceDN/>
        <w:spacing w:after="0" w:line="240" w:lineRule="auto"/>
        <w:ind w:left="720"/>
        <w:textAlignment w:val="auto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:rsidR="00FD7BF9" w:rsidRDefault="00FD7BF9" w:rsidP="00FD7BF9">
      <w:pPr>
        <w:pStyle w:val="Akapitzlist"/>
        <w:numPr>
          <w:ilvl w:val="0"/>
          <w:numId w:val="10"/>
        </w:numPr>
        <w:tabs>
          <w:tab w:val="left" w:pos="0"/>
        </w:tabs>
        <w:autoSpaceDN/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Wykaz/opis przedmiotu zamówienia (o ile dotyczy, będzie to załącznik nr 2a i/lub/ 2b i/lub/ 2c )</w:t>
      </w:r>
    </w:p>
    <w:p w:rsidR="00FD7BF9" w:rsidRDefault="00FD7BF9" w:rsidP="00FD7BF9">
      <w:pPr>
        <w:pStyle w:val="Akapitzlist"/>
        <w:numPr>
          <w:ilvl w:val="0"/>
          <w:numId w:val="10"/>
        </w:numPr>
        <w:tabs>
          <w:tab w:val="left" w:pos="0"/>
        </w:tabs>
        <w:autoSpaceDN/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JEDZ</w:t>
      </w:r>
    </w:p>
    <w:p w:rsidR="00FD7BF9" w:rsidRPr="00656770" w:rsidRDefault="00FD7BF9" w:rsidP="00FD7BF9">
      <w:pPr>
        <w:pStyle w:val="Akapitzlist"/>
        <w:numPr>
          <w:ilvl w:val="0"/>
          <w:numId w:val="10"/>
        </w:numPr>
        <w:tabs>
          <w:tab w:val="left" w:pos="0"/>
        </w:tabs>
        <w:autoSpaceDN/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……………….</w:t>
      </w:r>
    </w:p>
    <w:p w:rsidR="00FD7BF9" w:rsidRPr="0071562E" w:rsidRDefault="00FD7BF9" w:rsidP="00FD7BF9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D7BF9" w:rsidRPr="0071562E" w:rsidRDefault="00FD7BF9" w:rsidP="00FD7BF9">
      <w:pPr>
        <w:suppressAutoHyphens w:val="0"/>
        <w:autoSpaceDN/>
        <w:spacing w:after="0" w:line="240" w:lineRule="auto"/>
        <w:textAlignment w:val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bCs/>
          <w:sz w:val="20"/>
          <w:szCs w:val="20"/>
          <w:lang w:eastAsia="zh-CN"/>
        </w:rPr>
        <w:t>*Miejsca wykropkowane wypełnia Wykonawca</w:t>
      </w:r>
    </w:p>
    <w:p w:rsidR="007A3BC5" w:rsidRPr="00FD7BF9" w:rsidRDefault="007A3BC5" w:rsidP="00FD7BF9">
      <w:bookmarkStart w:id="0" w:name="_GoBack"/>
      <w:bookmarkEnd w:id="0"/>
    </w:p>
    <w:sectPr w:rsidR="007A3BC5" w:rsidRPr="00FD7BF9" w:rsidSect="00FA3A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B2" w:rsidRDefault="001E5BB2" w:rsidP="00FA3A46">
      <w:pPr>
        <w:spacing w:after="0" w:line="240" w:lineRule="auto"/>
      </w:pPr>
      <w:r>
        <w:separator/>
      </w:r>
    </w:p>
  </w:endnote>
  <w:endnote w:type="continuationSeparator" w:id="0">
    <w:p w:rsidR="001E5BB2" w:rsidRDefault="001E5BB2" w:rsidP="00FA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46" w:rsidRDefault="00FA3A46">
    <w:pPr>
      <w:pStyle w:val="Stopka"/>
    </w:pPr>
    <w:r>
      <w:rPr>
        <w:noProof/>
        <w:lang w:eastAsia="pl-PL"/>
      </w:rPr>
      <w:drawing>
        <wp:inline distT="0" distB="0" distL="0" distR="0">
          <wp:extent cx="5760720" cy="803910"/>
          <wp:effectExtent l="0" t="0" r="0" b="0"/>
          <wp:docPr id="12" name="Obraz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B2" w:rsidRDefault="001E5BB2" w:rsidP="00FA3A46">
      <w:pPr>
        <w:spacing w:after="0" w:line="240" w:lineRule="auto"/>
      </w:pPr>
      <w:r>
        <w:separator/>
      </w:r>
    </w:p>
  </w:footnote>
  <w:footnote w:type="continuationSeparator" w:id="0">
    <w:p w:rsidR="001E5BB2" w:rsidRDefault="001E5BB2" w:rsidP="00FA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46" w:rsidRDefault="00FA3A46" w:rsidP="00FA3A46">
    <w:pPr>
      <w:pStyle w:val="Nagwek"/>
    </w:pPr>
    <w:r>
      <w:rPr>
        <w:noProof/>
        <w:lang w:eastAsia="pl-PL"/>
      </w:rPr>
      <w:drawing>
        <wp:inline distT="0" distB="0" distL="0" distR="0">
          <wp:extent cx="1457325" cy="713103"/>
          <wp:effectExtent l="0" t="0" r="0" b="0"/>
          <wp:docPr id="7" name="Obraz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1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4643752</wp:posOffset>
          </wp:positionH>
          <wp:positionV relativeFrom="paragraph">
            <wp:posOffset>160020</wp:posOffset>
          </wp:positionV>
          <wp:extent cx="1504800" cy="514798"/>
          <wp:effectExtent l="0" t="0" r="0" b="0"/>
          <wp:wrapNone/>
          <wp:docPr id="1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800" cy="514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A3A46" w:rsidRDefault="00FA3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A89"/>
    <w:multiLevelType w:val="multilevel"/>
    <w:tmpl w:val="536CE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5324"/>
    <w:multiLevelType w:val="hybridMultilevel"/>
    <w:tmpl w:val="F05EDD02"/>
    <w:lvl w:ilvl="0" w:tplc="CFFEF7B2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5713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7A1851"/>
    <w:multiLevelType w:val="multilevel"/>
    <w:tmpl w:val="A7F01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7B73427"/>
    <w:multiLevelType w:val="hybridMultilevel"/>
    <w:tmpl w:val="084C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367CE"/>
    <w:multiLevelType w:val="hybridMultilevel"/>
    <w:tmpl w:val="3BAC910C"/>
    <w:lvl w:ilvl="0" w:tplc="24C2746E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46"/>
    <w:rsid w:val="00063B5B"/>
    <w:rsid w:val="00076AED"/>
    <w:rsid w:val="001E003D"/>
    <w:rsid w:val="001E5BB2"/>
    <w:rsid w:val="002317AC"/>
    <w:rsid w:val="0023359B"/>
    <w:rsid w:val="002351E0"/>
    <w:rsid w:val="004330C3"/>
    <w:rsid w:val="00473964"/>
    <w:rsid w:val="00590DBB"/>
    <w:rsid w:val="00656770"/>
    <w:rsid w:val="006F4E1F"/>
    <w:rsid w:val="00750114"/>
    <w:rsid w:val="007A3BC5"/>
    <w:rsid w:val="007A5093"/>
    <w:rsid w:val="007E03B6"/>
    <w:rsid w:val="008D34AD"/>
    <w:rsid w:val="009442E8"/>
    <w:rsid w:val="00A239E0"/>
    <w:rsid w:val="00A65131"/>
    <w:rsid w:val="00B52484"/>
    <w:rsid w:val="00C444BD"/>
    <w:rsid w:val="00C532A1"/>
    <w:rsid w:val="00C7253B"/>
    <w:rsid w:val="00CB2141"/>
    <w:rsid w:val="00D57C10"/>
    <w:rsid w:val="00D85978"/>
    <w:rsid w:val="00E11AD9"/>
    <w:rsid w:val="00E52601"/>
    <w:rsid w:val="00FA3A46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9045"/>
  <w15:docId w15:val="{37C1C548-A3C2-4BFF-9E6C-9C056601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3A4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A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A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Akapit normalny,Akapit z listą1,List Paragraph2,CW_Lista,normalny tekst"/>
    <w:basedOn w:val="Normalny"/>
    <w:link w:val="AkapitzlistZnak"/>
    <w:uiPriority w:val="34"/>
    <w:qFormat/>
    <w:rsid w:val="00A239E0"/>
    <w:pPr>
      <w:suppressAutoHyphens w:val="0"/>
      <w:spacing w:after="200" w:line="276" w:lineRule="auto"/>
      <w:ind w:left="72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3D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CW_Lista Znak"/>
    <w:link w:val="Akapitzlist"/>
    <w:uiPriority w:val="34"/>
    <w:qFormat/>
    <w:locked/>
    <w:rsid w:val="00FD7B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2020-06-30T10:32:00Z</cp:lastPrinted>
  <dcterms:created xsi:type="dcterms:W3CDTF">2020-07-28T07:47:00Z</dcterms:created>
  <dcterms:modified xsi:type="dcterms:W3CDTF">2020-07-28T07:47:00Z</dcterms:modified>
</cp:coreProperties>
</file>