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EB" w:rsidRDefault="00720395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.6pt;margin-top:.6pt;width:57pt;height:47.65pt;z-index:251659264">
            <v:imagedata r:id="rId6" o:title="" blacklevel="5898f"/>
          </v:shape>
          <o:OLEObject Type="Embed" ProgID="Msxml2.SAXXMLReader.5.0" ShapeID="_x0000_s1026" DrawAspect="Content" ObjectID="_1732009490" r:id="rId7"/>
        </w:pi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38346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8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grudnia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2022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AE2FB2" w:rsidP="0038346B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FZ.2380.5</w:t>
            </w:r>
            <w:r w:rsidR="0038346B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.22.2022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A84F8E" w:rsidRPr="001E2181" w:rsidRDefault="00AE2FB2" w:rsidP="001E2181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38346B" w:rsidRPr="0038346B">
        <w:rPr>
          <w:b/>
          <w:sz w:val="22"/>
          <w:szCs w:val="22"/>
        </w:rPr>
        <w:t>DOSTAWĘ SAMOCHODU OSOBOWE</w:t>
      </w:r>
      <w:r w:rsidR="0038346B">
        <w:rPr>
          <w:b/>
          <w:sz w:val="22"/>
          <w:szCs w:val="22"/>
        </w:rPr>
        <w:t xml:space="preserve">GO TYPU PICK-UP Z NAPĘDEM 4X4, </w:t>
      </w:r>
      <w:r w:rsidR="0038346B" w:rsidRPr="0038346B">
        <w:rPr>
          <w:b/>
          <w:sz w:val="22"/>
          <w:szCs w:val="22"/>
        </w:rPr>
        <w:t>2 SAMOCHODÓW OSOBOWYCH TYPU KOMBIVAN ORAZ SAMOCHODU DOSTAWCZEGO TYPU FURGON</w:t>
      </w:r>
      <w:r w:rsidR="0038346B" w:rsidRPr="0038346B">
        <w:rPr>
          <w:rFonts w:eastAsiaTheme="minorHAnsi"/>
          <w:b/>
          <w:sz w:val="22"/>
          <w:szCs w:val="22"/>
        </w:rPr>
        <w:t xml:space="preserve"> </w:t>
      </w:r>
      <w:r w:rsidRPr="00A84F8E">
        <w:rPr>
          <w:rFonts w:eastAsiaTheme="minorHAnsi"/>
          <w:b/>
          <w:sz w:val="22"/>
          <w:szCs w:val="22"/>
        </w:rPr>
        <w:t xml:space="preserve">- </w:t>
      </w:r>
      <w:r w:rsidRPr="00A84F8E">
        <w:rPr>
          <w:rFonts w:eastAsiaTheme="minorHAnsi"/>
          <w:iCs/>
          <w:sz w:val="22"/>
          <w:szCs w:val="22"/>
        </w:rPr>
        <w:t>nr postępowania</w:t>
      </w:r>
      <w:r w:rsidRPr="00A84F8E">
        <w:rPr>
          <w:rFonts w:eastAsiaTheme="minorHAnsi"/>
          <w:sz w:val="22"/>
          <w:szCs w:val="22"/>
        </w:rPr>
        <w:t xml:space="preserve">: </w:t>
      </w:r>
      <w:r>
        <w:rPr>
          <w:rFonts w:eastAsiaTheme="minorHAnsi"/>
          <w:sz w:val="22"/>
          <w:szCs w:val="22"/>
        </w:rPr>
        <w:t>5</w:t>
      </w:r>
      <w:r w:rsidR="0038346B">
        <w:rPr>
          <w:rFonts w:eastAsiaTheme="minorHAnsi"/>
          <w:sz w:val="22"/>
          <w:szCs w:val="22"/>
        </w:rPr>
        <w:t>1</w:t>
      </w:r>
      <w:r w:rsidRPr="00A84F8E">
        <w:rPr>
          <w:rFonts w:eastAsiaTheme="minorHAnsi"/>
          <w:sz w:val="22"/>
          <w:szCs w:val="22"/>
        </w:rPr>
        <w:t>/</w:t>
      </w:r>
      <w:r>
        <w:rPr>
          <w:rFonts w:eastAsiaTheme="minorHAnsi"/>
          <w:sz w:val="22"/>
          <w:szCs w:val="22"/>
        </w:rPr>
        <w:t>S</w:t>
      </w:r>
      <w:r w:rsidRPr="00A84F8E">
        <w:rPr>
          <w:rFonts w:eastAsiaTheme="minorHAnsi"/>
          <w:sz w:val="22"/>
          <w:szCs w:val="22"/>
        </w:rPr>
        <w:t>/22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Wyjaśnienia i zmiana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AE2FB2" w:rsidRPr="00AE2FB2">
        <w:rPr>
          <w:rFonts w:eastAsia="Times New Roman"/>
          <w:i/>
          <w:sz w:val="22"/>
          <w:szCs w:val="22"/>
          <w:lang w:eastAsia="pl-PL"/>
        </w:rPr>
        <w:t xml:space="preserve">t. j. </w:t>
      </w:r>
      <w:r w:rsidRPr="00AE2FB2">
        <w:rPr>
          <w:i/>
          <w:sz w:val="22"/>
          <w:szCs w:val="22"/>
        </w:rPr>
        <w:t>Dz. U. z 202</w:t>
      </w:r>
      <w:r w:rsidR="00AE2FB2" w:rsidRPr="00AE2FB2">
        <w:rPr>
          <w:i/>
          <w:sz w:val="22"/>
          <w:szCs w:val="22"/>
        </w:rPr>
        <w:t>2</w:t>
      </w:r>
      <w:r w:rsidRPr="00AE2FB2">
        <w:rPr>
          <w:i/>
          <w:sz w:val="22"/>
          <w:szCs w:val="22"/>
        </w:rPr>
        <w:t xml:space="preserve">, </w:t>
      </w:r>
      <w:r w:rsidRPr="00AE2FB2">
        <w:rPr>
          <w:i/>
          <w:sz w:val="22"/>
          <w:szCs w:val="22"/>
        </w:rPr>
        <w:br/>
        <w:t xml:space="preserve">poz. </w:t>
      </w:r>
      <w:r w:rsidR="00AE2FB2" w:rsidRPr="00AE2FB2">
        <w:rPr>
          <w:i/>
          <w:sz w:val="22"/>
          <w:szCs w:val="22"/>
        </w:rPr>
        <w:t>1710</w:t>
      </w:r>
      <w:r w:rsidRPr="00AE2FB2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oraz na podstawie art. 286 ust. 1 w/w ustawy dokonuje zmiany treści SWZ:</w:t>
      </w: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1E2181">
        <w:rPr>
          <w:b/>
          <w:sz w:val="22"/>
          <w:szCs w:val="22"/>
        </w:rPr>
        <w:t>a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38346B" w:rsidRPr="001E2181" w:rsidRDefault="0038346B" w:rsidP="00AE2FB2">
      <w:pPr>
        <w:suppressAutoHyphens/>
        <w:spacing w:after="0" w:line="240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</w:t>
      </w:r>
      <w:r w:rsidR="00E56893">
        <w:rPr>
          <w:sz w:val="22"/>
          <w:szCs w:val="22"/>
          <w:u w:val="single"/>
        </w:rPr>
        <w:t xml:space="preserve">otyczy zadania nr </w:t>
      </w:r>
      <w:r w:rsidR="0086227D">
        <w:rPr>
          <w:sz w:val="22"/>
          <w:szCs w:val="22"/>
          <w:u w:val="single"/>
        </w:rPr>
        <w:t>1</w:t>
      </w:r>
      <w:r w:rsidR="00E56893">
        <w:rPr>
          <w:sz w:val="22"/>
          <w:szCs w:val="22"/>
          <w:u w:val="single"/>
        </w:rPr>
        <w:t>:</w:t>
      </w:r>
    </w:p>
    <w:p w:rsidR="0038346B" w:rsidRPr="0038346B" w:rsidRDefault="0038346B" w:rsidP="0038346B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38346B">
        <w:rPr>
          <w:sz w:val="22"/>
          <w:szCs w:val="22"/>
        </w:rPr>
        <w:t>Czy Zamawiający dopuści do postępowania samochód typu pick-up z homologacją N1 (ciężarowy)?</w:t>
      </w:r>
    </w:p>
    <w:p w:rsidR="00AE2FB2" w:rsidRPr="0038346B" w:rsidRDefault="0038346B" w:rsidP="0038346B">
      <w:pPr>
        <w:pStyle w:val="Akapitzlist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sz w:val="22"/>
          <w:szCs w:val="22"/>
        </w:rPr>
      </w:pPr>
      <w:r w:rsidRPr="0038346B">
        <w:rPr>
          <w:sz w:val="22"/>
          <w:szCs w:val="22"/>
        </w:rPr>
        <w:t>Czy w związku z krótkim czasem na realizację zamówienia oraz ograniczoną dostępnością akcesoriów Zamawiający zrezygnuje z konieczności wyposażenia samochodu w hak holowniczy oraz roletę/plandekę skrzyni ładunkowej?</w:t>
      </w:r>
    </w:p>
    <w:p w:rsidR="00E56893" w:rsidRPr="001E2181" w:rsidRDefault="00E56893" w:rsidP="00E56893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1E2181">
        <w:rPr>
          <w:b/>
          <w:sz w:val="22"/>
          <w:szCs w:val="22"/>
        </w:rPr>
        <w:t>zi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E6411C" w:rsidRDefault="00E6411C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 w:rsidRPr="00E6411C">
        <w:rPr>
          <w:sz w:val="22"/>
          <w:szCs w:val="22"/>
        </w:rPr>
        <w:t>Ad. 1.</w:t>
      </w:r>
      <w:r w:rsidRPr="00E6411C">
        <w:rPr>
          <w:sz w:val="22"/>
          <w:szCs w:val="22"/>
        </w:rPr>
        <w:tab/>
        <w:t xml:space="preserve">Zamawiający </w:t>
      </w:r>
      <w:r w:rsidRPr="00E6411C">
        <w:rPr>
          <w:b/>
          <w:sz w:val="22"/>
          <w:szCs w:val="22"/>
        </w:rPr>
        <w:t>dopuszcza</w:t>
      </w:r>
      <w:r w:rsidRPr="00E6411C">
        <w:rPr>
          <w:sz w:val="22"/>
          <w:szCs w:val="22"/>
        </w:rPr>
        <w:t xml:space="preserve"> do postępowania samochód typu pick-</w:t>
      </w:r>
      <w:r w:rsidR="00720395">
        <w:rPr>
          <w:sz w:val="22"/>
          <w:szCs w:val="22"/>
        </w:rPr>
        <w:t>up z homologacją N1 (ciężarowy).</w:t>
      </w:r>
    </w:p>
    <w:p w:rsidR="00E6411C" w:rsidRPr="00E6411C" w:rsidRDefault="00E6411C" w:rsidP="00E6411C">
      <w:pPr>
        <w:suppressAutoHyphens/>
        <w:spacing w:after="0" w:line="24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Ad. 2.</w:t>
      </w:r>
      <w:r>
        <w:rPr>
          <w:sz w:val="22"/>
          <w:szCs w:val="22"/>
        </w:rPr>
        <w:tab/>
      </w:r>
      <w:r w:rsidRPr="0038346B">
        <w:rPr>
          <w:sz w:val="22"/>
          <w:szCs w:val="22"/>
        </w:rPr>
        <w:t xml:space="preserve">Zamawiający </w:t>
      </w:r>
      <w:r w:rsidR="001E2181" w:rsidRPr="001E2181">
        <w:rPr>
          <w:b/>
          <w:sz w:val="22"/>
          <w:szCs w:val="22"/>
        </w:rPr>
        <w:t>nie dopuszcza</w:t>
      </w:r>
      <w:r w:rsidR="001E2181">
        <w:rPr>
          <w:sz w:val="22"/>
          <w:szCs w:val="22"/>
        </w:rPr>
        <w:t xml:space="preserve"> zaoferowania samochodu bez haka holowniczego oraz rolety/plandeki</w:t>
      </w:r>
      <w:r>
        <w:rPr>
          <w:sz w:val="22"/>
          <w:szCs w:val="22"/>
        </w:rPr>
        <w:t>.</w:t>
      </w:r>
      <w:r w:rsidR="001E2181">
        <w:rPr>
          <w:sz w:val="22"/>
          <w:szCs w:val="22"/>
        </w:rPr>
        <w:t xml:space="preserve"> </w:t>
      </w:r>
    </w:p>
    <w:p w:rsidR="00AE2FB2" w:rsidRDefault="00AE2FB2" w:rsidP="009925DC">
      <w:pPr>
        <w:tabs>
          <w:tab w:val="left" w:pos="426"/>
        </w:tabs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691C08" w:rsidRDefault="009F433A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1C08" w:rsidRPr="00691C08">
        <w:rPr>
          <w:sz w:val="22"/>
          <w:szCs w:val="22"/>
        </w:rPr>
        <w:t>Jednocześnie Zamawiający modyfikuje treść specyfikacji warunków zamówienia jak poniżej:</w:t>
      </w:r>
    </w:p>
    <w:p w:rsidR="005D08A3" w:rsidRPr="001E2181" w:rsidRDefault="005D08A3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16"/>
          <w:szCs w:val="16"/>
        </w:rPr>
      </w:pPr>
    </w:p>
    <w:p w:rsidR="00EC4A40" w:rsidRDefault="00EC4A40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C4A40">
        <w:rPr>
          <w:b/>
          <w:sz w:val="22"/>
          <w:szCs w:val="22"/>
        </w:rPr>
        <w:t xml:space="preserve">W Załączniku nr 1.1 </w:t>
      </w:r>
      <w:proofErr w:type="spellStart"/>
      <w:r w:rsidRPr="00EC4A40">
        <w:rPr>
          <w:b/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(formularzu ofertowym dla zadania nr 1) pkt 1 otrzymuje brzmienie:</w:t>
      </w:r>
    </w:p>
    <w:p w:rsidR="00EC4A40" w:rsidRDefault="00EC4A40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 1. Oświadczam, że dostarczę pojazd wyprodukowany nie wcześniej niż w </w:t>
      </w:r>
      <w:r w:rsidRPr="00EC4A40">
        <w:rPr>
          <w:b/>
          <w:sz w:val="22"/>
          <w:szCs w:val="22"/>
        </w:rPr>
        <w:t>2021</w:t>
      </w:r>
      <w:r>
        <w:rPr>
          <w:sz w:val="22"/>
          <w:szCs w:val="22"/>
        </w:rPr>
        <w:t xml:space="preserve"> roku.”</w:t>
      </w:r>
    </w:p>
    <w:p w:rsidR="00EC4A40" w:rsidRDefault="00EC4A40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EC4A40" w:rsidRDefault="00EC4A40" w:rsidP="002D4814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Zaleca się złoż</w:t>
      </w:r>
      <w:r w:rsidR="008C1199">
        <w:rPr>
          <w:sz w:val="22"/>
          <w:szCs w:val="22"/>
        </w:rPr>
        <w:t>enie</w:t>
      </w:r>
      <w:r>
        <w:rPr>
          <w:sz w:val="22"/>
          <w:szCs w:val="22"/>
        </w:rPr>
        <w:t xml:space="preserve"> ofert</w:t>
      </w:r>
      <w:r w:rsidR="008C1199">
        <w:rPr>
          <w:sz w:val="22"/>
          <w:szCs w:val="22"/>
        </w:rPr>
        <w:t>y</w:t>
      </w:r>
      <w:r>
        <w:rPr>
          <w:sz w:val="22"/>
          <w:szCs w:val="22"/>
        </w:rPr>
        <w:t xml:space="preserve"> na nowym formularzu ofertowym stanowiącym załącznik do niniejszego pisma. Jeżeli </w:t>
      </w:r>
      <w:r w:rsidR="000F79F3">
        <w:rPr>
          <w:sz w:val="22"/>
          <w:szCs w:val="22"/>
        </w:rPr>
        <w:t xml:space="preserve">jednak </w:t>
      </w:r>
      <w:r>
        <w:rPr>
          <w:sz w:val="22"/>
          <w:szCs w:val="22"/>
        </w:rPr>
        <w:t>Wykonawca złoży ofertę na formularzu niezmienionym</w:t>
      </w:r>
      <w:r w:rsidR="003F27D3">
        <w:rPr>
          <w:sz w:val="22"/>
          <w:szCs w:val="22"/>
        </w:rPr>
        <w:t>,</w:t>
      </w:r>
      <w:r>
        <w:rPr>
          <w:sz w:val="22"/>
          <w:szCs w:val="22"/>
        </w:rPr>
        <w:t xml:space="preserve"> Zamawiający będzie traktował ją jako </w:t>
      </w:r>
      <w:r w:rsidR="003F27D3">
        <w:rPr>
          <w:sz w:val="22"/>
          <w:szCs w:val="22"/>
        </w:rPr>
        <w:t>zgodną z niniejszą modyfikacją.</w:t>
      </w:r>
    </w:p>
    <w:p w:rsidR="00AE2FB2" w:rsidRDefault="00AE2FB2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E56893" w:rsidRDefault="00E56893" w:rsidP="00E5689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Jednocześnie przypominam, że zgodnie z zapisami </w:t>
      </w:r>
      <w:proofErr w:type="spellStart"/>
      <w:r>
        <w:rPr>
          <w:sz w:val="22"/>
          <w:szCs w:val="22"/>
        </w:rPr>
        <w:t>SWZ</w:t>
      </w:r>
      <w:proofErr w:type="spellEnd"/>
      <w:r>
        <w:rPr>
          <w:sz w:val="22"/>
          <w:szCs w:val="22"/>
        </w:rPr>
        <w:t xml:space="preserve"> (rozdział XI ust. 5 li. b) „</w:t>
      </w:r>
      <w:r w:rsidRPr="00E56893">
        <w:rPr>
          <w:sz w:val="22"/>
          <w:szCs w:val="22"/>
        </w:rPr>
        <w:t xml:space="preserve">podmiotowe środki dowodowe, </w:t>
      </w:r>
      <w:r w:rsidRPr="005D08A3">
        <w:rPr>
          <w:b/>
          <w:sz w:val="22"/>
          <w:szCs w:val="22"/>
          <w:u w:val="single"/>
        </w:rPr>
        <w:t>przedmiotowe środki dowodowe</w:t>
      </w:r>
      <w:r>
        <w:rPr>
          <w:sz w:val="22"/>
          <w:szCs w:val="22"/>
        </w:rPr>
        <w:t xml:space="preserve"> oraz inne dokumenty </w:t>
      </w:r>
      <w:r w:rsidR="005D08A3">
        <w:rPr>
          <w:sz w:val="22"/>
          <w:szCs w:val="22"/>
        </w:rPr>
        <w:br/>
      </w:r>
      <w:r w:rsidRPr="00E56893">
        <w:rPr>
          <w:sz w:val="22"/>
          <w:szCs w:val="22"/>
        </w:rPr>
        <w:t xml:space="preserve">i oświadczenia (jeżeli były wymagane) sporządzone </w:t>
      </w:r>
      <w:r w:rsidRPr="00E56893">
        <w:rPr>
          <w:b/>
          <w:sz w:val="22"/>
          <w:szCs w:val="22"/>
        </w:rPr>
        <w:t>w języku obcym</w:t>
      </w:r>
      <w:r>
        <w:rPr>
          <w:sz w:val="22"/>
          <w:szCs w:val="22"/>
        </w:rPr>
        <w:t xml:space="preserve"> </w:t>
      </w:r>
      <w:r w:rsidRPr="00E56893">
        <w:rPr>
          <w:b/>
          <w:sz w:val="22"/>
          <w:szCs w:val="22"/>
        </w:rPr>
        <w:t xml:space="preserve">przekazuje się </w:t>
      </w:r>
      <w:r w:rsidRPr="00E56893">
        <w:rPr>
          <w:b/>
          <w:sz w:val="22"/>
          <w:szCs w:val="22"/>
          <w:u w:val="single"/>
        </w:rPr>
        <w:t xml:space="preserve">wraz </w:t>
      </w:r>
      <w:r w:rsidR="005D08A3">
        <w:rPr>
          <w:b/>
          <w:sz w:val="22"/>
          <w:szCs w:val="22"/>
          <w:u w:val="single"/>
        </w:rPr>
        <w:br/>
      </w:r>
      <w:r w:rsidRPr="00E56893">
        <w:rPr>
          <w:b/>
          <w:sz w:val="22"/>
          <w:szCs w:val="22"/>
          <w:u w:val="single"/>
        </w:rPr>
        <w:t>z tłumaczeniem na język polski</w:t>
      </w:r>
      <w:r>
        <w:rPr>
          <w:sz w:val="22"/>
          <w:szCs w:val="22"/>
        </w:rPr>
        <w:t>”.</w:t>
      </w:r>
    </w:p>
    <w:p w:rsidR="00E56893" w:rsidRDefault="00E56893" w:rsidP="00E5689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Zapis ten dotyczy m.in. </w:t>
      </w:r>
      <w:r w:rsidRPr="00E56893">
        <w:rPr>
          <w:sz w:val="22"/>
          <w:szCs w:val="22"/>
        </w:rPr>
        <w:t>świadectw</w:t>
      </w:r>
      <w:r>
        <w:rPr>
          <w:sz w:val="22"/>
          <w:szCs w:val="22"/>
        </w:rPr>
        <w:t>a</w:t>
      </w:r>
      <w:r w:rsidRPr="00E56893">
        <w:rPr>
          <w:sz w:val="22"/>
          <w:szCs w:val="22"/>
        </w:rPr>
        <w:t xml:space="preserve"> homologacji typu WE pojazdu bazowego l</w:t>
      </w:r>
      <w:r>
        <w:rPr>
          <w:sz w:val="22"/>
          <w:szCs w:val="22"/>
        </w:rPr>
        <w:t xml:space="preserve">ub innego dokumentu, </w:t>
      </w:r>
      <w:r w:rsidRPr="00E56893">
        <w:rPr>
          <w:sz w:val="22"/>
          <w:szCs w:val="22"/>
        </w:rPr>
        <w:t>o którym mowa w § 3 ust. 1 Rozporządzenia</w:t>
      </w:r>
      <w:r>
        <w:rPr>
          <w:sz w:val="22"/>
          <w:szCs w:val="22"/>
        </w:rPr>
        <w:t xml:space="preserve"> Ministrów: Spraw Wewnętrznych </w:t>
      </w:r>
      <w:r>
        <w:rPr>
          <w:sz w:val="22"/>
          <w:szCs w:val="22"/>
        </w:rPr>
        <w:br/>
      </w:r>
      <w:r w:rsidRPr="00E56893">
        <w:rPr>
          <w:sz w:val="22"/>
          <w:szCs w:val="22"/>
        </w:rPr>
        <w:t>i Administracji, Obrony Narodowej, Finansów oraz Sprawiedliwości z dnia 22 marca 2019 r. w sprawie pojazdów specjalnych i używanych do celów specjalnych Policji, Agencji Bezpieczeństwa Wewnętrznego, Agencji Wywiadu, Służby Kontrwywiadu Wojskowego,  Służby Wywiadu Wojskowego, Centralnego Biura Antykorupcyjnego, Straży Granicznej, Służby Ochrony Państwa, Krajowej Administracji Skar</w:t>
      </w:r>
      <w:bookmarkStart w:id="0" w:name="_GoBack"/>
      <w:bookmarkEnd w:id="0"/>
      <w:r w:rsidRPr="00E56893">
        <w:rPr>
          <w:sz w:val="22"/>
          <w:szCs w:val="22"/>
        </w:rPr>
        <w:t>bowej, Służby Więziennej i straży pożarnej (</w:t>
      </w:r>
      <w:r w:rsidRPr="00E56893">
        <w:rPr>
          <w:i/>
          <w:sz w:val="22"/>
          <w:szCs w:val="22"/>
        </w:rPr>
        <w:t>Dz. U. z 2019 r. poz. 594</w:t>
      </w:r>
      <w:r w:rsidRPr="00E5689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D08A3" w:rsidRDefault="005D08A3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A84F8E" w:rsidRPr="00A84F8E" w:rsidRDefault="00A84F8E" w:rsidP="00AE2FB2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zmian należy uwzględnić </w:t>
      </w:r>
      <w:r w:rsidRPr="00A84F8E">
        <w:rPr>
          <w:sz w:val="22"/>
          <w:szCs w:val="22"/>
        </w:rPr>
        <w:br/>
        <w:t>w składanej ofercie.</w:t>
      </w:r>
    </w:p>
    <w:p w:rsidR="005D08A3" w:rsidRPr="00A84F8E" w:rsidRDefault="003F27D3" w:rsidP="000F79F3">
      <w:pPr>
        <w:spacing w:after="0" w:line="360" w:lineRule="auto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716448" w:rsidRDefault="00A84F8E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185E1B" w:rsidRPr="001E2181" w:rsidRDefault="00F45AE0" w:rsidP="001E2181">
      <w:pPr>
        <w:spacing w:after="0" w:line="360" w:lineRule="auto"/>
        <w:ind w:left="4955" w:firstLine="709"/>
        <w:jc w:val="both"/>
        <w:rPr>
          <w:b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  <w:r w:rsidR="001E2181">
        <w:rPr>
          <w:b/>
        </w:rPr>
        <w:t xml:space="preserve"> 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p w:rsidR="00185E1B" w:rsidRPr="00B80859" w:rsidRDefault="00185E1B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  <w:r w:rsidRPr="00B80859">
        <w:rPr>
          <w:rFonts w:eastAsia="Times New Roman"/>
          <w:b/>
          <w:u w:val="single"/>
          <w:lang w:eastAsia="ar-SA"/>
        </w:rPr>
        <w:lastRenderedPageBreak/>
        <w:t xml:space="preserve">Załącznik nr 1.1 </w:t>
      </w:r>
      <w:proofErr w:type="spellStart"/>
      <w:r w:rsidRPr="00B80859">
        <w:rPr>
          <w:rFonts w:eastAsia="Times New Roman"/>
          <w:b/>
          <w:u w:val="single"/>
          <w:lang w:eastAsia="ar-SA"/>
        </w:rPr>
        <w:t>SWZ</w:t>
      </w:r>
      <w:proofErr w:type="spellEnd"/>
    </w:p>
    <w:p w:rsidR="00185E1B" w:rsidRPr="00B80859" w:rsidRDefault="00185E1B" w:rsidP="00185E1B">
      <w:pPr>
        <w:suppressAutoHyphens/>
        <w:spacing w:after="0" w:line="240" w:lineRule="auto"/>
        <w:rPr>
          <w:rFonts w:eastAsia="Times New Roman"/>
          <w:b/>
          <w:lang w:eastAsia="ar-SA"/>
        </w:rPr>
      </w:pPr>
      <w:r w:rsidRPr="00B80859">
        <w:rPr>
          <w:rFonts w:eastAsia="Times New Roman"/>
          <w:b/>
          <w:lang w:eastAsia="ar-SA"/>
        </w:rPr>
        <w:t>Zadanie 1</w:t>
      </w:r>
    </w:p>
    <w:p w:rsidR="00185E1B" w:rsidRPr="00B80859" w:rsidRDefault="00185E1B" w:rsidP="00185E1B">
      <w:pPr>
        <w:suppressAutoHyphens/>
        <w:spacing w:after="0" w:line="240" w:lineRule="auto"/>
        <w:jc w:val="center"/>
        <w:rPr>
          <w:rFonts w:eastAsia="Times New Roman"/>
          <w:b/>
          <w:u w:val="single"/>
          <w:lang w:eastAsia="ar-SA"/>
        </w:rPr>
      </w:pPr>
      <w:r w:rsidRPr="00B80859">
        <w:rPr>
          <w:rFonts w:eastAsia="Times New Roman"/>
          <w:b/>
          <w:u w:val="single"/>
          <w:lang w:eastAsia="ar-SA"/>
        </w:rPr>
        <w:t>FORMULARZ OFERTOWY</w:t>
      </w:r>
    </w:p>
    <w:p w:rsidR="00185E1B" w:rsidRPr="00B80859" w:rsidRDefault="00185E1B" w:rsidP="00185E1B">
      <w:pPr>
        <w:suppressAutoHyphens/>
        <w:spacing w:after="0" w:line="240" w:lineRule="auto"/>
        <w:jc w:val="center"/>
        <w:rPr>
          <w:rFonts w:eastAsia="Times New Roman"/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135"/>
        <w:gridCol w:w="2216"/>
        <w:gridCol w:w="107"/>
        <w:gridCol w:w="1259"/>
        <w:gridCol w:w="141"/>
        <w:gridCol w:w="2410"/>
      </w:tblGrid>
      <w:tr w:rsidR="00185E1B" w:rsidRPr="00B80859" w:rsidTr="007233AE">
        <w:trPr>
          <w:trHeight w:val="33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85E1B" w:rsidRPr="008C1199" w:rsidRDefault="00185E1B" w:rsidP="007233AE">
            <w:pPr>
              <w:spacing w:after="0" w:line="240" w:lineRule="auto"/>
              <w:contextualSpacing/>
              <w:jc w:val="both"/>
              <w:rPr>
                <w:sz w:val="22"/>
                <w:szCs w:val="22"/>
                <w:lang w:eastAsia="pl-PL"/>
              </w:rPr>
            </w:pPr>
            <w:r w:rsidRPr="008C1199">
              <w:rPr>
                <w:b/>
                <w:sz w:val="22"/>
                <w:szCs w:val="22"/>
                <w:lang w:eastAsia="pl-PL"/>
              </w:rPr>
              <w:t>Pełna nazwa Wykonawcy:</w:t>
            </w:r>
            <w:r w:rsidRPr="008C1199">
              <w:rPr>
                <w:rFonts w:eastAsia="Times New Roman"/>
                <w:i/>
                <w:sz w:val="22"/>
                <w:szCs w:val="22"/>
                <w:lang w:eastAsia="ar-SA"/>
              </w:rPr>
              <w:t xml:space="preserve"> 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185E1B" w:rsidRPr="00B80859" w:rsidTr="007233AE">
        <w:trPr>
          <w:trHeight w:val="687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24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b/>
                <w:sz w:val="22"/>
                <w:szCs w:val="22"/>
                <w:lang w:eastAsia="pl-PL"/>
              </w:rPr>
            </w:pPr>
            <w:r w:rsidRPr="008C1199">
              <w:rPr>
                <w:b/>
                <w:sz w:val="22"/>
                <w:szCs w:val="22"/>
                <w:lang w:eastAsia="pl-PL"/>
              </w:rPr>
              <w:t>Dane Firmy:</w:t>
            </w:r>
            <w:r w:rsidRPr="008C1199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185E1B" w:rsidRPr="00B80859" w:rsidTr="007233AE">
        <w:trPr>
          <w:trHeight w:val="449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Miasto:</w:t>
            </w: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Województwo:</w:t>
            </w: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18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Kod pocztowy:</w:t>
            </w: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397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Ulica, nr domu/nr lokalu</w:t>
            </w:r>
          </w:p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17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 xml:space="preserve">Nr KRS </w:t>
            </w:r>
            <w:r w:rsidRPr="008C1199">
              <w:rPr>
                <w:i/>
                <w:sz w:val="22"/>
                <w:szCs w:val="22"/>
                <w:lang w:eastAsia="pl-PL"/>
              </w:rPr>
              <w:t>(jeżeli dotyczy):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15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 xml:space="preserve">Faks: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27"/>
        </w:trPr>
        <w:tc>
          <w:tcPr>
            <w:tcW w:w="2735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68" w:type="dxa"/>
            <w:gridSpan w:val="6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240" w:lineRule="auto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503"/>
        </w:trPr>
        <w:tc>
          <w:tcPr>
            <w:tcW w:w="9003" w:type="dxa"/>
            <w:gridSpan w:val="7"/>
            <w:shd w:val="clear" w:color="auto" w:fill="DDD9C3"/>
            <w:vAlign w:val="center"/>
          </w:tcPr>
          <w:p w:rsidR="00185E1B" w:rsidRPr="008C1199" w:rsidRDefault="00185E1B" w:rsidP="007233AE">
            <w:pPr>
              <w:widowControl w:val="0"/>
              <w:shd w:val="clear" w:color="auto" w:fill="FFF2CC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b/>
                <w:sz w:val="22"/>
                <w:szCs w:val="22"/>
                <w:lang w:eastAsia="pl-PL"/>
              </w:rPr>
            </w:pPr>
            <w:r w:rsidRPr="008C1199">
              <w:rPr>
                <w:b/>
                <w:sz w:val="22"/>
                <w:szCs w:val="22"/>
                <w:lang w:eastAsia="pl-PL"/>
              </w:rPr>
              <w:t xml:space="preserve"> Rodzaj Wykonawcy (właściwe zaznaczyć):</w:t>
            </w:r>
          </w:p>
          <w:p w:rsidR="00185E1B" w:rsidRPr="008C1199" w:rsidRDefault="00185E1B" w:rsidP="007233AE">
            <w:pPr>
              <w:widowControl w:val="0"/>
              <w:shd w:val="clear" w:color="auto" w:fill="FFF2CC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i/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(</w:t>
            </w:r>
            <w:r w:rsidRPr="008C1199">
              <w:rPr>
                <w:i/>
                <w:sz w:val="22"/>
                <w:szCs w:val="22"/>
                <w:lang w:eastAsia="pl-PL"/>
              </w:rPr>
              <w:t>W przypadku Wykonawców wspólnie ubiegających się o udzielenie zamówienia należy wybrać opcję dotyczącą lidera)</w:t>
            </w:r>
          </w:p>
        </w:tc>
      </w:tr>
      <w:tr w:rsidR="00185E1B" w:rsidRPr="00B80859" w:rsidTr="007233AE">
        <w:trPr>
          <w:trHeight w:val="1691"/>
        </w:trPr>
        <w:tc>
          <w:tcPr>
            <w:tcW w:w="9003" w:type="dxa"/>
            <w:gridSpan w:val="7"/>
            <w:shd w:val="clear" w:color="auto" w:fill="auto"/>
            <w:vAlign w:val="center"/>
          </w:tcPr>
          <w:p w:rsidR="00185E1B" w:rsidRPr="00B80859" w:rsidRDefault="00185E1B" w:rsidP="007233AE">
            <w:pPr>
              <w:spacing w:after="0" w:line="240" w:lineRule="auto"/>
              <w:rPr>
                <w:i/>
                <w:sz w:val="16"/>
                <w:szCs w:val="16"/>
                <w:lang w:eastAsia="pl-PL"/>
              </w:rPr>
            </w:pPr>
            <w:r w:rsidRPr="00B80859">
              <w:rPr>
                <w:sz w:val="20"/>
                <w:szCs w:val="20"/>
              </w:rPr>
              <w:sym w:font="Wingdings" w:char="F071"/>
            </w:r>
            <w:r w:rsidRPr="00B80859">
              <w:rPr>
                <w:sz w:val="20"/>
                <w:szCs w:val="20"/>
              </w:rPr>
              <w:t xml:space="preserve">  mikroprzedsiębiorstwo</w:t>
            </w:r>
            <w:r w:rsidRPr="00B80859">
              <w:rPr>
                <w:lang w:eastAsia="pl-PL"/>
              </w:rPr>
              <w:t xml:space="preserve">   </w:t>
            </w:r>
            <w:r w:rsidRPr="00B80859">
              <w:rPr>
                <w:sz w:val="16"/>
                <w:szCs w:val="16"/>
                <w:lang w:eastAsia="pl-PL"/>
              </w:rPr>
              <w:t>(</w:t>
            </w:r>
            <w:r w:rsidRPr="00B80859">
              <w:rPr>
                <w:i/>
                <w:sz w:val="16"/>
                <w:szCs w:val="16"/>
              </w:rPr>
              <w:t>zatrudnia mniej niż 10 pracowników oraz jego roczny obrót nie</w:t>
            </w:r>
            <w:r w:rsidRPr="00B80859">
              <w:rPr>
                <w:rFonts w:ascii="CIDFont+F2" w:hAnsi="CIDFont+F2" w:cs="CIDFont+F2"/>
                <w:sz w:val="16"/>
                <w:szCs w:val="16"/>
              </w:rPr>
              <w:t xml:space="preserve"> </w:t>
            </w:r>
            <w:r w:rsidRPr="00B80859">
              <w:rPr>
                <w:i/>
                <w:sz w:val="16"/>
                <w:szCs w:val="16"/>
              </w:rPr>
              <w:t>przekracza   2  milionów euro</w:t>
            </w:r>
            <w:r w:rsidRPr="00B80859">
              <w:rPr>
                <w:i/>
                <w:sz w:val="16"/>
                <w:szCs w:val="16"/>
                <w:lang w:eastAsia="pl-PL"/>
              </w:rPr>
              <w:t xml:space="preserve"> )   </w:t>
            </w:r>
          </w:p>
          <w:p w:rsidR="00185E1B" w:rsidRPr="00B80859" w:rsidRDefault="00185E1B" w:rsidP="007233AE">
            <w:pPr>
              <w:spacing w:after="0" w:line="240" w:lineRule="auto"/>
              <w:rPr>
                <w:i/>
                <w:sz w:val="16"/>
                <w:szCs w:val="16"/>
                <w:lang w:eastAsia="pl-PL"/>
              </w:rPr>
            </w:pPr>
            <w:r w:rsidRPr="00B80859">
              <w:rPr>
                <w:sz w:val="20"/>
                <w:szCs w:val="20"/>
              </w:rPr>
              <w:sym w:font="Wingdings" w:char="F071"/>
            </w:r>
            <w:r w:rsidRPr="00B80859">
              <w:rPr>
                <w:sz w:val="20"/>
                <w:szCs w:val="20"/>
              </w:rPr>
              <w:t xml:space="preserve">  </w:t>
            </w:r>
            <w:r w:rsidRPr="00B80859">
              <w:rPr>
                <w:sz w:val="20"/>
                <w:szCs w:val="20"/>
                <w:lang w:eastAsia="pl-PL"/>
              </w:rPr>
              <w:t>małe przedsiębiorstwo</w:t>
            </w:r>
            <w:r w:rsidRPr="00B80859">
              <w:rPr>
                <w:lang w:eastAsia="pl-PL"/>
              </w:rPr>
              <w:t xml:space="preserve">   (</w:t>
            </w:r>
            <w:r w:rsidRPr="00B80859">
              <w:rPr>
                <w:i/>
                <w:sz w:val="16"/>
                <w:szCs w:val="16"/>
              </w:rPr>
              <w:t>zatrudnia mniej niż 50 pracowników oraz jego roczny obrót nie przekracza   10  milionów euro)</w:t>
            </w:r>
          </w:p>
          <w:p w:rsidR="00185E1B" w:rsidRPr="00B80859" w:rsidRDefault="00185E1B" w:rsidP="007233A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6"/>
                <w:szCs w:val="16"/>
              </w:rPr>
            </w:pPr>
            <w:r w:rsidRPr="00B80859">
              <w:rPr>
                <w:sz w:val="20"/>
                <w:szCs w:val="20"/>
              </w:rPr>
              <w:sym w:font="Wingdings" w:char="F071"/>
            </w:r>
            <w:r w:rsidRPr="00B80859">
              <w:rPr>
                <w:sz w:val="20"/>
                <w:szCs w:val="20"/>
              </w:rPr>
              <w:t xml:space="preserve">  średnie  przedsiębiorstwo</w:t>
            </w:r>
            <w:r w:rsidRPr="00B80859">
              <w:rPr>
                <w:sz w:val="18"/>
                <w:szCs w:val="18"/>
              </w:rPr>
              <w:t xml:space="preserve"> </w:t>
            </w:r>
            <w:r w:rsidRPr="00B80859">
              <w:rPr>
                <w:i/>
                <w:sz w:val="16"/>
                <w:szCs w:val="16"/>
              </w:rPr>
              <w:t xml:space="preserve">(zatrudnia mniej niż 250 pracowników oraz jego roczny obrót nie przekracza  50 milionów euro lub </w:t>
            </w:r>
          </w:p>
          <w:p w:rsidR="00185E1B" w:rsidRPr="00B80859" w:rsidRDefault="00185E1B" w:rsidP="007233A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6"/>
                <w:szCs w:val="16"/>
                <w:lang w:eastAsia="pl-PL"/>
              </w:rPr>
            </w:pPr>
            <w:r w:rsidRPr="00B80859">
              <w:rPr>
                <w:i/>
                <w:sz w:val="16"/>
                <w:szCs w:val="16"/>
              </w:rPr>
              <w:t xml:space="preserve">                                                          roczna suma bilansowa nie przekracza 43 milionów euro</w:t>
            </w:r>
            <w:r w:rsidRPr="00B80859">
              <w:rPr>
                <w:i/>
                <w:sz w:val="16"/>
                <w:szCs w:val="16"/>
                <w:lang w:eastAsia="pl-PL"/>
              </w:rPr>
              <w:t xml:space="preserve">) </w:t>
            </w:r>
          </w:p>
          <w:p w:rsidR="00185E1B" w:rsidRPr="00B80859" w:rsidRDefault="00185E1B" w:rsidP="007233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859">
              <w:rPr>
                <w:sz w:val="20"/>
                <w:szCs w:val="20"/>
              </w:rPr>
              <w:sym w:font="Wingdings" w:char="F071"/>
            </w:r>
            <w:r w:rsidRPr="00B80859">
              <w:rPr>
                <w:sz w:val="20"/>
                <w:szCs w:val="20"/>
              </w:rPr>
              <w:t xml:space="preserve">  jednoosobowa działalność gospodarcza</w:t>
            </w:r>
          </w:p>
          <w:p w:rsidR="00185E1B" w:rsidRPr="00B80859" w:rsidRDefault="00185E1B" w:rsidP="007233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80859">
              <w:rPr>
                <w:sz w:val="20"/>
                <w:szCs w:val="20"/>
              </w:rPr>
              <w:sym w:font="Wingdings" w:char="F071"/>
            </w:r>
            <w:r w:rsidRPr="00B80859">
              <w:rPr>
                <w:sz w:val="20"/>
                <w:szCs w:val="20"/>
              </w:rPr>
              <w:t xml:space="preserve">  osoba fizyczna nieprowadząca działalności gospodarczej</w:t>
            </w:r>
          </w:p>
          <w:p w:rsidR="00185E1B" w:rsidRPr="00B80859" w:rsidRDefault="00185E1B" w:rsidP="007233A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B80859">
              <w:rPr>
                <w:sz w:val="20"/>
                <w:szCs w:val="20"/>
              </w:rPr>
              <w:sym w:font="Wingdings" w:char="F071"/>
            </w:r>
            <w:r w:rsidRPr="00B80859">
              <w:rPr>
                <w:sz w:val="20"/>
                <w:szCs w:val="20"/>
              </w:rPr>
              <w:t xml:space="preserve">  inny rodzaj </w:t>
            </w:r>
          </w:p>
        </w:tc>
      </w:tr>
      <w:tr w:rsidR="00185E1B" w:rsidRPr="00B80859" w:rsidTr="007233AE">
        <w:trPr>
          <w:trHeight w:val="381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Dane do kontaktu w sprawie przedmiotowego postępowania (jeżeli są inne niż wskazane powyżej):</w:t>
            </w:r>
          </w:p>
        </w:tc>
      </w:tr>
      <w:tr w:rsidR="00185E1B" w:rsidRPr="00B80859" w:rsidTr="007233AE">
        <w:trPr>
          <w:trHeight w:val="423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Faks: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457"/>
        </w:trPr>
        <w:tc>
          <w:tcPr>
            <w:tcW w:w="2870" w:type="dxa"/>
            <w:gridSpan w:val="2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133" w:type="dxa"/>
            <w:gridSpan w:val="5"/>
            <w:shd w:val="clear" w:color="auto" w:fill="auto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389"/>
        </w:trPr>
        <w:tc>
          <w:tcPr>
            <w:tcW w:w="9003" w:type="dxa"/>
            <w:gridSpan w:val="7"/>
            <w:shd w:val="clear" w:color="auto" w:fill="FFF2CC"/>
            <w:vAlign w:val="center"/>
          </w:tcPr>
          <w:p w:rsidR="00185E1B" w:rsidRPr="008C1199" w:rsidRDefault="00185E1B" w:rsidP="007233AE">
            <w:pPr>
              <w:spacing w:after="0" w:line="360" w:lineRule="auto"/>
              <w:contextualSpacing/>
              <w:rPr>
                <w:sz w:val="22"/>
                <w:szCs w:val="22"/>
                <w:lang w:eastAsia="pl-PL"/>
              </w:rPr>
            </w:pPr>
            <w:r w:rsidRPr="008C1199">
              <w:rPr>
                <w:sz w:val="22"/>
                <w:szCs w:val="22"/>
                <w:lang w:eastAsia="pl-PL"/>
              </w:rPr>
              <w:t xml:space="preserve">Adres do korespondencji </w:t>
            </w:r>
            <w:r w:rsidRPr="008C1199">
              <w:rPr>
                <w:i/>
                <w:sz w:val="22"/>
                <w:szCs w:val="22"/>
                <w:lang w:eastAsia="pl-PL"/>
              </w:rPr>
              <w:t>(jeżeli inny niż określony powyżej)</w:t>
            </w:r>
            <w:r w:rsidRPr="008C1199">
              <w:rPr>
                <w:sz w:val="22"/>
                <w:szCs w:val="22"/>
                <w:lang w:eastAsia="pl-PL"/>
              </w:rPr>
              <w:t>:</w:t>
            </w:r>
          </w:p>
        </w:tc>
      </w:tr>
      <w:tr w:rsidR="00185E1B" w:rsidRPr="00B80859" w:rsidTr="007233AE">
        <w:trPr>
          <w:trHeight w:val="785"/>
        </w:trPr>
        <w:tc>
          <w:tcPr>
            <w:tcW w:w="9003" w:type="dxa"/>
            <w:gridSpan w:val="7"/>
            <w:shd w:val="clear" w:color="auto" w:fill="FFFFFF"/>
          </w:tcPr>
          <w:p w:rsidR="00185E1B" w:rsidRPr="008C1199" w:rsidRDefault="00185E1B" w:rsidP="007233AE">
            <w:pPr>
              <w:spacing w:after="0" w:line="360" w:lineRule="auto"/>
              <w:contextualSpacing/>
              <w:jc w:val="both"/>
              <w:rPr>
                <w:sz w:val="22"/>
                <w:szCs w:val="22"/>
                <w:lang w:eastAsia="pl-PL"/>
              </w:rPr>
            </w:pPr>
          </w:p>
        </w:tc>
      </w:tr>
      <w:tr w:rsidR="00185E1B" w:rsidRPr="00B80859" w:rsidTr="007233AE">
        <w:trPr>
          <w:trHeight w:val="2714"/>
        </w:trPr>
        <w:tc>
          <w:tcPr>
            <w:tcW w:w="9003" w:type="dxa"/>
            <w:gridSpan w:val="7"/>
            <w:shd w:val="clear" w:color="auto" w:fill="FFF2CC"/>
          </w:tcPr>
          <w:p w:rsidR="00185E1B" w:rsidRPr="00B80859" w:rsidRDefault="00185E1B" w:rsidP="007233AE">
            <w:pPr>
              <w:widowControl w:val="0"/>
              <w:tabs>
                <w:tab w:val="left" w:pos="8647"/>
                <w:tab w:val="left" w:pos="8787"/>
              </w:tabs>
              <w:suppressAutoHyphens/>
              <w:overflowPunct w:val="0"/>
              <w:autoSpaceDE w:val="0"/>
              <w:spacing w:after="0" w:line="240" w:lineRule="auto"/>
              <w:ind w:right="282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B80859">
              <w:rPr>
                <w:b/>
                <w:sz w:val="20"/>
                <w:szCs w:val="20"/>
              </w:rPr>
              <w:t xml:space="preserve">Oświadczam, że aktualny wpis do odpowiedniego rejestru lub ewidencji  (np.: KRS, </w:t>
            </w:r>
            <w:proofErr w:type="spellStart"/>
            <w:r w:rsidRPr="00B80859">
              <w:rPr>
                <w:b/>
                <w:sz w:val="20"/>
                <w:szCs w:val="20"/>
              </w:rPr>
              <w:t>CEIDG</w:t>
            </w:r>
            <w:proofErr w:type="spellEnd"/>
            <w:r w:rsidRPr="00B80859">
              <w:rPr>
                <w:b/>
                <w:sz w:val="20"/>
                <w:szCs w:val="20"/>
              </w:rPr>
              <w:t>) potwierdzający, że osoba działająca w imieniu wykonawcy, Wykonawcy wspólnie ubiegającego się o zamówienie, podmiotu udostępniającego zasoby jest umocowana do jego reprezentowania, Zamawiający może pobrać z bezpłatnej i ogólnodostępnej bazy danych:</w:t>
            </w:r>
          </w:p>
          <w:p w:rsidR="00185E1B" w:rsidRPr="00B80859" w:rsidRDefault="00185E1B" w:rsidP="007233AE">
            <w:pPr>
              <w:widowControl w:val="0"/>
              <w:tabs>
                <w:tab w:val="left" w:pos="708"/>
              </w:tabs>
              <w:spacing w:after="0"/>
              <w:rPr>
                <w:lang w:eastAsia="pl-PL"/>
              </w:rPr>
            </w:pPr>
            <w:r w:rsidRPr="00B80859">
              <w:rPr>
                <w:sz w:val="20"/>
                <w:szCs w:val="20"/>
                <w:lang w:eastAsia="pl-PL"/>
              </w:rPr>
              <w:t>Wykonawca/Wykonawcy</w:t>
            </w:r>
            <w:r w:rsidRPr="00B80859">
              <w:rPr>
                <w:lang w:eastAsia="pl-PL"/>
              </w:rPr>
              <w:t xml:space="preserve"> …………………………………………………………………………….</w:t>
            </w:r>
          </w:p>
          <w:p w:rsidR="00185E1B" w:rsidRPr="00B80859" w:rsidRDefault="00185E1B" w:rsidP="007233AE">
            <w:pPr>
              <w:widowControl w:val="0"/>
              <w:tabs>
                <w:tab w:val="left" w:pos="708"/>
              </w:tabs>
              <w:spacing w:after="0"/>
              <w:rPr>
                <w:i/>
                <w:sz w:val="20"/>
                <w:szCs w:val="20"/>
                <w:lang w:eastAsia="pl-PL"/>
              </w:rPr>
            </w:pPr>
            <w:r w:rsidRPr="00B80859">
              <w:rPr>
                <w:sz w:val="20"/>
                <w:szCs w:val="20"/>
                <w:lang w:eastAsia="pl-PL"/>
              </w:rPr>
              <w:t xml:space="preserve">                                               </w:t>
            </w:r>
            <w:r w:rsidRPr="00B80859">
              <w:rPr>
                <w:i/>
                <w:sz w:val="20"/>
                <w:szCs w:val="20"/>
                <w:lang w:eastAsia="pl-PL"/>
              </w:rPr>
              <w:t>(adres strony internetowej lub nazwa bazy danych)</w:t>
            </w:r>
          </w:p>
          <w:p w:rsidR="00185E1B" w:rsidRPr="00B80859" w:rsidRDefault="00185E1B" w:rsidP="007233AE">
            <w:pPr>
              <w:widowControl w:val="0"/>
              <w:tabs>
                <w:tab w:val="left" w:pos="708"/>
              </w:tabs>
              <w:spacing w:after="0"/>
              <w:rPr>
                <w:sz w:val="20"/>
                <w:szCs w:val="20"/>
                <w:lang w:eastAsia="pl-PL"/>
              </w:rPr>
            </w:pPr>
            <w:r w:rsidRPr="00B80859">
              <w:rPr>
                <w:sz w:val="20"/>
                <w:szCs w:val="20"/>
                <w:lang w:eastAsia="pl-PL"/>
              </w:rPr>
              <w:t xml:space="preserve">Podmiot udostępniający zasoby </w:t>
            </w:r>
            <w:r w:rsidRPr="00B80859">
              <w:rPr>
                <w:i/>
                <w:sz w:val="20"/>
                <w:szCs w:val="20"/>
                <w:lang w:eastAsia="pl-PL"/>
              </w:rPr>
              <w:t>(jeżeli występuje)</w:t>
            </w:r>
            <w:r w:rsidRPr="00B80859">
              <w:rPr>
                <w:sz w:val="20"/>
                <w:szCs w:val="20"/>
                <w:lang w:eastAsia="pl-PL"/>
              </w:rPr>
              <w:t xml:space="preserve"> …………………………………………………………......................................................................................</w:t>
            </w:r>
          </w:p>
          <w:p w:rsidR="00185E1B" w:rsidRPr="00B80859" w:rsidRDefault="00185E1B" w:rsidP="007233AE">
            <w:pPr>
              <w:widowControl w:val="0"/>
              <w:tabs>
                <w:tab w:val="left" w:pos="708"/>
              </w:tabs>
              <w:spacing w:after="0"/>
              <w:rPr>
                <w:sz w:val="20"/>
                <w:szCs w:val="20"/>
                <w:lang w:eastAsia="pl-PL"/>
              </w:rPr>
            </w:pPr>
            <w:r w:rsidRPr="00B80859">
              <w:rPr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</w:t>
            </w:r>
          </w:p>
          <w:p w:rsidR="00185E1B" w:rsidRPr="00B80859" w:rsidRDefault="00185E1B" w:rsidP="007233AE">
            <w:pPr>
              <w:widowControl w:val="0"/>
              <w:tabs>
                <w:tab w:val="left" w:pos="708"/>
              </w:tabs>
              <w:spacing w:after="0"/>
              <w:rPr>
                <w:i/>
                <w:sz w:val="20"/>
                <w:szCs w:val="20"/>
                <w:lang w:eastAsia="pl-PL"/>
              </w:rPr>
            </w:pPr>
            <w:r w:rsidRPr="00B80859">
              <w:rPr>
                <w:i/>
                <w:sz w:val="20"/>
                <w:szCs w:val="20"/>
                <w:lang w:eastAsia="pl-PL"/>
              </w:rPr>
              <w:t xml:space="preserve">               (NIP, REGON podmiotu , adres strony internetowej  podmiotu  lub nazwa bazy danych) </w:t>
            </w:r>
          </w:p>
        </w:tc>
      </w:tr>
    </w:tbl>
    <w:p w:rsidR="008C1199" w:rsidRDefault="008C1199" w:rsidP="00B670AC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8C1199" w:rsidRDefault="008C1199" w:rsidP="00B670AC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8C1199" w:rsidRDefault="008C1199" w:rsidP="00B670AC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185E1B" w:rsidRPr="00B670AC" w:rsidRDefault="00185E1B" w:rsidP="00B670AC">
      <w:pPr>
        <w:spacing w:after="0" w:line="240" w:lineRule="auto"/>
        <w:jc w:val="center"/>
        <w:rPr>
          <w:b/>
          <w:sz w:val="22"/>
          <w:szCs w:val="22"/>
        </w:rPr>
      </w:pPr>
      <w:r w:rsidRPr="00B670AC">
        <w:rPr>
          <w:rFonts w:eastAsia="Times New Roman"/>
          <w:sz w:val="22"/>
          <w:szCs w:val="22"/>
          <w:lang w:eastAsia="pl-PL"/>
        </w:rPr>
        <w:t>dotyczy</w:t>
      </w:r>
      <w:r w:rsidRPr="00B670AC">
        <w:rPr>
          <w:rFonts w:eastAsia="Times New Roman"/>
          <w:bCs/>
          <w:sz w:val="22"/>
          <w:szCs w:val="22"/>
          <w:lang w:eastAsia="pl-PL"/>
        </w:rPr>
        <w:t xml:space="preserve"> postępowania </w:t>
      </w:r>
      <w:r w:rsidRPr="00B670AC">
        <w:rPr>
          <w:rFonts w:eastAsia="Times New Roman"/>
          <w:sz w:val="22"/>
          <w:szCs w:val="22"/>
          <w:lang w:eastAsia="pl-PL"/>
        </w:rPr>
        <w:t>na:</w:t>
      </w:r>
      <w:r w:rsidRPr="00B670AC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B670AC">
        <w:rPr>
          <w:b/>
          <w:sz w:val="22"/>
          <w:szCs w:val="22"/>
        </w:rPr>
        <w:t xml:space="preserve">DOSTAWĘ SAMOCHODU OSOBOWEGO TYPU PICK-UP </w:t>
      </w:r>
      <w:r w:rsidRPr="00B670AC">
        <w:rPr>
          <w:b/>
          <w:sz w:val="22"/>
          <w:szCs w:val="22"/>
        </w:rPr>
        <w:br/>
        <w:t>Z NAPĘDEM 4X4, 2 SAMOCHODÓW OSOBOWYCH TYPU KOMBIVAN ORAZ SAMOCHODU DOSTAWCZEGO TYPU FURGON</w:t>
      </w:r>
      <w:r w:rsidRPr="00B670AC">
        <w:rPr>
          <w:rFonts w:eastAsia="Times New Roman"/>
          <w:b/>
          <w:sz w:val="22"/>
          <w:szCs w:val="22"/>
          <w:lang w:eastAsia="pl-PL"/>
        </w:rPr>
        <w:t xml:space="preserve"> (postępowanie nr 51/S/22)</w:t>
      </w:r>
    </w:p>
    <w:p w:rsidR="00185E1B" w:rsidRPr="00B670AC" w:rsidRDefault="00185E1B" w:rsidP="00185E1B">
      <w:pPr>
        <w:spacing w:after="0" w:line="240" w:lineRule="auto"/>
        <w:rPr>
          <w:rFonts w:eastAsia="Times New Roman"/>
          <w:sz w:val="22"/>
          <w:szCs w:val="22"/>
          <w:lang w:eastAsia="pl-P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23"/>
        <w:gridCol w:w="2835"/>
        <w:gridCol w:w="851"/>
        <w:gridCol w:w="1701"/>
        <w:gridCol w:w="1134"/>
      </w:tblGrid>
      <w:tr w:rsidR="00185E1B" w:rsidRPr="00B670AC" w:rsidTr="007233AE">
        <w:trPr>
          <w:trHeight w:val="1225"/>
        </w:trPr>
        <w:tc>
          <w:tcPr>
            <w:tcW w:w="571" w:type="dxa"/>
            <w:shd w:val="clear" w:color="auto" w:fill="auto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Marka, typ, wariant, nazwa handlowa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(wypełnić zgodnie ze świadectwem WE)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b/>
                <w:sz w:val="22"/>
                <w:szCs w:val="22"/>
                <w:lang w:eastAsia="pl-PL"/>
              </w:rPr>
              <w:t>Ilość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 xml:space="preserve">Stawka VAT 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(%)</w:t>
            </w:r>
          </w:p>
        </w:tc>
      </w:tr>
      <w:tr w:rsidR="00185E1B" w:rsidRPr="00B670AC" w:rsidTr="007233AE">
        <w:tc>
          <w:tcPr>
            <w:tcW w:w="57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</w:tr>
      <w:tr w:rsidR="00185E1B" w:rsidRPr="00B670AC" w:rsidTr="007233AE">
        <w:tc>
          <w:tcPr>
            <w:tcW w:w="57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Samochód osobowy                typu pick-up z napędem 4x4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…………….………….…..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……………….…………..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…………….……...……...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…………………………...</w:t>
            </w:r>
          </w:p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185E1B" w:rsidRPr="00B670AC" w:rsidRDefault="00185E1B" w:rsidP="007233AE">
            <w:pPr>
              <w:tabs>
                <w:tab w:val="left" w:pos="-1701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185E1B" w:rsidRPr="00B670AC" w:rsidRDefault="00185E1B" w:rsidP="00185E1B">
      <w:pPr>
        <w:tabs>
          <w:tab w:val="left" w:pos="-1701"/>
        </w:tabs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num" w:pos="284"/>
        </w:tabs>
        <w:spacing w:after="0" w:line="240" w:lineRule="auto"/>
        <w:ind w:left="283" w:hanging="425"/>
        <w:jc w:val="both"/>
        <w:rPr>
          <w:rFonts w:eastAsia="Arial Unicode MS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B670AC">
        <w:rPr>
          <w:rFonts w:eastAsia="Arial Unicode MS"/>
          <w:sz w:val="22"/>
          <w:szCs w:val="22"/>
          <w:lang w:eastAsia="pl-PL"/>
        </w:rPr>
        <w:t xml:space="preserve">dostarczę pojazd wyprodukowany nie wcześniej niż w 2021 roku. </w:t>
      </w:r>
    </w:p>
    <w:p w:rsidR="00185E1B" w:rsidRPr="008C1199" w:rsidRDefault="00185E1B" w:rsidP="00185E1B">
      <w:pPr>
        <w:tabs>
          <w:tab w:val="num" w:pos="2160"/>
        </w:tabs>
        <w:spacing w:after="0" w:line="240" w:lineRule="auto"/>
        <w:ind w:left="283"/>
        <w:jc w:val="both"/>
        <w:rPr>
          <w:rFonts w:eastAsia="Arial Unicode MS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clear" w:pos="2160"/>
          <w:tab w:val="left" w:pos="284"/>
        </w:tabs>
        <w:spacing w:after="0" w:line="240" w:lineRule="auto"/>
        <w:ind w:left="284" w:hanging="426"/>
        <w:contextualSpacing/>
        <w:jc w:val="both"/>
        <w:rPr>
          <w:rFonts w:eastAsia="Arial Unicode MS"/>
          <w:sz w:val="22"/>
          <w:szCs w:val="22"/>
          <w:lang w:eastAsia="pl-PL"/>
        </w:rPr>
      </w:pPr>
      <w:r w:rsidRPr="00B670AC">
        <w:rPr>
          <w:rFonts w:eastAsia="Arial Unicode MS"/>
          <w:sz w:val="22"/>
          <w:szCs w:val="22"/>
          <w:lang w:eastAsia="pl-PL"/>
        </w:rPr>
        <w:t xml:space="preserve">Oświadczam, że </w:t>
      </w:r>
      <w:r w:rsidRPr="00B670AC">
        <w:rPr>
          <w:rFonts w:eastAsia="Arial Unicode MS"/>
          <w:b/>
          <w:sz w:val="22"/>
          <w:szCs w:val="22"/>
          <w:lang w:eastAsia="pl-PL"/>
        </w:rPr>
        <w:t>współczynnik masy pojazdu bazowego gotowego do jazdy do maksymalnej mocy netto sinika</w:t>
      </w:r>
      <w:r w:rsidRPr="00B670AC">
        <w:rPr>
          <w:rFonts w:eastAsia="Arial Unicode MS"/>
          <w:sz w:val="22"/>
          <w:szCs w:val="22"/>
          <w:lang w:eastAsia="pl-PL"/>
        </w:rPr>
        <w:t xml:space="preserve"> wynosi: </w:t>
      </w:r>
      <w:r w:rsidRPr="00B670AC">
        <w:rPr>
          <w:rFonts w:eastAsia="Arial Unicode MS"/>
          <w:b/>
          <w:sz w:val="22"/>
          <w:szCs w:val="22"/>
          <w:lang w:eastAsia="pl-PL"/>
        </w:rPr>
        <w:t>………………………</w:t>
      </w:r>
      <w:r w:rsidRPr="00B670AC">
        <w:rPr>
          <w:rFonts w:eastAsia="Arial Unicode MS"/>
          <w:sz w:val="22"/>
          <w:szCs w:val="22"/>
          <w:lang w:eastAsia="pl-PL"/>
        </w:rPr>
        <w:t xml:space="preserve"> -</w:t>
      </w:r>
      <w:r w:rsidRPr="00B670AC">
        <w:rPr>
          <w:rFonts w:eastAsia="Arial Unicode MS"/>
          <w:color w:val="FF0000"/>
          <w:sz w:val="22"/>
          <w:szCs w:val="22"/>
          <w:lang w:eastAsia="pl-PL"/>
        </w:rPr>
        <w:t xml:space="preserve"> </w:t>
      </w:r>
      <w:r w:rsidRPr="00B670AC">
        <w:rPr>
          <w:rFonts w:eastAsia="Arial Unicode MS"/>
          <w:sz w:val="22"/>
          <w:szCs w:val="22"/>
          <w:lang w:eastAsia="pl-PL"/>
        </w:rPr>
        <w:t>zgodnie ze świadectwem zgodności WE.</w:t>
      </w:r>
    </w:p>
    <w:p w:rsidR="00185E1B" w:rsidRPr="008C1199" w:rsidRDefault="00185E1B" w:rsidP="00185E1B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eastAsia="Arial Unicode MS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40" w:lineRule="auto"/>
        <w:ind w:left="284" w:hanging="426"/>
        <w:jc w:val="both"/>
        <w:rPr>
          <w:rFonts w:eastAsia="Arial Unicode MS"/>
          <w:sz w:val="22"/>
          <w:szCs w:val="22"/>
          <w:lang w:eastAsia="pl-PL"/>
        </w:rPr>
      </w:pPr>
      <w:r w:rsidRPr="00B670AC">
        <w:rPr>
          <w:rFonts w:eastAsia="Arial Unicode MS"/>
          <w:sz w:val="22"/>
          <w:szCs w:val="22"/>
          <w:lang w:eastAsia="pl-PL"/>
        </w:rPr>
        <w:t xml:space="preserve">Oświadczam, że </w:t>
      </w:r>
      <w:r w:rsidRPr="00B670AC">
        <w:rPr>
          <w:rFonts w:eastAsia="Arial Unicode MS"/>
          <w:b/>
          <w:sz w:val="22"/>
          <w:szCs w:val="22"/>
          <w:lang w:eastAsia="pl-PL"/>
        </w:rPr>
        <w:t xml:space="preserve">pojemność silnika </w:t>
      </w:r>
      <w:r w:rsidRPr="00B670AC">
        <w:rPr>
          <w:rFonts w:eastAsia="Arial Unicode MS"/>
          <w:sz w:val="22"/>
          <w:szCs w:val="22"/>
          <w:lang w:eastAsia="pl-PL"/>
        </w:rPr>
        <w:t>pojazdu wynosi:</w:t>
      </w:r>
      <w:r w:rsidRPr="00B670AC">
        <w:rPr>
          <w:rFonts w:eastAsia="Arial Unicode MS"/>
          <w:b/>
          <w:sz w:val="22"/>
          <w:szCs w:val="22"/>
          <w:lang w:eastAsia="pl-PL"/>
        </w:rPr>
        <w:t xml:space="preserve"> ………………..… - </w:t>
      </w:r>
      <w:r w:rsidRPr="00B670AC">
        <w:rPr>
          <w:rFonts w:eastAsia="Arial Unicode MS"/>
          <w:sz w:val="22"/>
          <w:szCs w:val="22"/>
          <w:lang w:eastAsia="pl-PL"/>
        </w:rPr>
        <w:t>zgodnie ze świadectwem zgodności WE.</w:t>
      </w:r>
    </w:p>
    <w:p w:rsidR="00185E1B" w:rsidRPr="008C1199" w:rsidRDefault="00185E1B" w:rsidP="00185E1B">
      <w:pPr>
        <w:spacing w:after="0" w:line="240" w:lineRule="auto"/>
        <w:ind w:left="284"/>
        <w:jc w:val="both"/>
        <w:rPr>
          <w:rFonts w:eastAsia="Arial Unicode MS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num" w:pos="284"/>
        </w:tabs>
        <w:spacing w:after="0" w:line="240" w:lineRule="auto"/>
        <w:ind w:left="283" w:hanging="425"/>
        <w:jc w:val="both"/>
        <w:rPr>
          <w:rFonts w:eastAsia="Arial Unicode MS"/>
          <w:sz w:val="22"/>
          <w:szCs w:val="22"/>
          <w:lang w:eastAsia="pl-PL"/>
        </w:rPr>
      </w:pPr>
      <w:r w:rsidRPr="00B670AC">
        <w:rPr>
          <w:rFonts w:eastAsia="Arial Unicode MS"/>
          <w:sz w:val="22"/>
          <w:szCs w:val="22"/>
          <w:lang w:eastAsia="pl-PL"/>
        </w:rPr>
        <w:t xml:space="preserve">Oświadczam, że </w:t>
      </w:r>
      <w:r w:rsidRPr="00B670AC">
        <w:rPr>
          <w:rFonts w:eastAsia="Arial Unicode MS"/>
          <w:b/>
          <w:sz w:val="22"/>
          <w:szCs w:val="22"/>
          <w:lang w:eastAsia="pl-PL"/>
        </w:rPr>
        <w:t xml:space="preserve">rozstaw osi </w:t>
      </w:r>
      <w:r w:rsidRPr="00B670AC">
        <w:rPr>
          <w:rFonts w:eastAsia="Arial Unicode MS"/>
          <w:sz w:val="22"/>
          <w:szCs w:val="22"/>
          <w:lang w:eastAsia="pl-PL"/>
        </w:rPr>
        <w:t>pojazdu wynosi:</w:t>
      </w:r>
      <w:r w:rsidRPr="00B670AC">
        <w:rPr>
          <w:rFonts w:eastAsia="Arial Unicode MS"/>
          <w:b/>
          <w:sz w:val="22"/>
          <w:szCs w:val="22"/>
          <w:lang w:eastAsia="pl-PL"/>
        </w:rPr>
        <w:t xml:space="preserve"> ………………..… - </w:t>
      </w:r>
      <w:r w:rsidRPr="00B670AC">
        <w:rPr>
          <w:rFonts w:eastAsia="Arial Unicode MS"/>
          <w:sz w:val="22"/>
          <w:szCs w:val="22"/>
          <w:lang w:eastAsia="pl-PL"/>
        </w:rPr>
        <w:t>zgodnie ze świadectwem zgodności WE.</w:t>
      </w:r>
    </w:p>
    <w:p w:rsidR="00185E1B" w:rsidRPr="008C1199" w:rsidRDefault="00185E1B" w:rsidP="00185E1B">
      <w:pPr>
        <w:tabs>
          <w:tab w:val="num" w:pos="2160"/>
        </w:tabs>
        <w:spacing w:after="0" w:line="240" w:lineRule="auto"/>
        <w:ind w:left="283"/>
        <w:jc w:val="both"/>
        <w:rPr>
          <w:rFonts w:eastAsia="Arial Unicode MS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num" w:pos="284"/>
        </w:tabs>
        <w:spacing w:after="0" w:line="240" w:lineRule="auto"/>
        <w:ind w:left="284" w:hanging="426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B670AC">
        <w:rPr>
          <w:rFonts w:eastAsia="Times New Roman"/>
          <w:b/>
          <w:sz w:val="22"/>
          <w:szCs w:val="22"/>
          <w:lang w:eastAsia="pl-PL"/>
        </w:rPr>
        <w:t>zużycie energii</w:t>
      </w:r>
      <w:r w:rsidRPr="00B670AC">
        <w:rPr>
          <w:rFonts w:eastAsia="Times New Roman"/>
          <w:sz w:val="22"/>
          <w:szCs w:val="22"/>
          <w:lang w:eastAsia="pl-PL"/>
        </w:rPr>
        <w:t xml:space="preserve"> zaoferowanego przeze mnie pojazdu w cyklu mieszanym </w:t>
      </w:r>
      <w:r w:rsidRPr="00B670AC">
        <w:rPr>
          <w:rFonts w:eastAsia="Times New Roman"/>
          <w:b/>
          <w:sz w:val="22"/>
          <w:szCs w:val="22"/>
          <w:lang w:eastAsia="pl-PL"/>
        </w:rPr>
        <w:t>wynosi……………….</w:t>
      </w:r>
      <w:r w:rsidRPr="00B670AC">
        <w:rPr>
          <w:rFonts w:eastAsia="Times New Roman"/>
          <w:sz w:val="22"/>
          <w:szCs w:val="22"/>
          <w:lang w:eastAsia="pl-PL"/>
        </w:rPr>
        <w:t xml:space="preserve"> </w:t>
      </w:r>
      <w:r w:rsidRPr="00B670AC">
        <w:rPr>
          <w:rFonts w:eastAsia="Arial Unicode MS"/>
          <w:b/>
          <w:sz w:val="22"/>
          <w:szCs w:val="22"/>
          <w:lang w:eastAsia="pl-PL"/>
        </w:rPr>
        <w:t xml:space="preserve">l/100 km </w:t>
      </w:r>
      <w:r w:rsidRPr="00B670AC">
        <w:rPr>
          <w:rFonts w:eastAsia="Times New Roman"/>
          <w:sz w:val="22"/>
          <w:szCs w:val="22"/>
          <w:lang w:eastAsia="pl-PL"/>
        </w:rPr>
        <w:t xml:space="preserve">– </w:t>
      </w:r>
      <w:r w:rsidRPr="00B670AC">
        <w:rPr>
          <w:rFonts w:eastAsia="Arial Unicode MS"/>
          <w:sz w:val="22"/>
          <w:szCs w:val="22"/>
          <w:lang w:eastAsia="pl-PL"/>
        </w:rPr>
        <w:t>zgodnie ze świadectwem zgodności WE</w:t>
      </w:r>
      <w:r w:rsidRPr="00B670AC">
        <w:rPr>
          <w:rFonts w:eastAsia="Times New Roman"/>
          <w:sz w:val="22"/>
          <w:szCs w:val="22"/>
          <w:lang w:eastAsia="pl-PL"/>
        </w:rPr>
        <w:t xml:space="preserve">, określane za pomocą jednolitej na całym świecie procedury testowej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WLTP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>.</w:t>
      </w:r>
    </w:p>
    <w:p w:rsidR="00185E1B" w:rsidRPr="008C1199" w:rsidRDefault="00185E1B" w:rsidP="00185E1B">
      <w:pPr>
        <w:tabs>
          <w:tab w:val="num" w:pos="2160"/>
        </w:tabs>
        <w:spacing w:after="0" w:line="240" w:lineRule="auto"/>
        <w:ind w:left="284"/>
        <w:jc w:val="both"/>
        <w:rPr>
          <w:rFonts w:eastAsia="Times New Roman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clear" w:pos="2160"/>
          <w:tab w:val="num" w:pos="284"/>
        </w:tabs>
        <w:spacing w:after="0" w:line="240" w:lineRule="auto"/>
        <w:ind w:left="283" w:hanging="425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B670AC">
        <w:rPr>
          <w:rFonts w:eastAsia="Times New Roman"/>
          <w:b/>
          <w:sz w:val="22"/>
          <w:szCs w:val="22"/>
          <w:lang w:eastAsia="pl-PL"/>
        </w:rPr>
        <w:t>emisja dwutlenku węgla</w:t>
      </w:r>
      <w:r w:rsidRPr="00B670AC">
        <w:rPr>
          <w:rFonts w:eastAsia="Times New Roman"/>
          <w:sz w:val="22"/>
          <w:szCs w:val="22"/>
          <w:lang w:eastAsia="pl-PL"/>
        </w:rPr>
        <w:t xml:space="preserve"> w cyklu mieszanym zaoferowanego pojazdu wynosi:</w:t>
      </w:r>
      <w:r w:rsidRPr="00B670AC">
        <w:rPr>
          <w:rFonts w:eastAsia="Times New Roman"/>
          <w:b/>
          <w:sz w:val="22"/>
          <w:szCs w:val="22"/>
          <w:lang w:eastAsia="pl-PL"/>
        </w:rPr>
        <w:t xml:space="preserve">…….….g/km </w:t>
      </w:r>
      <w:r w:rsidRPr="00B670AC">
        <w:rPr>
          <w:rFonts w:eastAsia="Times New Roman"/>
          <w:sz w:val="22"/>
          <w:szCs w:val="22"/>
          <w:lang w:eastAsia="pl-PL"/>
        </w:rPr>
        <w:t xml:space="preserve">– </w:t>
      </w:r>
      <w:r w:rsidRPr="00B670AC">
        <w:rPr>
          <w:rFonts w:eastAsia="Arial Unicode MS"/>
          <w:sz w:val="22"/>
          <w:szCs w:val="22"/>
          <w:lang w:eastAsia="pl-PL"/>
        </w:rPr>
        <w:t>zgodnie ze świadectwem zgodności WE</w:t>
      </w:r>
      <w:r w:rsidRPr="00B670AC">
        <w:rPr>
          <w:rFonts w:eastAsia="Times New Roman"/>
          <w:sz w:val="22"/>
          <w:szCs w:val="22"/>
          <w:lang w:eastAsia="pl-PL"/>
        </w:rPr>
        <w:t xml:space="preserve">, określane za pomocą jednolitej na całym świecie procedury testowej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WLTP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>.</w:t>
      </w:r>
    </w:p>
    <w:p w:rsidR="00185E1B" w:rsidRPr="008C1199" w:rsidRDefault="00185E1B" w:rsidP="00185E1B">
      <w:pPr>
        <w:spacing w:after="0" w:line="240" w:lineRule="auto"/>
        <w:ind w:left="283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283" w:hanging="425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</w:t>
      </w:r>
      <w:r w:rsidRPr="00B670AC">
        <w:rPr>
          <w:rFonts w:eastAsia="Times New Roman"/>
          <w:b/>
          <w:sz w:val="22"/>
          <w:szCs w:val="22"/>
          <w:lang w:eastAsia="pl-PL"/>
        </w:rPr>
        <w:t>łączna emisja zanieczyszczeń:</w:t>
      </w:r>
      <w:r w:rsidRPr="00B670AC">
        <w:rPr>
          <w:rFonts w:eastAsia="Times New Roman"/>
          <w:sz w:val="22"/>
          <w:szCs w:val="22"/>
          <w:lang w:eastAsia="pl-PL"/>
        </w:rPr>
        <w:t xml:space="preserve"> tlenków azotu, cząstek stałych oraz węglowodorów zaoferowanego pojazdu wynosi: </w:t>
      </w:r>
      <w:r w:rsidRPr="00B670AC">
        <w:rPr>
          <w:rFonts w:eastAsia="Times New Roman"/>
          <w:b/>
          <w:sz w:val="22"/>
          <w:szCs w:val="22"/>
          <w:lang w:eastAsia="pl-PL"/>
        </w:rPr>
        <w:t>…….….. mg/km</w:t>
      </w:r>
      <w:r w:rsidRPr="00B670AC">
        <w:rPr>
          <w:rFonts w:eastAsia="Times New Roman"/>
          <w:sz w:val="22"/>
          <w:szCs w:val="22"/>
          <w:lang w:eastAsia="pl-PL"/>
        </w:rPr>
        <w:t xml:space="preserve"> – </w:t>
      </w:r>
      <w:r w:rsidRPr="00B670AC">
        <w:rPr>
          <w:rFonts w:eastAsia="Arial Unicode MS"/>
          <w:sz w:val="22"/>
          <w:szCs w:val="22"/>
          <w:lang w:eastAsia="pl-PL"/>
        </w:rPr>
        <w:t>zgodnie ze świadectwem zgodności WE</w:t>
      </w:r>
      <w:r w:rsidRPr="00B670AC">
        <w:rPr>
          <w:rFonts w:eastAsia="Times New Roman"/>
          <w:sz w:val="22"/>
          <w:szCs w:val="22"/>
          <w:lang w:eastAsia="pl-PL"/>
        </w:rPr>
        <w:t xml:space="preserve">, określane za pomocą jednolitej na całym świecie procedury testowej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WLTP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>.</w:t>
      </w:r>
    </w:p>
    <w:p w:rsidR="00185E1B" w:rsidRPr="008C1199" w:rsidRDefault="00185E1B" w:rsidP="00185E1B">
      <w:pPr>
        <w:spacing w:after="0" w:line="240" w:lineRule="auto"/>
        <w:ind w:left="283"/>
        <w:contextualSpacing/>
        <w:jc w:val="both"/>
        <w:rPr>
          <w:rFonts w:eastAsia="Times New Roman"/>
          <w:sz w:val="16"/>
          <w:szCs w:val="16"/>
          <w:lang w:eastAsia="pl-PL"/>
        </w:rPr>
      </w:pPr>
    </w:p>
    <w:p w:rsidR="00185E1B" w:rsidRPr="00B670AC" w:rsidRDefault="00185E1B" w:rsidP="00185E1B">
      <w:pPr>
        <w:numPr>
          <w:ilvl w:val="2"/>
          <w:numId w:val="15"/>
        </w:numPr>
        <w:tabs>
          <w:tab w:val="num" w:pos="284"/>
        </w:tabs>
        <w:spacing w:after="0" w:line="240" w:lineRule="auto"/>
        <w:ind w:left="283" w:hanging="425"/>
        <w:jc w:val="both"/>
        <w:rPr>
          <w:rFonts w:eastAsia="Arial Unicode MS"/>
          <w:sz w:val="22"/>
          <w:szCs w:val="22"/>
          <w:lang w:eastAsia="pl-PL"/>
        </w:rPr>
      </w:pPr>
      <w:r w:rsidRPr="00B670AC">
        <w:rPr>
          <w:rFonts w:eastAsia="Arial Unicode MS"/>
          <w:sz w:val="22"/>
          <w:szCs w:val="22"/>
          <w:lang w:eastAsia="pl-PL"/>
        </w:rPr>
        <w:t>Oświadczam, że dostarczony przeze mnie pojazd będzie objęty następującym okresem gwarancji:</w:t>
      </w:r>
    </w:p>
    <w:p w:rsidR="00185E1B" w:rsidRPr="008C1199" w:rsidRDefault="00185E1B" w:rsidP="008C1199">
      <w:pPr>
        <w:tabs>
          <w:tab w:val="num" w:pos="2160"/>
        </w:tabs>
        <w:spacing w:after="0" w:line="240" w:lineRule="auto"/>
        <w:ind w:left="-142"/>
        <w:jc w:val="both"/>
        <w:rPr>
          <w:rFonts w:eastAsia="Arial Unicode MS"/>
          <w:sz w:val="16"/>
          <w:szCs w:val="16"/>
          <w:lang w:eastAsia="pl-PL"/>
        </w:rPr>
      </w:pPr>
    </w:p>
    <w:p w:rsidR="00185E1B" w:rsidRPr="00B670AC" w:rsidRDefault="00185E1B" w:rsidP="00185E1B">
      <w:pPr>
        <w:widowControl w:val="0"/>
        <w:numPr>
          <w:ilvl w:val="0"/>
          <w:numId w:val="16"/>
        </w:numPr>
        <w:tabs>
          <w:tab w:val="clear" w:pos="2705"/>
          <w:tab w:val="num" w:pos="709"/>
        </w:tabs>
        <w:suppressAutoHyphens/>
        <w:spacing w:after="0" w:line="240" w:lineRule="auto"/>
        <w:ind w:left="709" w:right="70" w:hanging="425"/>
        <w:jc w:val="both"/>
        <w:rPr>
          <w:sz w:val="22"/>
          <w:szCs w:val="22"/>
        </w:rPr>
      </w:pPr>
      <w:r w:rsidRPr="00B670AC">
        <w:rPr>
          <w:b/>
          <w:sz w:val="22"/>
          <w:szCs w:val="22"/>
        </w:rPr>
        <w:t>…... miesięcy</w:t>
      </w:r>
      <w:r w:rsidRPr="00B670AC">
        <w:rPr>
          <w:sz w:val="22"/>
          <w:szCs w:val="22"/>
        </w:rPr>
        <w:t xml:space="preserve"> - gwarancja </w:t>
      </w:r>
      <w:r w:rsidRPr="00B670AC">
        <w:rPr>
          <w:rFonts w:eastAsia="Times New Roman"/>
          <w:bCs/>
          <w:iCs/>
          <w:sz w:val="22"/>
          <w:szCs w:val="22"/>
          <w:lang w:eastAsia="zh-CN"/>
        </w:rPr>
        <w:t>na podzespoły mechaniczne, elektryczne i elektroniczne pojazdu bazowego, na którym wykonano zabudowę (</w:t>
      </w:r>
      <w:r w:rsidRPr="00B670AC">
        <w:rPr>
          <w:rFonts w:eastAsia="Times New Roman"/>
          <w:bCs/>
          <w:i/>
          <w:iCs/>
          <w:sz w:val="22"/>
          <w:szCs w:val="22"/>
          <w:lang w:eastAsia="zh-CN"/>
        </w:rPr>
        <w:t>min. 24 miesiące bez limitu kilometrów lub 36 miesięcy z limitem min. 100.000 km przebiegu</w:t>
      </w:r>
      <w:r w:rsidRPr="00B670AC">
        <w:rPr>
          <w:rFonts w:eastAsia="Times New Roman"/>
          <w:bCs/>
          <w:iCs/>
          <w:sz w:val="22"/>
          <w:szCs w:val="22"/>
          <w:lang w:eastAsia="zh-CN"/>
        </w:rPr>
        <w:t>)</w:t>
      </w:r>
    </w:p>
    <w:p w:rsidR="00185E1B" w:rsidRPr="00B670AC" w:rsidRDefault="00185E1B" w:rsidP="00185E1B">
      <w:pPr>
        <w:widowControl w:val="0"/>
        <w:numPr>
          <w:ilvl w:val="0"/>
          <w:numId w:val="16"/>
        </w:numPr>
        <w:tabs>
          <w:tab w:val="num" w:pos="709"/>
          <w:tab w:val="num" w:pos="1134"/>
        </w:tabs>
        <w:suppressAutoHyphens/>
        <w:spacing w:after="0" w:line="240" w:lineRule="auto"/>
        <w:ind w:left="1134" w:right="70" w:hanging="850"/>
        <w:rPr>
          <w:sz w:val="22"/>
          <w:szCs w:val="22"/>
        </w:rPr>
      </w:pPr>
      <w:r w:rsidRPr="00B670AC">
        <w:rPr>
          <w:b/>
          <w:sz w:val="22"/>
          <w:szCs w:val="22"/>
        </w:rPr>
        <w:t>…... miesięcy</w:t>
      </w:r>
      <w:r w:rsidRPr="00B670AC">
        <w:rPr>
          <w:sz w:val="22"/>
          <w:szCs w:val="22"/>
        </w:rPr>
        <w:t xml:space="preserve"> - gwarancja na powłokę lakierniczą </w:t>
      </w:r>
      <w:r w:rsidRPr="00B670AC">
        <w:rPr>
          <w:rFonts w:eastAsia="Times New Roman"/>
          <w:sz w:val="22"/>
          <w:szCs w:val="22"/>
          <w:lang w:eastAsia="ar-SA"/>
        </w:rPr>
        <w:t>(</w:t>
      </w:r>
      <w:r w:rsidRPr="00B670AC">
        <w:rPr>
          <w:rFonts w:eastAsia="Times New Roman"/>
          <w:i/>
          <w:sz w:val="22"/>
          <w:szCs w:val="22"/>
          <w:lang w:eastAsia="ar-SA"/>
        </w:rPr>
        <w:t>min. 24 miesiące</w:t>
      </w:r>
      <w:r w:rsidRPr="00B670AC">
        <w:rPr>
          <w:rFonts w:eastAsia="Times New Roman"/>
          <w:sz w:val="22"/>
          <w:szCs w:val="22"/>
          <w:lang w:eastAsia="ar-SA"/>
        </w:rPr>
        <w:t>)</w:t>
      </w:r>
      <w:r w:rsidRPr="00B670AC">
        <w:rPr>
          <w:sz w:val="22"/>
          <w:szCs w:val="22"/>
        </w:rPr>
        <w:t>,</w:t>
      </w:r>
    </w:p>
    <w:p w:rsidR="00185E1B" w:rsidRPr="00B670AC" w:rsidRDefault="00185E1B" w:rsidP="00185E1B">
      <w:pPr>
        <w:widowControl w:val="0"/>
        <w:numPr>
          <w:ilvl w:val="0"/>
          <w:numId w:val="16"/>
        </w:numPr>
        <w:tabs>
          <w:tab w:val="num" w:pos="709"/>
          <w:tab w:val="num" w:pos="1134"/>
        </w:tabs>
        <w:suppressAutoHyphens/>
        <w:spacing w:after="0" w:line="240" w:lineRule="auto"/>
        <w:ind w:left="1134" w:right="70" w:hanging="850"/>
        <w:rPr>
          <w:sz w:val="22"/>
          <w:szCs w:val="22"/>
        </w:rPr>
      </w:pPr>
      <w:r w:rsidRPr="00B670AC">
        <w:rPr>
          <w:b/>
          <w:sz w:val="22"/>
          <w:szCs w:val="22"/>
        </w:rPr>
        <w:t>…... miesięcy</w:t>
      </w:r>
      <w:r w:rsidRPr="00B670AC">
        <w:rPr>
          <w:sz w:val="22"/>
          <w:szCs w:val="22"/>
        </w:rPr>
        <w:t xml:space="preserve"> - gwarancja na perforację elementów nadwozia </w:t>
      </w:r>
      <w:r w:rsidRPr="00B670AC">
        <w:rPr>
          <w:rFonts w:eastAsia="Times New Roman"/>
          <w:sz w:val="22"/>
          <w:szCs w:val="22"/>
          <w:lang w:eastAsia="ar-SA"/>
        </w:rPr>
        <w:t>(</w:t>
      </w:r>
      <w:r w:rsidRPr="00B670AC">
        <w:rPr>
          <w:rFonts w:eastAsia="Times New Roman"/>
          <w:i/>
          <w:sz w:val="22"/>
          <w:szCs w:val="22"/>
          <w:lang w:eastAsia="ar-SA"/>
        </w:rPr>
        <w:t>min. 36 miesięcy</w:t>
      </w:r>
      <w:r w:rsidRPr="00B670AC">
        <w:rPr>
          <w:rFonts w:eastAsia="Times New Roman"/>
          <w:sz w:val="22"/>
          <w:szCs w:val="22"/>
          <w:lang w:eastAsia="ar-SA"/>
        </w:rPr>
        <w:t>)</w:t>
      </w:r>
      <w:r w:rsidRPr="00B670AC">
        <w:rPr>
          <w:sz w:val="22"/>
          <w:szCs w:val="22"/>
        </w:rPr>
        <w:t>,</w:t>
      </w:r>
    </w:p>
    <w:p w:rsidR="00185E1B" w:rsidRPr="008C1199" w:rsidRDefault="00185E1B" w:rsidP="00185E1B">
      <w:pPr>
        <w:widowControl w:val="0"/>
        <w:tabs>
          <w:tab w:val="num" w:pos="2705"/>
        </w:tabs>
        <w:suppressAutoHyphens/>
        <w:spacing w:after="0" w:line="240" w:lineRule="auto"/>
        <w:ind w:left="1134" w:right="70"/>
        <w:rPr>
          <w:sz w:val="16"/>
          <w:szCs w:val="16"/>
        </w:rPr>
      </w:pPr>
    </w:p>
    <w:p w:rsidR="00185E1B" w:rsidRPr="00B670AC" w:rsidRDefault="00185E1B" w:rsidP="00185E1B">
      <w:pPr>
        <w:spacing w:after="0" w:line="240" w:lineRule="auto"/>
        <w:ind w:left="426"/>
        <w:jc w:val="both"/>
        <w:rPr>
          <w:sz w:val="22"/>
          <w:szCs w:val="22"/>
        </w:rPr>
      </w:pPr>
      <w:r w:rsidRPr="00B670AC">
        <w:rPr>
          <w:sz w:val="22"/>
          <w:szCs w:val="22"/>
        </w:rPr>
        <w:t>- licząc od daty podpisania protokołu odbioru pojazdu przez Zamawiającego.</w:t>
      </w:r>
    </w:p>
    <w:p w:rsidR="00185E1B" w:rsidRPr="00B670AC" w:rsidRDefault="00185E1B" w:rsidP="00185E1B">
      <w:pPr>
        <w:tabs>
          <w:tab w:val="left" w:pos="708"/>
        </w:tabs>
        <w:spacing w:after="12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185E1B" w:rsidRPr="00B670AC" w:rsidRDefault="00185E1B" w:rsidP="00185E1B">
      <w:pPr>
        <w:tabs>
          <w:tab w:val="left" w:pos="708"/>
        </w:tabs>
        <w:spacing w:after="12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>Oświadczam, że Wykonawca zamierza powierzyć do wykonania część zamówienia podwykonawcom: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685"/>
        <w:gridCol w:w="5238"/>
      </w:tblGrid>
      <w:tr w:rsidR="00185E1B" w:rsidRPr="00B670AC" w:rsidTr="007233AE">
        <w:trPr>
          <w:trHeight w:val="486"/>
        </w:trPr>
        <w:tc>
          <w:tcPr>
            <w:tcW w:w="54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685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b/>
                <w:sz w:val="22"/>
                <w:szCs w:val="22"/>
                <w:lang w:eastAsia="pl-PL"/>
              </w:rPr>
              <w:t>Nazwa (firma) podwykonawcy</w:t>
            </w:r>
          </w:p>
          <w:p w:rsidR="00185E1B" w:rsidRPr="00B670AC" w:rsidRDefault="00185E1B" w:rsidP="007233AE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i/>
                <w:sz w:val="22"/>
                <w:szCs w:val="22"/>
                <w:lang w:eastAsia="pl-PL"/>
              </w:rPr>
              <w:t>(jeżeli są znani)</w:t>
            </w:r>
          </w:p>
        </w:tc>
        <w:tc>
          <w:tcPr>
            <w:tcW w:w="5238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B670AC">
              <w:rPr>
                <w:rFonts w:eastAsia="Times New Roman"/>
                <w:b/>
                <w:sz w:val="22"/>
                <w:szCs w:val="22"/>
                <w:lang w:eastAsia="pl-PL"/>
              </w:rPr>
              <w:t>Zakres części zamówienia</w:t>
            </w:r>
          </w:p>
        </w:tc>
      </w:tr>
      <w:tr w:rsidR="00185E1B" w:rsidRPr="00B670AC" w:rsidTr="007233AE">
        <w:trPr>
          <w:trHeight w:val="746"/>
        </w:trPr>
        <w:tc>
          <w:tcPr>
            <w:tcW w:w="54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85E1B" w:rsidRPr="00B670AC" w:rsidTr="007233AE">
        <w:trPr>
          <w:trHeight w:val="804"/>
        </w:trPr>
        <w:tc>
          <w:tcPr>
            <w:tcW w:w="541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238" w:type="dxa"/>
            <w:shd w:val="clear" w:color="auto" w:fill="auto"/>
          </w:tcPr>
          <w:p w:rsidR="00185E1B" w:rsidRPr="00B670AC" w:rsidRDefault="00185E1B" w:rsidP="007233AE">
            <w:pPr>
              <w:tabs>
                <w:tab w:val="left" w:pos="708"/>
              </w:tabs>
              <w:spacing w:after="12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185E1B" w:rsidRPr="00B670AC" w:rsidRDefault="00185E1B" w:rsidP="00185E1B">
      <w:pPr>
        <w:tabs>
          <w:tab w:val="left" w:pos="-1701"/>
        </w:tabs>
        <w:spacing w:after="0" w:line="240" w:lineRule="auto"/>
        <w:jc w:val="both"/>
        <w:rPr>
          <w:sz w:val="22"/>
          <w:szCs w:val="22"/>
        </w:rPr>
      </w:pPr>
    </w:p>
    <w:p w:rsidR="00185E1B" w:rsidRPr="00B670AC" w:rsidRDefault="00185E1B" w:rsidP="00185E1B">
      <w:pPr>
        <w:tabs>
          <w:tab w:val="left" w:pos="-1701"/>
        </w:tabs>
        <w:spacing w:after="0" w:line="240" w:lineRule="auto"/>
        <w:jc w:val="both"/>
        <w:rPr>
          <w:sz w:val="22"/>
          <w:szCs w:val="22"/>
        </w:rPr>
      </w:pPr>
    </w:p>
    <w:p w:rsidR="00185E1B" w:rsidRPr="00B670AC" w:rsidRDefault="00185E1B" w:rsidP="00185E1B">
      <w:pPr>
        <w:tabs>
          <w:tab w:val="left" w:pos="-1701"/>
        </w:tabs>
        <w:spacing w:after="0" w:line="240" w:lineRule="auto"/>
        <w:jc w:val="both"/>
        <w:rPr>
          <w:sz w:val="22"/>
          <w:szCs w:val="22"/>
        </w:rPr>
      </w:pPr>
    </w:p>
    <w:p w:rsidR="00185E1B" w:rsidRPr="00B670AC" w:rsidRDefault="00185E1B" w:rsidP="00185E1B">
      <w:pPr>
        <w:tabs>
          <w:tab w:val="left" w:pos="-1701"/>
        </w:tabs>
        <w:spacing w:after="0" w:line="240" w:lineRule="auto"/>
        <w:jc w:val="both"/>
        <w:rPr>
          <w:sz w:val="22"/>
          <w:szCs w:val="22"/>
        </w:rPr>
      </w:pPr>
    </w:p>
    <w:p w:rsidR="00185E1B" w:rsidRPr="00B670AC" w:rsidRDefault="00185E1B" w:rsidP="00185E1B">
      <w:pPr>
        <w:tabs>
          <w:tab w:val="left" w:pos="-1701"/>
        </w:tabs>
        <w:spacing w:after="0" w:line="240" w:lineRule="auto"/>
        <w:jc w:val="both"/>
        <w:rPr>
          <w:sz w:val="22"/>
          <w:szCs w:val="22"/>
        </w:rPr>
      </w:pPr>
      <w:r w:rsidRPr="00B670AC">
        <w:rPr>
          <w:sz w:val="22"/>
          <w:szCs w:val="22"/>
        </w:rPr>
        <w:t>Ponadto: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w cenie naszej oferty zostały uwzględnione wszystkie koszty związane </w:t>
      </w:r>
      <w:r w:rsidRPr="00B670AC">
        <w:rPr>
          <w:rFonts w:eastAsia="Times New Roman"/>
          <w:sz w:val="22"/>
          <w:szCs w:val="22"/>
          <w:lang w:eastAsia="pl-PL"/>
        </w:rPr>
        <w:br/>
        <w:t>z wykonaniem zamówienia.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zapoznałem się ze Specyfikacją Warunków Zamówienia wraz z załącznikami, w tym  wzorem umowy,  i nie wnoszę do nich żadnych zastrzeżeń. 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Oświadczam, że wykonam przedmiotowe zamówienie w terminie określonym w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SWZ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 xml:space="preserve">, zgadzam się na warunki i termin płatności określone w projekcie umowy stanowiącym załącznik do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SWZ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>.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ar-SA"/>
        </w:rPr>
        <w:t>Zobowiązuję się do zawarcia umowy w miejscu i terminie wyznaczonym przez Zamawiającego.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ar-SA"/>
        </w:rPr>
        <w:t>W przypadku zatrudnienia podwykonawców odpowiadamy za ich pracę jak za własną.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 xml:space="preserve">Zapoznaliśmy się z klauzulą informacyjną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RODO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 xml:space="preserve"> zamieszczoną w </w:t>
      </w:r>
      <w:proofErr w:type="spellStart"/>
      <w:r w:rsidRPr="00B670AC">
        <w:rPr>
          <w:rFonts w:eastAsia="Times New Roman"/>
          <w:sz w:val="22"/>
          <w:szCs w:val="22"/>
          <w:lang w:eastAsia="pl-PL"/>
        </w:rPr>
        <w:t>SWZ</w:t>
      </w:r>
      <w:proofErr w:type="spellEnd"/>
      <w:r w:rsidRPr="00B670AC">
        <w:rPr>
          <w:rFonts w:eastAsia="Times New Roman"/>
          <w:sz w:val="22"/>
          <w:szCs w:val="22"/>
          <w:lang w:eastAsia="pl-PL"/>
        </w:rPr>
        <w:t>.</w:t>
      </w:r>
    </w:p>
    <w:p w:rsidR="00185E1B" w:rsidRPr="00B670AC" w:rsidRDefault="00185E1B" w:rsidP="00185E1B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color w:val="FF0000"/>
          <w:sz w:val="22"/>
          <w:szCs w:val="22"/>
          <w:lang w:eastAsia="pl-PL"/>
        </w:rPr>
      </w:pPr>
      <w:r w:rsidRPr="00B670AC">
        <w:rPr>
          <w:color w:val="000000"/>
          <w:sz w:val="22"/>
          <w:szCs w:val="22"/>
        </w:rPr>
        <w:t xml:space="preserve">Wypełniliśmy obowiązki informacyjne przewidziane w art. 13 lub art. 14 </w:t>
      </w:r>
      <w:proofErr w:type="spellStart"/>
      <w:r w:rsidRPr="00B670AC">
        <w:rPr>
          <w:color w:val="000000"/>
          <w:sz w:val="22"/>
          <w:szCs w:val="22"/>
        </w:rPr>
        <w:t>RODO</w:t>
      </w:r>
      <w:proofErr w:type="spellEnd"/>
      <w:r w:rsidRPr="00B670AC">
        <w:rPr>
          <w:color w:val="000000"/>
          <w:sz w:val="22"/>
          <w:szCs w:val="22"/>
        </w:rPr>
        <w:t>** wobec osób fizycznych, od których dane osobowe bezpośrednio lub pośrednio pozyskaliśmy w celu ubiegania się o udzielenie zamówienia publicznego w  niniejszym postępowaniu, i których dane zostały przekazane Zamawiającemu w ramach zamówienia***.</w:t>
      </w:r>
    </w:p>
    <w:p w:rsidR="00185E1B" w:rsidRPr="00B670AC" w:rsidRDefault="00185E1B" w:rsidP="00185E1B">
      <w:pPr>
        <w:numPr>
          <w:ilvl w:val="0"/>
          <w:numId w:val="14"/>
        </w:numPr>
        <w:tabs>
          <w:tab w:val="left" w:pos="426"/>
        </w:tabs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b/>
          <w:sz w:val="22"/>
          <w:szCs w:val="22"/>
          <w:lang w:eastAsia="pl-PL"/>
        </w:rPr>
        <w:t>Oświadczam, że wobec mnie nie zachodzą przesłanki wykluczenia z postępowania o udzielenie zamówienia określone w art. 7 ust. 1 ustawy z dnia 13 kwietnia 2022 r. o szczególnych rozwiązaniach w zakresie przeciwdziałania wspieraniu agresji na Ukrainę oraz służących ochronie bezpieczeństwa narodowego (</w:t>
      </w:r>
      <w:r w:rsidRPr="00B670AC">
        <w:rPr>
          <w:rFonts w:eastAsia="Times New Roman"/>
          <w:b/>
          <w:i/>
          <w:sz w:val="22"/>
          <w:szCs w:val="22"/>
          <w:lang w:eastAsia="pl-PL"/>
        </w:rPr>
        <w:t>t. j. Dz. U. z 2022 r. poz. 835</w:t>
      </w:r>
      <w:r w:rsidRPr="00B670AC">
        <w:rPr>
          <w:rFonts w:eastAsia="Times New Roman"/>
          <w:b/>
          <w:sz w:val="22"/>
          <w:szCs w:val="22"/>
          <w:lang w:eastAsia="pl-PL"/>
        </w:rPr>
        <w:t>)****</w:t>
      </w:r>
    </w:p>
    <w:p w:rsidR="00185E1B" w:rsidRPr="00B670AC" w:rsidRDefault="00185E1B" w:rsidP="00185E1B">
      <w:pPr>
        <w:spacing w:after="0" w:line="240" w:lineRule="auto"/>
        <w:ind w:left="360"/>
        <w:jc w:val="both"/>
        <w:rPr>
          <w:rFonts w:eastAsia="Times New Roman"/>
          <w:color w:val="FF0000"/>
          <w:sz w:val="22"/>
          <w:szCs w:val="22"/>
          <w:lang w:eastAsia="pl-PL"/>
        </w:rPr>
      </w:pPr>
    </w:p>
    <w:p w:rsidR="00185E1B" w:rsidRPr="00B670AC" w:rsidRDefault="00185E1B" w:rsidP="00185E1B">
      <w:pPr>
        <w:tabs>
          <w:tab w:val="left" w:pos="708"/>
        </w:tabs>
        <w:spacing w:after="120" w:line="240" w:lineRule="auto"/>
        <w:rPr>
          <w:rFonts w:eastAsia="Times New Roman"/>
          <w:sz w:val="22"/>
          <w:szCs w:val="22"/>
          <w:lang w:eastAsia="pl-PL"/>
        </w:rPr>
      </w:pPr>
    </w:p>
    <w:p w:rsidR="00185E1B" w:rsidRPr="00B670AC" w:rsidRDefault="00185E1B" w:rsidP="00185E1B">
      <w:pPr>
        <w:tabs>
          <w:tab w:val="left" w:pos="708"/>
        </w:tabs>
        <w:spacing w:after="120" w:line="240" w:lineRule="auto"/>
        <w:rPr>
          <w:rFonts w:eastAsia="Times New Roman"/>
          <w:sz w:val="22"/>
          <w:szCs w:val="22"/>
          <w:lang w:eastAsia="pl-PL"/>
        </w:rPr>
      </w:pPr>
    </w:p>
    <w:p w:rsidR="00185E1B" w:rsidRPr="00B670AC" w:rsidRDefault="00185E1B" w:rsidP="00185E1B">
      <w:pPr>
        <w:tabs>
          <w:tab w:val="left" w:pos="708"/>
        </w:tabs>
        <w:spacing w:after="120" w:line="240" w:lineRule="auto"/>
        <w:rPr>
          <w:rFonts w:eastAsia="Times New Roman"/>
          <w:sz w:val="22"/>
          <w:szCs w:val="22"/>
          <w:lang w:eastAsia="pl-PL"/>
        </w:rPr>
      </w:pPr>
    </w:p>
    <w:p w:rsidR="00185E1B" w:rsidRPr="00B670AC" w:rsidRDefault="00185E1B" w:rsidP="00185E1B">
      <w:pPr>
        <w:tabs>
          <w:tab w:val="left" w:pos="708"/>
        </w:tabs>
        <w:spacing w:after="120" w:line="240" w:lineRule="auto"/>
        <w:jc w:val="right"/>
        <w:rPr>
          <w:rFonts w:eastAsia="Times New Roman"/>
          <w:sz w:val="22"/>
          <w:szCs w:val="22"/>
          <w:lang w:eastAsia="pl-PL"/>
        </w:rPr>
      </w:pPr>
      <w:r w:rsidRPr="00B670AC">
        <w:rPr>
          <w:rFonts w:eastAsia="Times New Roman"/>
          <w:sz w:val="22"/>
          <w:szCs w:val="22"/>
          <w:lang w:eastAsia="pl-PL"/>
        </w:rPr>
        <w:t>.................................., dn. ...................................................................................</w:t>
      </w:r>
    </w:p>
    <w:p w:rsidR="00185E1B" w:rsidRPr="008C1199" w:rsidRDefault="00185E1B" w:rsidP="00185E1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8C1199">
        <w:rPr>
          <w:rFonts w:eastAsia="Times New Roman"/>
          <w:sz w:val="20"/>
          <w:szCs w:val="20"/>
          <w:lang w:eastAsia="pl-PL"/>
        </w:rPr>
        <w:t xml:space="preserve">                          (podpis Wykonawcy lub osoby upełnomocnionej</w:t>
      </w:r>
      <w:r w:rsidRPr="008C1199">
        <w:rPr>
          <w:rFonts w:eastAsia="Times New Roman"/>
          <w:b/>
          <w:sz w:val="20"/>
          <w:szCs w:val="20"/>
          <w:lang w:eastAsia="pl-PL"/>
        </w:rPr>
        <w:t>*</w:t>
      </w:r>
      <w:r w:rsidRPr="008C1199">
        <w:rPr>
          <w:rFonts w:eastAsia="Times New Roman"/>
          <w:sz w:val="20"/>
          <w:szCs w:val="20"/>
          <w:lang w:eastAsia="pl-PL"/>
        </w:rPr>
        <w:t>)</w:t>
      </w:r>
    </w:p>
    <w:p w:rsidR="00185E1B" w:rsidRPr="00B80859" w:rsidRDefault="00185E1B" w:rsidP="00185E1B">
      <w:pPr>
        <w:spacing w:after="0" w:line="240" w:lineRule="auto"/>
        <w:rPr>
          <w:rFonts w:eastAsia="Times New Roman"/>
          <w:b/>
          <w:lang w:eastAsia="pl-PL"/>
        </w:rPr>
      </w:pPr>
    </w:p>
    <w:p w:rsidR="00185E1B" w:rsidRPr="00B80859" w:rsidRDefault="00185E1B" w:rsidP="00185E1B">
      <w:pPr>
        <w:spacing w:after="0" w:line="240" w:lineRule="auto"/>
        <w:rPr>
          <w:rFonts w:eastAsia="Times New Roman"/>
          <w:b/>
          <w:lang w:eastAsia="pl-PL"/>
        </w:rPr>
      </w:pPr>
    </w:p>
    <w:p w:rsidR="00185E1B" w:rsidRPr="00B80859" w:rsidRDefault="00185E1B" w:rsidP="00185E1B">
      <w:pPr>
        <w:spacing w:after="0" w:line="240" w:lineRule="auto"/>
        <w:rPr>
          <w:rFonts w:eastAsia="Times New Roman"/>
          <w:b/>
          <w:lang w:eastAsia="pl-PL"/>
        </w:rPr>
      </w:pPr>
    </w:p>
    <w:p w:rsidR="00185E1B" w:rsidRPr="00B80859" w:rsidRDefault="00185E1B" w:rsidP="00185E1B">
      <w:pPr>
        <w:spacing w:after="0" w:line="240" w:lineRule="auto"/>
        <w:rPr>
          <w:rFonts w:eastAsia="Times New Roman"/>
          <w:b/>
          <w:lang w:eastAsia="pl-PL"/>
        </w:rPr>
      </w:pPr>
    </w:p>
    <w:p w:rsidR="00185E1B" w:rsidRPr="00B80859" w:rsidRDefault="00185E1B" w:rsidP="00185E1B">
      <w:pPr>
        <w:spacing w:after="0" w:line="240" w:lineRule="auto"/>
        <w:ind w:left="426" w:hanging="426"/>
        <w:jc w:val="both"/>
        <w:rPr>
          <w:spacing w:val="-6"/>
          <w:sz w:val="20"/>
          <w:szCs w:val="20"/>
        </w:rPr>
      </w:pPr>
      <w:r w:rsidRPr="00B80859">
        <w:rPr>
          <w:spacing w:val="-6"/>
          <w:sz w:val="20"/>
          <w:szCs w:val="20"/>
        </w:rPr>
        <w:t xml:space="preserve">*  Oferta powinna być podpisana przez </w:t>
      </w:r>
      <w:r w:rsidRPr="00B80859"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185E1B" w:rsidRPr="00B80859" w:rsidRDefault="00185E1B" w:rsidP="00185E1B">
      <w:pPr>
        <w:spacing w:after="0" w:line="240" w:lineRule="auto"/>
        <w:ind w:left="426"/>
        <w:jc w:val="both"/>
        <w:rPr>
          <w:sz w:val="20"/>
          <w:szCs w:val="20"/>
        </w:rPr>
      </w:pPr>
      <w:r w:rsidRPr="00B80859">
        <w:rPr>
          <w:sz w:val="20"/>
          <w:szCs w:val="20"/>
        </w:rPr>
        <w:t xml:space="preserve">W przypadku podpisania oferty przez osoby upełnomocnione – musi zostać załączone pisemne pełnomocnictwo w oryginale lub kopii potwierdzonej za zgodność przez notariusza. </w:t>
      </w:r>
    </w:p>
    <w:p w:rsidR="00185E1B" w:rsidRPr="00B80859" w:rsidRDefault="00185E1B" w:rsidP="00185E1B">
      <w:pPr>
        <w:tabs>
          <w:tab w:val="left" w:pos="5812"/>
        </w:tabs>
        <w:spacing w:after="0" w:line="240" w:lineRule="auto"/>
        <w:ind w:left="426" w:hanging="710"/>
        <w:jc w:val="both"/>
        <w:rPr>
          <w:rFonts w:eastAsia="Times New Roman"/>
          <w:color w:val="FF0000"/>
          <w:sz w:val="20"/>
          <w:szCs w:val="20"/>
          <w:lang w:eastAsia="pl-PL"/>
        </w:rPr>
      </w:pPr>
      <w:r w:rsidRPr="00B80859">
        <w:rPr>
          <w:rFonts w:eastAsia="Times New Roman"/>
          <w:sz w:val="20"/>
          <w:szCs w:val="20"/>
          <w:lang w:eastAsia="pl-PL"/>
        </w:rPr>
        <w:t>**       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185E1B" w:rsidRPr="00B80859" w:rsidRDefault="00185E1B" w:rsidP="00185E1B">
      <w:pPr>
        <w:tabs>
          <w:tab w:val="left" w:pos="5812"/>
        </w:tabs>
        <w:spacing w:after="0" w:line="240" w:lineRule="auto"/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B80859">
        <w:rPr>
          <w:rFonts w:eastAsia="Times New Roman"/>
          <w:color w:val="000000"/>
          <w:sz w:val="20"/>
          <w:szCs w:val="20"/>
          <w:lang w:eastAsia="pl-PL"/>
        </w:rPr>
        <w:t xml:space="preserve">***    W przypadku, gdy Wykonawca </w:t>
      </w:r>
      <w:r w:rsidRPr="00B80859">
        <w:rPr>
          <w:rFonts w:eastAsia="Times New Roman"/>
          <w:sz w:val="20"/>
          <w:szCs w:val="20"/>
          <w:lang w:eastAsia="pl-PL"/>
        </w:rPr>
        <w:t xml:space="preserve">nie przekazuje danych osobowych innych niż bezpośrednio jego dotyczących lub  zachodzi wyłączenie stosowania obowiązku informacyjnego, stosownie do art. 13 ust. 4 lub art. 14 ust. 5 </w:t>
      </w:r>
      <w:proofErr w:type="spellStart"/>
      <w:r w:rsidRPr="00B80859">
        <w:rPr>
          <w:rFonts w:eastAsia="Times New Roman"/>
          <w:sz w:val="20"/>
          <w:szCs w:val="20"/>
          <w:lang w:eastAsia="pl-PL"/>
        </w:rPr>
        <w:t>RODO</w:t>
      </w:r>
      <w:proofErr w:type="spellEnd"/>
      <w:r w:rsidRPr="00B80859">
        <w:rPr>
          <w:rFonts w:eastAsia="Times New Roman"/>
          <w:sz w:val="20"/>
          <w:szCs w:val="20"/>
          <w:lang w:eastAsia="pl-PL"/>
        </w:rPr>
        <w:t xml:space="preserve"> treści oświadczenia wykonawca nie składa (zaleca się usunięcie treści oświadczenia np. przez jego wykreślenie).</w:t>
      </w:r>
    </w:p>
    <w:p w:rsidR="00185E1B" w:rsidRPr="00B80859" w:rsidRDefault="00185E1B" w:rsidP="00185E1B">
      <w:pPr>
        <w:tabs>
          <w:tab w:val="left" w:pos="5812"/>
        </w:tabs>
        <w:spacing w:after="0" w:line="240" w:lineRule="auto"/>
        <w:ind w:left="426" w:hanging="710"/>
        <w:jc w:val="both"/>
        <w:rPr>
          <w:rFonts w:eastAsia="Times New Roman"/>
          <w:sz w:val="20"/>
          <w:szCs w:val="20"/>
          <w:lang w:eastAsia="pl-PL"/>
        </w:rPr>
      </w:pPr>
      <w:r w:rsidRPr="00B80859">
        <w:rPr>
          <w:rFonts w:eastAsia="Times New Roman"/>
          <w:sz w:val="20"/>
          <w:szCs w:val="20"/>
          <w:lang w:eastAsia="pl-PL"/>
        </w:rPr>
        <w:t xml:space="preserve">****      </w:t>
      </w:r>
      <w:r w:rsidRPr="00B80859">
        <w:rPr>
          <w:sz w:val="20"/>
          <w:szCs w:val="20"/>
        </w:rPr>
        <w:t>W przypadku, gdy Wykonawca podlega wykluczeniu należy przekreślić oświadczenie.</w:t>
      </w:r>
    </w:p>
    <w:p w:rsidR="00185E1B" w:rsidRPr="00B80859" w:rsidRDefault="00185E1B" w:rsidP="00185E1B">
      <w:pPr>
        <w:spacing w:after="0" w:line="240" w:lineRule="auto"/>
        <w:ind w:left="426"/>
        <w:jc w:val="both"/>
        <w:rPr>
          <w:sz w:val="20"/>
          <w:szCs w:val="20"/>
        </w:rPr>
      </w:pPr>
      <w:r w:rsidRPr="00B80859">
        <w:rPr>
          <w:sz w:val="20"/>
          <w:szCs w:val="20"/>
        </w:rPr>
        <w:t xml:space="preserve">                     </w:t>
      </w:r>
    </w:p>
    <w:p w:rsidR="00185E1B" w:rsidRPr="00B80859" w:rsidRDefault="00185E1B" w:rsidP="00185E1B">
      <w:pPr>
        <w:spacing w:after="0" w:line="240" w:lineRule="auto"/>
        <w:ind w:left="426"/>
        <w:jc w:val="both"/>
        <w:rPr>
          <w:sz w:val="20"/>
          <w:szCs w:val="20"/>
        </w:rPr>
      </w:pPr>
    </w:p>
    <w:p w:rsidR="00185E1B" w:rsidRPr="00B80859" w:rsidRDefault="00185E1B" w:rsidP="00185E1B">
      <w:pPr>
        <w:spacing w:after="0" w:line="240" w:lineRule="auto"/>
        <w:ind w:left="426"/>
        <w:jc w:val="both"/>
        <w:rPr>
          <w:sz w:val="20"/>
          <w:szCs w:val="20"/>
        </w:rPr>
      </w:pPr>
    </w:p>
    <w:p w:rsidR="00185E1B" w:rsidRPr="002D51AB" w:rsidRDefault="00185E1B" w:rsidP="002D51AB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sectPr w:rsidR="00185E1B" w:rsidRPr="002D51AB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F79F3"/>
    <w:rsid w:val="0016717F"/>
    <w:rsid w:val="00185E1B"/>
    <w:rsid w:val="00197449"/>
    <w:rsid w:val="001D4D81"/>
    <w:rsid w:val="001E2181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F433A"/>
    <w:rsid w:val="00A15F3A"/>
    <w:rsid w:val="00A50F9C"/>
    <w:rsid w:val="00A56A9A"/>
    <w:rsid w:val="00A84F8E"/>
    <w:rsid w:val="00AE2FB2"/>
    <w:rsid w:val="00B07735"/>
    <w:rsid w:val="00B23777"/>
    <w:rsid w:val="00B670AC"/>
    <w:rsid w:val="00D4078C"/>
    <w:rsid w:val="00D77D8D"/>
    <w:rsid w:val="00DE5AE8"/>
    <w:rsid w:val="00E17A13"/>
    <w:rsid w:val="00E56893"/>
    <w:rsid w:val="00E6411C"/>
    <w:rsid w:val="00EC4A40"/>
    <w:rsid w:val="00F21BAA"/>
    <w:rsid w:val="00F45AE0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urszulaworoszyło</cp:lastModifiedBy>
  <cp:revision>4</cp:revision>
  <cp:lastPrinted>2022-12-08T11:57:00Z</cp:lastPrinted>
  <dcterms:created xsi:type="dcterms:W3CDTF">2022-12-08T11:32:00Z</dcterms:created>
  <dcterms:modified xsi:type="dcterms:W3CDTF">2022-12-08T11:58:00Z</dcterms:modified>
</cp:coreProperties>
</file>