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A8" w:rsidRPr="007607C9" w:rsidRDefault="007607C9" w:rsidP="00B059A8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theme="minorBidi"/>
          <w:b/>
          <w:kern w:val="0"/>
          <w:lang w:eastAsia="en-US" w:bidi="ar-SA"/>
        </w:rPr>
      </w:pPr>
      <w:r w:rsidRPr="007607C9">
        <w:rPr>
          <w:rFonts w:ascii="Cambria" w:eastAsiaTheme="minorHAnsi" w:hAnsi="Cambria" w:cstheme="minorBidi"/>
          <w:b/>
          <w:kern w:val="0"/>
          <w:lang w:eastAsia="en-US" w:bidi="ar-SA"/>
        </w:rPr>
        <w:t>Opis przedmiotu Zamówienia na Dostawę</w:t>
      </w:r>
      <w:r w:rsidR="00B059A8" w:rsidRPr="007607C9">
        <w:rPr>
          <w:rFonts w:ascii="Cambria" w:eastAsiaTheme="minorHAnsi" w:hAnsi="Cambria" w:cstheme="minorBidi"/>
          <w:b/>
          <w:kern w:val="0"/>
          <w:lang w:eastAsia="en-US" w:bidi="ar-SA"/>
        </w:rPr>
        <w:t xml:space="preserve"> sprzętu AGD i TV dla Domu Studenta nr 2 Politechniki Lubelskiej.</w:t>
      </w:r>
    </w:p>
    <w:p w:rsidR="007607C9" w:rsidRPr="007607C9" w:rsidRDefault="007607C9" w:rsidP="007607C9">
      <w:pPr>
        <w:autoSpaceDE w:val="0"/>
        <w:spacing w:after="120" w:line="276" w:lineRule="auto"/>
        <w:ind w:left="360"/>
        <w:jc w:val="both"/>
        <w:rPr>
          <w:rFonts w:ascii="Cambria" w:hAnsi="Cambria"/>
          <w:b/>
          <w:bCs/>
          <w:iCs/>
        </w:rPr>
      </w:pPr>
      <w:r w:rsidRPr="007607C9">
        <w:rPr>
          <w:rFonts w:ascii="Cambria" w:hAnsi="Cambria"/>
          <w:b/>
          <w:bCs/>
          <w:iCs/>
        </w:rPr>
        <w:t>Część 1. Dostawa sprzętu AGD.</w:t>
      </w:r>
    </w:p>
    <w:tbl>
      <w:tblPr>
        <w:tblW w:w="1419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588"/>
        <w:gridCol w:w="10961"/>
      </w:tblGrid>
      <w:tr w:rsidR="00AF69FE" w:rsidRPr="007607C9" w:rsidTr="007607C9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AF69FE" w:rsidRPr="007607C9" w:rsidTr="007607C9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Kuchenka mikrofalowa</w:t>
            </w: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– 11 szt.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AF69FE">
            <w:pPr>
              <w:pStyle w:val="Standard"/>
              <w:numPr>
                <w:ilvl w:val="0"/>
                <w:numId w:val="1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wymiary S x W x G : 44±3cm x 26±3cm x 35±3cm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funkcje podstawowe: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20"/>
              </w:numPr>
              <w:ind w:left="333" w:firstLine="0"/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podgrzewanie,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2"/>
              </w:numPr>
              <w:ind w:left="333" w:firstLine="0"/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rozmrażanie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 minimalne cechy dodatkowe: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pojemność min. 20 l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moc: min 700 W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zegar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sygnał końca pracy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otwieranie przyciskiem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sterowanie mechaniczne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talerz obrotowy: min. 24 cm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kolor obudowy ; czarny</w:t>
            </w:r>
          </w:p>
        </w:tc>
      </w:tr>
      <w:tr w:rsidR="00AF69FE" w:rsidRPr="007607C9" w:rsidTr="007607C9">
        <w:trPr>
          <w:trHeight w:val="2637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5707D0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</w:p>
          <w:p w:rsidR="00AF69FE" w:rsidRPr="007607C9" w:rsidRDefault="00AF69FE" w:rsidP="00AF69FE">
            <w:pPr>
              <w:pStyle w:val="Standard"/>
              <w:numPr>
                <w:ilvl w:val="0"/>
                <w:numId w:val="23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Wniesienie oraz zainstalowanie w pomieszczeniach, które określi administrator Domu Studenckiego Nr 2  w Lublinie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Deklaracja producenta o spełnieniu wymagań poniższych dyrektyw europejskich : </w:t>
            </w:r>
            <w:r w:rsidRPr="007607C9">
              <w:rPr>
                <w:rFonts w:ascii="Cambria" w:hAnsi="Cambria"/>
                <w:sz w:val="22"/>
                <w:szCs w:val="22"/>
              </w:rPr>
              <w:t xml:space="preserve">• dyrektywy niskonapięciowej 2014/35/UE • dyrektywy kompatybilności elektromagnetycznej 2014/30/UE • dyrektywy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ekoprojektowania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 xml:space="preserve"> 2009/125/UE • dyrektywy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RoHS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 xml:space="preserve"> 2011/65/UE</w:t>
            </w:r>
          </w:p>
        </w:tc>
      </w:tr>
      <w:tr w:rsidR="00AF69FE" w:rsidRPr="007607C9" w:rsidTr="007607C9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AF69FE" w:rsidRPr="007607C9" w:rsidTr="007607C9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Czajnik bezprzewodowy                                 - szt. 35</w:t>
            </w: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AF69FE">
            <w:pPr>
              <w:pStyle w:val="Standard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moc: min 1700 W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poj.   min. 1,7 l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płaska grzałka płytowa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trójstopniowe zabezpieczenie: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wyłącznik główny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automatyczny wyłącznik po zagotowaniu wody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zabezpieczenie przed włączeniem pustego czajnika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lastRenderedPageBreak/>
              <w:t>lampka sygnalizacyjna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wskaźnik poziomu wody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obrotowa podstawa ułatwiająca stawianie czajnika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obudowa czarna</w:t>
            </w:r>
          </w:p>
        </w:tc>
      </w:tr>
      <w:tr w:rsidR="00AF69FE" w:rsidRPr="007607C9" w:rsidTr="007607C9">
        <w:trPr>
          <w:trHeight w:val="217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5707D0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Dostawa do Domu Studenckiego Nr 2 w Lublinie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  <w:p w:rsidR="00AF69FE" w:rsidRPr="007607C9" w:rsidRDefault="00AF69FE" w:rsidP="005707D0">
            <w:pPr>
              <w:pStyle w:val="Standard"/>
              <w:numPr>
                <w:ilvl w:val="0"/>
                <w:numId w:val="6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Deklaracja producenta o spełnieniu wymagań poniższych dyrektyw europejskich : • dyrektywy niskonapięciowej 2014/35/UE • dyrektywy kompatybilności elektromagnetycznej 2014/30/UE • dyrektywy </w:t>
            </w:r>
            <w:proofErr w:type="spellStart"/>
            <w:r w:rsidRPr="007607C9">
              <w:rPr>
                <w:rFonts w:ascii="Cambria" w:hAnsi="Cambria"/>
                <w:bCs/>
                <w:sz w:val="22"/>
                <w:szCs w:val="22"/>
              </w:rPr>
              <w:t>ekoprojektowania</w:t>
            </w:r>
            <w:proofErr w:type="spellEnd"/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2009/125/UE • dyrektywy </w:t>
            </w:r>
            <w:proofErr w:type="spellStart"/>
            <w:r w:rsidRPr="007607C9">
              <w:rPr>
                <w:rFonts w:ascii="Cambria" w:hAnsi="Cambria"/>
                <w:bCs/>
                <w:sz w:val="22"/>
                <w:szCs w:val="22"/>
              </w:rPr>
              <w:t>RoHS</w:t>
            </w:r>
            <w:proofErr w:type="spellEnd"/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2011/65/UE</w:t>
            </w:r>
          </w:p>
        </w:tc>
      </w:tr>
      <w:tr w:rsidR="00AF69FE" w:rsidRPr="007607C9" w:rsidTr="007607C9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AF69FE" w:rsidRPr="007607C9" w:rsidTr="007607C9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3 .</w:t>
            </w: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Żelazko przewodowe</w:t>
            </w: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-  12 szt.</w:t>
            </w: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AF69FE">
            <w:pPr>
              <w:pStyle w:val="Standard"/>
              <w:numPr>
                <w:ilvl w:val="0"/>
                <w:numId w:val="25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moc min. 2400 W,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stopa ceramiczna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pionowy wyrzut pary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prasowanie w pionie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blokada kapania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spryskiwacz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system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antywapienny</w:t>
            </w:r>
            <w:proofErr w:type="spellEnd"/>
          </w:p>
          <w:p w:rsidR="00AF69FE" w:rsidRPr="007607C9" w:rsidRDefault="00AF69FE" w:rsidP="00AF69FE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funkcja samooczyszczania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poj. zbiornika na wodę min. 250 ml</w:t>
            </w:r>
          </w:p>
        </w:tc>
      </w:tr>
      <w:tr w:rsidR="00AF69FE" w:rsidRPr="007607C9" w:rsidTr="007607C9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5707D0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</w:p>
          <w:p w:rsidR="00AF69FE" w:rsidRPr="007607C9" w:rsidRDefault="00AF69FE" w:rsidP="00AF69FE">
            <w:pPr>
              <w:pStyle w:val="Standard"/>
              <w:numPr>
                <w:ilvl w:val="0"/>
                <w:numId w:val="26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Dostawa do Domu Studenckiego Nr 2 w Lublinie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</w:tc>
      </w:tr>
      <w:tr w:rsidR="00AF69FE" w:rsidRPr="007607C9" w:rsidTr="007607C9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AF69FE" w:rsidRPr="007607C9" w:rsidTr="007607C9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Chłodziarka - szt. 136</w:t>
            </w: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AF69FE">
            <w:pPr>
              <w:pStyle w:val="Standard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wymiary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WxSxG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>: 82±3 cm, 53±3cm, 56±3cm,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zamrażarka na górze,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klasa energetyczna min. F,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klasa klimatyczna N-ST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klasa zamrażarki 3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klasa hałasu C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czynnik chłodniczy R600a</w:t>
            </w:r>
          </w:p>
          <w:p w:rsidR="00AF69FE" w:rsidRPr="007607C9" w:rsidRDefault="008556E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lastRenderedPageBreak/>
              <w:t>możliwość zmiany kierunku otwierania drzwi</w:t>
            </w:r>
            <w:r w:rsidR="00AF69FE" w:rsidRPr="007607C9">
              <w:rPr>
                <w:rFonts w:ascii="Cambria" w:hAnsi="Cambria"/>
                <w:sz w:val="22"/>
                <w:szCs w:val="22"/>
              </w:rPr>
              <w:t>,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automatyczne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odszranianie</w:t>
            </w:r>
            <w:proofErr w:type="spellEnd"/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poziom hałasu max. 40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dB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>,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pojemność chłodziarki netto min. 94 l.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pojemność zamrażarki netto min. 12 l.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rozmrażanie automatyczne,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podstawka na jajka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oświetlenie LED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czas przechowywania w razie braku zasilania</w:t>
            </w:r>
            <w:r w:rsidR="008556EE" w:rsidRPr="007607C9">
              <w:rPr>
                <w:rFonts w:ascii="Cambria" w:hAnsi="Cambria"/>
                <w:sz w:val="22"/>
                <w:szCs w:val="22"/>
              </w:rPr>
              <w:t xml:space="preserve"> minimum</w:t>
            </w:r>
            <w:r w:rsidRPr="007607C9">
              <w:rPr>
                <w:rFonts w:ascii="Cambria" w:hAnsi="Cambria"/>
                <w:sz w:val="22"/>
                <w:szCs w:val="22"/>
              </w:rPr>
              <w:t xml:space="preserve"> 8 godz.</w:t>
            </w:r>
          </w:p>
        </w:tc>
      </w:tr>
      <w:tr w:rsidR="00AF69FE" w:rsidRPr="007607C9" w:rsidTr="007607C9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5707D0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</w:p>
          <w:p w:rsidR="00AF69FE" w:rsidRPr="007607C9" w:rsidRDefault="00AF69FE" w:rsidP="00AF69FE">
            <w:pPr>
              <w:pStyle w:val="Standard"/>
              <w:numPr>
                <w:ilvl w:val="0"/>
                <w:numId w:val="2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Dostawa do Domu Studenckiego Nr 2 w Lublinie</w:t>
            </w:r>
          </w:p>
          <w:p w:rsidR="00AF69FE" w:rsidRPr="007607C9" w:rsidRDefault="007607C9" w:rsidP="00AF69FE">
            <w:pPr>
              <w:pStyle w:val="Standard"/>
              <w:numPr>
                <w:ilvl w:val="0"/>
                <w:numId w:val="10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Wniesienie</w:t>
            </w:r>
            <w:r w:rsidR="00AF69FE" w:rsidRPr="007607C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607C9">
              <w:rPr>
                <w:rFonts w:ascii="Cambria" w:hAnsi="Cambria"/>
                <w:bCs/>
                <w:sz w:val="22"/>
                <w:szCs w:val="22"/>
              </w:rPr>
              <w:t>i</w:t>
            </w:r>
            <w:r w:rsidR="00AF69FE" w:rsidRPr="007607C9">
              <w:rPr>
                <w:rFonts w:ascii="Cambria" w:hAnsi="Cambria"/>
                <w:b/>
                <w:bCs/>
                <w:sz w:val="22"/>
                <w:szCs w:val="22"/>
              </w:rPr>
              <w:t xml:space="preserve"> zainstalowanie w pomieszczeniach</w:t>
            </w:r>
            <w:r w:rsidR="00AF69FE" w:rsidRPr="007607C9">
              <w:rPr>
                <w:rFonts w:ascii="Cambria" w:hAnsi="Cambria"/>
                <w:bCs/>
                <w:sz w:val="22"/>
                <w:szCs w:val="22"/>
              </w:rPr>
              <w:t>, które określi administrator Domu Studenckiego Nr 2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0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0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0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0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Deklaracja producenta o spełnieniu wymagań poniższych dyrektyw europejskich : • dyrektywy niskonapięciowej 2014/35/UE • dyrektywy kompatybilności elektromagnetycznej 2014/30/UE • dyrektywy </w:t>
            </w:r>
            <w:proofErr w:type="spellStart"/>
            <w:r w:rsidRPr="007607C9">
              <w:rPr>
                <w:rFonts w:ascii="Cambria" w:hAnsi="Cambria"/>
                <w:bCs/>
                <w:sz w:val="22"/>
                <w:szCs w:val="22"/>
              </w:rPr>
              <w:t>ekoprojektowania</w:t>
            </w:r>
            <w:proofErr w:type="spellEnd"/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2009/125/UE • dyrektywy </w:t>
            </w:r>
            <w:proofErr w:type="spellStart"/>
            <w:r w:rsidRPr="007607C9">
              <w:rPr>
                <w:rFonts w:ascii="Cambria" w:hAnsi="Cambria"/>
                <w:bCs/>
                <w:sz w:val="22"/>
                <w:szCs w:val="22"/>
              </w:rPr>
              <w:t>RoHS</w:t>
            </w:r>
            <w:proofErr w:type="spellEnd"/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2011/65/UE</w:t>
            </w:r>
          </w:p>
        </w:tc>
      </w:tr>
      <w:tr w:rsidR="00AF69FE" w:rsidRPr="007607C9" w:rsidTr="007607C9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AF69FE" w:rsidRPr="007607C9" w:rsidTr="007607C9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Kuchenka gazowo-elektryczna</w:t>
            </w: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-  szt.20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AF69FE">
            <w:pPr>
              <w:pStyle w:val="Standard"/>
              <w:numPr>
                <w:ilvl w:val="0"/>
                <w:numId w:val="29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wymiary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WxSxG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>: 84±3 cm, 50 cm, 57±3cm,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kolor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Inox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>, boki czarne,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klasa energetyczna A,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powierzchnia płyty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Inox</w:t>
            </w:r>
            <w:proofErr w:type="spellEnd"/>
          </w:p>
          <w:p w:rsidR="00AF69FE" w:rsidRPr="007607C9" w:rsidRDefault="00AF69FE" w:rsidP="00AF69FE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pojemność piekarnika 60±3 l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rodzaj piekarnika elektryczny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termoobieg</w:t>
            </w:r>
            <w:proofErr w:type="spellEnd"/>
          </w:p>
          <w:p w:rsidR="00AF69FE" w:rsidRPr="007607C9" w:rsidRDefault="00AF69FE" w:rsidP="00AF69FE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grzałka górna min 800 W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grzałka dolna min 1000 W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grill elektryczny min 1900 W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elektryczny zapalacz gazu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zabezpieczenie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przeciwwypływowe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 xml:space="preserve"> gazu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pola grzejne 4 szt.</w:t>
            </w:r>
          </w:p>
          <w:p w:rsidR="00AF69FE" w:rsidRPr="007607C9" w:rsidRDefault="00AF69FE" w:rsidP="005707D0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</w:tr>
      <w:tr w:rsidR="00AF69FE" w:rsidRPr="007607C9" w:rsidTr="007607C9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7607C9" w:rsidP="00AF69FE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bookmarkStart w:id="0" w:name="_GoBack"/>
            <w:bookmarkEnd w:id="0"/>
            <w:r w:rsidRPr="007607C9">
              <w:rPr>
                <w:rFonts w:ascii="Cambria" w:hAnsi="Cambria"/>
                <w:bCs/>
                <w:sz w:val="22"/>
                <w:szCs w:val="22"/>
              </w:rPr>
              <w:t>Wniesienie</w:t>
            </w:r>
            <w:r w:rsidR="00AF69FE" w:rsidRPr="007607C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607C9">
              <w:rPr>
                <w:rFonts w:ascii="Cambria" w:hAnsi="Cambria"/>
                <w:bCs/>
                <w:sz w:val="22"/>
                <w:szCs w:val="22"/>
              </w:rPr>
              <w:t>i</w:t>
            </w:r>
            <w:r w:rsidR="00AF69FE" w:rsidRPr="007607C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AF69FE" w:rsidRPr="007607C9">
              <w:rPr>
                <w:rFonts w:ascii="Cambria" w:hAnsi="Cambria"/>
                <w:b/>
                <w:bCs/>
                <w:sz w:val="22"/>
                <w:szCs w:val="22"/>
              </w:rPr>
              <w:t>zainstalowanie w pomieszczeniach</w:t>
            </w:r>
            <w:r w:rsidR="00AF69FE" w:rsidRPr="007607C9">
              <w:rPr>
                <w:rFonts w:ascii="Cambria" w:hAnsi="Cambria"/>
                <w:bCs/>
                <w:sz w:val="22"/>
                <w:szCs w:val="22"/>
              </w:rPr>
              <w:t>, które określi administrator Domu Studenckiego Nr2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Kuchnia winna być podłączona wyłącznie przez instalatora posiadającego stosowne uprawnienia.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lastRenderedPageBreak/>
              <w:t>Bezpłatny serwis gwarancyjny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Deklaracja producenta o spełnieniu norm EN 60335-1, EN 60335-2-6, EN 30-1-1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Deklaracja producenta o spełnieniu wymagań poniższych dyrektyw europejskich : • dyrektywy niskonapięciowej 2014/35/UE • dyrektywy kompatybilności elektromagnetycznej 2014/30/UE • dyrektywy </w:t>
            </w:r>
            <w:proofErr w:type="spellStart"/>
            <w:r w:rsidRPr="007607C9">
              <w:rPr>
                <w:rFonts w:ascii="Cambria" w:hAnsi="Cambria"/>
                <w:bCs/>
                <w:sz w:val="22"/>
                <w:szCs w:val="22"/>
              </w:rPr>
              <w:t>ekoprojektowania</w:t>
            </w:r>
            <w:proofErr w:type="spellEnd"/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 2009/125/UE • </w:t>
            </w:r>
            <w:r w:rsidRPr="007607C9">
              <w:rPr>
                <w:rFonts w:ascii="Cambria" w:hAnsi="Cambria"/>
                <w:sz w:val="22"/>
                <w:szCs w:val="22"/>
              </w:rPr>
              <w:t>Rozporządzenia Parlamentu Europejskiego i Rady (UE) 2016/426</w:t>
            </w:r>
          </w:p>
        </w:tc>
      </w:tr>
      <w:tr w:rsidR="00AF69FE" w:rsidRPr="007607C9" w:rsidTr="007607C9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AF69FE" w:rsidRPr="007607C9" w:rsidTr="007607C9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Pralka ładowana od frontu</w:t>
            </w: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- szt. 20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AF69FE">
            <w:pPr>
              <w:pStyle w:val="Standard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Wymiary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WxSxG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>: 84±3 cm, 57±3cm cm, 40±3cm,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klasa energetyczna D,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pojemność pralki 6 kg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min. prędkość wirowania 1000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obr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>/min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ważone zużycie energii dla 100 cykli max 65kh/100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klasa efektywności wirowania C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 xml:space="preserve">poziom hałasu wirowania max 80 </w:t>
            </w:r>
            <w:proofErr w:type="spellStart"/>
            <w:r w:rsidRPr="007607C9">
              <w:rPr>
                <w:rFonts w:ascii="Cambria" w:hAnsi="Cambria"/>
                <w:sz w:val="22"/>
                <w:szCs w:val="22"/>
              </w:rPr>
              <w:t>db</w:t>
            </w:r>
            <w:proofErr w:type="spellEnd"/>
            <w:r w:rsidRPr="007607C9">
              <w:rPr>
                <w:rFonts w:ascii="Cambria" w:hAnsi="Cambria"/>
                <w:sz w:val="22"/>
                <w:szCs w:val="22"/>
              </w:rPr>
              <w:t>(A)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klasa emisji hałasu (wirowanie) C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Funkcjonalność : regulacja wirowania, płukanie ekstra, pranie wstępne, pauza, opóźnienie startu, sygnalizacja dźwiękowa, auto-restart</w:t>
            </w:r>
            <w:r w:rsidR="002131DC" w:rsidRPr="007607C9">
              <w:rPr>
                <w:rFonts w:ascii="Cambria" w:hAnsi="Cambria"/>
                <w:sz w:val="22"/>
                <w:szCs w:val="22"/>
              </w:rPr>
              <w:t>.</w:t>
            </w:r>
          </w:p>
          <w:p w:rsidR="008C7E54" w:rsidRPr="007607C9" w:rsidRDefault="008C7E54" w:rsidP="00AF69FE">
            <w:pPr>
              <w:pStyle w:val="Standard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sz w:val="22"/>
                <w:szCs w:val="22"/>
              </w:rPr>
              <w:t>Kryteria oceny: 60% -  cena, 40% - wymienne grzałki i łożyska.</w:t>
            </w:r>
          </w:p>
        </w:tc>
      </w:tr>
      <w:tr w:rsidR="00AF69FE" w:rsidRPr="007607C9" w:rsidTr="007607C9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5707D0">
            <w:pPr>
              <w:pStyle w:val="Standard"/>
              <w:rPr>
                <w:rFonts w:ascii="Cambria" w:hAnsi="Cambria"/>
                <w:bCs/>
                <w:sz w:val="22"/>
                <w:szCs w:val="22"/>
              </w:rPr>
            </w:pPr>
          </w:p>
          <w:p w:rsidR="00AF69FE" w:rsidRPr="007607C9" w:rsidRDefault="00AF69FE" w:rsidP="007607C9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Dostawa do Domu Studenckiego DS2 w Lublinie</w:t>
            </w:r>
          </w:p>
          <w:p w:rsidR="007607C9" w:rsidRPr="007607C9" w:rsidRDefault="007607C9" w:rsidP="007607C9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 xml:space="preserve">Wniesienie i </w:t>
            </w: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zainstalowanie w pomieszczeniach</w:t>
            </w:r>
            <w:r w:rsidRPr="007607C9">
              <w:rPr>
                <w:rFonts w:ascii="Cambria" w:hAnsi="Cambria"/>
                <w:bCs/>
                <w:sz w:val="22"/>
                <w:szCs w:val="22"/>
              </w:rPr>
              <w:t>, które określi administrator Domu Studenckiego Nr2</w:t>
            </w:r>
          </w:p>
          <w:p w:rsidR="00AF69FE" w:rsidRPr="007607C9" w:rsidRDefault="00AF69FE" w:rsidP="007607C9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</w:t>
            </w:r>
          </w:p>
          <w:p w:rsidR="00AF69FE" w:rsidRPr="007607C9" w:rsidRDefault="00AF69FE" w:rsidP="007607C9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:rsidR="00AF69FE" w:rsidRPr="007607C9" w:rsidRDefault="00AF69FE" w:rsidP="007607C9">
            <w:pPr>
              <w:pStyle w:val="Standard"/>
              <w:numPr>
                <w:ilvl w:val="0"/>
                <w:numId w:val="32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</w:tc>
      </w:tr>
    </w:tbl>
    <w:p w:rsidR="00AF69FE" w:rsidRPr="007607C9" w:rsidRDefault="00AF69FE" w:rsidP="00AF69FE">
      <w:pPr>
        <w:pStyle w:val="Standard"/>
        <w:rPr>
          <w:rFonts w:ascii="Cambria" w:hAnsi="Cambria"/>
          <w:sz w:val="22"/>
          <w:szCs w:val="22"/>
        </w:rPr>
      </w:pPr>
    </w:p>
    <w:p w:rsidR="007607C9" w:rsidRDefault="007607C9">
      <w:pPr>
        <w:widowControl/>
        <w:suppressAutoHyphens w:val="0"/>
        <w:autoSpaceDN/>
        <w:spacing w:after="160" w:line="259" w:lineRule="auto"/>
        <w:textAlignment w:val="auto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br w:type="page"/>
      </w:r>
    </w:p>
    <w:p w:rsidR="007607C9" w:rsidRPr="007607C9" w:rsidRDefault="007607C9" w:rsidP="007607C9">
      <w:pPr>
        <w:autoSpaceDE w:val="0"/>
        <w:spacing w:line="276" w:lineRule="auto"/>
        <w:ind w:left="360"/>
        <w:jc w:val="both"/>
        <w:rPr>
          <w:rFonts w:ascii="Cambria" w:hAnsi="Cambria"/>
          <w:b/>
          <w:bCs/>
          <w:iCs/>
          <w:sz w:val="22"/>
          <w:szCs w:val="22"/>
        </w:rPr>
      </w:pPr>
      <w:r w:rsidRPr="007607C9">
        <w:rPr>
          <w:rFonts w:ascii="Cambria" w:hAnsi="Cambria"/>
          <w:b/>
          <w:bCs/>
          <w:iCs/>
          <w:sz w:val="22"/>
          <w:szCs w:val="22"/>
        </w:rPr>
        <w:lastRenderedPageBreak/>
        <w:t>Część 2. Dostawa telewizorów, uchwytów oraz anten pokojowych.</w:t>
      </w:r>
    </w:p>
    <w:p w:rsidR="00AF69FE" w:rsidRPr="007607C9" w:rsidRDefault="00AF69FE" w:rsidP="00AF69FE">
      <w:pPr>
        <w:pStyle w:val="Standard"/>
        <w:rPr>
          <w:rFonts w:ascii="Cambria" w:hAnsi="Cambria"/>
          <w:sz w:val="22"/>
          <w:szCs w:val="22"/>
        </w:rPr>
      </w:pPr>
    </w:p>
    <w:tbl>
      <w:tblPr>
        <w:tblW w:w="1419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707"/>
        <w:gridCol w:w="10842"/>
      </w:tblGrid>
      <w:tr w:rsidR="00AF69FE" w:rsidRPr="007607C9" w:rsidTr="005707D0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AF69FE" w:rsidRPr="007607C9" w:rsidTr="005707D0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Telewizor LCD</w:t>
            </w: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– 3 szt.</w:t>
            </w:r>
          </w:p>
        </w:tc>
        <w:tc>
          <w:tcPr>
            <w:tcW w:w="10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C630B8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sz w:val="22"/>
                <w:szCs w:val="22"/>
              </w:rPr>
              <w:t>a) Ogólne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Ekran minimum 43 cale</w:t>
            </w:r>
          </w:p>
          <w:p w:rsidR="00AF69FE" w:rsidRPr="007607C9" w:rsidRDefault="00AF69FE" w:rsidP="00C630B8">
            <w:pPr>
              <w:pStyle w:val="Standard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color w:val="000000"/>
                <w:sz w:val="22"/>
                <w:szCs w:val="22"/>
              </w:rPr>
              <w:t xml:space="preserve">Format HD </w:t>
            </w:r>
            <w:hyperlink r:id="rId5" w:history="1">
              <w:r w:rsidRPr="007607C9">
                <w:rPr>
                  <w:rFonts w:ascii="Cambria" w:hAnsi="Cambria"/>
                  <w:color w:val="000000"/>
                  <w:sz w:val="22"/>
                  <w:szCs w:val="22"/>
                </w:rPr>
                <w:t>UHD/4K</w:t>
              </w:r>
            </w:hyperlink>
          </w:p>
          <w:p w:rsidR="00AF69FE" w:rsidRPr="007607C9" w:rsidRDefault="00A97CEF" w:rsidP="00C630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2"/>
              </w:rPr>
            </w:pPr>
            <w:hyperlink r:id="rId6" w:history="1">
              <w:r w:rsidR="00AF69FE" w:rsidRPr="007607C9">
                <w:rPr>
                  <w:rFonts w:ascii="Cambria" w:hAnsi="Cambria"/>
                  <w:color w:val="000000"/>
                  <w:sz w:val="22"/>
                </w:rPr>
                <w:t>Wi-Fi</w:t>
              </w:r>
            </w:hyperlink>
          </w:p>
          <w:p w:rsidR="00AF69FE" w:rsidRPr="007607C9" w:rsidRDefault="00AF69FE" w:rsidP="00C630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klasa energetyczna min G</w:t>
            </w:r>
          </w:p>
          <w:p w:rsidR="00AF69FE" w:rsidRPr="007607C9" w:rsidRDefault="00AF69FE" w:rsidP="00C630B8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sz w:val="22"/>
                <w:szCs w:val="22"/>
              </w:rPr>
              <w:t>b) Parametry techniczne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DVB-C, DVB-T2 (gotowy na sygnał cyfrowy 2022)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rozdzielczość nominalna min: 3840 x 2160 piksele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Smart TV</w:t>
            </w:r>
          </w:p>
          <w:p w:rsidR="00AF69FE" w:rsidRPr="007607C9" w:rsidRDefault="00A97CEF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hyperlink r:id="rId7" w:history="1">
              <w:r w:rsidR="00AF69FE" w:rsidRPr="007607C9">
                <w:rPr>
                  <w:rFonts w:ascii="Cambria" w:hAnsi="Cambria"/>
                  <w:color w:val="000000"/>
                  <w:sz w:val="22"/>
                </w:rPr>
                <w:t>Złącza</w:t>
              </w:r>
            </w:hyperlink>
            <w:r w:rsidR="00AF69FE" w:rsidRPr="007607C9">
              <w:rPr>
                <w:rFonts w:ascii="Cambria" w:hAnsi="Cambria"/>
                <w:color w:val="333333"/>
                <w:sz w:val="22"/>
              </w:rPr>
              <w:t xml:space="preserve"> min </w:t>
            </w:r>
            <w:r w:rsidR="00AF69FE" w:rsidRPr="007607C9">
              <w:rPr>
                <w:rFonts w:ascii="Cambria" w:hAnsi="Cambria"/>
                <w:sz w:val="22"/>
              </w:rPr>
              <w:t>HDMI x2, USB x1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dźwięk stereo minimum: Dolby Digital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Głośniki</w:t>
            </w:r>
          </w:p>
          <w:p w:rsidR="00AF69FE" w:rsidRPr="007607C9" w:rsidRDefault="00A97CEF" w:rsidP="00C630B8">
            <w:pPr>
              <w:pStyle w:val="Standard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hyperlink r:id="rId8" w:history="1">
              <w:r w:rsidR="00AF69FE" w:rsidRPr="007607C9">
                <w:rPr>
                  <w:rFonts w:ascii="Cambria" w:hAnsi="Cambria"/>
                  <w:color w:val="000000"/>
                  <w:sz w:val="22"/>
                  <w:szCs w:val="22"/>
                </w:rPr>
                <w:t>Złącze Ethernet (LAN)</w:t>
              </w:r>
            </w:hyperlink>
          </w:p>
          <w:p w:rsidR="00AF69FE" w:rsidRPr="007607C9" w:rsidRDefault="00A97CEF" w:rsidP="00C630B8">
            <w:pPr>
              <w:pStyle w:val="Standard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hyperlink r:id="rId9" w:history="1">
              <w:r w:rsidR="00AF69FE" w:rsidRPr="007607C9">
                <w:rPr>
                  <w:rFonts w:ascii="Cambria" w:hAnsi="Cambria"/>
                  <w:color w:val="000000"/>
                  <w:sz w:val="22"/>
                  <w:szCs w:val="22"/>
                </w:rPr>
                <w:t>Cyfrowe wyjście optyczne</w:t>
              </w:r>
            </w:hyperlink>
          </w:p>
          <w:p w:rsidR="00AF69FE" w:rsidRPr="007607C9" w:rsidRDefault="00A97CEF" w:rsidP="00C630B8">
            <w:pPr>
              <w:pStyle w:val="Standard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hyperlink r:id="rId10" w:history="1">
              <w:r w:rsidR="00AF69FE" w:rsidRPr="007607C9">
                <w:rPr>
                  <w:rFonts w:ascii="Cambria" w:hAnsi="Cambria"/>
                  <w:color w:val="000000"/>
                  <w:sz w:val="22"/>
                  <w:szCs w:val="22"/>
                </w:rPr>
                <w:t>Złącze CI (</w:t>
              </w:r>
              <w:proofErr w:type="spellStart"/>
              <w:r w:rsidR="00AF69FE" w:rsidRPr="007607C9">
                <w:rPr>
                  <w:rFonts w:ascii="Cambria" w:hAnsi="Cambria"/>
                  <w:color w:val="000000"/>
                  <w:sz w:val="22"/>
                  <w:szCs w:val="22"/>
                </w:rPr>
                <w:t>Common</w:t>
              </w:r>
              <w:proofErr w:type="spellEnd"/>
              <w:r w:rsidR="00AF69FE" w:rsidRPr="007607C9">
                <w:rPr>
                  <w:rFonts w:ascii="Cambria" w:hAnsi="Cambria"/>
                  <w:color w:val="000000"/>
                  <w:sz w:val="22"/>
                  <w:szCs w:val="22"/>
                </w:rPr>
                <w:t xml:space="preserve"> Interface)</w:t>
              </w:r>
            </w:hyperlink>
          </w:p>
          <w:p w:rsidR="00AF69FE" w:rsidRPr="007607C9" w:rsidRDefault="00AF69FE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Wyjście słuchawkowe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proofErr w:type="spellStart"/>
            <w:r w:rsidRPr="007607C9">
              <w:rPr>
                <w:rFonts w:ascii="Cambria" w:hAnsi="Cambria"/>
                <w:sz w:val="22"/>
              </w:rPr>
              <w:t>Teletext</w:t>
            </w:r>
            <w:proofErr w:type="spellEnd"/>
          </w:p>
          <w:p w:rsidR="00AF69FE" w:rsidRPr="007607C9" w:rsidRDefault="00AF69FE" w:rsidP="00C630B8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sz w:val="22"/>
                <w:szCs w:val="22"/>
              </w:rPr>
              <w:t>c) Funkcje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EPG</w:t>
            </w:r>
          </w:p>
          <w:p w:rsidR="00AF69FE" w:rsidRPr="007607C9" w:rsidRDefault="00A97CEF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hyperlink r:id="rId11" w:history="1">
              <w:r w:rsidR="00AF69FE" w:rsidRPr="007607C9">
                <w:rPr>
                  <w:rFonts w:ascii="Cambria" w:hAnsi="Cambria"/>
                  <w:color w:val="000000"/>
                  <w:sz w:val="22"/>
                </w:rPr>
                <w:t>Przeglądarka internetowa</w:t>
              </w:r>
            </w:hyperlink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Język OSD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Automatyczne wyszukiwanie kanałów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Menu wyświetlane na ekranie (OSD), język polski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proofErr w:type="spellStart"/>
            <w:r w:rsidRPr="007607C9">
              <w:rPr>
                <w:rFonts w:ascii="Cambria" w:hAnsi="Cambria"/>
                <w:sz w:val="22"/>
              </w:rPr>
              <w:t>Timer</w:t>
            </w:r>
            <w:proofErr w:type="spellEnd"/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Pilot z bateriami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Instrukcja w języku polskim</w:t>
            </w:r>
          </w:p>
        </w:tc>
      </w:tr>
      <w:tr w:rsidR="00AF69FE" w:rsidRPr="007607C9" w:rsidTr="005707D0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AF69FE">
            <w:pPr>
              <w:pStyle w:val="Standard"/>
              <w:numPr>
                <w:ilvl w:val="0"/>
                <w:numId w:val="36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sz w:val="22"/>
                <w:szCs w:val="22"/>
              </w:rPr>
              <w:t>Uwaga:</w:t>
            </w:r>
            <w:r w:rsidRPr="007607C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607C9">
              <w:rPr>
                <w:rFonts w:ascii="Cambria" w:hAnsi="Cambria"/>
                <w:b/>
                <w:sz w:val="22"/>
                <w:szCs w:val="22"/>
              </w:rPr>
              <w:t>dostawa obejmuje także montaż telewizora na ścianie oraz podłączenie anteny z gniazdka antenowego do miejsca przeznaczonego na montaż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Dostawa do Domu Studenckiego DS2 w Lublinie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 na sprzęt i montaż.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</w:tc>
      </w:tr>
      <w:tr w:rsidR="00AF69FE" w:rsidRPr="007607C9" w:rsidTr="005707D0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AF69FE" w:rsidRPr="007607C9" w:rsidTr="005707D0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C630B8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Telewizor LCD</w:t>
            </w:r>
          </w:p>
          <w:p w:rsidR="00AF69FE" w:rsidRPr="007607C9" w:rsidRDefault="00AF69FE" w:rsidP="00C630B8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– 1 szt.</w:t>
            </w:r>
          </w:p>
        </w:tc>
        <w:tc>
          <w:tcPr>
            <w:tcW w:w="10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C630B8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sz w:val="22"/>
                <w:szCs w:val="22"/>
              </w:rPr>
              <w:t>a) Ogólne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Ekran minimum 32 cale</w:t>
            </w:r>
          </w:p>
          <w:p w:rsidR="00AF69FE" w:rsidRPr="007607C9" w:rsidRDefault="00AF69FE" w:rsidP="00C630B8">
            <w:pPr>
              <w:pStyle w:val="Standard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color w:val="000000"/>
                <w:sz w:val="22"/>
                <w:szCs w:val="22"/>
              </w:rPr>
              <w:t xml:space="preserve">Format HD </w:t>
            </w:r>
            <w:proofErr w:type="spellStart"/>
            <w:r w:rsidRPr="007607C9">
              <w:rPr>
                <w:rFonts w:ascii="Cambria" w:hAnsi="Cambria"/>
                <w:color w:val="000000"/>
                <w:sz w:val="22"/>
                <w:szCs w:val="22"/>
              </w:rPr>
              <w:t>Ready</w:t>
            </w:r>
            <w:proofErr w:type="spellEnd"/>
          </w:p>
          <w:p w:rsidR="00AF69FE" w:rsidRPr="007607C9" w:rsidRDefault="00A97CEF" w:rsidP="00C630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2"/>
              </w:rPr>
            </w:pPr>
            <w:hyperlink r:id="rId12" w:history="1">
              <w:r w:rsidR="00AF69FE" w:rsidRPr="007607C9">
                <w:rPr>
                  <w:rFonts w:ascii="Cambria" w:hAnsi="Cambria"/>
                  <w:color w:val="000000"/>
                  <w:sz w:val="22"/>
                </w:rPr>
                <w:t>Wi-Fi</w:t>
              </w:r>
            </w:hyperlink>
          </w:p>
          <w:p w:rsidR="00AF69FE" w:rsidRPr="007607C9" w:rsidRDefault="00AF69FE" w:rsidP="00C630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klasa energetyczna min F</w:t>
            </w:r>
          </w:p>
          <w:p w:rsidR="00AF69FE" w:rsidRPr="007607C9" w:rsidRDefault="00AF69FE" w:rsidP="00C630B8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sz w:val="22"/>
                <w:szCs w:val="22"/>
              </w:rPr>
              <w:t>b) Parametry techniczne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DVB-C, DVB-T2 (gotowy na sygnał cyfrowy 2022)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rozdzielczość nominalna min: 1366 x 768 piksele</w:t>
            </w:r>
          </w:p>
          <w:p w:rsidR="00AF69FE" w:rsidRPr="007607C9" w:rsidRDefault="00A97CEF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hyperlink r:id="rId13" w:history="1">
              <w:r w:rsidR="00AF69FE" w:rsidRPr="007607C9">
                <w:rPr>
                  <w:rFonts w:ascii="Cambria" w:hAnsi="Cambria"/>
                  <w:color w:val="000000"/>
                  <w:sz w:val="22"/>
                </w:rPr>
                <w:t>Złącza</w:t>
              </w:r>
            </w:hyperlink>
            <w:r w:rsidR="00AF69FE" w:rsidRPr="007607C9">
              <w:rPr>
                <w:rFonts w:ascii="Cambria" w:hAnsi="Cambria"/>
                <w:color w:val="333333"/>
                <w:sz w:val="22"/>
              </w:rPr>
              <w:t xml:space="preserve"> min </w:t>
            </w:r>
            <w:r w:rsidR="00AF69FE" w:rsidRPr="007607C9">
              <w:rPr>
                <w:rFonts w:ascii="Cambria" w:hAnsi="Cambria"/>
                <w:sz w:val="22"/>
              </w:rPr>
              <w:t>HDMI x2, USB x1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Dźwięk stereo minimum: Dolby Digital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Głośniki</w:t>
            </w:r>
          </w:p>
          <w:p w:rsidR="00AF69FE" w:rsidRPr="007607C9" w:rsidRDefault="00A97CEF" w:rsidP="00C630B8">
            <w:pPr>
              <w:pStyle w:val="Standard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hyperlink r:id="rId14" w:history="1">
              <w:r w:rsidR="00AF69FE" w:rsidRPr="007607C9">
                <w:rPr>
                  <w:rFonts w:ascii="Cambria" w:hAnsi="Cambria"/>
                  <w:color w:val="000000"/>
                  <w:sz w:val="22"/>
                  <w:szCs w:val="22"/>
                </w:rPr>
                <w:t>Złącze Ethernet (LAN)</w:t>
              </w:r>
            </w:hyperlink>
          </w:p>
          <w:p w:rsidR="00AF69FE" w:rsidRPr="007607C9" w:rsidRDefault="00A97CEF" w:rsidP="00C630B8">
            <w:pPr>
              <w:pStyle w:val="Standard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hyperlink r:id="rId15" w:history="1">
              <w:r w:rsidR="00AF69FE" w:rsidRPr="007607C9">
                <w:rPr>
                  <w:rFonts w:ascii="Cambria" w:hAnsi="Cambria"/>
                  <w:color w:val="000000"/>
                  <w:sz w:val="22"/>
                  <w:szCs w:val="22"/>
                </w:rPr>
                <w:t>Złącze CI (</w:t>
              </w:r>
              <w:proofErr w:type="spellStart"/>
              <w:r w:rsidR="00AF69FE" w:rsidRPr="007607C9">
                <w:rPr>
                  <w:rFonts w:ascii="Cambria" w:hAnsi="Cambria"/>
                  <w:color w:val="000000"/>
                  <w:sz w:val="22"/>
                  <w:szCs w:val="22"/>
                </w:rPr>
                <w:t>Common</w:t>
              </w:r>
              <w:proofErr w:type="spellEnd"/>
              <w:r w:rsidR="00AF69FE" w:rsidRPr="007607C9">
                <w:rPr>
                  <w:rFonts w:ascii="Cambria" w:hAnsi="Cambria"/>
                  <w:color w:val="000000"/>
                  <w:sz w:val="22"/>
                  <w:szCs w:val="22"/>
                </w:rPr>
                <w:t xml:space="preserve"> Interface)</w:t>
              </w:r>
            </w:hyperlink>
          </w:p>
          <w:p w:rsidR="00AF69FE" w:rsidRPr="007607C9" w:rsidRDefault="00AF69FE" w:rsidP="00C630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2"/>
              </w:rPr>
            </w:pPr>
            <w:proofErr w:type="spellStart"/>
            <w:r w:rsidRPr="007607C9">
              <w:rPr>
                <w:rFonts w:ascii="Cambria" w:hAnsi="Cambria"/>
                <w:sz w:val="22"/>
              </w:rPr>
              <w:t>Teletext</w:t>
            </w:r>
            <w:proofErr w:type="spellEnd"/>
          </w:p>
          <w:p w:rsidR="00AF69FE" w:rsidRPr="007607C9" w:rsidRDefault="00AF69FE" w:rsidP="00C630B8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sz w:val="22"/>
                <w:szCs w:val="22"/>
              </w:rPr>
              <w:t>c) Funkcje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EPG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Język OSD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Automatyczne wyszukiwanie kanałów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Menu wyświetlane na ekranie (OSD), język polski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proofErr w:type="spellStart"/>
            <w:r w:rsidRPr="007607C9">
              <w:rPr>
                <w:rFonts w:ascii="Cambria" w:hAnsi="Cambria"/>
                <w:sz w:val="22"/>
              </w:rPr>
              <w:t>Timer</w:t>
            </w:r>
            <w:proofErr w:type="spellEnd"/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Pilot z bateriami</w:t>
            </w:r>
          </w:p>
          <w:p w:rsidR="00AF69FE" w:rsidRPr="007607C9" w:rsidRDefault="00AF69FE" w:rsidP="00C630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sz w:val="22"/>
              </w:rPr>
              <w:t>Instrukcja w języku polskim</w:t>
            </w:r>
          </w:p>
        </w:tc>
      </w:tr>
      <w:tr w:rsidR="00AF69FE" w:rsidRPr="007607C9" w:rsidTr="005707D0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Dodatkowe istotne warunki zakupu</w:t>
            </w:r>
          </w:p>
        </w:tc>
        <w:tc>
          <w:tcPr>
            <w:tcW w:w="10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sz w:val="22"/>
                <w:szCs w:val="22"/>
              </w:rPr>
              <w:t>Uwaga: dostawa obejmuje także montaż telewizora na ścianie oraz podłączenie anteny z gniazdka antenowego do miejsca przeznaczonego na montaż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Dostawa do Domu Studenckiego DS2 w Lublinie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Gwarancja: minimum 24 miesiące na sprzęt i montaż.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Bezpłatny serwis gwarancyjny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Cs/>
                <w:sz w:val="22"/>
                <w:szCs w:val="22"/>
              </w:rPr>
              <w:t>Serwis pogwarancyjny</w:t>
            </w:r>
          </w:p>
        </w:tc>
      </w:tr>
      <w:tr w:rsidR="00AF69FE" w:rsidRPr="007607C9" w:rsidTr="005707D0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Opis i parametry przedmiotu zamówienia</w:t>
            </w:r>
          </w:p>
        </w:tc>
      </w:tr>
      <w:tr w:rsidR="00AF69FE" w:rsidRPr="007607C9" w:rsidTr="005707D0">
        <w:trPr>
          <w:trHeight w:val="351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Uchwyt ruchomy do telewizora</w:t>
            </w: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bCs/>
                <w:sz w:val="22"/>
                <w:szCs w:val="22"/>
              </w:rPr>
              <w:t>– 8 szt.</w:t>
            </w:r>
          </w:p>
        </w:tc>
        <w:tc>
          <w:tcPr>
            <w:tcW w:w="10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5707D0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  <w:r w:rsidRPr="007607C9">
              <w:rPr>
                <w:rFonts w:ascii="Cambria" w:hAnsi="Cambria"/>
                <w:b/>
                <w:sz w:val="22"/>
                <w:szCs w:val="22"/>
              </w:rPr>
              <w:t xml:space="preserve"> Ogólne</w:t>
            </w:r>
          </w:p>
          <w:p w:rsidR="00AF69FE" w:rsidRPr="007607C9" w:rsidRDefault="00AF69FE" w:rsidP="00AF69F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Cambria" w:hAnsi="Cambria"/>
                <w:sz w:val="22"/>
              </w:rPr>
            </w:pPr>
            <w:r w:rsidRPr="007607C9">
              <w:rPr>
                <w:rFonts w:ascii="Cambria" w:hAnsi="Cambria"/>
                <w:color w:val="000000"/>
                <w:sz w:val="22"/>
              </w:rPr>
              <w:t>kompatybilny ze standardami mocowania VESA 75x75, 100x100, 200x100, oraz 200x200</w:t>
            </w:r>
            <w:r w:rsidRPr="007607C9">
              <w:rPr>
                <w:rFonts w:ascii="Cambria" w:hAnsi="Cambria"/>
                <w:color w:val="333333"/>
                <w:sz w:val="22"/>
              </w:rPr>
              <w:t>.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color w:val="000000"/>
                <w:sz w:val="22"/>
                <w:szCs w:val="22"/>
              </w:rPr>
              <w:t>Regulacja w poziomie+ / -15 stopni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color w:val="000000"/>
                <w:sz w:val="22"/>
                <w:szCs w:val="22"/>
              </w:rPr>
              <w:t>Regulacja w pionie+ / -360 stopni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color w:val="000000"/>
                <w:sz w:val="22"/>
                <w:szCs w:val="22"/>
              </w:rPr>
              <w:t>System prowadzenia kabli</w:t>
            </w:r>
          </w:p>
          <w:p w:rsidR="00AF69FE" w:rsidRPr="00C630B8" w:rsidRDefault="00AF69FE" w:rsidP="00C630B8">
            <w:pPr>
              <w:pStyle w:val="Standard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 w:rsidRPr="007607C9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Maksymalne obciążenie [kg]25</w:t>
            </w:r>
          </w:p>
        </w:tc>
      </w:tr>
      <w:tr w:rsidR="00AF69FE" w:rsidRPr="007607C9" w:rsidTr="005707D0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rPr>
                <w:rFonts w:ascii="Cambria" w:hAnsi="Cambria"/>
              </w:rPr>
            </w:pPr>
          </w:p>
        </w:tc>
        <w:tc>
          <w:tcPr>
            <w:tcW w:w="2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7607C9">
              <w:rPr>
                <w:rFonts w:ascii="Cambria" w:hAnsi="Cambria"/>
                <w:b/>
                <w:bCs/>
              </w:rPr>
              <w:t>Dodatkowe istotne warunki zakupu</w:t>
            </w:r>
          </w:p>
        </w:tc>
        <w:tc>
          <w:tcPr>
            <w:tcW w:w="10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7607C9">
              <w:rPr>
                <w:rFonts w:ascii="Cambria" w:hAnsi="Cambria"/>
                <w:b/>
              </w:rPr>
              <w:t>Uwaga:</w:t>
            </w:r>
            <w:r w:rsidRPr="007607C9">
              <w:rPr>
                <w:rFonts w:ascii="Cambria" w:hAnsi="Cambria"/>
              </w:rPr>
              <w:t xml:space="preserve"> </w:t>
            </w:r>
            <w:r w:rsidRPr="007607C9">
              <w:rPr>
                <w:rFonts w:ascii="Cambria" w:hAnsi="Cambria"/>
                <w:b/>
              </w:rPr>
              <w:t>dostawa obejmuje także montaż uchwytu na ścianie i do telewizora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</w:rPr>
            </w:pPr>
            <w:r w:rsidRPr="007607C9">
              <w:rPr>
                <w:rFonts w:ascii="Cambria" w:hAnsi="Cambria"/>
                <w:bCs/>
              </w:rPr>
              <w:t>Dostawa do Domu Studenckiego DS2 w Lublinie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</w:rPr>
            </w:pPr>
            <w:r w:rsidRPr="007607C9">
              <w:rPr>
                <w:rFonts w:ascii="Cambria" w:hAnsi="Cambria"/>
                <w:bCs/>
              </w:rPr>
              <w:t>Gwarancja: minimum 24 miesiące na sprzęt i montaż.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</w:rPr>
            </w:pPr>
            <w:r w:rsidRPr="007607C9">
              <w:rPr>
                <w:rFonts w:ascii="Cambria" w:hAnsi="Cambria"/>
                <w:bCs/>
              </w:rPr>
              <w:t>Bezpłatny serwis gwarancyjny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</w:rPr>
            </w:pPr>
            <w:r w:rsidRPr="007607C9">
              <w:rPr>
                <w:rFonts w:ascii="Cambria" w:hAnsi="Cambria"/>
                <w:bCs/>
              </w:rPr>
              <w:t>Serwis pogwarancyjny</w:t>
            </w:r>
          </w:p>
        </w:tc>
      </w:tr>
      <w:tr w:rsidR="00AF69FE" w:rsidRPr="007607C9" w:rsidTr="005707D0">
        <w:trPr>
          <w:trHeight w:val="473"/>
        </w:trPr>
        <w:tc>
          <w:tcPr>
            <w:tcW w:w="6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7607C9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2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7607C9">
              <w:rPr>
                <w:rFonts w:ascii="Cambria" w:hAnsi="Cambria"/>
                <w:b/>
                <w:bCs/>
              </w:rPr>
              <w:t>Nazwa przedmiotu zamówienia</w:t>
            </w:r>
          </w:p>
        </w:tc>
        <w:tc>
          <w:tcPr>
            <w:tcW w:w="10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7607C9">
              <w:rPr>
                <w:rFonts w:ascii="Cambria" w:hAnsi="Cambria"/>
                <w:b/>
                <w:bCs/>
              </w:rPr>
              <w:t>Opis i parametry przedmiotu zamówienia</w:t>
            </w:r>
          </w:p>
        </w:tc>
      </w:tr>
      <w:tr w:rsidR="00AF69FE" w:rsidRPr="007607C9" w:rsidTr="00C630B8">
        <w:trPr>
          <w:trHeight w:val="1472"/>
        </w:trPr>
        <w:tc>
          <w:tcPr>
            <w:tcW w:w="6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7607C9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7607C9">
              <w:rPr>
                <w:rFonts w:ascii="Cambria" w:hAnsi="Cambria"/>
                <w:b/>
                <w:bCs/>
              </w:rPr>
              <w:t>Antena pokojowa wewnętrzna</w:t>
            </w:r>
          </w:p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7607C9">
              <w:rPr>
                <w:rFonts w:ascii="Cambria" w:hAnsi="Cambria"/>
                <w:b/>
                <w:bCs/>
              </w:rPr>
              <w:t>– 9 szt.</w:t>
            </w:r>
          </w:p>
        </w:tc>
        <w:tc>
          <w:tcPr>
            <w:tcW w:w="10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5707D0">
            <w:pPr>
              <w:pStyle w:val="Standard"/>
              <w:rPr>
                <w:rFonts w:ascii="Cambria" w:hAnsi="Cambria"/>
                <w:b/>
              </w:rPr>
            </w:pPr>
            <w:r w:rsidRPr="007607C9">
              <w:rPr>
                <w:rFonts w:ascii="Cambria" w:hAnsi="Cambria"/>
                <w:b/>
              </w:rPr>
              <w:t xml:space="preserve"> Ogólne</w:t>
            </w:r>
          </w:p>
          <w:p w:rsidR="00AF69FE" w:rsidRPr="007607C9" w:rsidRDefault="00AF69FE" w:rsidP="007607C9">
            <w:pPr>
              <w:pStyle w:val="Standard"/>
              <w:numPr>
                <w:ilvl w:val="0"/>
                <w:numId w:val="15"/>
              </w:numPr>
              <w:rPr>
                <w:rFonts w:ascii="Cambria" w:hAnsi="Cambria"/>
                <w:color w:val="000000"/>
              </w:rPr>
            </w:pPr>
            <w:r w:rsidRPr="007607C9">
              <w:rPr>
                <w:rFonts w:ascii="Cambria" w:hAnsi="Cambria"/>
                <w:color w:val="000000"/>
              </w:rPr>
              <w:t>odbiór sygnału DVB-T, DVB-T2, UHF, VHF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7607C9">
              <w:rPr>
                <w:rFonts w:ascii="Cambria" w:hAnsi="Cambria"/>
                <w:color w:val="000000"/>
              </w:rPr>
              <w:t>wbudowany wzmacniacz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7607C9">
              <w:rPr>
                <w:rFonts w:ascii="Cambria" w:hAnsi="Cambria"/>
                <w:color w:val="000000"/>
              </w:rPr>
              <w:t>wzmocnienie [</w:t>
            </w:r>
            <w:proofErr w:type="spellStart"/>
            <w:r w:rsidRPr="007607C9">
              <w:rPr>
                <w:rFonts w:ascii="Cambria" w:hAnsi="Cambria"/>
                <w:color w:val="000000"/>
              </w:rPr>
              <w:t>db</w:t>
            </w:r>
            <w:proofErr w:type="spellEnd"/>
            <w:r w:rsidRPr="007607C9">
              <w:rPr>
                <w:rFonts w:ascii="Cambria" w:hAnsi="Cambria"/>
                <w:color w:val="000000"/>
              </w:rPr>
              <w:t>] 46</w:t>
            </w:r>
          </w:p>
          <w:p w:rsidR="00AF69FE" w:rsidRPr="00C630B8" w:rsidRDefault="00AF69FE" w:rsidP="00C630B8">
            <w:pPr>
              <w:pStyle w:val="Standard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7607C9">
              <w:rPr>
                <w:rFonts w:ascii="Cambria" w:hAnsi="Cambria"/>
                <w:color w:val="000000"/>
              </w:rPr>
              <w:t>zasilanie sieciowe</w:t>
            </w:r>
          </w:p>
        </w:tc>
      </w:tr>
      <w:tr w:rsidR="00AF69FE" w:rsidRPr="007607C9" w:rsidTr="005707D0">
        <w:trPr>
          <w:trHeight w:val="351"/>
        </w:trPr>
        <w:tc>
          <w:tcPr>
            <w:tcW w:w="6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rPr>
                <w:rFonts w:ascii="Cambria" w:hAnsi="Cambria"/>
              </w:rPr>
            </w:pPr>
          </w:p>
        </w:tc>
        <w:tc>
          <w:tcPr>
            <w:tcW w:w="2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FE" w:rsidRPr="007607C9" w:rsidRDefault="00AF69FE" w:rsidP="005707D0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7607C9">
              <w:rPr>
                <w:rFonts w:ascii="Cambria" w:hAnsi="Cambria"/>
                <w:b/>
                <w:bCs/>
              </w:rPr>
              <w:t>Dodatkowe istotne warunki zakupu</w:t>
            </w:r>
          </w:p>
        </w:tc>
        <w:tc>
          <w:tcPr>
            <w:tcW w:w="10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</w:rPr>
            </w:pPr>
            <w:r w:rsidRPr="007607C9">
              <w:rPr>
                <w:rFonts w:ascii="Cambria" w:hAnsi="Cambria"/>
                <w:bCs/>
              </w:rPr>
              <w:t>Gwarancja: minimum 24 miesiące na sprzęt i montaż.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</w:rPr>
            </w:pPr>
            <w:r w:rsidRPr="007607C9">
              <w:rPr>
                <w:rFonts w:ascii="Cambria" w:hAnsi="Cambria"/>
                <w:bCs/>
              </w:rPr>
              <w:t>Dostawa do Domu Studenckiego DS2 w Lublinie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</w:rPr>
            </w:pPr>
            <w:r w:rsidRPr="007607C9">
              <w:rPr>
                <w:rFonts w:ascii="Cambria" w:hAnsi="Cambria"/>
                <w:bCs/>
              </w:rPr>
              <w:t>Bezpłatny serwis gwarancyjny</w:t>
            </w:r>
          </w:p>
          <w:p w:rsidR="00AF69FE" w:rsidRPr="007607C9" w:rsidRDefault="00AF69FE" w:rsidP="00AF69FE">
            <w:pPr>
              <w:pStyle w:val="Standard"/>
              <w:numPr>
                <w:ilvl w:val="0"/>
                <w:numId w:val="18"/>
              </w:numPr>
              <w:rPr>
                <w:rFonts w:ascii="Cambria" w:hAnsi="Cambria"/>
                <w:bCs/>
              </w:rPr>
            </w:pPr>
            <w:r w:rsidRPr="007607C9">
              <w:rPr>
                <w:rFonts w:ascii="Cambria" w:hAnsi="Cambria"/>
                <w:bCs/>
              </w:rPr>
              <w:t>Serwis pogwarancyjny</w:t>
            </w:r>
          </w:p>
        </w:tc>
      </w:tr>
    </w:tbl>
    <w:p w:rsidR="00AF69FE" w:rsidRPr="007607C9" w:rsidRDefault="00AF69FE">
      <w:pPr>
        <w:rPr>
          <w:rFonts w:ascii="Cambria" w:hAnsi="Cambria"/>
        </w:rPr>
      </w:pPr>
    </w:p>
    <w:p w:rsidR="00D77BF0" w:rsidRPr="007607C9" w:rsidRDefault="007607C9" w:rsidP="00D77BF0">
      <w:pPr>
        <w:widowControl/>
        <w:suppressAutoHyphens w:val="0"/>
        <w:autoSpaceDN/>
        <w:spacing w:after="119"/>
        <w:textAlignment w:val="auto"/>
        <w:rPr>
          <w:rFonts w:ascii="Cambria" w:eastAsia="Times New Roman" w:hAnsi="Cambria" w:cs="Times New Roman"/>
          <w:b/>
          <w:kern w:val="0"/>
          <w:sz w:val="20"/>
          <w:szCs w:val="20"/>
          <w:lang w:eastAsia="pl-PL" w:bidi="ar-SA"/>
        </w:rPr>
      </w:pPr>
      <w:r w:rsidRPr="007607C9">
        <w:rPr>
          <w:rFonts w:ascii="Cambria" w:eastAsia="Times New Roman" w:hAnsi="Cambria" w:cs="Tahoma"/>
          <w:b/>
          <w:bCs/>
          <w:kern w:val="0"/>
          <w:sz w:val="20"/>
          <w:szCs w:val="20"/>
          <w:lang w:eastAsia="pl-PL" w:bidi="ar-SA"/>
        </w:rPr>
        <w:t>Uwagi:</w:t>
      </w:r>
    </w:p>
    <w:p w:rsidR="007607C9" w:rsidRDefault="007607C9" w:rsidP="007607C9">
      <w:pPr>
        <w:pStyle w:val="Akapitzlist"/>
        <w:widowControl/>
        <w:numPr>
          <w:ilvl w:val="0"/>
          <w:numId w:val="37"/>
        </w:numPr>
        <w:autoSpaceDN/>
        <w:spacing w:after="120"/>
        <w:jc w:val="both"/>
        <w:rPr>
          <w:rFonts w:ascii="Cambria" w:hAnsi="Cambria" w:cs="Cambria"/>
          <w:bCs/>
          <w:iCs/>
          <w:sz w:val="20"/>
          <w:szCs w:val="20"/>
        </w:rPr>
      </w:pPr>
      <w:r w:rsidRPr="007607C9">
        <w:rPr>
          <w:rFonts w:ascii="Cambria" w:hAnsi="Cambria" w:cs="Cambria"/>
          <w:bCs/>
          <w:iCs/>
          <w:sz w:val="20"/>
          <w:szCs w:val="20"/>
        </w:rPr>
        <w:t>Opisy poszczególnych produktów zawierają minimalne wymagania odnośnie przedmiotu zamówienia.</w:t>
      </w:r>
    </w:p>
    <w:p w:rsidR="007607C9" w:rsidRDefault="007607C9" w:rsidP="007607C9">
      <w:pPr>
        <w:pStyle w:val="Akapitzlist"/>
        <w:widowControl/>
        <w:numPr>
          <w:ilvl w:val="0"/>
          <w:numId w:val="37"/>
        </w:numPr>
        <w:autoSpaceDN/>
        <w:spacing w:after="120"/>
        <w:jc w:val="both"/>
        <w:rPr>
          <w:rFonts w:ascii="Cambria" w:hAnsi="Cambria" w:cs="Cambria"/>
          <w:bCs/>
          <w:iCs/>
          <w:sz w:val="20"/>
          <w:szCs w:val="20"/>
        </w:rPr>
      </w:pPr>
      <w:r>
        <w:rPr>
          <w:rFonts w:ascii="Cambria" w:hAnsi="Cambria" w:cs="Cambria"/>
          <w:bCs/>
          <w:iCs/>
          <w:sz w:val="20"/>
          <w:szCs w:val="20"/>
        </w:rPr>
        <w:t>Zgodnie z art. 101 ustawy Prawo Zamówień Publicznych zamawiający dopuszcza inne równoważne normy</w:t>
      </w:r>
      <w:r w:rsidR="003F0BB4">
        <w:rPr>
          <w:rFonts w:ascii="Cambria" w:hAnsi="Cambria" w:cs="Cambria"/>
          <w:bCs/>
          <w:iCs/>
          <w:sz w:val="20"/>
          <w:szCs w:val="20"/>
        </w:rPr>
        <w:t xml:space="preserve">, </w:t>
      </w:r>
      <w:r w:rsidR="003F0BB4" w:rsidRPr="003F0BB4">
        <w:rPr>
          <w:rFonts w:ascii="Cambria" w:hAnsi="Cambria" w:cs="Cambria"/>
          <w:bCs/>
          <w:iCs/>
          <w:sz w:val="20"/>
          <w:szCs w:val="20"/>
        </w:rPr>
        <w:t>oceny techniczne, specyfikacje</w:t>
      </w:r>
      <w:r w:rsidR="003F0BB4" w:rsidRPr="003F0BB4">
        <w:rPr>
          <w:rFonts w:ascii="Cambria" w:hAnsi="Cambria" w:cs="Cambria"/>
          <w:bCs/>
          <w:iCs/>
          <w:sz w:val="20"/>
          <w:szCs w:val="20"/>
        </w:rPr>
        <w:br/>
        <w:t xml:space="preserve">techniczne i systemy referencji technicznych </w:t>
      </w:r>
      <w:r w:rsidR="003F0BB4">
        <w:rPr>
          <w:rFonts w:ascii="Cambria" w:hAnsi="Cambria" w:cs="Cambria"/>
          <w:bCs/>
          <w:iCs/>
          <w:sz w:val="20"/>
          <w:szCs w:val="20"/>
        </w:rPr>
        <w:t>niż wskazane powyżej.</w:t>
      </w:r>
    </w:p>
    <w:p w:rsidR="005B6F08" w:rsidRPr="007607C9" w:rsidRDefault="005B6F08" w:rsidP="007607C9">
      <w:pPr>
        <w:pStyle w:val="Akapitzlist"/>
        <w:widowControl/>
        <w:numPr>
          <w:ilvl w:val="0"/>
          <w:numId w:val="37"/>
        </w:numPr>
        <w:autoSpaceDN/>
        <w:spacing w:after="120"/>
        <w:jc w:val="both"/>
        <w:rPr>
          <w:rFonts w:ascii="Cambria" w:hAnsi="Cambria" w:cs="Cambria"/>
          <w:bCs/>
          <w:iCs/>
          <w:sz w:val="20"/>
          <w:szCs w:val="20"/>
        </w:rPr>
      </w:pPr>
      <w:r>
        <w:rPr>
          <w:rFonts w:ascii="Cambria" w:hAnsi="Cambria" w:cs="Cambria"/>
          <w:bCs/>
          <w:iCs/>
          <w:sz w:val="20"/>
          <w:szCs w:val="20"/>
        </w:rPr>
        <w:t>Wraz z dostawą należy przekazać karty gwarancyjne każdego sprzętu.</w:t>
      </w:r>
    </w:p>
    <w:p w:rsidR="00D77BF0" w:rsidRPr="007607C9" w:rsidRDefault="00D77BF0" w:rsidP="00D77BF0">
      <w:pPr>
        <w:widowControl/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theme="minorBidi"/>
          <w:b/>
          <w:kern w:val="0"/>
          <w:sz w:val="20"/>
          <w:szCs w:val="20"/>
          <w:lang w:eastAsia="en-US" w:bidi="ar-SA"/>
        </w:rPr>
      </w:pPr>
    </w:p>
    <w:p w:rsidR="00AF69FE" w:rsidRPr="007607C9" w:rsidRDefault="00AF69FE">
      <w:pPr>
        <w:rPr>
          <w:rFonts w:ascii="Cambria" w:hAnsi="Cambria"/>
        </w:rPr>
      </w:pPr>
    </w:p>
    <w:sectPr w:rsidR="00AF69FE" w:rsidRPr="007607C9" w:rsidSect="007607C9">
      <w:pgSz w:w="16838" w:h="11906" w:orient="landscape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41E"/>
    <w:multiLevelType w:val="multilevel"/>
    <w:tmpl w:val="E8466A08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271796"/>
    <w:multiLevelType w:val="multilevel"/>
    <w:tmpl w:val="3B0CBCE0"/>
    <w:styleLink w:val="WW8Num6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24E7F"/>
    <w:multiLevelType w:val="multilevel"/>
    <w:tmpl w:val="310052B0"/>
    <w:styleLink w:val="WW8Num77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4BE2B38"/>
    <w:multiLevelType w:val="multilevel"/>
    <w:tmpl w:val="7312DE94"/>
    <w:styleLink w:val="WW8Num5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C522EF"/>
    <w:multiLevelType w:val="multilevel"/>
    <w:tmpl w:val="DEECA9F0"/>
    <w:styleLink w:val="WW8Num5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B1F4F25"/>
    <w:multiLevelType w:val="multilevel"/>
    <w:tmpl w:val="FF1C969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D9B28CE"/>
    <w:multiLevelType w:val="multilevel"/>
    <w:tmpl w:val="60B43876"/>
    <w:styleLink w:val="WW8Num8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8EC4099"/>
    <w:multiLevelType w:val="multilevel"/>
    <w:tmpl w:val="C546C054"/>
    <w:styleLink w:val="WW8Num5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83C5232"/>
    <w:multiLevelType w:val="multilevel"/>
    <w:tmpl w:val="114E5AC0"/>
    <w:styleLink w:val="WW8Num4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A012684"/>
    <w:multiLevelType w:val="multilevel"/>
    <w:tmpl w:val="98B4BAFE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C242611"/>
    <w:multiLevelType w:val="multilevel"/>
    <w:tmpl w:val="092E73D4"/>
    <w:styleLink w:val="WW8Num8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D001EC5"/>
    <w:multiLevelType w:val="multilevel"/>
    <w:tmpl w:val="3912D878"/>
    <w:styleLink w:val="WW8Num89"/>
    <w:lvl w:ilvl="0">
      <w:numFmt w:val="bullet"/>
      <w:lvlText w:val="-"/>
      <w:lvlJc w:val="left"/>
      <w:pPr>
        <w:ind w:left="72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35926B4C"/>
    <w:multiLevelType w:val="multilevel"/>
    <w:tmpl w:val="1D40AB98"/>
    <w:styleLink w:val="WW8Num7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72F4866"/>
    <w:multiLevelType w:val="multilevel"/>
    <w:tmpl w:val="6FA0BBF4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3EB435B"/>
    <w:multiLevelType w:val="hybridMultilevel"/>
    <w:tmpl w:val="05D0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17A40"/>
    <w:multiLevelType w:val="multilevel"/>
    <w:tmpl w:val="6A00E5DC"/>
    <w:styleLink w:val="WW8Num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6252043"/>
    <w:multiLevelType w:val="multilevel"/>
    <w:tmpl w:val="C1346F40"/>
    <w:styleLink w:val="WW8Num46"/>
    <w:lvl w:ilvl="0">
      <w:numFmt w:val="bullet"/>
      <w:lvlText w:val=""/>
      <w:lvlJc w:val="left"/>
      <w:pPr>
        <w:ind w:left="79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 w:cs="Wingdings"/>
      </w:rPr>
    </w:lvl>
  </w:abstractNum>
  <w:abstractNum w:abstractNumId="17" w15:restartNumberingAfterBreak="0">
    <w:nsid w:val="770955A4"/>
    <w:multiLevelType w:val="multilevel"/>
    <w:tmpl w:val="674C5962"/>
    <w:styleLink w:val="WW8Num9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7FEC5B08"/>
    <w:multiLevelType w:val="multilevel"/>
    <w:tmpl w:val="282EF2C8"/>
    <w:styleLink w:val="WW8Num9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8"/>
  </w:num>
  <w:num w:numId="12">
    <w:abstractNumId w:val="13"/>
  </w:num>
  <w:num w:numId="13">
    <w:abstractNumId w:val="1"/>
  </w:num>
  <w:num w:numId="14">
    <w:abstractNumId w:val="15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6"/>
  </w:num>
  <w:num w:numId="24">
    <w:abstractNumId w:val="12"/>
  </w:num>
  <w:num w:numId="25">
    <w:abstractNumId w:val="8"/>
  </w:num>
  <w:num w:numId="26">
    <w:abstractNumId w:val="3"/>
  </w:num>
  <w:num w:numId="27">
    <w:abstractNumId w:val="9"/>
  </w:num>
  <w:num w:numId="28">
    <w:abstractNumId w:val="7"/>
  </w:num>
  <w:num w:numId="29">
    <w:abstractNumId w:val="18"/>
  </w:num>
  <w:num w:numId="30">
    <w:abstractNumId w:val="13"/>
  </w:num>
  <w:num w:numId="31">
    <w:abstractNumId w:val="1"/>
  </w:num>
  <w:num w:numId="32">
    <w:abstractNumId w:val="15"/>
  </w:num>
  <w:num w:numId="33">
    <w:abstractNumId w:val="0"/>
  </w:num>
  <w:num w:numId="34">
    <w:abstractNumId w:val="5"/>
  </w:num>
  <w:num w:numId="35">
    <w:abstractNumId w:val="10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FE"/>
    <w:rsid w:val="000A58A6"/>
    <w:rsid w:val="002131DC"/>
    <w:rsid w:val="003F0BB4"/>
    <w:rsid w:val="005B6F08"/>
    <w:rsid w:val="00600F2A"/>
    <w:rsid w:val="007607C9"/>
    <w:rsid w:val="007A2AA8"/>
    <w:rsid w:val="008556EE"/>
    <w:rsid w:val="008C7E54"/>
    <w:rsid w:val="00A97CEF"/>
    <w:rsid w:val="00AF69FE"/>
    <w:rsid w:val="00B059A8"/>
    <w:rsid w:val="00C630B8"/>
    <w:rsid w:val="00D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4AA1-171E-4358-9FCF-D3BF6E78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F69FE"/>
    <w:pPr>
      <w:spacing w:after="200" w:line="276" w:lineRule="auto"/>
      <w:ind w:left="720"/>
    </w:pPr>
    <w:rPr>
      <w:rFonts w:eastAsia="Calibri" w:cs="Times New Roman"/>
      <w:szCs w:val="22"/>
    </w:rPr>
  </w:style>
  <w:style w:type="numbering" w:customStyle="1" w:styleId="WW8Num53">
    <w:name w:val="WW8Num53"/>
    <w:basedOn w:val="Bezlisty"/>
    <w:rsid w:val="00AF69FE"/>
    <w:pPr>
      <w:numPr>
        <w:numId w:val="1"/>
      </w:numPr>
    </w:pPr>
  </w:style>
  <w:style w:type="numbering" w:customStyle="1" w:styleId="WW8Num77">
    <w:name w:val="WW8Num77"/>
    <w:basedOn w:val="Bezlisty"/>
    <w:rsid w:val="00AF69FE"/>
    <w:pPr>
      <w:numPr>
        <w:numId w:val="2"/>
      </w:numPr>
    </w:pPr>
  </w:style>
  <w:style w:type="numbering" w:customStyle="1" w:styleId="WW8Num46">
    <w:name w:val="WW8Num46"/>
    <w:basedOn w:val="Bezlisty"/>
    <w:rsid w:val="00AF69FE"/>
    <w:pPr>
      <w:numPr>
        <w:numId w:val="3"/>
      </w:numPr>
    </w:pPr>
  </w:style>
  <w:style w:type="numbering" w:customStyle="1" w:styleId="WW8Num89">
    <w:name w:val="WW8Num89"/>
    <w:basedOn w:val="Bezlisty"/>
    <w:rsid w:val="00AF69FE"/>
    <w:pPr>
      <w:numPr>
        <w:numId w:val="4"/>
      </w:numPr>
    </w:pPr>
  </w:style>
  <w:style w:type="numbering" w:customStyle="1" w:styleId="WW8Num88">
    <w:name w:val="WW8Num88"/>
    <w:basedOn w:val="Bezlisty"/>
    <w:rsid w:val="00AF69FE"/>
    <w:pPr>
      <w:numPr>
        <w:numId w:val="5"/>
      </w:numPr>
    </w:pPr>
  </w:style>
  <w:style w:type="numbering" w:customStyle="1" w:styleId="WW8Num73">
    <w:name w:val="WW8Num73"/>
    <w:basedOn w:val="Bezlisty"/>
    <w:rsid w:val="00AF69FE"/>
    <w:pPr>
      <w:numPr>
        <w:numId w:val="6"/>
      </w:numPr>
    </w:pPr>
  </w:style>
  <w:style w:type="numbering" w:customStyle="1" w:styleId="WW8Num44">
    <w:name w:val="WW8Num44"/>
    <w:basedOn w:val="Bezlisty"/>
    <w:rsid w:val="00AF69FE"/>
    <w:pPr>
      <w:numPr>
        <w:numId w:val="7"/>
      </w:numPr>
    </w:pPr>
  </w:style>
  <w:style w:type="numbering" w:customStyle="1" w:styleId="WW8Num54">
    <w:name w:val="WW8Num54"/>
    <w:basedOn w:val="Bezlisty"/>
    <w:rsid w:val="00AF69FE"/>
    <w:pPr>
      <w:numPr>
        <w:numId w:val="8"/>
      </w:numPr>
    </w:pPr>
  </w:style>
  <w:style w:type="numbering" w:customStyle="1" w:styleId="WW8Num24">
    <w:name w:val="WW8Num24"/>
    <w:basedOn w:val="Bezlisty"/>
    <w:rsid w:val="00AF69FE"/>
    <w:pPr>
      <w:numPr>
        <w:numId w:val="9"/>
      </w:numPr>
    </w:pPr>
  </w:style>
  <w:style w:type="numbering" w:customStyle="1" w:styleId="WW8Num50">
    <w:name w:val="WW8Num50"/>
    <w:basedOn w:val="Bezlisty"/>
    <w:rsid w:val="00AF69FE"/>
    <w:pPr>
      <w:numPr>
        <w:numId w:val="10"/>
      </w:numPr>
    </w:pPr>
  </w:style>
  <w:style w:type="numbering" w:customStyle="1" w:styleId="WW8Num90">
    <w:name w:val="WW8Num90"/>
    <w:basedOn w:val="Bezlisty"/>
    <w:rsid w:val="00AF69FE"/>
    <w:pPr>
      <w:numPr>
        <w:numId w:val="11"/>
      </w:numPr>
    </w:pPr>
  </w:style>
  <w:style w:type="numbering" w:customStyle="1" w:styleId="WW8Num47">
    <w:name w:val="WW8Num47"/>
    <w:basedOn w:val="Bezlisty"/>
    <w:rsid w:val="00AF69FE"/>
    <w:pPr>
      <w:numPr>
        <w:numId w:val="12"/>
      </w:numPr>
    </w:pPr>
  </w:style>
  <w:style w:type="numbering" w:customStyle="1" w:styleId="WW8Num67">
    <w:name w:val="WW8Num67"/>
    <w:basedOn w:val="Bezlisty"/>
    <w:rsid w:val="00AF69FE"/>
    <w:pPr>
      <w:numPr>
        <w:numId w:val="13"/>
      </w:numPr>
    </w:pPr>
  </w:style>
  <w:style w:type="numbering" w:customStyle="1" w:styleId="WW8Num70">
    <w:name w:val="WW8Num70"/>
    <w:basedOn w:val="Bezlisty"/>
    <w:rsid w:val="00AF69FE"/>
    <w:pPr>
      <w:numPr>
        <w:numId w:val="14"/>
      </w:numPr>
    </w:pPr>
  </w:style>
  <w:style w:type="numbering" w:customStyle="1" w:styleId="WW8Num48">
    <w:name w:val="WW8Num48"/>
    <w:basedOn w:val="Bezlisty"/>
    <w:rsid w:val="00AF69FE"/>
    <w:pPr>
      <w:numPr>
        <w:numId w:val="15"/>
      </w:numPr>
    </w:pPr>
  </w:style>
  <w:style w:type="numbering" w:customStyle="1" w:styleId="WW8Num38">
    <w:name w:val="WW8Num38"/>
    <w:basedOn w:val="Bezlisty"/>
    <w:rsid w:val="00AF69FE"/>
    <w:pPr>
      <w:numPr>
        <w:numId w:val="16"/>
      </w:numPr>
    </w:pPr>
  </w:style>
  <w:style w:type="numbering" w:customStyle="1" w:styleId="WW8Num84">
    <w:name w:val="WW8Num84"/>
    <w:basedOn w:val="Bezlisty"/>
    <w:rsid w:val="00AF69FE"/>
    <w:pPr>
      <w:numPr>
        <w:numId w:val="17"/>
      </w:numPr>
    </w:pPr>
  </w:style>
  <w:style w:type="numbering" w:customStyle="1" w:styleId="WW8Num93">
    <w:name w:val="WW8Num93"/>
    <w:basedOn w:val="Bezlisty"/>
    <w:rsid w:val="00AF69FE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9A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A8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markedcontent">
    <w:name w:val="markedcontent"/>
    <w:basedOn w:val="Domylnaczcionkaakapitu"/>
    <w:rsid w:val="003F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poradniki-definicje/zlacze-ethernet-lan?attribute_id=648537&amp;category_id=12798" TargetMode="External"/><Relationship Id="rId13" Type="http://schemas.openxmlformats.org/officeDocument/2006/relationships/hyperlink" Target="https://www.mediaexpert.pl/poradniki-definicje/zlacza?attribute_id=1249779&amp;category_id=127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aexpert.pl/poradniki-definicje/zlacza?attribute_id=1249779&amp;category_id=12798" TargetMode="External"/><Relationship Id="rId12" Type="http://schemas.openxmlformats.org/officeDocument/2006/relationships/hyperlink" Target="https://www.mediaexpert.pl/poradniki-definicje/wi-fi?attribute_id=648475&amp;category_id=127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ediaexpert.pl/poradniki-definicje/wi-fi?attribute_id=648475&amp;category_id=12798" TargetMode="External"/><Relationship Id="rId11" Type="http://schemas.openxmlformats.org/officeDocument/2006/relationships/hyperlink" Target="https://www.mediaexpert.pl/poradniki-definicje/przegladarka-internetowa?attribute_id=648468&amp;category_id=12798" TargetMode="External"/><Relationship Id="rId5" Type="http://schemas.openxmlformats.org/officeDocument/2006/relationships/hyperlink" Target="https://www.mediaexpert.pl/poradniki-definicje/format-hd?attribute_id=648437&amp;category_id=12798" TargetMode="External"/><Relationship Id="rId15" Type="http://schemas.openxmlformats.org/officeDocument/2006/relationships/hyperlink" Target="https://www.mediaexpert.pl/poradniki-definicje/zlacze-ci-common-interface?attribute_id=648534&amp;category_id=12798" TargetMode="External"/><Relationship Id="rId10" Type="http://schemas.openxmlformats.org/officeDocument/2006/relationships/hyperlink" Target="https://www.mediaexpert.pl/poradniki-definicje/zlacze-ci-common-interface?attribute_id=648534&amp;category_id=12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expert.pl/poradniki-definicje/cyfrowe-wyjscie-optyczne?attribute_id=648519&amp;category_id=12798" TargetMode="External"/><Relationship Id="rId14" Type="http://schemas.openxmlformats.org/officeDocument/2006/relationships/hyperlink" Target="https://www.mediaexpert.pl/poradniki-definicje/zlacze-ethernet-lan?attribute_id=648537&amp;category_id=127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Chudy</dc:creator>
  <cp:keywords/>
  <dc:description/>
  <cp:lastModifiedBy>Monika Sołdatow-Trzewik</cp:lastModifiedBy>
  <cp:revision>5</cp:revision>
  <cp:lastPrinted>2022-05-27T08:05:00Z</cp:lastPrinted>
  <dcterms:created xsi:type="dcterms:W3CDTF">2022-05-31T07:11:00Z</dcterms:created>
  <dcterms:modified xsi:type="dcterms:W3CDTF">2022-05-31T09:15:00Z</dcterms:modified>
</cp:coreProperties>
</file>