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4F71385" w14:textId="0AF9A041" w:rsidR="004A4973" w:rsidRDefault="0013110C" w:rsidP="00BE1386">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25859523" w14:textId="77777777" w:rsidR="00BE1386" w:rsidRPr="00BE1386" w:rsidRDefault="00BE1386" w:rsidP="00BE1386">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76AECFDA" w14:textId="77777777" w:rsidR="00BE1386" w:rsidRPr="00F07F70" w:rsidRDefault="00BE1386" w:rsidP="00BE1386">
      <w:pPr>
        <w:suppressAutoHyphens w:val="0"/>
        <w:spacing w:before="120"/>
        <w:jc w:val="center"/>
        <w:outlineLvl w:val="0"/>
        <w:rPr>
          <w:rFonts w:ascii="Cambria" w:hAnsi="Cambria" w:cs="Arial"/>
          <w:b/>
          <w:color w:val="000000"/>
          <w:sz w:val="22"/>
          <w:szCs w:val="22"/>
          <w:lang w:eastAsia="pl-PL"/>
        </w:rPr>
      </w:pPr>
      <w:r w:rsidRPr="00F07F70">
        <w:rPr>
          <w:rFonts w:ascii="Cambria" w:hAnsi="Cambria" w:cs="Arial"/>
          <w:b/>
          <w:color w:val="000000"/>
          <w:sz w:val="22"/>
          <w:szCs w:val="22"/>
          <w:lang w:eastAsia="pl-PL"/>
        </w:rPr>
        <w:t>§ 9</w:t>
      </w:r>
      <w:r w:rsidRPr="00F07F70">
        <w:rPr>
          <w:rFonts w:ascii="Cambria" w:hAnsi="Cambria" w:cs="Arial"/>
          <w:b/>
          <w:color w:val="000000"/>
          <w:sz w:val="22"/>
          <w:szCs w:val="22"/>
          <w:lang w:eastAsia="pl-PL"/>
        </w:rPr>
        <w:br/>
        <w:t>Podwykonawstwo</w:t>
      </w:r>
    </w:p>
    <w:p w14:paraId="2B68CC0B" w14:textId="77777777" w:rsidR="00BE1386" w:rsidRPr="00F07F70" w:rsidRDefault="00BE1386" w:rsidP="00BE1386">
      <w:pPr>
        <w:numPr>
          <w:ilvl w:val="0"/>
          <w:numId w:val="15"/>
        </w:numPr>
        <w:spacing w:before="120"/>
        <w:ind w:left="567" w:hanging="567"/>
        <w:jc w:val="both"/>
        <w:rPr>
          <w:rFonts w:ascii="Cambria" w:hAnsi="Cambria" w:cs="Arial"/>
          <w:sz w:val="22"/>
          <w:szCs w:val="22"/>
        </w:rPr>
      </w:pPr>
      <w:r w:rsidRPr="00F07F70">
        <w:rPr>
          <w:rFonts w:ascii="Cambria" w:hAnsi="Cambria" w:cs="Arial"/>
          <w:sz w:val="22"/>
          <w:szCs w:val="22"/>
        </w:rPr>
        <w:t xml:space="preserve">W zakresie, w jakim Wykonawca, na podstawie kryteriów oceny ofert zawartych w SWZ, zobowiązał się do </w:t>
      </w:r>
      <w:r w:rsidRPr="00F07F70">
        <w:rPr>
          <w:rFonts w:ascii="Cambria" w:hAnsi="Cambria" w:cs="Arial"/>
          <w:bCs/>
          <w:sz w:val="22"/>
          <w:szCs w:val="22"/>
        </w:rPr>
        <w:t xml:space="preserve">samodzielnego wykonywania kluczowych elementów (części) zamówienia, określonych przez Zamawiającego w SWZ, </w:t>
      </w:r>
      <w:r w:rsidRPr="00F07F70">
        <w:rPr>
          <w:rFonts w:ascii="Cambria" w:hAnsi="Cambria" w:cs="Arial"/>
          <w:sz w:val="22"/>
          <w:szCs w:val="22"/>
        </w:rPr>
        <w:t>Wykonawca gwarantuje, że samodzielnie wykona te elementy Przedmiotu Umowy</w:t>
      </w:r>
      <w:r w:rsidRPr="00F07F70">
        <w:rPr>
          <w:rFonts w:ascii="Cambria" w:hAnsi="Cambria" w:cs="Arial"/>
          <w:bCs/>
          <w:sz w:val="22"/>
          <w:szCs w:val="22"/>
        </w:rPr>
        <w:t>, tj. bez udziału podwykonawców</w:t>
      </w:r>
      <w:r w:rsidRPr="00F07F70">
        <w:rPr>
          <w:rFonts w:ascii="Cambria" w:hAnsi="Cambria" w:cs="Arial"/>
          <w:sz w:val="22"/>
          <w:szCs w:val="22"/>
        </w:rPr>
        <w:t xml:space="preserve"> („Obowiązek Samodzielnej Realizacji”). </w:t>
      </w:r>
    </w:p>
    <w:p w14:paraId="6E68808F" w14:textId="77777777" w:rsidR="00BE1386" w:rsidRPr="00F07F70" w:rsidRDefault="00BE1386" w:rsidP="00BE138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07F70">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3A18E17D" w14:textId="77777777" w:rsidR="00BE1386" w:rsidRPr="00F07F70" w:rsidRDefault="00BE1386" w:rsidP="00BE138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07F70">
        <w:rPr>
          <w:rFonts w:ascii="Cambria" w:eastAsia="Calibri" w:hAnsi="Cambria" w:cs="Arial"/>
          <w:sz w:val="22"/>
          <w:szCs w:val="22"/>
          <w:lang w:eastAsia="en-US"/>
        </w:rPr>
        <w:t xml:space="preserve">1) </w:t>
      </w:r>
      <w:r w:rsidRPr="00F07F70">
        <w:rPr>
          <w:rFonts w:ascii="Cambria" w:eastAsia="Calibri" w:hAnsi="Cambria" w:cs="Arial"/>
          <w:sz w:val="22"/>
          <w:szCs w:val="22"/>
          <w:lang w:eastAsia="en-US"/>
        </w:rPr>
        <w:tab/>
        <w:t xml:space="preserve">zdolności technicznej do wykonania planowanego do powierzenia podwykonawcy zakresu rzeczowego, </w:t>
      </w:r>
    </w:p>
    <w:p w14:paraId="678F55D8" w14:textId="77777777" w:rsidR="00BE1386" w:rsidRPr="00F07F70" w:rsidRDefault="00BE1386" w:rsidP="00BE138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07F70">
        <w:rPr>
          <w:rFonts w:ascii="Cambria" w:eastAsia="Calibri" w:hAnsi="Cambria" w:cs="Arial"/>
          <w:sz w:val="22"/>
          <w:szCs w:val="22"/>
          <w:lang w:eastAsia="en-US"/>
        </w:rPr>
        <w:t xml:space="preserve">2) </w:t>
      </w:r>
      <w:r w:rsidRPr="00F07F70">
        <w:rPr>
          <w:rFonts w:ascii="Cambria" w:eastAsia="Calibri" w:hAnsi="Cambria" w:cs="Arial"/>
          <w:sz w:val="22"/>
          <w:szCs w:val="22"/>
          <w:lang w:eastAsia="en-US"/>
        </w:rPr>
        <w:tab/>
        <w:t>dysponowania personelem umożliwiającym podwykonawcy realizację planowanego do powierzenia zakresu rzeczowego,</w:t>
      </w:r>
    </w:p>
    <w:p w14:paraId="00DD2CB8" w14:textId="77777777" w:rsidR="00BE1386" w:rsidRPr="00F07F70" w:rsidRDefault="00BE1386" w:rsidP="00BE138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07F70">
        <w:rPr>
          <w:rFonts w:ascii="Cambria" w:eastAsia="Calibri" w:hAnsi="Cambria" w:cs="Arial"/>
          <w:sz w:val="22"/>
          <w:szCs w:val="22"/>
          <w:lang w:eastAsia="en-US"/>
        </w:rPr>
        <w:t xml:space="preserve">3) </w:t>
      </w:r>
      <w:r w:rsidRPr="00F07F70">
        <w:rPr>
          <w:rFonts w:ascii="Cambria" w:eastAsia="Calibri" w:hAnsi="Cambria" w:cs="Arial"/>
          <w:sz w:val="22"/>
          <w:szCs w:val="22"/>
          <w:lang w:eastAsia="en-US"/>
        </w:rPr>
        <w:tab/>
        <w:t>sytuacji finansowej, w jakiej znajduje się podwykonawca,</w:t>
      </w:r>
    </w:p>
    <w:p w14:paraId="40093BE0" w14:textId="77777777" w:rsidR="00BE1386" w:rsidRPr="00F07F70" w:rsidRDefault="00BE1386" w:rsidP="00BE1386">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F07F70">
        <w:rPr>
          <w:rFonts w:ascii="Cambria" w:eastAsia="Calibri" w:hAnsi="Cambria" w:cs="Arial"/>
          <w:sz w:val="22"/>
          <w:szCs w:val="22"/>
          <w:lang w:eastAsia="en-US"/>
        </w:rPr>
        <w:lastRenderedPageBreak/>
        <w:t>4)</w:t>
      </w:r>
      <w:r w:rsidRPr="00F07F70">
        <w:rPr>
          <w:rFonts w:ascii="Cambria" w:eastAsia="Calibri" w:hAnsi="Cambria" w:cs="Arial"/>
          <w:sz w:val="22"/>
          <w:szCs w:val="22"/>
          <w:lang w:eastAsia="en-US"/>
        </w:rPr>
        <w:tab/>
      </w:r>
      <w:r w:rsidRPr="00F07F70">
        <w:rPr>
          <w:rFonts w:ascii="Cambria" w:hAnsi="Cambria"/>
          <w:iCs/>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3D4AE096" w14:textId="77777777" w:rsidR="00BE1386" w:rsidRPr="00F07F70" w:rsidRDefault="00BE1386" w:rsidP="00BE1386">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F07F70">
        <w:rPr>
          <w:rFonts w:ascii="Cambria" w:eastAsia="Calibri" w:hAnsi="Cambria" w:cs="Arial"/>
          <w:sz w:val="22"/>
          <w:szCs w:val="22"/>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 xml:space="preserve">Strony ustalają, iż szkody poniesione przez Zamawiającego </w:t>
      </w:r>
      <w:r w:rsidRPr="009218CC">
        <w:rPr>
          <w:rFonts w:ascii="Cambria" w:hAnsi="Cambria" w:cs="Arial"/>
          <w:bCs/>
          <w:iCs/>
          <w:sz w:val="22"/>
          <w:szCs w:val="22"/>
          <w:lang w:eastAsia="pl-PL"/>
        </w:rPr>
        <w:lastRenderedPageBreak/>
        <w:t>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652598EB" w14:textId="3FA06B99" w:rsidR="00725959" w:rsidRPr="009218CC" w:rsidRDefault="00303C5B" w:rsidP="00BE1386">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bookmarkEnd w:id="38"/>
      <w:bookmarkEnd w:id="39"/>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lastRenderedPageBreak/>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4CC7982D" w14:textId="73C5D62B" w:rsidR="005C6A28" w:rsidRDefault="00784930" w:rsidP="00BE1386">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07B61946" w14:textId="312411B4" w:rsidR="00BE1386" w:rsidRDefault="00BE1386" w:rsidP="00BE1386">
      <w:pPr>
        <w:shd w:val="clear" w:color="auto" w:fill="FFFFFF" w:themeFill="background1"/>
        <w:suppressAutoHyphens w:val="0"/>
        <w:spacing w:before="120"/>
        <w:ind w:left="567" w:hanging="567"/>
        <w:jc w:val="both"/>
        <w:rPr>
          <w:rFonts w:ascii="Cambria" w:hAnsi="Cambria" w:cs="Arial"/>
          <w:bCs/>
          <w:sz w:val="22"/>
          <w:szCs w:val="22"/>
          <w:lang w:eastAsia="pl-PL"/>
        </w:rPr>
      </w:pPr>
    </w:p>
    <w:p w14:paraId="4FC7E328" w14:textId="77777777" w:rsidR="00BE1386" w:rsidRPr="00BE1386" w:rsidRDefault="00BE1386" w:rsidP="00BE1386">
      <w:pPr>
        <w:shd w:val="clear" w:color="auto" w:fill="FFFFFF" w:themeFill="background1"/>
        <w:suppressAutoHyphens w:val="0"/>
        <w:spacing w:before="120"/>
        <w:ind w:left="567" w:hanging="567"/>
        <w:jc w:val="both"/>
        <w:rPr>
          <w:rFonts w:ascii="Cambria" w:hAnsi="Cambria" w:cs="Arial"/>
          <w:bCs/>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lastRenderedPageBreak/>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w:t>
      </w:r>
      <w:r w:rsidRPr="009218CC">
        <w:rPr>
          <w:rFonts w:ascii="Cambria" w:hAnsi="Cambria" w:cs="Arial"/>
          <w:bCs/>
          <w:sz w:val="22"/>
          <w:szCs w:val="22"/>
          <w:lang w:eastAsia="pl-PL"/>
        </w:rPr>
        <w:lastRenderedPageBreak/>
        <w:t xml:space="preserve">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lastRenderedPageBreak/>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Pr="009218CC">
        <w:rPr>
          <w:rFonts w:ascii="Cambria" w:hAnsi="Cambria" w:cs="Arial"/>
          <w:bCs/>
          <w:sz w:val="22"/>
          <w:szCs w:val="22"/>
          <w:lang w:eastAsia="pl-PL"/>
        </w:rPr>
        <w:lastRenderedPageBreak/>
        <w:t>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348BAA1A" w:rsidR="0013110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BCB201E" w14:textId="77777777" w:rsidR="00BE1386" w:rsidRPr="00F07F70" w:rsidRDefault="00BE1386" w:rsidP="00BE1386">
      <w:pPr>
        <w:pStyle w:val="Akapitzlist"/>
        <w:suppressAutoHyphens w:val="0"/>
        <w:spacing w:before="120"/>
        <w:ind w:left="1134" w:hanging="533"/>
        <w:contextualSpacing w:val="0"/>
        <w:jc w:val="both"/>
        <w:rPr>
          <w:rFonts w:ascii="Cambria" w:hAnsi="Cambria" w:cs="Arial"/>
          <w:sz w:val="22"/>
          <w:szCs w:val="22"/>
        </w:rPr>
      </w:pPr>
      <w:r w:rsidRPr="00F07F70">
        <w:rPr>
          <w:rFonts w:ascii="Cambria" w:hAnsi="Cambria" w:cs="Arial"/>
          <w:sz w:val="22"/>
          <w:szCs w:val="22"/>
        </w:rPr>
        <w:t xml:space="preserve">12) </w:t>
      </w:r>
      <w:r w:rsidRPr="00F07F70">
        <w:rPr>
          <w:rFonts w:ascii="Cambria" w:hAnsi="Cambria" w:cs="Arial"/>
          <w:sz w:val="22"/>
          <w:szCs w:val="22"/>
        </w:rPr>
        <w:tab/>
        <w:t>za pierwszy przypadek naruszenia Obowiązku Samodzielnej Realizacji - w wysokości 5.000 zł;</w:t>
      </w:r>
    </w:p>
    <w:p w14:paraId="6D0966D5" w14:textId="39B23565" w:rsidR="00BE1386" w:rsidRPr="00F07F70" w:rsidRDefault="00BE1386" w:rsidP="00BE1386">
      <w:pPr>
        <w:pStyle w:val="Akapitzlist"/>
        <w:suppressAutoHyphens w:val="0"/>
        <w:spacing w:before="120"/>
        <w:ind w:left="1134" w:hanging="533"/>
        <w:contextualSpacing w:val="0"/>
        <w:jc w:val="both"/>
        <w:rPr>
          <w:rFonts w:ascii="Cambria" w:hAnsi="Cambria" w:cs="Arial"/>
          <w:sz w:val="22"/>
          <w:szCs w:val="22"/>
        </w:rPr>
      </w:pPr>
      <w:r w:rsidRPr="00F07F70">
        <w:rPr>
          <w:rFonts w:ascii="Cambria" w:hAnsi="Cambria" w:cs="Arial"/>
          <w:sz w:val="22"/>
          <w:szCs w:val="22"/>
        </w:rPr>
        <w:t xml:space="preserve">13) </w:t>
      </w:r>
      <w:r w:rsidRPr="00F07F70">
        <w:rPr>
          <w:rFonts w:ascii="Cambria" w:hAnsi="Cambria" w:cs="Arial"/>
          <w:sz w:val="22"/>
          <w:szCs w:val="22"/>
        </w:rPr>
        <w:tab/>
        <w:t>każdy kolejny przypadek naruszenia Obowiązku Samodzielnej Realizacji - w wysokości procentu Wynagrodzenia odpowiadającego wartości procentowej kryterium oceny ofert „</w:t>
      </w:r>
      <w:r w:rsidRPr="00F07F70">
        <w:rPr>
          <w:rFonts w:ascii="Cambria" w:hAnsi="Cambria" w:cs="Arial"/>
          <w:bCs/>
          <w:sz w:val="22"/>
          <w:szCs w:val="22"/>
        </w:rPr>
        <w:t>Samodzielna realizacja kluczowych elementów (części) zamówienia</w:t>
      </w:r>
      <w:r w:rsidRPr="00F07F70">
        <w:rPr>
          <w:rFonts w:ascii="Cambria" w:hAnsi="Cambria" w:cs="Arial"/>
          <w:sz w:val="22"/>
          <w:szCs w:val="22"/>
        </w:rPr>
        <w:t>” określonej w SWZ;</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F07F70">
        <w:rPr>
          <w:rFonts w:ascii="Cambria" w:hAnsi="Cambria" w:cs="Arial"/>
          <w:sz w:val="22"/>
          <w:szCs w:val="22"/>
          <w:lang w:eastAsia="pl-PL"/>
        </w:rPr>
        <w:t>2.</w:t>
      </w:r>
      <w:r w:rsidRPr="00F07F70">
        <w:rPr>
          <w:rFonts w:ascii="Cambria" w:hAnsi="Cambria" w:cs="Arial"/>
          <w:sz w:val="22"/>
          <w:szCs w:val="22"/>
          <w:lang w:eastAsia="pl-PL"/>
        </w:rPr>
        <w:tab/>
        <w:t>W przypadku Odwołania Zlecenia z win</w:t>
      </w:r>
      <w:bookmarkStart w:id="56" w:name="_GoBack"/>
      <w:bookmarkEnd w:id="56"/>
      <w:r w:rsidRPr="00F07F70">
        <w:rPr>
          <w:rFonts w:ascii="Cambria" w:hAnsi="Cambria" w:cs="Arial"/>
          <w:sz w:val="22"/>
          <w:szCs w:val="22"/>
          <w:lang w:eastAsia="pl-PL"/>
        </w:rPr>
        <w:t>y</w:t>
      </w:r>
      <w:r w:rsidRPr="009218CC">
        <w:rPr>
          <w:rFonts w:ascii="Cambria" w:hAnsi="Cambria" w:cs="Arial"/>
          <w:sz w:val="22"/>
          <w:szCs w:val="22"/>
          <w:lang w:eastAsia="pl-PL"/>
        </w:rPr>
        <w:t xml:space="preserve">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77777777" w:rsidR="0013110C" w:rsidRPr="009218CC" w:rsidRDefault="0013110C" w:rsidP="000253CC">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9218CC" w:rsidRDefault="0013110C" w:rsidP="000253CC">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sidRPr="009218CC">
        <w:rPr>
          <w:rFonts w:ascii="Cambria" w:hAnsi="Cambria" w:cs="Arial"/>
          <w:sz w:val="22"/>
          <w:szCs w:val="22"/>
          <w:lang w:eastAsia="pl-PL"/>
        </w:rPr>
        <w:lastRenderedPageBreak/>
        <w:t xml:space="preserve">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lastRenderedPageBreak/>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lastRenderedPageBreak/>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lastRenderedPageBreak/>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4"/>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317780CF"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r w:rsidR="00BE1386">
        <w:rPr>
          <w:rFonts w:ascii="Cambria" w:hAnsi="Cambria" w:cs="Arial"/>
          <w:sz w:val="22"/>
          <w:szCs w:val="22"/>
          <w:lang w:eastAsia="en-US"/>
        </w:rPr>
        <w:t xml:space="preserve"> PGL LP Nadleśnictwo Oleśnica Śląska</w:t>
      </w:r>
    </w:p>
    <w:p w14:paraId="663C416E" w14:textId="6EEEF334"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00BE1386">
        <w:rPr>
          <w:rFonts w:ascii="Cambria" w:hAnsi="Cambria" w:cs="Arial"/>
          <w:sz w:val="22"/>
          <w:szCs w:val="22"/>
          <w:lang w:eastAsia="pl-PL"/>
        </w:rPr>
        <w:t>ul. Spacerowa 6, 56-400 Oleśnica</w:t>
      </w:r>
    </w:p>
    <w:p w14:paraId="1BC8DF88" w14:textId="49A58CA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00BE1386">
        <w:rPr>
          <w:rFonts w:ascii="Cambria" w:hAnsi="Cambria" w:cs="Arial"/>
          <w:sz w:val="22"/>
          <w:szCs w:val="22"/>
          <w:lang w:eastAsia="pl-PL"/>
        </w:rPr>
        <w:t>olesnica@wroclaw.lasy.gov.pl</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40D1AC8"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w:t>
      </w:r>
      <w:r w:rsidR="00A159DF" w:rsidRPr="009218CC">
        <w:rPr>
          <w:rFonts w:ascii="Cambria" w:hAnsi="Cambria" w:cs="Arial"/>
          <w:sz w:val="22"/>
          <w:szCs w:val="22"/>
          <w:lang w:eastAsia="pl-PL"/>
        </w:rPr>
        <w:lastRenderedPageBreak/>
        <w:t xml:space="preserve">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D393" w14:textId="77777777" w:rsidR="00926419" w:rsidRDefault="00926419">
      <w:r>
        <w:separator/>
      </w:r>
    </w:p>
  </w:endnote>
  <w:endnote w:type="continuationSeparator" w:id="0">
    <w:p w14:paraId="155A6222" w14:textId="77777777" w:rsidR="00926419" w:rsidRDefault="0092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2D7780F"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07F70">
      <w:rPr>
        <w:rFonts w:ascii="Cambria" w:hAnsi="Cambria"/>
        <w:noProof/>
        <w:lang w:eastAsia="pl-PL"/>
      </w:rPr>
      <w:t>30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44FB" w14:textId="77777777" w:rsidR="00926419" w:rsidRDefault="00926419">
      <w:r>
        <w:separator/>
      </w:r>
    </w:p>
  </w:footnote>
  <w:footnote w:type="continuationSeparator" w:id="0">
    <w:p w14:paraId="307469AA" w14:textId="77777777" w:rsidR="00926419" w:rsidRDefault="0092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5FD"/>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419"/>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386"/>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3F41"/>
    <w:rsid w:val="00EF4728"/>
    <w:rsid w:val="00EF5E67"/>
    <w:rsid w:val="00EF640B"/>
    <w:rsid w:val="00F004DD"/>
    <w:rsid w:val="00F02A85"/>
    <w:rsid w:val="00F04AF3"/>
    <w:rsid w:val="00F04C7E"/>
    <w:rsid w:val="00F04E90"/>
    <w:rsid w:val="00F066A9"/>
    <w:rsid w:val="00F068EA"/>
    <w:rsid w:val="00F075EB"/>
    <w:rsid w:val="00F07F64"/>
    <w:rsid w:val="00F07F70"/>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CA906-ED35-4A4C-9ED5-D43AF71A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11581</Words>
  <Characters>69490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Paulina Kozłowska</cp:lastModifiedBy>
  <cp:revision>5</cp:revision>
  <cp:lastPrinted>2024-08-14T07:10:00Z</cp:lastPrinted>
  <dcterms:created xsi:type="dcterms:W3CDTF">2024-10-29T08:33:00Z</dcterms:created>
  <dcterms:modified xsi:type="dcterms:W3CDTF">2024-11-05T09:22:00Z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