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7E" w:rsidRPr="00945B0D" w:rsidRDefault="0082077E" w:rsidP="0082077E">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AC5A33">
        <w:rPr>
          <w:rFonts w:ascii="Arial" w:hAnsi="Arial" w:cs="Arial"/>
          <w:b/>
          <w:sz w:val="20"/>
          <w:szCs w:val="20"/>
        </w:rPr>
        <w:t>7</w:t>
      </w:r>
      <w:r w:rsidRPr="002D0E66">
        <w:rPr>
          <w:rFonts w:ascii="Arial" w:hAnsi="Arial" w:cs="Arial"/>
          <w:b/>
          <w:sz w:val="20"/>
          <w:szCs w:val="20"/>
        </w:rPr>
        <w:t xml:space="preserve"> - </w:t>
      </w:r>
      <w:r>
        <w:rPr>
          <w:rFonts w:ascii="Arial" w:hAnsi="Arial" w:cs="Arial"/>
          <w:b/>
          <w:sz w:val="20"/>
          <w:szCs w:val="20"/>
        </w:rPr>
        <w:t>J</w:t>
      </w:r>
      <w:r w:rsidRPr="00945B0D">
        <w:rPr>
          <w:rFonts w:ascii="Arial" w:hAnsi="Arial" w:cs="Arial"/>
          <w:b/>
          <w:sz w:val="20"/>
          <w:szCs w:val="20"/>
        </w:rPr>
        <w:t>akość wy</w:t>
      </w:r>
      <w:r>
        <w:rPr>
          <w:rFonts w:ascii="Arial" w:hAnsi="Arial" w:cs="Arial"/>
          <w:b/>
          <w:sz w:val="20"/>
          <w:szCs w:val="20"/>
        </w:rPr>
        <w:t xml:space="preserve">twarzanych osadów ściekowych w </w:t>
      </w:r>
      <w:proofErr w:type="spellStart"/>
      <w:r>
        <w:rPr>
          <w:rFonts w:ascii="Arial" w:hAnsi="Arial" w:cs="Arial"/>
          <w:b/>
          <w:sz w:val="20"/>
          <w:szCs w:val="20"/>
        </w:rPr>
        <w:t>PWiK</w:t>
      </w:r>
      <w:proofErr w:type="spellEnd"/>
      <w:r>
        <w:rPr>
          <w:rFonts w:ascii="Arial" w:hAnsi="Arial" w:cs="Arial"/>
          <w:b/>
          <w:sz w:val="20"/>
          <w:szCs w:val="20"/>
        </w:rPr>
        <w:t xml:space="preserve"> G</w:t>
      </w:r>
      <w:r w:rsidRPr="00945B0D">
        <w:rPr>
          <w:rFonts w:ascii="Arial" w:hAnsi="Arial" w:cs="Arial"/>
          <w:b/>
          <w:sz w:val="20"/>
          <w:szCs w:val="20"/>
        </w:rPr>
        <w:t>liwice</w:t>
      </w:r>
    </w:p>
    <w:p w:rsidR="0082077E" w:rsidRPr="002D0E66" w:rsidRDefault="0082077E" w:rsidP="0082077E">
      <w:pPr>
        <w:jc w:val="center"/>
        <w:rPr>
          <w:rFonts w:ascii="Arial" w:hAnsi="Arial" w:cs="Arial"/>
          <w:b/>
          <w:sz w:val="20"/>
          <w:szCs w:val="20"/>
        </w:rPr>
      </w:pPr>
    </w:p>
    <w:p w:rsidR="00AC5A33" w:rsidRPr="00562E5F" w:rsidRDefault="0008170A" w:rsidP="00AC5A33">
      <w:pPr>
        <w:jc w:val="center"/>
        <w:rPr>
          <w:rFonts w:ascii="Arial" w:hAnsi="Arial" w:cs="Arial"/>
          <w:b/>
          <w:bCs/>
          <w:sz w:val="20"/>
          <w:szCs w:val="20"/>
          <w:lang w:bidi="pl-PL"/>
        </w:rPr>
      </w:pPr>
      <w:r>
        <w:rPr>
          <w:rFonts w:ascii="Arial" w:hAnsi="Arial" w:cs="Arial"/>
          <w:b/>
          <w:bCs/>
          <w:sz w:val="20"/>
          <w:szCs w:val="20"/>
          <w:lang w:bidi="pl-PL"/>
        </w:rPr>
        <w:t>Transport</w:t>
      </w:r>
      <w:r w:rsidR="00AC5A33" w:rsidRPr="00562E5F">
        <w:rPr>
          <w:rFonts w:ascii="Arial" w:hAnsi="Arial" w:cs="Arial"/>
          <w:b/>
          <w:bCs/>
          <w:sz w:val="20"/>
          <w:szCs w:val="20"/>
          <w:lang w:bidi="pl-PL"/>
        </w:rPr>
        <w:t xml:space="preserve"> i przetwarzanie osadów ściekowych z Centralnej Oczyszczalni Ścieków (dalej: „COŚ”) ul. T. Edisona 16 w Gliwicach oraz oczyszczalni ścieków w Smolnicy, ul. Łęgowska.</w:t>
      </w:r>
    </w:p>
    <w:p w:rsidR="0082077E" w:rsidRDefault="0082077E" w:rsidP="0082077E">
      <w:pPr>
        <w:pStyle w:val="SIWZtekstzwyky"/>
        <w:spacing w:before="0" w:after="0" w:line="240" w:lineRule="auto"/>
        <w:jc w:val="center"/>
        <w:rPr>
          <w:b/>
          <w:bCs/>
          <w:szCs w:val="20"/>
        </w:rPr>
      </w:pPr>
    </w:p>
    <w:p w:rsidR="0082077E" w:rsidRDefault="0082077E" w:rsidP="0082077E">
      <w:pPr>
        <w:pStyle w:val="SIWZtekstzwyky"/>
        <w:spacing w:before="0" w:after="0" w:line="240" w:lineRule="auto"/>
        <w:jc w:val="left"/>
        <w:rPr>
          <w:b/>
          <w:bCs/>
          <w:szCs w:val="20"/>
        </w:rPr>
      </w:pPr>
      <w:r w:rsidRPr="002D0E66">
        <w:rPr>
          <w:szCs w:val="20"/>
        </w:rPr>
        <w:t xml:space="preserve">Nr referencyjny nadany sprawie przez Zamawiającego </w:t>
      </w:r>
      <w:r>
        <w:rPr>
          <w:szCs w:val="20"/>
        </w:rPr>
        <w:t xml:space="preserve">                                                         </w:t>
      </w:r>
      <w:r w:rsidRPr="002D0E66">
        <w:rPr>
          <w:b/>
          <w:bCs/>
          <w:szCs w:val="20"/>
        </w:rPr>
        <w:t>01/</w:t>
      </w:r>
      <w:r w:rsidR="003C4014">
        <w:rPr>
          <w:b/>
          <w:bCs/>
          <w:szCs w:val="20"/>
        </w:rPr>
        <w:t>48</w:t>
      </w:r>
      <w:r>
        <w:rPr>
          <w:b/>
          <w:bCs/>
          <w:szCs w:val="20"/>
        </w:rPr>
        <w:t>/201</w:t>
      </w:r>
      <w:r w:rsidR="00AC5A33">
        <w:rPr>
          <w:b/>
          <w:bCs/>
          <w:szCs w:val="20"/>
        </w:rPr>
        <w:t>9</w:t>
      </w:r>
    </w:p>
    <w:p w:rsidR="0082077E" w:rsidRPr="002D0E66" w:rsidRDefault="0082077E" w:rsidP="0082077E">
      <w:pPr>
        <w:tabs>
          <w:tab w:val="left" w:pos="1140"/>
          <w:tab w:val="left" w:pos="1635"/>
        </w:tabs>
        <w:jc w:val="center"/>
        <w:rPr>
          <w:rFonts w:ascii="Arial" w:hAnsi="Arial" w:cs="Arial"/>
          <w:b/>
          <w:sz w:val="20"/>
          <w:szCs w:val="20"/>
        </w:rPr>
      </w:pPr>
    </w:p>
    <w:p w:rsidR="00AC5A33" w:rsidRPr="00B41131" w:rsidRDefault="00AC5A33" w:rsidP="00AC5A33">
      <w:pPr>
        <w:jc w:val="both"/>
        <w:rPr>
          <w:rFonts w:ascii="Arial" w:hAnsi="Arial" w:cs="Arial"/>
          <w:sz w:val="20"/>
          <w:szCs w:val="20"/>
        </w:rPr>
      </w:pPr>
      <w:r w:rsidRPr="00B41131">
        <w:rPr>
          <w:rFonts w:ascii="Arial" w:hAnsi="Arial" w:cs="Arial"/>
          <w:sz w:val="20"/>
          <w:szCs w:val="20"/>
        </w:rPr>
        <w:t>Zamawiający zaznacza, że dane te podane są jedynie orientacyjnie. Ponieważ skład osadów zależny jest od składu dopływających ścieków, Zamawiający nie może zagwarantować, że w okresie obowiązywania umowy skład osadów będzie</w:t>
      </w:r>
      <w:r>
        <w:rPr>
          <w:rFonts w:ascii="Arial" w:hAnsi="Arial" w:cs="Arial"/>
          <w:sz w:val="20"/>
          <w:szCs w:val="20"/>
        </w:rPr>
        <w:t xml:space="preserve"> ściśle zgodny ze składem z 2018</w:t>
      </w:r>
      <w:r w:rsidRPr="00B41131">
        <w:rPr>
          <w:rFonts w:ascii="Arial" w:hAnsi="Arial" w:cs="Arial"/>
          <w:sz w:val="20"/>
          <w:szCs w:val="20"/>
        </w:rPr>
        <w:t>r.</w:t>
      </w:r>
      <w:r w:rsidRPr="00B41131">
        <w:rPr>
          <w:rFonts w:ascii="Arial" w:hAnsi="Arial" w:cs="Arial"/>
          <w:color w:val="FF0000"/>
          <w:sz w:val="20"/>
          <w:szCs w:val="20"/>
        </w:rPr>
        <w:t xml:space="preserve"> </w:t>
      </w:r>
    </w:p>
    <w:p w:rsidR="00AC5A33" w:rsidRPr="00B41131" w:rsidRDefault="00AC5A33" w:rsidP="00AC5A33">
      <w:pPr>
        <w:widowControl w:val="0"/>
        <w:tabs>
          <w:tab w:val="num" w:pos="1440"/>
        </w:tabs>
        <w:suppressAutoHyphens/>
        <w:jc w:val="both"/>
        <w:rPr>
          <w:rFonts w:ascii="Arial" w:hAnsi="Arial" w:cs="Arial"/>
          <w:b/>
          <w:color w:val="FF0000"/>
          <w:sz w:val="20"/>
          <w:szCs w:val="20"/>
        </w:rPr>
      </w:pPr>
      <w:r w:rsidRPr="00B41131">
        <w:rPr>
          <w:rFonts w:ascii="Arial" w:hAnsi="Arial" w:cs="Arial"/>
          <w:sz w:val="20"/>
          <w:szCs w:val="20"/>
        </w:rPr>
        <w:t xml:space="preserve">Wyniki analiz ustabilizowanych osadów komunalnych powstałych na Centralnej Oczyszczalni Ścieków </w:t>
      </w:r>
      <w:r w:rsidRPr="00B41131">
        <w:rPr>
          <w:rFonts w:ascii="Arial" w:hAnsi="Arial" w:cs="Arial"/>
          <w:sz w:val="20"/>
          <w:szCs w:val="20"/>
        </w:rPr>
        <w:br/>
        <w:t>w Gliwicach w 201</w:t>
      </w:r>
      <w:r>
        <w:rPr>
          <w:rFonts w:ascii="Arial" w:hAnsi="Arial" w:cs="Arial"/>
          <w:sz w:val="20"/>
          <w:szCs w:val="20"/>
        </w:rPr>
        <w:t>8</w:t>
      </w:r>
      <w:r w:rsidRPr="00B41131">
        <w:rPr>
          <w:rFonts w:ascii="Arial" w:hAnsi="Arial" w:cs="Arial"/>
          <w:sz w:val="20"/>
          <w:szCs w:val="20"/>
        </w:rPr>
        <w:t>r.</w:t>
      </w:r>
    </w:p>
    <w:tbl>
      <w:tblPr>
        <w:tblW w:w="9072" w:type="dxa"/>
        <w:tblInd w:w="70" w:type="dxa"/>
        <w:tblLayout w:type="fixed"/>
        <w:tblCellMar>
          <w:left w:w="70" w:type="dxa"/>
          <w:right w:w="70" w:type="dxa"/>
        </w:tblCellMar>
        <w:tblLook w:val="0000" w:firstRow="0" w:lastRow="0" w:firstColumn="0" w:lastColumn="0" w:noHBand="0" w:noVBand="0"/>
      </w:tblPr>
      <w:tblGrid>
        <w:gridCol w:w="3544"/>
        <w:gridCol w:w="1842"/>
        <w:gridCol w:w="1843"/>
        <w:gridCol w:w="1843"/>
      </w:tblGrid>
      <w:tr w:rsidR="00AC5A33" w:rsidRPr="00B41131" w:rsidTr="00053AA4">
        <w:trPr>
          <w:trHeight w:val="2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b/>
                <w:bCs/>
                <w:sz w:val="20"/>
                <w:szCs w:val="20"/>
              </w:rPr>
            </w:pPr>
            <w:r w:rsidRPr="00945B0D">
              <w:rPr>
                <w:rFonts w:ascii="Arial" w:hAnsi="Arial" w:cs="Arial"/>
                <w:b/>
                <w:bCs/>
                <w:sz w:val="20"/>
                <w:szCs w:val="20"/>
              </w:rPr>
              <w:t xml:space="preserve">parametr </w:t>
            </w:r>
          </w:p>
        </w:tc>
        <w:tc>
          <w:tcPr>
            <w:tcW w:w="1842" w:type="dxa"/>
            <w:tcBorders>
              <w:top w:val="single" w:sz="4" w:space="0" w:color="auto"/>
              <w:left w:val="nil"/>
              <w:bottom w:val="single" w:sz="4" w:space="0" w:color="auto"/>
              <w:right w:val="single" w:sz="4" w:space="0" w:color="auto"/>
            </w:tcBorders>
            <w:shd w:val="clear" w:color="auto" w:fill="auto"/>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średnia roczna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max</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min</w:t>
            </w: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odczyn </w:t>
            </w:r>
            <w:proofErr w:type="spellStart"/>
            <w:r w:rsidRPr="00945B0D">
              <w:rPr>
                <w:rFonts w:ascii="Arial" w:hAnsi="Arial" w:cs="Arial"/>
                <w:sz w:val="20"/>
                <w:szCs w:val="20"/>
              </w:rPr>
              <w:t>pH</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10,78</w:t>
            </w:r>
          </w:p>
          <w:p w:rsidR="00AC5A33" w:rsidRPr="002B1B9A" w:rsidRDefault="00AC5A33" w:rsidP="00053AA4">
            <w:pPr>
              <w:jc w:val="center"/>
              <w:rPr>
                <w:rFonts w:ascii="Arial" w:hAnsi="Arial" w:cs="Arial"/>
                <w:b/>
                <w:bCs/>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11,7</w:t>
            </w:r>
          </w:p>
          <w:p w:rsidR="00AC5A33" w:rsidRPr="002B1B9A" w:rsidRDefault="00AC5A33" w:rsidP="00053AA4">
            <w:pPr>
              <w:jc w:val="center"/>
              <w:rPr>
                <w:rFonts w:ascii="Arial" w:hAnsi="Arial" w:cs="Arial"/>
                <w:sz w:val="20"/>
                <w:szCs w:val="20"/>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9,6</w:t>
            </w:r>
          </w:p>
          <w:p w:rsidR="00AC5A33" w:rsidRPr="002B1B9A"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zawartość suchej masy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20,29</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21,9</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17,1</w:t>
            </w:r>
          </w:p>
          <w:p w:rsidR="00AC5A33" w:rsidRPr="002B1B9A" w:rsidRDefault="00AC5A33" w:rsidP="00053AA4">
            <w:pPr>
              <w:jc w:val="center"/>
              <w:rPr>
                <w:rFonts w:ascii="Arial" w:hAnsi="Arial" w:cs="Arial"/>
                <w:sz w:val="20"/>
                <w:szCs w:val="20"/>
              </w:rPr>
            </w:pPr>
          </w:p>
        </w:tc>
      </w:tr>
      <w:tr w:rsidR="00AC5A33" w:rsidRPr="00B41131" w:rsidTr="00053AA4">
        <w:trPr>
          <w:trHeight w:val="270"/>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substancje organiczne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59,32</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65</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53,1</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azot amonowy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0,54</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0,82</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0,12</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azot ogólny</w:t>
            </w:r>
            <w:r>
              <w:rPr>
                <w:rFonts w:ascii="Arial" w:hAnsi="Arial" w:cs="Arial"/>
                <w:sz w:val="20"/>
                <w:szCs w:val="20"/>
              </w:rPr>
              <w:t xml:space="preserve"> </w:t>
            </w:r>
            <w:proofErr w:type="spellStart"/>
            <w:r>
              <w:rPr>
                <w:rFonts w:ascii="Arial" w:hAnsi="Arial" w:cs="Arial"/>
                <w:sz w:val="20"/>
                <w:szCs w:val="20"/>
              </w:rPr>
              <w:t>Kj</w:t>
            </w:r>
            <w:proofErr w:type="spellEnd"/>
            <w:r>
              <w:rPr>
                <w:rFonts w:ascii="Arial" w:hAnsi="Arial" w:cs="Arial"/>
                <w:sz w:val="20"/>
                <w:szCs w:val="20"/>
              </w:rPr>
              <w:t>.</w:t>
            </w:r>
            <w:r w:rsidRPr="00945B0D">
              <w:rPr>
                <w:rFonts w:ascii="Arial" w:hAnsi="Arial" w:cs="Arial"/>
                <w:sz w:val="20"/>
                <w:szCs w:val="20"/>
              </w:rPr>
              <w:t xml:space="preserve">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4,37</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5,44</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0,93</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fosfor ogólny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2,26</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2,9</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1,72</w:t>
            </w:r>
          </w:p>
          <w:p w:rsidR="00AC5A33" w:rsidRPr="002B1B9A"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wapń Ca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6,55</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8,9</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4,91</w:t>
            </w:r>
          </w:p>
          <w:p w:rsidR="00AC5A33" w:rsidRPr="002B1B9A" w:rsidRDefault="00AC5A33" w:rsidP="00053AA4">
            <w:pPr>
              <w:jc w:val="center"/>
              <w:rPr>
                <w:rFonts w:ascii="Arial" w:hAnsi="Arial" w:cs="Arial"/>
                <w:sz w:val="20"/>
                <w:szCs w:val="20"/>
              </w:rPr>
            </w:pPr>
          </w:p>
        </w:tc>
      </w:tr>
      <w:tr w:rsidR="00AC5A33" w:rsidRPr="00B41131" w:rsidTr="00053AA4">
        <w:trPr>
          <w:trHeight w:val="240"/>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magnez Mg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0,80</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1,46</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0,472</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chrom ogólny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174,33</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660</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100</w:t>
            </w:r>
          </w:p>
          <w:p w:rsidR="00AC5A33" w:rsidRPr="002B1B9A" w:rsidRDefault="00AC5A33" w:rsidP="00053AA4">
            <w:pPr>
              <w:jc w:val="center"/>
              <w:rPr>
                <w:rFonts w:ascii="Arial" w:hAnsi="Arial" w:cs="Arial"/>
                <w:sz w:val="20"/>
                <w:szCs w:val="20"/>
              </w:rPr>
            </w:pPr>
          </w:p>
        </w:tc>
      </w:tr>
      <w:tr w:rsidR="00AC5A33" w:rsidRPr="00B41131" w:rsidTr="00053AA4">
        <w:trPr>
          <w:trHeight w:val="240"/>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cynk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1406,83</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1677</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1216</w:t>
            </w:r>
          </w:p>
          <w:p w:rsidR="00AC5A33" w:rsidRPr="002B1B9A"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kadm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4,20</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7,9</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3,09</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miedź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403,17</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526</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277</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nikiel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144,92</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241</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90</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ołów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91,17</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141</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46</w:t>
            </w:r>
          </w:p>
          <w:p w:rsidR="00AC5A33" w:rsidRPr="002B1B9A"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rtęć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sz w:val="20"/>
                <w:szCs w:val="20"/>
              </w:rPr>
            </w:pPr>
            <w:r w:rsidRPr="00EF1DD6">
              <w:rPr>
                <w:rFonts w:ascii="Arial" w:hAnsi="Arial" w:cs="Arial"/>
                <w:sz w:val="20"/>
                <w:szCs w:val="20"/>
              </w:rPr>
              <w:t>1,30</w:t>
            </w:r>
          </w:p>
          <w:p w:rsidR="00AC5A33" w:rsidRPr="002B1B9A"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Pr="00EF1DD6" w:rsidRDefault="00AC5A33" w:rsidP="00053AA4">
            <w:pPr>
              <w:jc w:val="center"/>
              <w:rPr>
                <w:rFonts w:ascii="Arial" w:hAnsi="Arial" w:cs="Arial"/>
                <w:color w:val="000000"/>
                <w:sz w:val="20"/>
                <w:szCs w:val="20"/>
              </w:rPr>
            </w:pPr>
            <w:r w:rsidRPr="00EF1DD6">
              <w:rPr>
                <w:rFonts w:ascii="Arial" w:hAnsi="Arial" w:cs="Arial"/>
                <w:color w:val="000000"/>
                <w:sz w:val="20"/>
                <w:szCs w:val="20"/>
              </w:rPr>
              <w:t>1,63</w:t>
            </w:r>
          </w:p>
          <w:p w:rsidR="00AC5A33" w:rsidRPr="002B1B9A"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vAlign w:val="bottom"/>
          </w:tcPr>
          <w:p w:rsidR="00AC5A33" w:rsidRDefault="00AC5A33" w:rsidP="00053AA4">
            <w:pPr>
              <w:jc w:val="center"/>
              <w:rPr>
                <w:rFonts w:ascii="Calibri" w:hAnsi="Calibri" w:cs="Calibri"/>
                <w:color w:val="000000"/>
              </w:rPr>
            </w:pPr>
            <w:r>
              <w:rPr>
                <w:rFonts w:ascii="Calibri" w:hAnsi="Calibri" w:cs="Calibri"/>
                <w:color w:val="000000"/>
                <w:sz w:val="22"/>
                <w:szCs w:val="22"/>
              </w:rPr>
              <w:t>0,98</w:t>
            </w:r>
          </w:p>
          <w:p w:rsidR="00AC5A33" w:rsidRPr="002B1B9A"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Salmonella</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b/>
                <w:bCs/>
                <w:sz w:val="20"/>
                <w:szCs w:val="20"/>
              </w:rPr>
            </w:pPr>
            <w:r w:rsidRPr="00945B0D">
              <w:rPr>
                <w:rFonts w:ascii="Arial" w:hAnsi="Arial" w:cs="Arial"/>
                <w:color w:val="000000"/>
                <w:sz w:val="20"/>
                <w:szCs w:val="20"/>
              </w:rPr>
              <w:t>nie</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nie</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nie</w:t>
            </w: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Liczba jaj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b/>
                <w:bCs/>
                <w:sz w:val="20"/>
                <w:szCs w:val="20"/>
              </w:rPr>
            </w:pPr>
            <w:r w:rsidRPr="00945B0D">
              <w:rPr>
                <w:rFonts w:ascii="Arial" w:hAnsi="Arial" w:cs="Arial"/>
                <w:color w:val="000000"/>
                <w:sz w:val="20"/>
                <w:szCs w:val="20"/>
              </w:rPr>
              <w:t>0</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0</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0</w:t>
            </w:r>
          </w:p>
        </w:tc>
      </w:tr>
    </w:tbl>
    <w:p w:rsidR="00AC5A33" w:rsidRPr="00B41131" w:rsidRDefault="00AC5A33" w:rsidP="00AC5A33">
      <w:pPr>
        <w:widowControl w:val="0"/>
        <w:tabs>
          <w:tab w:val="num" w:pos="1440"/>
        </w:tabs>
        <w:suppressAutoHyphens/>
        <w:jc w:val="both"/>
        <w:rPr>
          <w:rFonts w:ascii="Arial" w:hAnsi="Arial" w:cs="Arial"/>
          <w:b/>
          <w:color w:val="FF0000"/>
          <w:sz w:val="20"/>
          <w:szCs w:val="20"/>
        </w:rPr>
      </w:pPr>
      <w:r w:rsidRPr="00B41131">
        <w:rPr>
          <w:rFonts w:ascii="Arial" w:hAnsi="Arial" w:cs="Arial"/>
          <w:sz w:val="20"/>
          <w:szCs w:val="20"/>
        </w:rPr>
        <w:t>Wyniki analiz ustabilizowanych osadów komunalnych powstałych na O</w:t>
      </w:r>
      <w:r>
        <w:rPr>
          <w:rFonts w:ascii="Arial" w:hAnsi="Arial" w:cs="Arial"/>
          <w:sz w:val="20"/>
          <w:szCs w:val="20"/>
        </w:rPr>
        <w:t xml:space="preserve">czyszczalni Ścieków </w:t>
      </w:r>
      <w:r>
        <w:rPr>
          <w:rFonts w:ascii="Arial" w:hAnsi="Arial" w:cs="Arial"/>
          <w:sz w:val="20"/>
          <w:szCs w:val="20"/>
        </w:rPr>
        <w:br/>
        <w:t xml:space="preserve">w Smolnicy </w:t>
      </w:r>
      <w:r w:rsidRPr="00B41131">
        <w:rPr>
          <w:rFonts w:ascii="Arial" w:hAnsi="Arial" w:cs="Arial"/>
          <w:sz w:val="20"/>
          <w:szCs w:val="20"/>
        </w:rPr>
        <w:t>w 201</w:t>
      </w:r>
      <w:r>
        <w:rPr>
          <w:rFonts w:ascii="Arial" w:hAnsi="Arial" w:cs="Arial"/>
          <w:sz w:val="20"/>
          <w:szCs w:val="20"/>
        </w:rPr>
        <w:t>8</w:t>
      </w:r>
      <w:r w:rsidRPr="00B41131">
        <w:rPr>
          <w:rFonts w:ascii="Arial" w:hAnsi="Arial" w:cs="Arial"/>
          <w:sz w:val="20"/>
          <w:szCs w:val="20"/>
        </w:rPr>
        <w:t>r.</w:t>
      </w:r>
    </w:p>
    <w:tbl>
      <w:tblPr>
        <w:tblW w:w="9072" w:type="dxa"/>
        <w:tblInd w:w="70" w:type="dxa"/>
        <w:tblLayout w:type="fixed"/>
        <w:tblCellMar>
          <w:left w:w="70" w:type="dxa"/>
          <w:right w:w="70" w:type="dxa"/>
        </w:tblCellMar>
        <w:tblLook w:val="0000" w:firstRow="0" w:lastRow="0" w:firstColumn="0" w:lastColumn="0" w:noHBand="0" w:noVBand="0"/>
      </w:tblPr>
      <w:tblGrid>
        <w:gridCol w:w="3544"/>
        <w:gridCol w:w="1842"/>
        <w:gridCol w:w="1843"/>
        <w:gridCol w:w="1843"/>
      </w:tblGrid>
      <w:tr w:rsidR="00AC5A33" w:rsidRPr="00B41131" w:rsidTr="00053AA4">
        <w:trPr>
          <w:trHeight w:val="23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b/>
                <w:bCs/>
                <w:sz w:val="20"/>
                <w:szCs w:val="20"/>
              </w:rPr>
            </w:pPr>
            <w:r w:rsidRPr="00945B0D">
              <w:rPr>
                <w:rFonts w:ascii="Arial" w:hAnsi="Arial" w:cs="Arial"/>
                <w:b/>
                <w:bCs/>
                <w:sz w:val="20"/>
                <w:szCs w:val="20"/>
              </w:rPr>
              <w:t xml:space="preserve">parametr </w:t>
            </w:r>
          </w:p>
        </w:tc>
        <w:tc>
          <w:tcPr>
            <w:tcW w:w="1842" w:type="dxa"/>
            <w:tcBorders>
              <w:top w:val="single" w:sz="4" w:space="0" w:color="auto"/>
              <w:left w:val="nil"/>
              <w:bottom w:val="single" w:sz="4" w:space="0" w:color="auto"/>
              <w:right w:val="single" w:sz="4" w:space="0" w:color="auto"/>
            </w:tcBorders>
            <w:shd w:val="clear" w:color="auto" w:fill="auto"/>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średnia roczna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max</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AC5A33" w:rsidRPr="00945B0D" w:rsidRDefault="00AC5A33" w:rsidP="00053AA4">
            <w:pPr>
              <w:jc w:val="center"/>
              <w:rPr>
                <w:rFonts w:ascii="Arial" w:hAnsi="Arial" w:cs="Arial"/>
                <w:b/>
                <w:bCs/>
                <w:sz w:val="20"/>
                <w:szCs w:val="20"/>
              </w:rPr>
            </w:pPr>
            <w:r w:rsidRPr="00945B0D">
              <w:rPr>
                <w:rFonts w:ascii="Arial" w:hAnsi="Arial" w:cs="Arial"/>
                <w:b/>
                <w:bCs/>
                <w:sz w:val="20"/>
                <w:szCs w:val="20"/>
              </w:rPr>
              <w:t>min</w:t>
            </w: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odczyn </w:t>
            </w:r>
            <w:proofErr w:type="spellStart"/>
            <w:r w:rsidRPr="00945B0D">
              <w:rPr>
                <w:rFonts w:ascii="Arial" w:hAnsi="Arial" w:cs="Arial"/>
                <w:sz w:val="20"/>
                <w:szCs w:val="20"/>
              </w:rPr>
              <w:t>pH</w:t>
            </w:r>
            <w:proofErr w:type="spellEnd"/>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11,43</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12,2</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10,1</w:t>
            </w:r>
          </w:p>
          <w:p w:rsidR="00AC5A33" w:rsidRPr="00945B0D"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zawartość suchej masy [%]</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17,07</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21,5</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13,2</w:t>
            </w:r>
          </w:p>
          <w:p w:rsidR="00AC5A33" w:rsidRPr="00945B0D" w:rsidRDefault="00AC5A33" w:rsidP="00053AA4">
            <w:pPr>
              <w:jc w:val="center"/>
              <w:rPr>
                <w:rFonts w:ascii="Arial" w:hAnsi="Arial" w:cs="Arial"/>
                <w:sz w:val="20"/>
                <w:szCs w:val="20"/>
              </w:rPr>
            </w:pPr>
          </w:p>
        </w:tc>
      </w:tr>
      <w:tr w:rsidR="00AC5A33" w:rsidRPr="00B41131" w:rsidTr="00053AA4">
        <w:trPr>
          <w:trHeight w:val="270"/>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substancje organiczne [%]</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69,13</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78</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55,9</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azot amonowy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0,27</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0,63</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&lt;0,1</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azot ogólny </w:t>
            </w:r>
            <w:proofErr w:type="spellStart"/>
            <w:r>
              <w:rPr>
                <w:rFonts w:ascii="Arial" w:hAnsi="Arial" w:cs="Arial"/>
                <w:sz w:val="20"/>
                <w:szCs w:val="20"/>
              </w:rPr>
              <w:t>Kj</w:t>
            </w:r>
            <w:proofErr w:type="spellEnd"/>
            <w:r>
              <w:rPr>
                <w:rFonts w:ascii="Arial" w:hAnsi="Arial" w:cs="Arial"/>
                <w:sz w:val="20"/>
                <w:szCs w:val="20"/>
              </w:rPr>
              <w:t xml:space="preserve">. </w:t>
            </w:r>
            <w:r w:rsidRPr="00945B0D">
              <w:rPr>
                <w:rFonts w:ascii="Arial" w:hAnsi="Arial" w:cs="Arial"/>
                <w:sz w:val="20"/>
                <w:szCs w:val="20"/>
              </w:rPr>
              <w:t>[%</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4,79</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lastRenderedPageBreak/>
              <w:t>8,3</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lastRenderedPageBreak/>
              <w:t>0,57</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lastRenderedPageBreak/>
              <w:t>fosfor ogólny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1,25</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1,79</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0,84</w:t>
            </w:r>
          </w:p>
          <w:p w:rsidR="00AC5A33" w:rsidRPr="00945B0D"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wapń Ca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8,07</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15,6</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5,4</w:t>
            </w:r>
          </w:p>
          <w:p w:rsidR="00AC5A33" w:rsidRPr="00945B0D" w:rsidRDefault="00AC5A33" w:rsidP="00053AA4">
            <w:pPr>
              <w:jc w:val="center"/>
              <w:rPr>
                <w:rFonts w:ascii="Arial" w:hAnsi="Arial" w:cs="Arial"/>
                <w:sz w:val="20"/>
                <w:szCs w:val="20"/>
              </w:rPr>
            </w:pPr>
          </w:p>
        </w:tc>
      </w:tr>
      <w:tr w:rsidR="00AC5A33" w:rsidRPr="00B41131" w:rsidTr="00053AA4">
        <w:trPr>
          <w:trHeight w:val="240"/>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magnez Mg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0,36</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0,383</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0,309</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chrom ogólny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53,59</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174</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24,9</w:t>
            </w:r>
          </w:p>
          <w:p w:rsidR="00AC5A33" w:rsidRPr="00945B0D" w:rsidRDefault="00AC5A33" w:rsidP="00053AA4">
            <w:pPr>
              <w:jc w:val="center"/>
              <w:rPr>
                <w:rFonts w:ascii="Arial" w:hAnsi="Arial" w:cs="Arial"/>
                <w:sz w:val="20"/>
                <w:szCs w:val="20"/>
              </w:rPr>
            </w:pPr>
          </w:p>
        </w:tc>
      </w:tr>
      <w:tr w:rsidR="00AC5A33" w:rsidRPr="00B41131" w:rsidTr="00053AA4">
        <w:trPr>
          <w:trHeight w:val="240"/>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cynk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1009,33</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1340</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773</w:t>
            </w:r>
          </w:p>
          <w:p w:rsidR="00AC5A33" w:rsidRPr="00945B0D" w:rsidRDefault="00AC5A33" w:rsidP="00053AA4">
            <w:pPr>
              <w:jc w:val="center"/>
              <w:rPr>
                <w:rFonts w:ascii="Arial" w:hAnsi="Arial" w:cs="Arial"/>
                <w:sz w:val="20"/>
                <w:szCs w:val="20"/>
              </w:rPr>
            </w:pP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kadm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2,26</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3</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1,57</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miedź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249,44</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400</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61</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nikiel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48,78</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116</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18,5</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ołów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38,12</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94</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18,4</w:t>
            </w:r>
          </w:p>
          <w:p w:rsidR="00AC5A33" w:rsidRPr="00945B0D" w:rsidRDefault="00AC5A33" w:rsidP="00053AA4">
            <w:pPr>
              <w:jc w:val="center"/>
              <w:rPr>
                <w:rFonts w:ascii="Arial" w:hAnsi="Arial" w:cs="Arial"/>
                <w:sz w:val="20"/>
                <w:szCs w:val="20"/>
              </w:rPr>
            </w:pPr>
          </w:p>
        </w:tc>
      </w:tr>
      <w:tr w:rsidR="00AC5A33" w:rsidRPr="00B41131" w:rsidTr="00053AA4">
        <w:trPr>
          <w:trHeight w:val="285"/>
        </w:trPr>
        <w:tc>
          <w:tcPr>
            <w:tcW w:w="3544" w:type="dxa"/>
            <w:tcBorders>
              <w:top w:val="nil"/>
              <w:left w:val="single" w:sz="4" w:space="0" w:color="auto"/>
              <w:bottom w:val="single" w:sz="4" w:space="0" w:color="auto"/>
              <w:right w:val="single" w:sz="4" w:space="0" w:color="auto"/>
            </w:tcBorders>
            <w:shd w:val="clear" w:color="auto" w:fill="auto"/>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rtęć [mg/kg </w:t>
            </w:r>
            <w:proofErr w:type="spellStart"/>
            <w:r w:rsidRPr="00945B0D">
              <w:rPr>
                <w:rFonts w:ascii="Arial" w:hAnsi="Arial" w:cs="Arial"/>
                <w:sz w:val="20"/>
                <w:szCs w:val="20"/>
              </w:rPr>
              <w:t>sm</w:t>
            </w:r>
            <w:proofErr w:type="spellEnd"/>
            <w:r w:rsidRPr="00945B0D">
              <w:rPr>
                <w:rFonts w:ascii="Arial" w:hAnsi="Arial" w:cs="Arial"/>
                <w:sz w:val="20"/>
                <w:szCs w:val="20"/>
              </w:rPr>
              <w:t>]</w:t>
            </w:r>
          </w:p>
        </w:tc>
        <w:tc>
          <w:tcPr>
            <w:tcW w:w="1842"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0,60</w:t>
            </w:r>
          </w:p>
          <w:p w:rsidR="00AC5A33" w:rsidRPr="00945B0D" w:rsidRDefault="00AC5A33" w:rsidP="00053AA4">
            <w:pPr>
              <w:jc w:val="center"/>
              <w:rPr>
                <w:rFonts w:ascii="Arial" w:hAnsi="Arial" w:cs="Arial"/>
                <w:b/>
                <w:bCs/>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0,85</w:t>
            </w:r>
          </w:p>
          <w:p w:rsidR="00AC5A33" w:rsidRPr="00945B0D" w:rsidRDefault="00AC5A33" w:rsidP="00053AA4">
            <w:pPr>
              <w:jc w:val="center"/>
              <w:rPr>
                <w:rFonts w:ascii="Arial" w:hAnsi="Arial" w:cs="Arial"/>
                <w:sz w:val="20"/>
                <w:szCs w:val="20"/>
              </w:rPr>
            </w:pPr>
          </w:p>
        </w:tc>
        <w:tc>
          <w:tcPr>
            <w:tcW w:w="1843" w:type="dxa"/>
            <w:tcBorders>
              <w:top w:val="nil"/>
              <w:left w:val="nil"/>
              <w:bottom w:val="single" w:sz="4" w:space="0" w:color="auto"/>
              <w:right w:val="single" w:sz="4" w:space="0" w:color="auto"/>
            </w:tcBorders>
            <w:shd w:val="clear" w:color="auto" w:fill="auto"/>
            <w:noWrap/>
          </w:tcPr>
          <w:p w:rsidR="00AC5A33" w:rsidRDefault="00AC5A33" w:rsidP="00053AA4">
            <w:pPr>
              <w:jc w:val="center"/>
              <w:rPr>
                <w:rFonts w:ascii="Calibri" w:hAnsi="Calibri" w:cs="Calibri"/>
                <w:color w:val="000000"/>
              </w:rPr>
            </w:pPr>
            <w:r>
              <w:rPr>
                <w:rFonts w:ascii="Calibri" w:hAnsi="Calibri" w:cs="Calibri"/>
                <w:color w:val="000000"/>
                <w:sz w:val="22"/>
                <w:szCs w:val="22"/>
              </w:rPr>
              <w:t>0,46</w:t>
            </w:r>
          </w:p>
          <w:p w:rsidR="00AC5A33" w:rsidRPr="00945B0D" w:rsidRDefault="00AC5A33" w:rsidP="00053AA4">
            <w:pPr>
              <w:jc w:val="center"/>
              <w:rPr>
                <w:rFonts w:ascii="Arial" w:hAnsi="Arial" w:cs="Arial"/>
                <w:sz w:val="20"/>
                <w:szCs w:val="20"/>
              </w:rPr>
            </w:pPr>
          </w:p>
        </w:tc>
      </w:tr>
      <w:tr w:rsidR="00AC5A33" w:rsidRPr="00B41131" w:rsidTr="00053AA4">
        <w:trPr>
          <w:trHeight w:val="19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Salmonella</w:t>
            </w:r>
          </w:p>
        </w:tc>
        <w:tc>
          <w:tcPr>
            <w:tcW w:w="1842" w:type="dxa"/>
            <w:tcBorders>
              <w:top w:val="single" w:sz="4" w:space="0" w:color="auto"/>
              <w:left w:val="nil"/>
              <w:bottom w:val="single" w:sz="4" w:space="0" w:color="auto"/>
              <w:right w:val="single" w:sz="4" w:space="0" w:color="auto"/>
            </w:tcBorders>
            <w:shd w:val="clear" w:color="auto" w:fill="auto"/>
            <w:noWrap/>
          </w:tcPr>
          <w:p w:rsidR="00AC5A33" w:rsidRPr="00945B0D" w:rsidRDefault="00AC5A33" w:rsidP="00053AA4">
            <w:pPr>
              <w:jc w:val="center"/>
              <w:rPr>
                <w:rFonts w:ascii="Arial" w:hAnsi="Arial" w:cs="Arial"/>
                <w:b/>
                <w:bCs/>
                <w:sz w:val="20"/>
                <w:szCs w:val="20"/>
              </w:rPr>
            </w:pPr>
            <w:r w:rsidRPr="00945B0D">
              <w:rPr>
                <w:rFonts w:ascii="Arial" w:hAnsi="Arial" w:cs="Arial"/>
                <w:sz w:val="20"/>
                <w:szCs w:val="20"/>
              </w:rPr>
              <w:t>nie</w:t>
            </w:r>
          </w:p>
        </w:tc>
        <w:tc>
          <w:tcPr>
            <w:tcW w:w="1843" w:type="dxa"/>
            <w:tcBorders>
              <w:top w:val="single" w:sz="4" w:space="0" w:color="auto"/>
              <w:left w:val="nil"/>
              <w:bottom w:val="single" w:sz="4" w:space="0" w:color="auto"/>
              <w:right w:val="single" w:sz="4" w:space="0" w:color="auto"/>
            </w:tcBorders>
            <w:shd w:val="clear" w:color="auto" w:fill="auto"/>
            <w:noWrap/>
          </w:tcPr>
          <w:p w:rsidR="00AC5A33" w:rsidRPr="00945B0D" w:rsidRDefault="00AC5A33" w:rsidP="00053AA4">
            <w:pPr>
              <w:jc w:val="center"/>
              <w:rPr>
                <w:rFonts w:ascii="Arial" w:hAnsi="Arial" w:cs="Arial"/>
                <w:sz w:val="20"/>
                <w:szCs w:val="20"/>
              </w:rPr>
            </w:pPr>
            <w:r w:rsidRPr="00945B0D">
              <w:rPr>
                <w:rFonts w:ascii="Arial" w:hAnsi="Arial" w:cs="Arial"/>
                <w:sz w:val="20"/>
                <w:szCs w:val="20"/>
              </w:rPr>
              <w:t>nie</w:t>
            </w:r>
          </w:p>
        </w:tc>
        <w:tc>
          <w:tcPr>
            <w:tcW w:w="1843" w:type="dxa"/>
            <w:tcBorders>
              <w:top w:val="single" w:sz="4" w:space="0" w:color="auto"/>
              <w:left w:val="nil"/>
              <w:bottom w:val="single" w:sz="4" w:space="0" w:color="auto"/>
              <w:right w:val="single" w:sz="4" w:space="0" w:color="auto"/>
            </w:tcBorders>
            <w:shd w:val="clear" w:color="auto" w:fill="auto"/>
            <w:noWrap/>
          </w:tcPr>
          <w:p w:rsidR="00AC5A33" w:rsidRPr="00945B0D" w:rsidRDefault="00AC5A33" w:rsidP="00053AA4">
            <w:pPr>
              <w:jc w:val="center"/>
              <w:rPr>
                <w:rFonts w:ascii="Arial" w:hAnsi="Arial" w:cs="Arial"/>
                <w:sz w:val="20"/>
                <w:szCs w:val="20"/>
              </w:rPr>
            </w:pPr>
            <w:r>
              <w:rPr>
                <w:rFonts w:ascii="Arial" w:hAnsi="Arial" w:cs="Arial"/>
                <w:sz w:val="20"/>
                <w:szCs w:val="20"/>
              </w:rPr>
              <w:t>nie</w:t>
            </w:r>
          </w:p>
        </w:tc>
      </w:tr>
      <w:tr w:rsidR="00AC5A33" w:rsidRPr="00B41131" w:rsidTr="00053AA4">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tcPr>
          <w:p w:rsidR="00AC5A33" w:rsidRPr="00945B0D" w:rsidRDefault="00AC5A33" w:rsidP="00053AA4">
            <w:pPr>
              <w:rPr>
                <w:rFonts w:ascii="Arial" w:hAnsi="Arial" w:cs="Arial"/>
                <w:sz w:val="20"/>
                <w:szCs w:val="20"/>
              </w:rPr>
            </w:pPr>
            <w:r w:rsidRPr="00945B0D">
              <w:rPr>
                <w:rFonts w:ascii="Arial" w:hAnsi="Arial" w:cs="Arial"/>
                <w:sz w:val="20"/>
                <w:szCs w:val="20"/>
              </w:rPr>
              <w:t xml:space="preserve">Liczba jaj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b/>
                <w:bCs/>
                <w:sz w:val="20"/>
                <w:szCs w:val="20"/>
              </w:rPr>
            </w:pPr>
            <w:r w:rsidRPr="00945B0D">
              <w:rPr>
                <w:rFonts w:ascii="Arial" w:hAnsi="Arial" w:cs="Arial"/>
                <w:color w:val="000000"/>
                <w:sz w:val="20"/>
                <w:szCs w:val="20"/>
              </w:rPr>
              <w:t>0</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0</w:t>
            </w:r>
          </w:p>
        </w:tc>
        <w:tc>
          <w:tcPr>
            <w:tcW w:w="1843" w:type="dxa"/>
            <w:tcBorders>
              <w:top w:val="nil"/>
              <w:left w:val="nil"/>
              <w:bottom w:val="single" w:sz="4" w:space="0" w:color="auto"/>
              <w:right w:val="single" w:sz="4" w:space="0" w:color="auto"/>
            </w:tcBorders>
            <w:shd w:val="clear" w:color="auto" w:fill="auto"/>
            <w:noWrap/>
            <w:vAlign w:val="bottom"/>
          </w:tcPr>
          <w:p w:rsidR="00AC5A33" w:rsidRPr="00945B0D" w:rsidRDefault="00AC5A33" w:rsidP="00053AA4">
            <w:pPr>
              <w:jc w:val="center"/>
              <w:rPr>
                <w:rFonts w:ascii="Arial" w:hAnsi="Arial" w:cs="Arial"/>
                <w:sz w:val="20"/>
                <w:szCs w:val="20"/>
              </w:rPr>
            </w:pPr>
            <w:r w:rsidRPr="00945B0D">
              <w:rPr>
                <w:rFonts w:ascii="Arial" w:hAnsi="Arial" w:cs="Arial"/>
                <w:color w:val="000000"/>
                <w:sz w:val="20"/>
                <w:szCs w:val="20"/>
              </w:rPr>
              <w:t>0</w:t>
            </w:r>
          </w:p>
        </w:tc>
      </w:tr>
    </w:tbl>
    <w:p w:rsidR="003A2A8C" w:rsidRDefault="00F32A74"/>
    <w:sectPr w:rsidR="003A2A8C" w:rsidSect="00AB50C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B1" w:rsidRDefault="00744FB1" w:rsidP="00744FB1">
      <w:r>
        <w:separator/>
      </w:r>
    </w:p>
  </w:endnote>
  <w:endnote w:type="continuationSeparator" w:id="0">
    <w:p w:rsidR="00744FB1" w:rsidRDefault="00744FB1" w:rsidP="0074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B1" w:rsidRDefault="00744FB1" w:rsidP="00744FB1">
      <w:r>
        <w:separator/>
      </w:r>
    </w:p>
  </w:footnote>
  <w:footnote w:type="continuationSeparator" w:id="0">
    <w:p w:rsidR="00744FB1" w:rsidRDefault="00744FB1" w:rsidP="0074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FB1" w:rsidRDefault="00744FB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2077E"/>
    <w:rsid w:val="0008170A"/>
    <w:rsid w:val="0012296B"/>
    <w:rsid w:val="003C4014"/>
    <w:rsid w:val="00502009"/>
    <w:rsid w:val="00744FB1"/>
    <w:rsid w:val="0082077E"/>
    <w:rsid w:val="00AB50C1"/>
    <w:rsid w:val="00AC5A33"/>
    <w:rsid w:val="00B729EA"/>
    <w:rsid w:val="00CE56A5"/>
    <w:rsid w:val="00DB7375"/>
    <w:rsid w:val="00F32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82077E"/>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styleId="Tekstblokowy">
    <w:name w:val="Block Text"/>
    <w:basedOn w:val="Normalny"/>
    <w:uiPriority w:val="99"/>
    <w:semiHidden/>
    <w:unhideWhenUsed/>
    <w:rsid w:val="0082077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AC5A33"/>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AC5A33"/>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AC5A33"/>
    <w:rPr>
      <w:sz w:val="16"/>
      <w:szCs w:val="16"/>
    </w:rPr>
  </w:style>
  <w:style w:type="paragraph" w:styleId="Tekstdymka">
    <w:name w:val="Balloon Text"/>
    <w:basedOn w:val="Normalny"/>
    <w:link w:val="TekstdymkaZnak"/>
    <w:uiPriority w:val="99"/>
    <w:semiHidden/>
    <w:unhideWhenUsed/>
    <w:rsid w:val="00AC5A33"/>
    <w:rPr>
      <w:rFonts w:ascii="Tahoma" w:hAnsi="Tahoma" w:cs="Tahoma"/>
      <w:sz w:val="16"/>
      <w:szCs w:val="16"/>
    </w:rPr>
  </w:style>
  <w:style w:type="character" w:customStyle="1" w:styleId="TekstdymkaZnak">
    <w:name w:val="Tekst dymka Znak"/>
    <w:basedOn w:val="Domylnaczcionkaakapitu"/>
    <w:link w:val="Tekstdymka"/>
    <w:uiPriority w:val="99"/>
    <w:semiHidden/>
    <w:rsid w:val="00AC5A33"/>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744FB1"/>
    <w:pPr>
      <w:tabs>
        <w:tab w:val="center" w:pos="4536"/>
        <w:tab w:val="right" w:pos="9072"/>
      </w:tabs>
    </w:pPr>
  </w:style>
  <w:style w:type="character" w:customStyle="1" w:styleId="NagwekZnak">
    <w:name w:val="Nagłówek Znak"/>
    <w:basedOn w:val="Domylnaczcionkaakapitu"/>
    <w:link w:val="Nagwek"/>
    <w:uiPriority w:val="99"/>
    <w:semiHidden/>
    <w:rsid w:val="00744FB1"/>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744FB1"/>
    <w:pPr>
      <w:tabs>
        <w:tab w:val="center" w:pos="4536"/>
        <w:tab w:val="right" w:pos="9072"/>
      </w:tabs>
    </w:pPr>
  </w:style>
  <w:style w:type="character" w:customStyle="1" w:styleId="StopkaZnak">
    <w:name w:val="Stopka Znak"/>
    <w:basedOn w:val="Domylnaczcionkaakapitu"/>
    <w:link w:val="Stopka"/>
    <w:uiPriority w:val="99"/>
    <w:semiHidden/>
    <w:rsid w:val="00744FB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1819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2019-06-24T08:01:00Z</dcterms:created>
  <dcterms:modified xsi:type="dcterms:W3CDTF">2019-09-10T08:55:00Z</dcterms:modified>
</cp:coreProperties>
</file>