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5BD5" w14:textId="77777777" w:rsidR="00A56C0F" w:rsidRPr="00420AF9" w:rsidRDefault="00D7351E" w:rsidP="00C85A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22/SMED/2023 – część nr 4</w:t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 w:rsidRPr="00EB3B91">
        <w:rPr>
          <w:rFonts w:ascii="Arial" w:hAnsi="Arial" w:cs="Arial"/>
          <w:sz w:val="20"/>
          <w:szCs w:val="20"/>
        </w:rPr>
        <w:t xml:space="preserve">Załącznik nr </w:t>
      </w:r>
      <w:r w:rsidR="00582E0C" w:rsidRPr="00EB3B91">
        <w:rPr>
          <w:rFonts w:ascii="Arial" w:hAnsi="Arial" w:cs="Arial"/>
          <w:sz w:val="20"/>
          <w:szCs w:val="20"/>
        </w:rPr>
        <w:t>1</w:t>
      </w:r>
      <w:r w:rsidR="00420AF9" w:rsidRPr="00EB3B91">
        <w:rPr>
          <w:rFonts w:ascii="Arial" w:hAnsi="Arial" w:cs="Arial"/>
          <w:sz w:val="20"/>
          <w:szCs w:val="20"/>
        </w:rPr>
        <w:t xml:space="preserve"> do SWZ</w:t>
      </w:r>
    </w:p>
    <w:p w14:paraId="58E7D0EB" w14:textId="77777777" w:rsidR="00420AF9" w:rsidRDefault="00420AF9" w:rsidP="00C85A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455B2CE" w14:textId="27F849B2" w:rsidR="00C2377F" w:rsidRPr="00282AFA" w:rsidRDefault="00C85AE9" w:rsidP="00C85AE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20AF9">
        <w:rPr>
          <w:rFonts w:ascii="Arial" w:hAnsi="Arial" w:cs="Arial"/>
          <w:b/>
          <w:sz w:val="24"/>
          <w:szCs w:val="24"/>
        </w:rPr>
        <w:t>FORMULARZ OFERTOWY</w:t>
      </w:r>
      <w:r w:rsidR="00420AF9" w:rsidRPr="00420AF9">
        <w:rPr>
          <w:rFonts w:ascii="Arial" w:hAnsi="Arial" w:cs="Arial"/>
          <w:b/>
          <w:sz w:val="24"/>
          <w:szCs w:val="24"/>
        </w:rPr>
        <w:t xml:space="preserve"> </w:t>
      </w:r>
      <w:r w:rsidR="00282AFA">
        <w:rPr>
          <w:rFonts w:ascii="Arial" w:hAnsi="Arial" w:cs="Arial"/>
          <w:b/>
          <w:sz w:val="24"/>
          <w:szCs w:val="24"/>
        </w:rPr>
        <w:t xml:space="preserve">– </w:t>
      </w:r>
      <w:r w:rsidR="00282AFA" w:rsidRPr="00282AFA">
        <w:rPr>
          <w:rFonts w:ascii="Arial" w:hAnsi="Arial" w:cs="Arial"/>
          <w:bCs/>
          <w:sz w:val="20"/>
          <w:szCs w:val="20"/>
          <w:highlight w:val="yellow"/>
        </w:rPr>
        <w:t>korekta z dnia 12.09.2023</w:t>
      </w:r>
    </w:p>
    <w:p w14:paraId="453551A7" w14:textId="76B96478" w:rsidR="00C85AE9" w:rsidRDefault="00420AF9">
      <w:pPr>
        <w:spacing w:after="0" w:line="240" w:lineRule="auto"/>
        <w:jc w:val="center"/>
        <w:rPr>
          <w:rFonts w:ascii="Arial" w:hAnsi="Arial" w:cs="Arial"/>
        </w:rPr>
      </w:pPr>
      <w:r w:rsidRPr="00420AF9">
        <w:rPr>
          <w:rFonts w:ascii="Arial" w:hAnsi="Arial" w:cs="Arial"/>
        </w:rPr>
        <w:t>(strona druga)</w:t>
      </w:r>
    </w:p>
    <w:tbl>
      <w:tblPr>
        <w:tblpPr w:leftFromText="141" w:rightFromText="141" w:horzAnchor="margin" w:tblpY="116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2552"/>
      </w:tblGrid>
      <w:tr w:rsidR="00C85AE9" w:rsidRPr="007621CB" w14:paraId="5269DC7C" w14:textId="77777777" w:rsidTr="00D7351E">
        <w:trPr>
          <w:trHeight w:val="983"/>
        </w:trPr>
        <w:tc>
          <w:tcPr>
            <w:tcW w:w="496" w:type="dxa"/>
            <w:vAlign w:val="center"/>
          </w:tcPr>
          <w:p w14:paraId="298A57C6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B56142E" w14:textId="77777777" w:rsidR="00C85AE9" w:rsidRDefault="00C85AE9" w:rsidP="00381E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Wymagane minimalne parametry</w:t>
            </w:r>
            <w:r w:rsidRPr="007621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510CF6" w14:textId="77777777" w:rsidR="00C85AE9" w:rsidRPr="007621CB" w:rsidRDefault="00C85AE9" w:rsidP="00911E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CB">
              <w:rPr>
                <w:rFonts w:ascii="Arial" w:hAnsi="Arial" w:cs="Arial"/>
                <w:b/>
                <w:sz w:val="20"/>
                <w:szCs w:val="20"/>
              </w:rPr>
              <w:t>Głowica współpracująca z urządzeniami mobilnymi typu smartfon, tablet</w:t>
            </w:r>
            <w:r w:rsidR="007F3C1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911E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F3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F3C17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  <w:r w:rsidR="007F3C1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706B3AEA" w14:textId="77777777" w:rsidR="00C85AE9" w:rsidRPr="007621CB" w:rsidRDefault="00C85AE9" w:rsidP="0086702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621C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14:paraId="5CC02575" w14:textId="77777777"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C85AE9" w:rsidRPr="007621CB" w14:paraId="7C68E48E" w14:textId="77777777" w:rsidTr="00D7351E">
        <w:trPr>
          <w:cantSplit/>
          <w:trHeight w:hRule="exact" w:val="170"/>
        </w:trPr>
        <w:tc>
          <w:tcPr>
            <w:tcW w:w="496" w:type="dxa"/>
            <w:vAlign w:val="center"/>
          </w:tcPr>
          <w:p w14:paraId="423C58DD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81?</w:t>
            </w:r>
            <w:r w:rsidRPr="007621CB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378" w:type="dxa"/>
            <w:vAlign w:val="center"/>
          </w:tcPr>
          <w:p w14:paraId="2029EBA1" w14:textId="77777777" w:rsidR="00C85AE9" w:rsidRPr="007621CB" w:rsidRDefault="00C85AE9" w:rsidP="00867021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7621CB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14:paraId="0341550F" w14:textId="77777777" w:rsidR="00C85AE9" w:rsidRPr="007621CB" w:rsidRDefault="00C85AE9" w:rsidP="0086702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7621C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3</w:t>
            </w:r>
          </w:p>
        </w:tc>
      </w:tr>
      <w:tr w:rsidR="00C85AE9" w:rsidRPr="007621CB" w14:paraId="777FD86D" w14:textId="77777777" w:rsidTr="00D7351E">
        <w:trPr>
          <w:trHeight w:val="237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F15200F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487BD5C3" w14:textId="77777777"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C46C69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producenta</w:t>
            </w:r>
          </w:p>
        </w:tc>
      </w:tr>
      <w:tr w:rsidR="00C85AE9" w:rsidRPr="007621CB" w14:paraId="34B65B0A" w14:textId="77777777" w:rsidTr="00D7351E">
        <w:trPr>
          <w:trHeight w:val="484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E9EB718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9E30A55" w14:textId="77777777" w:rsidR="00C85AE9" w:rsidRPr="007621CB" w:rsidRDefault="00C85AE9" w:rsidP="00381E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Nazwa i typ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10270A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nazwę i typ urządzenia</w:t>
            </w:r>
          </w:p>
        </w:tc>
      </w:tr>
      <w:tr w:rsidR="00C85AE9" w:rsidRPr="007621CB" w14:paraId="6AD1E980" w14:textId="77777777" w:rsidTr="00D7351E">
        <w:trPr>
          <w:trHeight w:val="276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2CF4F25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61C2757" w14:textId="77777777"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Kraj pochodzenia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1E19D6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kraj pochodzenia</w:t>
            </w:r>
          </w:p>
        </w:tc>
      </w:tr>
      <w:tr w:rsidR="00C85AE9" w:rsidRPr="007621CB" w14:paraId="0C2C717A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11F7CDA3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A989CAF" w14:textId="3DC280CF"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Urządzenie fabrycznie nowe, rok produkcji nie wcześniej </w:t>
            </w:r>
            <w:r w:rsidR="00D73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niż w 2023</w:t>
            </w:r>
            <w:r w:rsidRPr="00762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r.</w:t>
            </w:r>
            <w:r w:rsidR="00282AF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282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AFA" w:rsidRPr="00282AFA">
              <w:rPr>
                <w:rFonts w:ascii="Arial" w:hAnsi="Arial" w:cs="Arial"/>
                <w:sz w:val="18"/>
                <w:szCs w:val="18"/>
                <w:highlight w:val="yellow"/>
              </w:rPr>
              <w:t>Zamawiający dopuszcza urządzenie wyprodukowane nie wcześniej niż w 2022 rok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7BBFE7CC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351930EA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00A0C3F" w14:textId="77777777" w:rsidR="00C85AE9" w:rsidRPr="007621CB" w:rsidRDefault="00C85AE9" w:rsidP="00867021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C8485D5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Głowica nowej generacji, cyfrowo przetwarzająca wiązkę ultrasonograficzną bez zastosowania kryształków piezoelektrycznych</w:t>
            </w:r>
          </w:p>
        </w:tc>
        <w:tc>
          <w:tcPr>
            <w:tcW w:w="2552" w:type="dxa"/>
            <w:vAlign w:val="center"/>
          </w:tcPr>
          <w:p w14:paraId="430F1804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224AEC9B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2764438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E23EF90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Jedna głowica emulująca obrazowanie liniowe,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convex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Phased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Array</w:t>
            </w:r>
            <w:proofErr w:type="spellEnd"/>
          </w:p>
        </w:tc>
        <w:tc>
          <w:tcPr>
            <w:tcW w:w="2552" w:type="dxa"/>
            <w:vAlign w:val="center"/>
          </w:tcPr>
          <w:p w14:paraId="33AA2B46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54B0996E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F63B76C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1F807E28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Odporność na upadki, potwierdzona tzw. drop-test, z co najmniej 1,2 m i przeciążeniem 100G.</w:t>
            </w:r>
          </w:p>
        </w:tc>
        <w:tc>
          <w:tcPr>
            <w:tcW w:w="2552" w:type="dxa"/>
            <w:vAlign w:val="center"/>
          </w:tcPr>
          <w:p w14:paraId="1F7488CB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712711E5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15FAE7F5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55A1510F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max 163 x 56 x 35 mm</w:t>
            </w:r>
          </w:p>
        </w:tc>
        <w:tc>
          <w:tcPr>
            <w:tcW w:w="2552" w:type="dxa"/>
            <w:vAlign w:val="center"/>
          </w:tcPr>
          <w:p w14:paraId="28AF88FD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wymiary urządzenia</w:t>
            </w:r>
          </w:p>
        </w:tc>
      </w:tr>
      <w:tr w:rsidR="00C85AE9" w:rsidRPr="007621CB" w14:paraId="1B6D890A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02E6830B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03DF26B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Waga max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gram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4389E045" w14:textId="77777777" w:rsidR="00C85AE9" w:rsidRPr="00867021" w:rsidRDefault="00C85AE9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wagę urządzenia</w:t>
            </w:r>
          </w:p>
        </w:tc>
      </w:tr>
      <w:tr w:rsidR="00C85AE9" w:rsidRPr="007621CB" w14:paraId="2162C5B5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542F1388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14:paraId="2D0D2C83" w14:textId="77777777" w:rsidR="00C85AE9" w:rsidRPr="00867021" w:rsidRDefault="00C85AE9" w:rsidP="0086702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 xml:space="preserve">Akumulator o pojemności min. 2600 </w:t>
            </w:r>
            <w:proofErr w:type="spellStart"/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>, pozwalający na min. 2 godziny ciągłego skanowania,</w:t>
            </w:r>
          </w:p>
          <w:p w14:paraId="6D716AD7" w14:textId="77777777" w:rsidR="00C85AE9" w:rsidRPr="00C2377F" w:rsidRDefault="00C85AE9" w:rsidP="00867021">
            <w:pPr>
              <w:pStyle w:val="Bezodstpw"/>
              <w:rPr>
                <w:rFonts w:ascii="Arial" w:hAnsi="Arial" w:cs="Arial"/>
                <w:b/>
                <w:color w:val="0070C0"/>
                <w:sz w:val="18"/>
                <w:szCs w:val="18"/>
                <w:lang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867021" w:rsidRPr="00C2377F">
              <w:rPr>
                <w:rFonts w:ascii="Arial" w:hAnsi="Arial" w:cs="Arial"/>
                <w:b/>
                <w:color w:val="0070C0"/>
                <w:sz w:val="18"/>
                <w:szCs w:val="18"/>
                <w:lang w:eastAsia="pl-PL"/>
              </w:rPr>
              <w:t>Kryterium oceny ofert:</w:t>
            </w:r>
          </w:p>
          <w:p w14:paraId="331C9E5C" w14:textId="77777777" w:rsidR="00867021" w:rsidRPr="00C2377F" w:rsidRDefault="00867021" w:rsidP="00867021">
            <w:pPr>
              <w:pStyle w:val="Bezodstpw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2 godz. = 0 pkt., powyżej 2 godz. - 2,5 godz. włącznie = 5 pkt.</w:t>
            </w:r>
          </w:p>
          <w:p w14:paraId="6BF40AC2" w14:textId="77777777" w:rsidR="00867021" w:rsidRPr="007621CB" w:rsidRDefault="00867021" w:rsidP="00867021">
            <w:pPr>
              <w:pStyle w:val="Bezodstpw"/>
              <w:rPr>
                <w:lang w:eastAsia="pl-PL"/>
              </w:rPr>
            </w:pP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powyżej 2,5 godz. - 3 godz. włącznie = 5 pkt. powyżej 3 godz. = 10 pkt.</w:t>
            </w:r>
          </w:p>
        </w:tc>
        <w:tc>
          <w:tcPr>
            <w:tcW w:w="2552" w:type="dxa"/>
            <w:vAlign w:val="center"/>
          </w:tcPr>
          <w:p w14:paraId="0C4D9E6E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c</w:t>
            </w:r>
            <w:r w:rsidR="00C85AE9"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zas ciągłego skanowania </w:t>
            </w:r>
          </w:p>
          <w:p w14:paraId="18C38F72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AE9" w:rsidRPr="007621CB" w14:paraId="4E56A52E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5477A8E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02359692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Ładowanie akumulatora 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pełnego naładowania</w:t>
            </w:r>
            <w:r w:rsidR="008670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max. 5 godzin </w:t>
            </w:r>
          </w:p>
        </w:tc>
        <w:tc>
          <w:tcPr>
            <w:tcW w:w="2552" w:type="dxa"/>
            <w:vAlign w:val="center"/>
          </w:tcPr>
          <w:p w14:paraId="5CDE119D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max. czas ładowania</w:t>
            </w:r>
          </w:p>
        </w:tc>
      </w:tr>
      <w:tr w:rsidR="00C85AE9" w:rsidRPr="00867021" w14:paraId="1754A554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D0BAAD4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3A56E0A" w14:textId="77777777" w:rsidR="00C85AE9" w:rsidRPr="00867021" w:rsidRDefault="00C85AE9" w:rsidP="00867021">
            <w:pPr>
              <w:pStyle w:val="Bezodstpw"/>
              <w:rPr>
                <w:rFonts w:ascii="Arial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>Tryby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 xml:space="preserve">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>pracy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min.:</w:t>
            </w:r>
          </w:p>
          <w:p w14:paraId="2C7B6C8C" w14:textId="77777777" w:rsidR="00C85AE9" w:rsidRPr="007621CB" w:rsidRDefault="00C85AE9" w:rsidP="00867021">
            <w:pPr>
              <w:pStyle w:val="Bezodstpw"/>
              <w:rPr>
                <w:lang w:val="en-GB"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M-mode,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B-mode,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Doppler,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Power Doppler</w:t>
            </w:r>
          </w:p>
        </w:tc>
        <w:tc>
          <w:tcPr>
            <w:tcW w:w="2552" w:type="dxa"/>
            <w:vAlign w:val="center"/>
          </w:tcPr>
          <w:p w14:paraId="15FFF487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</w:pP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Opisać</w:t>
            </w:r>
            <w:proofErr w:type="spellEnd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ofrowane</w:t>
            </w:r>
            <w:proofErr w:type="spellEnd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tryby</w:t>
            </w:r>
            <w:proofErr w:type="spellEnd"/>
          </w:p>
        </w:tc>
      </w:tr>
      <w:tr w:rsidR="00C85AE9" w:rsidRPr="007621CB" w14:paraId="3E2699E6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5574988" w14:textId="77777777" w:rsidR="00C85AE9" w:rsidRPr="00867021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  <w:vAlign w:val="center"/>
          </w:tcPr>
          <w:p w14:paraId="20AC9ADC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Głębokość skanowania min. 1-30cm</w:t>
            </w:r>
            <w:r w:rsidRPr="009B137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8BDA318" w14:textId="77777777" w:rsidR="00C85AE9" w:rsidRPr="009B137B" w:rsidRDefault="00867021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zakres głębokości</w:t>
            </w:r>
            <w:r w:rsidR="009B137B"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skanowania</w:t>
            </w:r>
          </w:p>
        </w:tc>
      </w:tr>
      <w:tr w:rsidR="00C85AE9" w:rsidRPr="007621CB" w14:paraId="642D7166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9EADFA6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292CE00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częstotliwości min. 1-10 MHz</w:t>
            </w:r>
          </w:p>
        </w:tc>
        <w:tc>
          <w:tcPr>
            <w:tcW w:w="2552" w:type="dxa"/>
            <w:vAlign w:val="center"/>
          </w:tcPr>
          <w:p w14:paraId="04F5C905" w14:textId="77777777" w:rsidR="00C85AE9" w:rsidRPr="009B137B" w:rsidRDefault="009B137B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zakres częstotliwości</w:t>
            </w:r>
          </w:p>
        </w:tc>
      </w:tr>
      <w:tr w:rsidR="00C85AE9" w:rsidRPr="007621CB" w14:paraId="48A80BA2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3E6432D1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4FE50D2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Pomiary i adnotacje</w:t>
            </w: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  <w:p w14:paraId="4B6F5A69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Pomiary liniowe</w:t>
            </w:r>
            <w:r w:rsidR="009B13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09EC4AFC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Pomiar elipsy</w:t>
            </w:r>
          </w:p>
          <w:p w14:paraId="49055B0C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Etykiety tekstowe (możliwość tworzenia własnych lub wyboru spośród gotowych etykiet)</w:t>
            </w:r>
          </w:p>
        </w:tc>
        <w:tc>
          <w:tcPr>
            <w:tcW w:w="2552" w:type="dxa"/>
            <w:vAlign w:val="center"/>
          </w:tcPr>
          <w:p w14:paraId="6D82A95B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parametry pomiarów i adnotacji</w:t>
            </w:r>
          </w:p>
        </w:tc>
      </w:tr>
      <w:tr w:rsidR="00C85AE9" w:rsidRPr="007621CB" w14:paraId="29019DBF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71D31E30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4B3A1D8F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Obliczenia OB</w:t>
            </w:r>
          </w:p>
        </w:tc>
        <w:tc>
          <w:tcPr>
            <w:tcW w:w="2552" w:type="dxa"/>
            <w:vAlign w:val="center"/>
          </w:tcPr>
          <w:p w14:paraId="0F8CD630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3C1C6947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3E0D659B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2FFAE26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do wzmocnienie igły biopsyjnej</w:t>
            </w:r>
          </w:p>
        </w:tc>
        <w:tc>
          <w:tcPr>
            <w:tcW w:w="2552" w:type="dxa"/>
            <w:vAlign w:val="center"/>
          </w:tcPr>
          <w:p w14:paraId="45C89C2E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01D7B99E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8FF9718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0544670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Możliwość jednoczesnego obrazowania naczyń w trybie in-</w:t>
            </w:r>
            <w:proofErr w:type="spellStart"/>
            <w:r w:rsidRPr="007621CB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7621CB">
              <w:rPr>
                <w:rFonts w:ascii="Arial" w:hAnsi="Arial" w:cs="Arial"/>
                <w:sz w:val="18"/>
                <w:szCs w:val="18"/>
              </w:rPr>
              <w:t xml:space="preserve"> oraz out-of-</w:t>
            </w:r>
            <w:proofErr w:type="spellStart"/>
            <w:r w:rsidRPr="007621CB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7621CB">
              <w:rPr>
                <w:rFonts w:ascii="Arial" w:hAnsi="Arial" w:cs="Arial"/>
                <w:sz w:val="18"/>
                <w:szCs w:val="18"/>
              </w:rPr>
              <w:t xml:space="preserve"> dla wybranych procedur (np. dostęp do żyły centralnej/obwodowej, dostęp tętniczy, blokady nerwów, zastrzyki do układu mięśniowo-szkieletowego)</w:t>
            </w:r>
          </w:p>
        </w:tc>
        <w:tc>
          <w:tcPr>
            <w:tcW w:w="2552" w:type="dxa"/>
            <w:vAlign w:val="center"/>
          </w:tcPr>
          <w:p w14:paraId="6C1F24E8" w14:textId="77777777"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14:paraId="75F09626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4BF89413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1A558728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Sterowanie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2EC360" w14:textId="77777777" w:rsidR="00C85AE9" w:rsidRPr="007621CB" w:rsidRDefault="00C85AE9" w:rsidP="009B137B">
            <w:pPr>
              <w:pStyle w:val="Bezodstpw"/>
              <w:rPr>
                <w:lang w:eastAsia="pl-PL"/>
              </w:rPr>
            </w:pP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Gain</w:t>
            </w:r>
            <w:proofErr w:type="spellEnd"/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TGC (bliskie, średnie, dalekie)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Głębokość</w:t>
            </w:r>
          </w:p>
        </w:tc>
        <w:tc>
          <w:tcPr>
            <w:tcW w:w="2552" w:type="dxa"/>
            <w:vAlign w:val="center"/>
          </w:tcPr>
          <w:p w14:paraId="430A1C68" w14:textId="77777777"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14:paraId="429A073D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9BD1DE0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572FEDC5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Aplikacje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C17EC6" w14:textId="77777777" w:rsidR="00C85AE9" w:rsidRPr="007621CB" w:rsidRDefault="00C85AE9" w:rsidP="009B137B">
            <w:pPr>
              <w:pStyle w:val="Bezodstpw"/>
              <w:rPr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</w:rPr>
              <w:t>Brzuch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Aorta i woreczek żółciowy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Pęcherz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Kardiologia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FAST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Płuca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MSK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Nerwy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OB/GYN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Okulistyczne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</w:rPr>
              <w:t xml:space="preserve"> Brzuch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Kardiologia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</w:rPr>
              <w:t xml:space="preserve"> Płuca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Małe części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MSK-tkanki miękkie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Naczynia</w:t>
            </w:r>
          </w:p>
        </w:tc>
        <w:tc>
          <w:tcPr>
            <w:tcW w:w="2552" w:type="dxa"/>
            <w:vAlign w:val="center"/>
          </w:tcPr>
          <w:p w14:paraId="6E295475" w14:textId="77777777"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14:paraId="0710B804" w14:textId="77777777" w:rsidTr="00D7351E">
        <w:trPr>
          <w:trHeight w:val="266"/>
        </w:trPr>
        <w:tc>
          <w:tcPr>
            <w:tcW w:w="496" w:type="dxa"/>
            <w:vAlign w:val="center"/>
          </w:tcPr>
          <w:p w14:paraId="2A147705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E26B5B5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Przetwarzanie danych w chmurze</w:t>
            </w:r>
          </w:p>
        </w:tc>
        <w:tc>
          <w:tcPr>
            <w:tcW w:w="2552" w:type="dxa"/>
            <w:vAlign w:val="center"/>
          </w:tcPr>
          <w:p w14:paraId="5E15D81D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4BD5243B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7701F03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13627A5A" w14:textId="77777777" w:rsidR="00C85AE9" w:rsidRPr="007621CB" w:rsidRDefault="00C85AE9" w:rsidP="00867021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Wbudowany skaner pęcherza pozwalający określić automatycznie objętość w czasie krótszym niż 6 sekund i obrazujący pęcherz w 3D</w:t>
            </w:r>
          </w:p>
        </w:tc>
        <w:tc>
          <w:tcPr>
            <w:tcW w:w="2552" w:type="dxa"/>
            <w:vAlign w:val="center"/>
          </w:tcPr>
          <w:p w14:paraId="43FC9461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7BCBABE9" w14:textId="77777777" w:rsidTr="00D7351E">
        <w:tc>
          <w:tcPr>
            <w:tcW w:w="496" w:type="dxa"/>
            <w:vAlign w:val="center"/>
          </w:tcPr>
          <w:p w14:paraId="4ADBC0DA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B8247BB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Bezpieczeństwo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06B74A" w14:textId="77777777"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Ochrona przesyłanych danych w sieci min. protokołem HTTPS, TLS 1.2</w:t>
            </w:r>
          </w:p>
          <w:p w14:paraId="1CB24A28" w14:textId="77777777"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szyfrowane min. 256-bitowym algorytmem AES</w:t>
            </w:r>
          </w:p>
          <w:p w14:paraId="7ED3A3D1" w14:textId="77777777" w:rsidR="00C85AE9" w:rsidRPr="007621CB" w:rsidRDefault="00C85AE9" w:rsidP="009B137B">
            <w:pPr>
              <w:pStyle w:val="Bezodstpw"/>
              <w:rPr>
                <w:rFonts w:eastAsia="Times New Roman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Bezpieczne uwierzytelnianie użytkowników, hasła zgodne ze standardami NIST</w:t>
            </w:r>
          </w:p>
        </w:tc>
        <w:tc>
          <w:tcPr>
            <w:tcW w:w="2552" w:type="dxa"/>
            <w:vAlign w:val="center"/>
          </w:tcPr>
          <w:p w14:paraId="184074C0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Opisać</w:t>
            </w:r>
          </w:p>
        </w:tc>
      </w:tr>
      <w:tr w:rsidR="00C85AE9" w:rsidRPr="007621CB" w14:paraId="62BB4FEB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4F8EF265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9F5E422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Dodatkowe akcesoria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93DC538" w14:textId="77777777"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Dedykowana walizka transportowa</w:t>
            </w:r>
          </w:p>
          <w:p w14:paraId="41C3B927" w14:textId="77777777" w:rsidR="00C85AE9" w:rsidRPr="007621CB" w:rsidRDefault="00C85AE9" w:rsidP="009B137B">
            <w:pPr>
              <w:pStyle w:val="Bezodstpw"/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Ładowarka</w:t>
            </w:r>
          </w:p>
        </w:tc>
        <w:tc>
          <w:tcPr>
            <w:tcW w:w="2552" w:type="dxa"/>
            <w:vAlign w:val="center"/>
          </w:tcPr>
          <w:p w14:paraId="0CA2F5C5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6DDEC66C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46F5E3E8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2350695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Odporność na kurz i wodę zgodna z normą IP67</w:t>
            </w:r>
          </w:p>
        </w:tc>
        <w:tc>
          <w:tcPr>
            <w:tcW w:w="2552" w:type="dxa"/>
            <w:vAlign w:val="center"/>
          </w:tcPr>
          <w:p w14:paraId="274A7106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28197E17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166F15DF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EA6D092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W zestawie tablet współpracujący z głowicą</w:t>
            </w:r>
          </w:p>
        </w:tc>
        <w:tc>
          <w:tcPr>
            <w:tcW w:w="2552" w:type="dxa"/>
            <w:vAlign w:val="center"/>
          </w:tcPr>
          <w:p w14:paraId="209C5299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7C204E89" w14:textId="77777777" w:rsidTr="00D7351E">
        <w:trPr>
          <w:trHeight w:val="549"/>
        </w:trPr>
        <w:tc>
          <w:tcPr>
            <w:tcW w:w="496" w:type="dxa"/>
            <w:vAlign w:val="center"/>
          </w:tcPr>
          <w:p w14:paraId="75070F45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AE1BEE2" w14:textId="77777777"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Tablet zgodny z normami IP68, MIL STD 810G ;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Anti-shock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1.5m  (1.2m bez etui)</w:t>
            </w:r>
          </w:p>
        </w:tc>
        <w:tc>
          <w:tcPr>
            <w:tcW w:w="2552" w:type="dxa"/>
            <w:vAlign w:val="center"/>
          </w:tcPr>
          <w:p w14:paraId="31649E79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61CCFEEF" w14:textId="77777777" w:rsidTr="00D7351E">
        <w:trPr>
          <w:trHeight w:val="888"/>
        </w:trPr>
        <w:tc>
          <w:tcPr>
            <w:tcW w:w="496" w:type="dxa"/>
            <w:vAlign w:val="center"/>
          </w:tcPr>
          <w:p w14:paraId="7E71E204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1F8A438" w14:textId="77777777" w:rsidR="00C00804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>Wymiary ekranu tabletu</w:t>
            </w:r>
            <w:r w:rsidR="00C00804">
              <w:rPr>
                <w:rFonts w:ascii="Arial" w:hAnsi="Arial" w:cs="Arial"/>
                <w:sz w:val="18"/>
                <w:szCs w:val="18"/>
                <w:lang w:eastAsia="pl-PL"/>
              </w:rPr>
              <w:t>, przekątna</w:t>
            </w: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min. 8”  </w:t>
            </w:r>
          </w:p>
          <w:p w14:paraId="6AC0E06B" w14:textId="77777777" w:rsidR="00C00804" w:rsidRPr="00C2377F" w:rsidRDefault="00C00804" w:rsidP="00C00804">
            <w:pPr>
              <w:pStyle w:val="Bezodstpw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  <w:lang w:eastAsia="pl-PL"/>
              </w:rPr>
              <w:t>Kryterium oceny ofert</w:t>
            </w:r>
            <w:r w:rsidRPr="00C2377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:</w:t>
            </w:r>
          </w:p>
          <w:p w14:paraId="046E4E41" w14:textId="77777777" w:rsidR="00C00804" w:rsidRPr="00EB3B91" w:rsidRDefault="00C00804" w:rsidP="00EB3B9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8”  = 0 pkt.</w:t>
            </w:r>
            <w:r w:rsidR="00EB3B91"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 </w:t>
            </w: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powyżej 8”  </w:t>
            </w:r>
            <w:r w:rsidR="009B326B"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- do 12”</w:t>
            </w:r>
            <w:r w:rsidR="00C12283"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= 5 pkt.</w:t>
            </w:r>
          </w:p>
        </w:tc>
        <w:tc>
          <w:tcPr>
            <w:tcW w:w="2552" w:type="dxa"/>
            <w:vAlign w:val="center"/>
          </w:tcPr>
          <w:p w14:paraId="16BCBDE0" w14:textId="77777777" w:rsidR="00C85AE9" w:rsidRPr="00C00804" w:rsidRDefault="00C00804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wymiary ekranu</w:t>
            </w:r>
          </w:p>
        </w:tc>
      </w:tr>
      <w:tr w:rsidR="00C85AE9" w:rsidRPr="007621CB" w14:paraId="6BD503CE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105CF862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59B18E1C" w14:textId="77777777"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ekranu PLS TFT LCD</w:t>
            </w:r>
          </w:p>
        </w:tc>
        <w:tc>
          <w:tcPr>
            <w:tcW w:w="2552" w:type="dxa"/>
            <w:vAlign w:val="center"/>
          </w:tcPr>
          <w:p w14:paraId="0BA59F18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7EAFC835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5FFD67E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2D485E7" w14:textId="77777777"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Pamięć RAM min. 4GB</w:t>
            </w:r>
          </w:p>
        </w:tc>
        <w:tc>
          <w:tcPr>
            <w:tcW w:w="2552" w:type="dxa"/>
            <w:vAlign w:val="center"/>
          </w:tcPr>
          <w:p w14:paraId="4E21B87F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025FEF03" w14:textId="77777777" w:rsidTr="00D7351E">
        <w:trPr>
          <w:trHeight w:val="908"/>
        </w:trPr>
        <w:tc>
          <w:tcPr>
            <w:tcW w:w="496" w:type="dxa"/>
            <w:vAlign w:val="center"/>
          </w:tcPr>
          <w:p w14:paraId="38A0A4EC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05E3BB65" w14:textId="77777777" w:rsidR="00C85AE9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Pamięć wbudowana min. 64GB   </w:t>
            </w:r>
          </w:p>
          <w:p w14:paraId="0C98B403" w14:textId="77777777" w:rsidR="00C00804" w:rsidRDefault="00C00804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Kryterium oceny ofert:</w:t>
            </w:r>
          </w:p>
          <w:p w14:paraId="593E91E8" w14:textId="77777777" w:rsidR="00C00804" w:rsidRPr="00EB3B91" w:rsidRDefault="00C00804" w:rsidP="00EB3B9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64 GB = 0 pkt.</w:t>
            </w:r>
            <w:r w:rsidR="00EB3B91"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 p</w:t>
            </w: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owyżej 64 GB = 5 pkt.</w:t>
            </w:r>
          </w:p>
        </w:tc>
        <w:tc>
          <w:tcPr>
            <w:tcW w:w="2552" w:type="dxa"/>
            <w:vAlign w:val="center"/>
          </w:tcPr>
          <w:p w14:paraId="507061AC" w14:textId="77777777" w:rsidR="00C85AE9" w:rsidRPr="00C00804" w:rsidRDefault="00C00804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pojemność pamięci</w:t>
            </w:r>
          </w:p>
        </w:tc>
      </w:tr>
      <w:tr w:rsidR="00C85AE9" w:rsidRPr="007621CB" w14:paraId="5E3D67D7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3560EC4E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256383D" w14:textId="77777777"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Czytnik linii papilarnych</w:t>
            </w:r>
          </w:p>
        </w:tc>
        <w:tc>
          <w:tcPr>
            <w:tcW w:w="2552" w:type="dxa"/>
            <w:vAlign w:val="center"/>
          </w:tcPr>
          <w:p w14:paraId="20B86D14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16341231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74C57932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56C7680D" w14:textId="77777777"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Czytnik kart pamięci:</w:t>
            </w:r>
            <w:r w:rsidRPr="007621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microSD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1TB</w:t>
            </w:r>
          </w:p>
        </w:tc>
        <w:tc>
          <w:tcPr>
            <w:tcW w:w="2552" w:type="dxa"/>
            <w:vAlign w:val="center"/>
          </w:tcPr>
          <w:p w14:paraId="3AEFA259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71A25519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6AA9DD1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A7547B9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Folder aparatu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z opisem parametrów oraz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Instrukcja obsługi w języku polskim</w:t>
            </w:r>
          </w:p>
        </w:tc>
        <w:tc>
          <w:tcPr>
            <w:tcW w:w="2552" w:type="dxa"/>
            <w:vAlign w:val="center"/>
          </w:tcPr>
          <w:p w14:paraId="404D5428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36E69D20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7BA7A6BA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9B41724" w14:textId="77777777" w:rsidR="00C85AE9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Gwarancja – min 24 miesiące </w:t>
            </w:r>
          </w:p>
          <w:p w14:paraId="3CE8BDBC" w14:textId="77777777" w:rsidR="00C85AE9" w:rsidRPr="00C00804" w:rsidRDefault="00C85AE9" w:rsidP="00C00804">
            <w:pPr>
              <w:pStyle w:val="Bezodstpw"/>
              <w:rPr>
                <w:b/>
                <w:lang w:eastAsia="pl-PL"/>
              </w:rPr>
            </w:pPr>
            <w:r w:rsidRPr="00C00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Karta gwarancyjna – z dostawą</w:t>
            </w:r>
          </w:p>
        </w:tc>
        <w:tc>
          <w:tcPr>
            <w:tcW w:w="2552" w:type="dxa"/>
            <w:vAlign w:val="center"/>
          </w:tcPr>
          <w:p w14:paraId="47C3A03A" w14:textId="77777777" w:rsidR="00C85AE9" w:rsidRPr="00C00804" w:rsidRDefault="00C00804" w:rsidP="00C00804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okres gwarancji</w:t>
            </w:r>
          </w:p>
        </w:tc>
      </w:tr>
      <w:tr w:rsidR="00C85AE9" w:rsidRPr="007621CB" w14:paraId="276ECA07" w14:textId="77777777" w:rsidTr="00D7351E">
        <w:trPr>
          <w:trHeight w:val="353"/>
        </w:trPr>
        <w:tc>
          <w:tcPr>
            <w:tcW w:w="496" w:type="dxa"/>
            <w:vAlign w:val="center"/>
          </w:tcPr>
          <w:p w14:paraId="4826961D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0B59A6F0" w14:textId="77777777" w:rsidR="00C85AE9" w:rsidRPr="0047448D" w:rsidRDefault="00C85AE9" w:rsidP="00867021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Szkolenie personelu  medycznego i technicznego w zakresie opisa</w:t>
            </w:r>
            <w:r>
              <w:rPr>
                <w:rFonts w:ascii="Arial" w:eastAsia="Calibri" w:hAnsi="Arial" w:cs="Arial"/>
                <w:sz w:val="18"/>
                <w:szCs w:val="18"/>
              </w:rPr>
              <w:t>nym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w instrukcji</w:t>
            </w:r>
          </w:p>
        </w:tc>
        <w:tc>
          <w:tcPr>
            <w:tcW w:w="2552" w:type="dxa"/>
            <w:vAlign w:val="center"/>
          </w:tcPr>
          <w:p w14:paraId="0965F4D8" w14:textId="77777777"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348CAE29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04933ED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359EC94" w14:textId="77777777"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Przegląd techniczny, bezpłatny w ramach gwarancji, wykonany  przez autoryzowany serwis w po kolejnych 12-tu miesiącach użytkowania aparatu, w okresie gwarancji</w:t>
            </w:r>
          </w:p>
        </w:tc>
        <w:tc>
          <w:tcPr>
            <w:tcW w:w="2552" w:type="dxa"/>
            <w:vAlign w:val="center"/>
          </w:tcPr>
          <w:p w14:paraId="5BD5CFAB" w14:textId="77777777"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3491F370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140228F9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1EA9646" w14:textId="77777777"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Gwarantowany czas reakcji od zgłoszenia awarii do jej usunięcia  do 7 dni roboczych</w:t>
            </w:r>
          </w:p>
        </w:tc>
        <w:tc>
          <w:tcPr>
            <w:tcW w:w="2552" w:type="dxa"/>
            <w:vAlign w:val="center"/>
          </w:tcPr>
          <w:p w14:paraId="0F93CFA7" w14:textId="77777777" w:rsidR="00C85AE9" w:rsidRPr="00C00804" w:rsidRDefault="00C00804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czas napr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wy</w:t>
            </w:r>
          </w:p>
        </w:tc>
      </w:tr>
      <w:tr w:rsidR="00C85AE9" w:rsidRPr="007621CB" w14:paraId="1DC777E7" w14:textId="77777777" w:rsidTr="00D7351E">
        <w:trPr>
          <w:trHeight w:val="276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E34EB40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2F31CEBE" w14:textId="77777777"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 okresie gwarancji przesłanie aparatu do naprawy lub przyjazd  serwisanta  będzie na koszt Wykonawcy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4D5165B" w14:textId="77777777"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094087B7" w14:textId="77777777" w:rsidTr="00D7351E">
        <w:trPr>
          <w:trHeight w:val="45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FA067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4DD5" w14:textId="77777777"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CE lub Deklaracja zgodności z </w:t>
            </w:r>
            <w:r>
              <w:rPr>
                <w:rFonts w:ascii="Arial" w:eastAsia="Calibri" w:hAnsi="Arial" w:cs="Arial"/>
                <w:sz w:val="18"/>
                <w:szCs w:val="18"/>
              </w:rPr>
              <w:t>Dyrektywą UE 93/42/EEC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na aparat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BC9FB" w14:textId="77777777" w:rsidR="00C85AE9" w:rsidRPr="00C00804" w:rsidRDefault="00C00804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- 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</w:p>
        </w:tc>
      </w:tr>
    </w:tbl>
    <w:p w14:paraId="0BA32FAE" w14:textId="77777777" w:rsidR="00D7351E" w:rsidRDefault="00D7351E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0E68E288" w14:textId="77777777" w:rsidR="00D7351E" w:rsidRDefault="00D7351E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68C73759" w14:textId="77777777" w:rsidR="00C00804" w:rsidRDefault="00C00804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Wypełnić kolumnę nr 3</w:t>
      </w:r>
    </w:p>
    <w:p w14:paraId="3DA33729" w14:textId="77777777" w:rsidR="00C85AE9" w:rsidRPr="0016609D" w:rsidRDefault="00C85AE9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Oświadczam</w:t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 xml:space="preserve">, że sprzęt jest fabrycznie nowy, kompletny i do jego uruchomienia oraz stosowania zgodnie </w:t>
      </w:r>
      <w:r w:rsidR="00C00804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>z przeznaczeniem oraz instrukcją użytkowania nie jest konieczny zakup dodatkowych elementów i akcesoriów</w:t>
      </w:r>
    </w:p>
    <w:p w14:paraId="3987F3F7" w14:textId="77777777" w:rsidR="00C85AE9" w:rsidRDefault="00C85AE9" w:rsidP="00D7351E">
      <w:pPr>
        <w:spacing w:after="0" w:line="240" w:lineRule="auto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  <w:t xml:space="preserve">                                  </w:t>
      </w:r>
    </w:p>
    <w:p w14:paraId="2FA71CEE" w14:textId="77777777" w:rsidR="00D7351E" w:rsidRDefault="00D7351E" w:rsidP="00D7351E">
      <w:pPr>
        <w:spacing w:after="0" w:line="240" w:lineRule="auto"/>
        <w:rPr>
          <w:rFonts w:ascii="Arial" w:eastAsia="Calibri" w:hAnsi="Arial" w:cs="Arial"/>
        </w:rPr>
      </w:pPr>
    </w:p>
    <w:p w14:paraId="390D93E7" w14:textId="77777777" w:rsidR="00D7351E" w:rsidRDefault="00D7351E" w:rsidP="00D7351E">
      <w:pPr>
        <w:spacing w:after="0" w:line="240" w:lineRule="auto"/>
        <w:ind w:firstLine="51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……………...............</w:t>
      </w:r>
    </w:p>
    <w:p w14:paraId="58EFDCA8" w14:textId="77777777" w:rsidR="00D7351E" w:rsidRDefault="00D7351E" w:rsidP="00D7351E">
      <w:pPr>
        <w:spacing w:after="0" w:line="240" w:lineRule="auto"/>
        <w:ind w:firstLine="51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Podpis Wykonawcy</w:t>
      </w:r>
    </w:p>
    <w:sectPr w:rsidR="00D7351E" w:rsidSect="00173F57">
      <w:headerReference w:type="default" r:id="rId8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553B" w14:textId="77777777" w:rsidR="00EB3B91" w:rsidRDefault="00EB3B91" w:rsidP="00381EDB">
      <w:pPr>
        <w:spacing w:after="0" w:line="240" w:lineRule="auto"/>
      </w:pPr>
      <w:r>
        <w:separator/>
      </w:r>
    </w:p>
  </w:endnote>
  <w:endnote w:type="continuationSeparator" w:id="0">
    <w:p w14:paraId="68AA2736" w14:textId="77777777" w:rsidR="00EB3B91" w:rsidRDefault="00EB3B91" w:rsidP="0038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0DC6" w14:textId="77777777" w:rsidR="00EB3B91" w:rsidRDefault="00EB3B91" w:rsidP="00381EDB">
      <w:pPr>
        <w:spacing w:after="0" w:line="240" w:lineRule="auto"/>
      </w:pPr>
      <w:r>
        <w:separator/>
      </w:r>
    </w:p>
  </w:footnote>
  <w:footnote w:type="continuationSeparator" w:id="0">
    <w:p w14:paraId="4E715FB6" w14:textId="77777777" w:rsidR="00EB3B91" w:rsidRDefault="00EB3B91" w:rsidP="0038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8C7E" w14:textId="77777777" w:rsidR="00173F57" w:rsidRPr="00911E05" w:rsidRDefault="00173F57" w:rsidP="00911E05">
    <w:pPr>
      <w:pStyle w:val="Nagwek"/>
    </w:pPr>
  </w:p>
  <w:p w14:paraId="3C4BC0F9" w14:textId="77777777" w:rsidR="00911E05" w:rsidRDefault="00911E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2F8"/>
    <w:multiLevelType w:val="hybridMultilevel"/>
    <w:tmpl w:val="8ECC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85341"/>
    <w:multiLevelType w:val="hybridMultilevel"/>
    <w:tmpl w:val="54804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E47B3"/>
    <w:multiLevelType w:val="hybridMultilevel"/>
    <w:tmpl w:val="37BC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75E5"/>
    <w:multiLevelType w:val="hybridMultilevel"/>
    <w:tmpl w:val="35A68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2FA2"/>
    <w:multiLevelType w:val="hybridMultilevel"/>
    <w:tmpl w:val="ECCC07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913C4"/>
    <w:multiLevelType w:val="hybridMultilevel"/>
    <w:tmpl w:val="9998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475633">
    <w:abstractNumId w:val="1"/>
  </w:num>
  <w:num w:numId="2" w16cid:durableId="1326281643">
    <w:abstractNumId w:val="2"/>
  </w:num>
  <w:num w:numId="3" w16cid:durableId="1007096232">
    <w:abstractNumId w:val="3"/>
  </w:num>
  <w:num w:numId="4" w16cid:durableId="801844869">
    <w:abstractNumId w:val="5"/>
  </w:num>
  <w:num w:numId="5" w16cid:durableId="58213476">
    <w:abstractNumId w:val="0"/>
  </w:num>
  <w:num w:numId="6" w16cid:durableId="390275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AE9"/>
    <w:rsid w:val="00022046"/>
    <w:rsid w:val="00173F57"/>
    <w:rsid w:val="00282AFA"/>
    <w:rsid w:val="00381EDB"/>
    <w:rsid w:val="00420AF9"/>
    <w:rsid w:val="00582E0C"/>
    <w:rsid w:val="0069545C"/>
    <w:rsid w:val="007F3C17"/>
    <w:rsid w:val="00866ADC"/>
    <w:rsid w:val="00867021"/>
    <w:rsid w:val="00911E05"/>
    <w:rsid w:val="00985CB2"/>
    <w:rsid w:val="009B137B"/>
    <w:rsid w:val="009B326B"/>
    <w:rsid w:val="00A56C0F"/>
    <w:rsid w:val="00AB5C1D"/>
    <w:rsid w:val="00B0312F"/>
    <w:rsid w:val="00C00804"/>
    <w:rsid w:val="00C12283"/>
    <w:rsid w:val="00C2377F"/>
    <w:rsid w:val="00C85AE9"/>
    <w:rsid w:val="00CC74CA"/>
    <w:rsid w:val="00D7351E"/>
    <w:rsid w:val="00EB3B91"/>
    <w:rsid w:val="00F4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47F4D7"/>
  <w15:docId w15:val="{4F18E928-FE70-4613-BF2F-024873FF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AE9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86702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2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EDB"/>
  </w:style>
  <w:style w:type="paragraph" w:styleId="Stopka">
    <w:name w:val="footer"/>
    <w:basedOn w:val="Normalny"/>
    <w:link w:val="StopkaZnak"/>
    <w:uiPriority w:val="99"/>
    <w:unhideWhenUsed/>
    <w:rsid w:val="0038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638D-2FF7-46CE-BD50-EB8B6EBA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Paweł Rzepczyński</cp:lastModifiedBy>
  <cp:revision>6</cp:revision>
  <cp:lastPrinted>2022-06-02T11:57:00Z</cp:lastPrinted>
  <dcterms:created xsi:type="dcterms:W3CDTF">2023-08-02T11:32:00Z</dcterms:created>
  <dcterms:modified xsi:type="dcterms:W3CDTF">2023-09-12T07:16:00Z</dcterms:modified>
</cp:coreProperties>
</file>