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1000" w14:textId="77777777" w:rsidR="00DC4ABE" w:rsidRPr="00B03924" w:rsidRDefault="00DC4ABE" w:rsidP="00DC4ABE">
      <w:pPr>
        <w:spacing w:after="0" w:line="360" w:lineRule="auto"/>
        <w:contextualSpacing/>
        <w:jc w:val="center"/>
        <w:rPr>
          <w:rFonts w:ascii="Verdana" w:eastAsia="Verdana" w:hAnsi="Verdana" w:cs="Verdana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B03924">
        <w:rPr>
          <w:rFonts w:ascii="Verdana" w:eastAsia="Verdana" w:hAnsi="Verdana" w:cs="Verdana"/>
          <w:b/>
          <w:bCs/>
          <w:kern w:val="3"/>
          <w:sz w:val="20"/>
          <w:szCs w:val="20"/>
          <w:lang w:eastAsia="zh-CN" w:bidi="hi-IN"/>
          <w14:ligatures w14:val="none"/>
        </w:rPr>
        <w:t>OPIS PRZEDMIOTU ZAMÓWIENA</w:t>
      </w:r>
    </w:p>
    <w:p w14:paraId="126FC4F7" w14:textId="77777777" w:rsidR="00DC4ABE" w:rsidRPr="00B03924" w:rsidRDefault="00DC4ABE" w:rsidP="00DC4ABE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</w:pPr>
    </w:p>
    <w:p w14:paraId="64E3FFF6" w14:textId="77777777" w:rsidR="00DC4ABE" w:rsidRPr="00B03924" w:rsidRDefault="00DC4ABE" w:rsidP="00DC4ABE">
      <w:pPr>
        <w:spacing w:after="0" w:line="360" w:lineRule="auto"/>
        <w:contextualSpacing/>
        <w:jc w:val="both"/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B03924"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  <w:t>Przedmiotem zamówienia jest realizacja zadania</w:t>
      </w:r>
      <w:r w:rsidRPr="00B03924">
        <w:rPr>
          <w:rFonts w:ascii="Verdana" w:hAnsi="Verdana"/>
          <w:sz w:val="20"/>
          <w:szCs w:val="20"/>
        </w:rPr>
        <w:t>:</w:t>
      </w:r>
      <w:r w:rsidRPr="00B03924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22208BC4" w14:textId="77777777" w:rsidR="00DC4ABE" w:rsidRDefault="00DC4ABE" w:rsidP="00DC4ABE">
      <w:pPr>
        <w:suppressAutoHyphens/>
        <w:spacing w:after="0" w:line="240" w:lineRule="auto"/>
        <w:jc w:val="both"/>
        <w:rPr>
          <w:rFonts w:ascii="Verdana" w:eastAsia="Calibri" w:hAnsi="Verdana" w:cs="Verdana"/>
          <w:kern w:val="0"/>
          <w:sz w:val="20"/>
          <w:szCs w:val="20"/>
          <w:lang w:eastAsia="zh-CN"/>
          <w14:ligatures w14:val="none"/>
        </w:rPr>
      </w:pPr>
      <w:r w:rsidRPr="00DC4ABE">
        <w:rPr>
          <w:rFonts w:ascii="Verdana" w:eastAsia="Calibri" w:hAnsi="Verdana" w:cs="Verdana"/>
          <w:kern w:val="0"/>
          <w:sz w:val="20"/>
          <w:szCs w:val="20"/>
          <w:lang w:eastAsia="zh-CN"/>
          <w14:ligatures w14:val="none"/>
        </w:rPr>
        <w:t xml:space="preserve">Zakup i sadzenie krzewów </w:t>
      </w:r>
      <w:r>
        <w:rPr>
          <w:rFonts w:ascii="Verdana" w:eastAsia="Calibri" w:hAnsi="Verdana" w:cs="Verdana"/>
          <w:kern w:val="0"/>
          <w:sz w:val="20"/>
          <w:szCs w:val="20"/>
          <w:lang w:eastAsia="zh-CN"/>
          <w14:ligatures w14:val="none"/>
        </w:rPr>
        <w:t xml:space="preserve">na terenie miasta Nowy Dwór Mazowiecki </w:t>
      </w:r>
    </w:p>
    <w:p w14:paraId="7F3D5290" w14:textId="73E7E3F1" w:rsidR="00DC4ABE" w:rsidRPr="00DC4ABE" w:rsidRDefault="00DC4ABE" w:rsidP="00DC4ABE">
      <w:pPr>
        <w:suppressAutoHyphens/>
        <w:spacing w:after="0" w:line="240" w:lineRule="auto"/>
        <w:jc w:val="both"/>
        <w:rPr>
          <w:rFonts w:ascii="Verdana" w:eastAsia="Calibri" w:hAnsi="Verdana" w:cs="Verdana"/>
          <w:kern w:val="0"/>
          <w:sz w:val="20"/>
          <w:szCs w:val="20"/>
          <w:lang w:eastAsia="zh-CN"/>
          <w14:ligatures w14:val="none"/>
        </w:rPr>
      </w:pPr>
      <w:r w:rsidRPr="00DC4ABE">
        <w:rPr>
          <w:rFonts w:ascii="Verdana" w:eastAsia="Calibri" w:hAnsi="Verdana" w:cs="Verdana"/>
          <w:kern w:val="0"/>
          <w:sz w:val="20"/>
          <w:szCs w:val="20"/>
          <w:lang w:eastAsia="zh-CN"/>
          <w14:ligatures w14:val="none"/>
        </w:rPr>
        <w:t>przy placu zabaw na ul. Żwirowej (dz. ew. 17/6 obręb 4-03, przy ul. Legionów (dz. ew 10/28 obręb 8-07) i przy ul. Dębowej Park kieszonkowy (dz.ew. 32/2 obręb 9-02) oraz zakup kory, agrowłókniny, ekobordu, kotw do ekobordu, podłoża do nasadzeń taśmy, ziemi i palików.</w:t>
      </w:r>
    </w:p>
    <w:p w14:paraId="2929EE34" w14:textId="77777777" w:rsidR="00DC4ABE" w:rsidRPr="00B03924" w:rsidRDefault="00DC4ABE" w:rsidP="00DC4ABE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</w:pPr>
    </w:p>
    <w:p w14:paraId="48A403CD" w14:textId="77777777" w:rsidR="00DC4ABE" w:rsidRPr="00B03924" w:rsidRDefault="00DC4ABE" w:rsidP="00DC4ABE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</w:pPr>
      <w:r w:rsidRPr="00B03924"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  <w:t>Na realizację zadania składają się:</w:t>
      </w:r>
    </w:p>
    <w:p w14:paraId="5732B12E" w14:textId="6B4FD812" w:rsidR="00DC4ABE" w:rsidRPr="00B03924" w:rsidRDefault="00DC4ABE" w:rsidP="00DC4AB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Zakup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poniższych krzewów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i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ich 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posadzenie na terenie miasta w miejscach wskazanych przez Zamawiającego: </w:t>
      </w:r>
    </w:p>
    <w:p w14:paraId="5E34FAF5" w14:textId="7BACC5B2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bookmarkStart w:id="0" w:name="_Hlk178676316"/>
      <w:r w:rsidRPr="00DC4ABE">
        <w:rPr>
          <w:rFonts w:ascii="Verdana" w:hAnsi="Verdana"/>
          <w:sz w:val="20"/>
          <w:szCs w:val="20"/>
        </w:rPr>
        <w:t>Lilak palibin – sztuk 4</w:t>
      </w:r>
    </w:p>
    <w:p w14:paraId="5EAFBD48" w14:textId="1909431E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r w:rsidRPr="00DC4ABE">
        <w:rPr>
          <w:rFonts w:ascii="Verdana" w:hAnsi="Verdana"/>
          <w:sz w:val="20"/>
          <w:szCs w:val="20"/>
        </w:rPr>
        <w:t>Budleja Dawida – wysoka – sztuk 4</w:t>
      </w:r>
    </w:p>
    <w:p w14:paraId="397D16C9" w14:textId="29A61FB2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r w:rsidRPr="00DC4ABE">
        <w:rPr>
          <w:rFonts w:ascii="Verdana" w:hAnsi="Verdana"/>
          <w:sz w:val="20"/>
          <w:szCs w:val="20"/>
        </w:rPr>
        <w:t>Pęcherznica - sztuk 3</w:t>
      </w:r>
    </w:p>
    <w:p w14:paraId="6F30B091" w14:textId="323395E8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r w:rsidRPr="00DC4ABE">
        <w:rPr>
          <w:rFonts w:ascii="Verdana" w:hAnsi="Verdana"/>
          <w:sz w:val="20"/>
          <w:szCs w:val="20"/>
        </w:rPr>
        <w:t>Serduszka - sztuk 8</w:t>
      </w:r>
    </w:p>
    <w:p w14:paraId="602D7107" w14:textId="3686C31E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r w:rsidRPr="00DC4ABE">
        <w:rPr>
          <w:rFonts w:ascii="Verdana" w:hAnsi="Verdana"/>
          <w:sz w:val="20"/>
          <w:szCs w:val="20"/>
        </w:rPr>
        <w:t>Rozplenica - sztuk 12</w:t>
      </w:r>
    </w:p>
    <w:p w14:paraId="7D2882E8" w14:textId="4C15FE72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r w:rsidRPr="00DC4ABE">
        <w:rPr>
          <w:rFonts w:ascii="Verdana" w:hAnsi="Verdana"/>
          <w:sz w:val="20"/>
          <w:szCs w:val="20"/>
        </w:rPr>
        <w:t>Sasanka - sztuk 8</w:t>
      </w:r>
    </w:p>
    <w:p w14:paraId="63714251" w14:textId="062636CD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r w:rsidRPr="00DC4ABE">
        <w:rPr>
          <w:rFonts w:ascii="Verdana" w:hAnsi="Verdana"/>
          <w:sz w:val="20"/>
          <w:szCs w:val="20"/>
        </w:rPr>
        <w:t xml:space="preserve">Jeżówka – sztuk </w:t>
      </w:r>
      <w:r>
        <w:rPr>
          <w:rFonts w:ascii="Verdana" w:hAnsi="Verdana"/>
          <w:sz w:val="20"/>
          <w:szCs w:val="20"/>
        </w:rPr>
        <w:t>6</w:t>
      </w:r>
    </w:p>
    <w:p w14:paraId="1F9FC074" w14:textId="37B824DF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r w:rsidRPr="00DC4ABE">
        <w:rPr>
          <w:rFonts w:ascii="Verdana" w:hAnsi="Verdana"/>
          <w:sz w:val="20"/>
          <w:szCs w:val="20"/>
        </w:rPr>
        <w:t>Dereń jadalny 20 sztuk</w:t>
      </w:r>
    </w:p>
    <w:p w14:paraId="0C85F927" w14:textId="77777777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r w:rsidRPr="00DC4ABE">
        <w:rPr>
          <w:rFonts w:ascii="Verdana" w:hAnsi="Verdana"/>
          <w:sz w:val="20"/>
          <w:szCs w:val="20"/>
        </w:rPr>
        <w:t>Ognik – 20 sztuk</w:t>
      </w:r>
    </w:p>
    <w:p w14:paraId="1C7D8A2A" w14:textId="34B500B2" w:rsidR="00DC4ABE" w:rsidRPr="00DC4ABE" w:rsidRDefault="00DC4ABE" w:rsidP="00DC4ABE">
      <w:pPr>
        <w:pStyle w:val="Akapitzlist"/>
        <w:numPr>
          <w:ilvl w:val="0"/>
          <w:numId w:val="3"/>
        </w:numPr>
        <w:ind w:left="0" w:firstLine="0"/>
        <w:rPr>
          <w:rFonts w:ascii="Verdana" w:hAnsi="Verdana"/>
          <w:sz w:val="20"/>
          <w:szCs w:val="20"/>
        </w:rPr>
      </w:pPr>
      <w:r w:rsidRPr="00DC4ABE">
        <w:rPr>
          <w:rFonts w:ascii="Verdana" w:hAnsi="Verdana"/>
          <w:sz w:val="20"/>
          <w:szCs w:val="20"/>
        </w:rPr>
        <w:t>Irga błyszcząca -36 sztuk</w:t>
      </w:r>
    </w:p>
    <w:bookmarkEnd w:id="0"/>
    <w:p w14:paraId="3CC80EC1" w14:textId="77777777" w:rsidR="00DC4ABE" w:rsidRPr="00B03924" w:rsidRDefault="00DC4ABE" w:rsidP="00DC4AB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Zakup niezbędnych do wykonania usługi:</w:t>
      </w:r>
    </w:p>
    <w:p w14:paraId="61EAE53E" w14:textId="07F5F554" w:rsidR="00DC4ABE" w:rsidRPr="00B03924" w:rsidRDefault="00DC4ABE" w:rsidP="00DC4ABE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Agrotkanina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77 m</w:t>
      </w:r>
      <w:r w:rsidRPr="00DC4ABE"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B696148" w14:textId="46785F87" w:rsidR="00DC4ABE" w:rsidRDefault="00DC4ABE" w:rsidP="00DC4ABE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kora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- worek 80 l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–</w:t>
      </w:r>
      <w:r w:rsidRPr="00B03924"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  <w:t xml:space="preserve">sztuk 55 </w:t>
      </w:r>
    </w:p>
    <w:p w14:paraId="56CC11B6" w14:textId="10A6D816" w:rsidR="00DC4ABE" w:rsidRPr="00B03924" w:rsidRDefault="00DC4ABE" w:rsidP="00DC4ABE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  <w:t>szpilki do agrotkaniny – sztuk 200</w:t>
      </w:r>
    </w:p>
    <w:p w14:paraId="64C5ADE4" w14:textId="0AB4C3DD" w:rsidR="00DC4ABE" w:rsidRDefault="00DC4ABE" w:rsidP="00DC4ABE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ekobord – sztuk 15</w:t>
      </w:r>
    </w:p>
    <w:p w14:paraId="233735CE" w14:textId="26954C74" w:rsidR="00DC4ABE" w:rsidRDefault="00DC4ABE" w:rsidP="00DC4ABE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Kotwy do ekobordu – sztuk 45</w:t>
      </w:r>
    </w:p>
    <w:p w14:paraId="2581C0B1" w14:textId="4B949A1A" w:rsidR="00DC4ABE" w:rsidRPr="00B03924" w:rsidRDefault="00DC4ABE" w:rsidP="00DC4ABE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Podłoże do nasadzeń – sztuk 15</w:t>
      </w:r>
    </w:p>
    <w:p w14:paraId="0EAD0083" w14:textId="29AEDF96" w:rsidR="00DC4ABE" w:rsidRPr="00B03924" w:rsidRDefault="00DC4ABE" w:rsidP="00DC4AB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Do zakresu prac będą należeć takie czynności: zakup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krzewów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 xml:space="preserve">i materiałów, transport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krzewów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i materiałów do miejsca posadzenia,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przygotowanie miejsca do nasadzeń</w:t>
      </w:r>
      <w:r w:rsidR="0077087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(77m</w:t>
      </w:r>
      <w:r w:rsidR="0077087D" w:rsidRPr="0077087D"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="0077087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istniejące podłoża pod agrotkaninę)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posadzenie roślin) </w:t>
      </w:r>
    </w:p>
    <w:p w14:paraId="1DF95EA9" w14:textId="77777777" w:rsidR="00DC4ABE" w:rsidRPr="00B03924" w:rsidRDefault="00DC4ABE" w:rsidP="00DC4AB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udziela rocznej gwarancji na przedmiot objęty niniejszą umową za wyjątkiem mechanicznych uszkodzeń roślin</w:t>
      </w:r>
    </w:p>
    <w:p w14:paraId="02B12E4C" w14:textId="03D84DEC" w:rsidR="00DC4ABE" w:rsidRPr="00B03924" w:rsidRDefault="00DC4ABE" w:rsidP="00DC4AB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Zobowiązuje się do pielęgnacji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krzewów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przez okres roku od posadzenia drzew (min. podlewanie).</w:t>
      </w:r>
    </w:p>
    <w:p w14:paraId="6249D639" w14:textId="48DBCA9A" w:rsidR="00DC4ABE" w:rsidRPr="00B03924" w:rsidRDefault="00DC4ABE" w:rsidP="00DC4AB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Wykonanie usługi </w:t>
      </w:r>
      <w:r w:rsidR="00FA05EF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10 dni roboczych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od daty podpisania umowy.</w:t>
      </w:r>
    </w:p>
    <w:p w14:paraId="45AC46E3" w14:textId="77777777" w:rsidR="00DC4ABE" w:rsidRPr="00B03924" w:rsidRDefault="00DC4ABE" w:rsidP="00DC4ABE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D285ECF" w14:textId="77777777" w:rsidR="00DC4ABE" w:rsidRPr="00B03924" w:rsidRDefault="00DC4ABE" w:rsidP="00DC4ABE">
      <w:pPr>
        <w:rPr>
          <w:rFonts w:ascii="Verdana" w:hAnsi="Verdana"/>
          <w:sz w:val="20"/>
          <w:szCs w:val="20"/>
        </w:rPr>
      </w:pPr>
    </w:p>
    <w:p w14:paraId="769C2D93" w14:textId="77777777" w:rsidR="00EA4790" w:rsidRDefault="00EA4790"/>
    <w:sectPr w:rsidR="00EA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0945"/>
    <w:multiLevelType w:val="hybridMultilevel"/>
    <w:tmpl w:val="37A03F58"/>
    <w:lvl w:ilvl="0" w:tplc="A55A14E0">
      <w:start w:val="1"/>
      <w:numFmt w:val="lowerLetter"/>
      <w:lvlText w:val="%1."/>
      <w:lvlJc w:val="left"/>
      <w:pPr>
        <w:tabs>
          <w:tab w:val="num" w:pos="714"/>
        </w:tabs>
        <w:ind w:left="714" w:hanging="71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5516"/>
    <w:multiLevelType w:val="hybridMultilevel"/>
    <w:tmpl w:val="241CB3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525C"/>
    <w:multiLevelType w:val="hybridMultilevel"/>
    <w:tmpl w:val="D7E89D90"/>
    <w:lvl w:ilvl="0" w:tplc="4E4A04C4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1577006">
    <w:abstractNumId w:val="2"/>
  </w:num>
  <w:num w:numId="2" w16cid:durableId="1395004605">
    <w:abstractNumId w:val="0"/>
  </w:num>
  <w:num w:numId="3" w16cid:durableId="44677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BE"/>
    <w:rsid w:val="00034020"/>
    <w:rsid w:val="00353513"/>
    <w:rsid w:val="0077087D"/>
    <w:rsid w:val="00DC4ABE"/>
    <w:rsid w:val="00EA4790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67FB"/>
  <w15:chartTrackingRefBased/>
  <w15:docId w15:val="{F6D2B0F1-1CC1-437B-9F10-350B7729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3</cp:revision>
  <cp:lastPrinted>2024-10-09T09:52:00Z</cp:lastPrinted>
  <dcterms:created xsi:type="dcterms:W3CDTF">2024-10-09T09:40:00Z</dcterms:created>
  <dcterms:modified xsi:type="dcterms:W3CDTF">2024-10-10T13:24:00Z</dcterms:modified>
</cp:coreProperties>
</file>