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1E" w:rsidRPr="0000001E" w:rsidRDefault="0000001E" w:rsidP="0000001E">
      <w:pPr>
        <w:keepNext/>
        <w:keepLines/>
        <w:spacing w:before="200" w:after="0" w:line="240" w:lineRule="auto"/>
        <w:outlineLvl w:val="2"/>
        <w:rPr>
          <w:rFonts w:ascii="Arial" w:eastAsia="Times New Roman" w:hAnsi="Arial" w:cs="Arial"/>
          <w:color w:val="FF0000"/>
          <w:sz w:val="24"/>
          <w:szCs w:val="24"/>
          <w:lang w:eastAsia="pl-PL"/>
        </w:rPr>
      </w:pPr>
    </w:p>
    <w:p w:rsidR="0000001E" w:rsidRPr="0000001E" w:rsidRDefault="0000001E" w:rsidP="0000001E">
      <w:pPr>
        <w:tabs>
          <w:tab w:val="left" w:pos="7725"/>
        </w:tabs>
        <w:spacing w:after="120" w:line="240" w:lineRule="auto"/>
        <w:ind w:left="426" w:firstLine="424"/>
        <w:rPr>
          <w:rFonts w:ascii="Arial" w:eastAsia="Times New Roman" w:hAnsi="Arial" w:cs="Arial"/>
          <w:lang w:eastAsia="pl-PL"/>
        </w:rPr>
      </w:pPr>
      <w:r w:rsidRPr="0000001E">
        <w:rPr>
          <w:rFonts w:ascii="Arial" w:eastAsia="Times New Roman" w:hAnsi="Arial" w:cs="Arial"/>
          <w:color w:val="FF0000"/>
          <w:sz w:val="24"/>
          <w:szCs w:val="24"/>
          <w:lang w:eastAsia="pl-PL"/>
        </w:rPr>
        <w:t xml:space="preserve">                                                                         </w:t>
      </w:r>
      <w:r w:rsidR="00C006C1">
        <w:rPr>
          <w:rFonts w:ascii="Arial" w:eastAsia="Times New Roman" w:hAnsi="Arial" w:cs="Arial"/>
          <w:color w:val="FF0000"/>
          <w:sz w:val="24"/>
          <w:szCs w:val="24"/>
          <w:lang w:eastAsia="pl-PL"/>
        </w:rPr>
        <w:t xml:space="preserve">    </w:t>
      </w:r>
      <w:r w:rsidRPr="0000001E">
        <w:rPr>
          <w:rFonts w:ascii="Arial" w:eastAsia="Times New Roman" w:hAnsi="Arial" w:cs="Arial"/>
          <w:color w:val="FF0000"/>
          <w:sz w:val="24"/>
          <w:szCs w:val="24"/>
          <w:lang w:eastAsia="pl-PL"/>
        </w:rPr>
        <w:t xml:space="preserve">   </w:t>
      </w:r>
      <w:r w:rsidRPr="0000001E">
        <w:rPr>
          <w:rFonts w:ascii="Arial" w:eastAsia="Times New Roman" w:hAnsi="Arial" w:cs="Arial"/>
          <w:lang w:eastAsia="pl-PL"/>
        </w:rPr>
        <w:t xml:space="preserve">Giżycko,  </w:t>
      </w:r>
      <w:r w:rsidR="00C006C1">
        <w:rPr>
          <w:rFonts w:ascii="Arial" w:eastAsia="Times New Roman" w:hAnsi="Arial" w:cs="Arial"/>
          <w:lang w:eastAsia="pl-PL"/>
        </w:rPr>
        <w:t>19</w:t>
      </w:r>
      <w:r w:rsidRPr="0000001E">
        <w:rPr>
          <w:rFonts w:ascii="Arial" w:eastAsia="Times New Roman" w:hAnsi="Arial" w:cs="Arial"/>
          <w:lang w:eastAsia="pl-PL"/>
        </w:rPr>
        <w:t xml:space="preserve"> </w:t>
      </w:r>
      <w:r w:rsidR="00C006C1">
        <w:rPr>
          <w:rFonts w:ascii="Arial" w:eastAsia="Times New Roman" w:hAnsi="Arial" w:cs="Arial"/>
          <w:lang w:eastAsia="pl-PL"/>
        </w:rPr>
        <w:t>sierpień 2021r.</w:t>
      </w:r>
    </w:p>
    <w:p w:rsidR="0000001E" w:rsidRPr="0000001E" w:rsidRDefault="0000001E" w:rsidP="0000001E">
      <w:pPr>
        <w:spacing w:after="120" w:line="23" w:lineRule="atLeast"/>
        <w:ind w:left="567" w:hanging="567"/>
        <w:rPr>
          <w:rFonts w:ascii="Arial" w:eastAsia="Times New Roman" w:hAnsi="Arial" w:cs="Arial"/>
          <w:b/>
          <w:sz w:val="24"/>
          <w:szCs w:val="24"/>
          <w:lang w:eastAsia="pl-PL"/>
        </w:rPr>
      </w:pPr>
      <w:r w:rsidRPr="0000001E">
        <w:rPr>
          <w:rFonts w:ascii="Arial" w:eastAsia="Times New Roman" w:hAnsi="Arial" w:cs="Arial"/>
          <w:b/>
          <w:sz w:val="24"/>
          <w:szCs w:val="24"/>
          <w:u w:val="single"/>
          <w:lang w:eastAsia="pl-PL"/>
        </w:rPr>
        <w:t>ZAMAWIAJĄCY</w:t>
      </w:r>
      <w:r w:rsidRPr="0000001E">
        <w:rPr>
          <w:rFonts w:ascii="Arial" w:eastAsia="Times New Roman" w:hAnsi="Arial" w:cs="Arial"/>
          <w:b/>
          <w:sz w:val="24"/>
          <w:szCs w:val="24"/>
          <w:lang w:eastAsia="pl-PL"/>
        </w:rPr>
        <w:t>:</w:t>
      </w:r>
    </w:p>
    <w:p w:rsidR="0000001E" w:rsidRPr="0000001E" w:rsidRDefault="0000001E" w:rsidP="0000001E">
      <w:pPr>
        <w:spacing w:after="120" w:line="23" w:lineRule="atLeast"/>
        <w:rPr>
          <w:rFonts w:ascii="Arial" w:eastAsia="Times New Roman" w:hAnsi="Arial" w:cs="Arial"/>
          <w:b/>
          <w:sz w:val="24"/>
          <w:szCs w:val="24"/>
          <w:lang w:eastAsia="pl-PL"/>
        </w:rPr>
      </w:pPr>
      <w:r w:rsidRPr="0000001E">
        <w:rPr>
          <w:rFonts w:ascii="Arial" w:eastAsia="Times New Roman" w:hAnsi="Arial" w:cs="Arial"/>
          <w:b/>
          <w:sz w:val="24"/>
          <w:szCs w:val="24"/>
          <w:lang w:eastAsia="pl-PL"/>
        </w:rPr>
        <w:t>24 WOJSKOWY ODDZIAŁ GOSPODARCZY</w:t>
      </w:r>
    </w:p>
    <w:p w:rsidR="0000001E" w:rsidRPr="0000001E" w:rsidRDefault="0000001E" w:rsidP="0000001E">
      <w:pPr>
        <w:spacing w:after="120" w:line="23" w:lineRule="atLeast"/>
        <w:rPr>
          <w:rFonts w:ascii="Arial" w:eastAsia="Times New Roman" w:hAnsi="Arial" w:cs="Arial"/>
          <w:b/>
          <w:sz w:val="24"/>
          <w:szCs w:val="24"/>
          <w:lang w:eastAsia="pl-PL"/>
        </w:rPr>
      </w:pPr>
      <w:r w:rsidRPr="0000001E">
        <w:rPr>
          <w:rFonts w:ascii="Arial" w:eastAsia="Times New Roman" w:hAnsi="Arial" w:cs="Arial"/>
          <w:b/>
          <w:sz w:val="24"/>
          <w:szCs w:val="24"/>
          <w:lang w:eastAsia="pl-PL"/>
        </w:rPr>
        <w:t>ul. Nowowiejska 20, 11- 500 Giżycko</w:t>
      </w:r>
    </w:p>
    <w:p w:rsidR="0000001E" w:rsidRPr="0000001E" w:rsidRDefault="0000001E" w:rsidP="0000001E">
      <w:pPr>
        <w:spacing w:after="120" w:line="23" w:lineRule="atLeast"/>
        <w:rPr>
          <w:rFonts w:ascii="Arial" w:eastAsia="Times New Roman" w:hAnsi="Arial" w:cs="Arial"/>
          <w:b/>
          <w:sz w:val="24"/>
          <w:szCs w:val="24"/>
          <w:lang w:eastAsia="pl-PL"/>
        </w:rPr>
      </w:pPr>
      <w:r w:rsidRPr="0000001E">
        <w:rPr>
          <w:rFonts w:ascii="Arial" w:eastAsia="Times New Roman" w:hAnsi="Arial" w:cs="Arial"/>
          <w:b/>
          <w:sz w:val="24"/>
          <w:szCs w:val="24"/>
          <w:lang w:eastAsia="pl-PL"/>
        </w:rPr>
        <w:t>REGON: 280602118,</w:t>
      </w:r>
    </w:p>
    <w:p w:rsidR="0000001E" w:rsidRPr="0000001E" w:rsidRDefault="0000001E" w:rsidP="0000001E">
      <w:pPr>
        <w:spacing w:after="120" w:line="23" w:lineRule="atLeast"/>
        <w:rPr>
          <w:rFonts w:ascii="Arial" w:eastAsia="Times New Roman" w:hAnsi="Arial" w:cs="Arial"/>
          <w:b/>
          <w:sz w:val="24"/>
          <w:szCs w:val="24"/>
          <w:lang w:eastAsia="pl-PL"/>
        </w:rPr>
      </w:pPr>
      <w:r w:rsidRPr="0000001E">
        <w:rPr>
          <w:rFonts w:ascii="Arial" w:eastAsia="Times New Roman" w:hAnsi="Arial" w:cs="Arial"/>
          <w:b/>
          <w:sz w:val="24"/>
          <w:szCs w:val="24"/>
          <w:lang w:eastAsia="pl-PL"/>
        </w:rPr>
        <w:t>NIP: 845-197-50-09</w:t>
      </w:r>
    </w:p>
    <w:p w:rsidR="0000001E" w:rsidRPr="0000001E" w:rsidRDefault="0000001E" w:rsidP="0000001E">
      <w:pPr>
        <w:spacing w:after="0" w:line="360" w:lineRule="auto"/>
        <w:rPr>
          <w:rFonts w:ascii="Arial" w:eastAsia="Times New Roman" w:hAnsi="Arial" w:cs="Arial"/>
          <w:b/>
          <w:sz w:val="24"/>
          <w:szCs w:val="24"/>
          <w:lang w:val="en-US" w:eastAsia="pl-PL"/>
        </w:rPr>
      </w:pPr>
      <w:r w:rsidRPr="0000001E">
        <w:rPr>
          <w:rFonts w:ascii="Arial" w:eastAsia="Times New Roman" w:hAnsi="Arial" w:cs="Arial"/>
          <w:b/>
          <w:sz w:val="24"/>
          <w:szCs w:val="24"/>
          <w:lang w:val="en-US" w:eastAsia="pl-PL"/>
        </w:rPr>
        <w:t>Fax: 261-335-641</w:t>
      </w:r>
    </w:p>
    <w:p w:rsidR="0000001E" w:rsidRPr="0000001E" w:rsidRDefault="0000001E" w:rsidP="0000001E">
      <w:pPr>
        <w:spacing w:after="0" w:line="360" w:lineRule="auto"/>
        <w:jc w:val="both"/>
        <w:rPr>
          <w:rFonts w:ascii="Arial" w:eastAsia="Times New Roman" w:hAnsi="Arial" w:cs="Arial"/>
          <w:b/>
          <w:color w:val="000000"/>
          <w:sz w:val="24"/>
          <w:szCs w:val="24"/>
          <w:lang w:eastAsia="pl-PL"/>
        </w:rPr>
      </w:pPr>
      <w:r w:rsidRPr="0000001E">
        <w:rPr>
          <w:rFonts w:ascii="Arial" w:eastAsia="Times New Roman" w:hAnsi="Arial" w:cs="Arial"/>
          <w:b/>
          <w:bCs/>
          <w:color w:val="000000"/>
          <w:sz w:val="24"/>
          <w:szCs w:val="24"/>
          <w:u w:val="single"/>
          <w:lang w:eastAsia="pl-PL"/>
        </w:rPr>
        <w:t>http://platformazakupowa.pl/pn/24wog</w:t>
      </w:r>
      <w:hyperlink r:id="rId9" w:history="1"/>
    </w:p>
    <w:p w:rsidR="0000001E" w:rsidRPr="0000001E" w:rsidRDefault="0000001E" w:rsidP="0000001E">
      <w:pPr>
        <w:spacing w:after="0" w:line="360" w:lineRule="auto"/>
        <w:rPr>
          <w:rFonts w:ascii="Arial" w:eastAsia="Times New Roman" w:hAnsi="Arial" w:cs="Arial"/>
          <w:b/>
          <w:sz w:val="24"/>
          <w:szCs w:val="24"/>
          <w:lang w:val="en-US" w:eastAsia="pl-PL"/>
        </w:rPr>
      </w:pPr>
      <w:r w:rsidRPr="0000001E">
        <w:rPr>
          <w:rFonts w:ascii="Arial" w:eastAsia="Times New Roman" w:hAnsi="Arial" w:cs="Arial"/>
          <w:b/>
          <w:sz w:val="24"/>
          <w:szCs w:val="24"/>
          <w:lang w:val="en-US" w:eastAsia="pl-PL"/>
        </w:rPr>
        <w:t xml:space="preserve">e-mail: </w:t>
      </w:r>
      <w:hyperlink r:id="rId10" w:history="1">
        <w:r w:rsidRPr="0000001E">
          <w:rPr>
            <w:rFonts w:ascii="Arial" w:eastAsia="Times New Roman" w:hAnsi="Arial" w:cs="Arial"/>
            <w:b/>
            <w:color w:val="0000FF"/>
            <w:sz w:val="24"/>
            <w:szCs w:val="24"/>
            <w:u w:val="single"/>
            <w:lang w:val="en-US" w:eastAsia="pl-PL"/>
          </w:rPr>
          <w:t>24wog.zam@ron.mil.pl</w:t>
        </w:r>
      </w:hyperlink>
    </w:p>
    <w:p w:rsidR="0000001E" w:rsidRPr="0000001E" w:rsidRDefault="0000001E" w:rsidP="0000001E">
      <w:pPr>
        <w:spacing w:after="120" w:line="23" w:lineRule="atLeast"/>
        <w:rPr>
          <w:rFonts w:ascii="Arial" w:eastAsia="Times New Roman" w:hAnsi="Arial" w:cs="Arial"/>
          <w:b/>
          <w:sz w:val="24"/>
          <w:szCs w:val="24"/>
          <w:u w:val="single"/>
          <w:lang w:val="en-US" w:eastAsia="pl-PL"/>
        </w:rPr>
      </w:pPr>
    </w:p>
    <w:p w:rsidR="0000001E" w:rsidRPr="0000001E" w:rsidRDefault="0000001E" w:rsidP="0000001E">
      <w:pPr>
        <w:tabs>
          <w:tab w:val="left" w:pos="5706"/>
        </w:tabs>
        <w:spacing w:after="120" w:line="240" w:lineRule="auto"/>
        <w:rPr>
          <w:rFonts w:ascii="Arial" w:eastAsia="Times New Roman" w:hAnsi="Arial" w:cs="Arial"/>
          <w:sz w:val="24"/>
          <w:szCs w:val="24"/>
          <w:lang w:val="en-US" w:eastAsia="pl-PL"/>
        </w:rPr>
      </w:pPr>
      <w:r w:rsidRPr="0000001E">
        <w:rPr>
          <w:rFonts w:ascii="Arial" w:eastAsia="Times New Roman" w:hAnsi="Arial" w:cs="Arial"/>
          <w:sz w:val="24"/>
          <w:szCs w:val="24"/>
          <w:lang w:val="en-US" w:eastAsia="pl-PL"/>
        </w:rPr>
        <w:tab/>
      </w:r>
    </w:p>
    <w:p w:rsidR="0000001E" w:rsidRPr="0000001E" w:rsidRDefault="0000001E" w:rsidP="0000001E">
      <w:pPr>
        <w:spacing w:after="0" w:line="240" w:lineRule="auto"/>
        <w:jc w:val="center"/>
        <w:rPr>
          <w:rFonts w:ascii="Arial" w:eastAsia="Times New Roman" w:hAnsi="Arial" w:cs="Arial"/>
          <w:b/>
          <w:sz w:val="36"/>
          <w:szCs w:val="36"/>
          <w:lang w:eastAsia="pl-PL"/>
        </w:rPr>
      </w:pPr>
      <w:r w:rsidRPr="0000001E">
        <w:rPr>
          <w:rFonts w:ascii="Arial" w:eastAsia="Times New Roman" w:hAnsi="Arial" w:cs="Arial"/>
          <w:b/>
          <w:sz w:val="36"/>
          <w:szCs w:val="36"/>
          <w:lang w:eastAsia="pl-PL"/>
        </w:rPr>
        <w:t>ZAPROSZENIE DO ZŁOŻENIA OFERTY</w:t>
      </w:r>
    </w:p>
    <w:p w:rsidR="0000001E" w:rsidRPr="0000001E" w:rsidRDefault="0000001E" w:rsidP="0000001E">
      <w:pPr>
        <w:spacing w:after="0" w:line="240" w:lineRule="auto"/>
        <w:jc w:val="center"/>
        <w:rPr>
          <w:rFonts w:ascii="Arial" w:eastAsia="Times New Roman" w:hAnsi="Arial" w:cs="Arial"/>
          <w:b/>
          <w:sz w:val="36"/>
          <w:szCs w:val="36"/>
          <w:lang w:eastAsia="pl-PL"/>
        </w:rPr>
      </w:pPr>
      <w:r w:rsidRPr="0000001E">
        <w:rPr>
          <w:rFonts w:ascii="Arial" w:eastAsia="Times New Roman" w:hAnsi="Arial" w:cs="Arial"/>
          <w:b/>
          <w:sz w:val="36"/>
          <w:szCs w:val="36"/>
          <w:lang w:eastAsia="pl-PL"/>
        </w:rPr>
        <w:t xml:space="preserve">CENOWEJ </w:t>
      </w:r>
    </w:p>
    <w:p w:rsidR="0000001E" w:rsidRPr="0000001E" w:rsidRDefault="0000001E" w:rsidP="0000001E">
      <w:pPr>
        <w:spacing w:after="0" w:line="240" w:lineRule="auto"/>
        <w:jc w:val="center"/>
        <w:rPr>
          <w:rFonts w:ascii="Arial" w:eastAsia="Times New Roman" w:hAnsi="Arial" w:cs="Arial"/>
          <w:b/>
          <w:color w:val="FF0000"/>
          <w:sz w:val="36"/>
          <w:szCs w:val="36"/>
          <w:lang w:eastAsia="pl-PL"/>
        </w:rPr>
      </w:pPr>
    </w:p>
    <w:p w:rsidR="0000001E" w:rsidRPr="0000001E" w:rsidRDefault="005F5AED" w:rsidP="003D5F8E">
      <w:pPr>
        <w:spacing w:after="0" w:line="240" w:lineRule="auto"/>
        <w:jc w:val="center"/>
        <w:rPr>
          <w:rFonts w:ascii="Arial" w:eastAsia="Times New Roman" w:hAnsi="Arial" w:cs="Arial"/>
          <w:b/>
          <w:sz w:val="32"/>
          <w:szCs w:val="32"/>
          <w:lang w:eastAsia="pl-PL"/>
        </w:rPr>
      </w:pPr>
      <w:r>
        <w:rPr>
          <w:rFonts w:ascii="Arial" w:eastAsia="Times New Roman" w:hAnsi="Arial" w:cs="Arial"/>
          <w:b/>
          <w:sz w:val="32"/>
          <w:szCs w:val="32"/>
          <w:lang w:eastAsia="pl-PL"/>
        </w:rPr>
        <w:t xml:space="preserve">Serwis sprzętu </w:t>
      </w:r>
      <w:proofErr w:type="spellStart"/>
      <w:r>
        <w:rPr>
          <w:rFonts w:ascii="Arial" w:eastAsia="Times New Roman" w:hAnsi="Arial" w:cs="Arial"/>
          <w:b/>
          <w:sz w:val="32"/>
          <w:szCs w:val="32"/>
          <w:lang w:eastAsia="pl-PL"/>
        </w:rPr>
        <w:t>ppoż</w:t>
      </w:r>
      <w:proofErr w:type="spellEnd"/>
      <w:r>
        <w:rPr>
          <w:rFonts w:ascii="Arial" w:eastAsia="Times New Roman" w:hAnsi="Arial" w:cs="Arial"/>
          <w:b/>
          <w:sz w:val="32"/>
          <w:szCs w:val="32"/>
          <w:lang w:eastAsia="pl-PL"/>
        </w:rPr>
        <w:t xml:space="preserve"> Wojskowych Straży Pożarnych </w:t>
      </w:r>
      <w:r>
        <w:rPr>
          <w:rFonts w:ascii="Arial" w:eastAsia="Times New Roman" w:hAnsi="Arial" w:cs="Arial"/>
          <w:b/>
          <w:sz w:val="32"/>
          <w:szCs w:val="32"/>
          <w:lang w:eastAsia="pl-PL"/>
        </w:rPr>
        <w:br/>
        <w:t>24 Wojskowego Oddziału Gospodarczego</w:t>
      </w:r>
    </w:p>
    <w:p w:rsidR="0000001E" w:rsidRPr="0000001E" w:rsidRDefault="0000001E" w:rsidP="0000001E">
      <w:pPr>
        <w:spacing w:after="0" w:line="240" w:lineRule="auto"/>
        <w:ind w:firstLine="708"/>
        <w:jc w:val="center"/>
        <w:rPr>
          <w:rFonts w:ascii="Arial" w:eastAsia="Times New Roman" w:hAnsi="Arial" w:cs="Arial"/>
          <w:b/>
          <w:sz w:val="32"/>
          <w:szCs w:val="32"/>
          <w:lang w:eastAsia="pl-PL"/>
        </w:rPr>
      </w:pPr>
    </w:p>
    <w:p w:rsidR="0000001E" w:rsidRPr="0000001E" w:rsidRDefault="0000001E" w:rsidP="0000001E">
      <w:pPr>
        <w:spacing w:after="0" w:line="240" w:lineRule="auto"/>
        <w:ind w:firstLine="708"/>
        <w:jc w:val="center"/>
        <w:rPr>
          <w:rFonts w:ascii="Arial" w:eastAsia="Times New Roman" w:hAnsi="Arial" w:cs="Arial"/>
          <w:sz w:val="24"/>
          <w:szCs w:val="24"/>
          <w:lang w:eastAsia="pl-PL"/>
        </w:rPr>
      </w:pPr>
    </w:p>
    <w:p w:rsidR="0000001E" w:rsidRPr="0000001E" w:rsidRDefault="0000001E" w:rsidP="0000001E">
      <w:pPr>
        <w:spacing w:after="0" w:line="240" w:lineRule="auto"/>
        <w:jc w:val="center"/>
        <w:rPr>
          <w:rFonts w:ascii="Arial" w:eastAsia="Times New Roman" w:hAnsi="Arial" w:cs="Arial"/>
          <w:sz w:val="24"/>
          <w:szCs w:val="24"/>
          <w:lang w:eastAsia="pl-PL"/>
        </w:rPr>
      </w:pPr>
    </w:p>
    <w:p w:rsidR="0000001E" w:rsidRPr="0000001E" w:rsidRDefault="0000001E" w:rsidP="0000001E">
      <w:pPr>
        <w:autoSpaceDE w:val="0"/>
        <w:autoSpaceDN w:val="0"/>
        <w:adjustRightInd w:val="0"/>
        <w:spacing w:after="0"/>
        <w:jc w:val="center"/>
        <w:rPr>
          <w:rFonts w:ascii="Arial" w:eastAsia="Calibri" w:hAnsi="Arial" w:cs="Arial"/>
          <w:b/>
          <w:bCs/>
          <w:sz w:val="24"/>
          <w:szCs w:val="24"/>
        </w:rPr>
      </w:pPr>
      <w:r w:rsidRPr="0000001E">
        <w:rPr>
          <w:rFonts w:ascii="Arial" w:eastAsia="Times New Roman" w:hAnsi="Arial" w:cs="Arial"/>
          <w:sz w:val="24"/>
          <w:szCs w:val="24"/>
          <w:lang w:eastAsia="pl-PL"/>
        </w:rPr>
        <w:t>Zgodnie z art. 2 ust. 1 pkt 1 ustawy z dnia 11 września  2019 r. Prawo zamówień publicznych (</w:t>
      </w:r>
      <w:hyperlink r:id="rId11" w:history="1">
        <w:r w:rsidRPr="0000001E">
          <w:rPr>
            <w:rFonts w:ascii="Arial" w:eastAsia="Calibri" w:hAnsi="Arial" w:cs="Arial"/>
            <w:bCs/>
            <w:sz w:val="24"/>
            <w:szCs w:val="24"/>
          </w:rPr>
          <w:t>Dz. U. z 20</w:t>
        </w:r>
        <w:r w:rsidR="005F5AED">
          <w:rPr>
            <w:rFonts w:ascii="Arial" w:eastAsia="Calibri" w:hAnsi="Arial" w:cs="Arial"/>
            <w:bCs/>
            <w:sz w:val="24"/>
            <w:szCs w:val="24"/>
          </w:rPr>
          <w:t>21</w:t>
        </w:r>
        <w:r w:rsidRPr="0000001E">
          <w:rPr>
            <w:rFonts w:ascii="Arial" w:eastAsia="Calibri" w:hAnsi="Arial" w:cs="Arial"/>
            <w:bCs/>
            <w:sz w:val="24"/>
            <w:szCs w:val="24"/>
          </w:rPr>
          <w:t xml:space="preserve"> r. poz. </w:t>
        </w:r>
        <w:r w:rsidR="005F5AED">
          <w:rPr>
            <w:rFonts w:ascii="Arial" w:eastAsia="Calibri" w:hAnsi="Arial" w:cs="Arial"/>
            <w:bCs/>
            <w:sz w:val="24"/>
            <w:szCs w:val="24"/>
          </w:rPr>
          <w:t>1129</w:t>
        </w:r>
      </w:hyperlink>
      <w:r w:rsidRPr="0000001E">
        <w:rPr>
          <w:rFonts w:ascii="Arial" w:eastAsia="Calibri" w:hAnsi="Arial" w:cs="Arial"/>
          <w:b/>
          <w:bCs/>
          <w:sz w:val="24"/>
          <w:szCs w:val="24"/>
        </w:rPr>
        <w:t xml:space="preserve"> </w:t>
      </w:r>
      <w:r w:rsidRPr="0000001E">
        <w:rPr>
          <w:rFonts w:ascii="Arial" w:eastAsia="Calibri" w:hAnsi="Arial" w:cs="Arial"/>
          <w:bCs/>
          <w:color w:val="000000"/>
          <w:sz w:val="24"/>
          <w:szCs w:val="24"/>
        </w:rPr>
        <w:t xml:space="preserve">z </w:t>
      </w:r>
      <w:proofErr w:type="spellStart"/>
      <w:r w:rsidRPr="0000001E">
        <w:rPr>
          <w:rFonts w:ascii="Arial" w:eastAsia="Calibri" w:hAnsi="Arial" w:cs="Arial"/>
          <w:bCs/>
          <w:color w:val="000000"/>
          <w:sz w:val="24"/>
          <w:szCs w:val="24"/>
        </w:rPr>
        <w:t>późn</w:t>
      </w:r>
      <w:proofErr w:type="spellEnd"/>
      <w:r w:rsidRPr="0000001E">
        <w:rPr>
          <w:rFonts w:ascii="Arial" w:eastAsia="Calibri" w:hAnsi="Arial" w:cs="Arial"/>
          <w:bCs/>
          <w:color w:val="000000"/>
          <w:sz w:val="24"/>
          <w:szCs w:val="24"/>
        </w:rPr>
        <w:t>. zm.</w:t>
      </w:r>
      <w:r w:rsidRPr="0000001E">
        <w:rPr>
          <w:rFonts w:ascii="Arial" w:eastAsia="Times New Roman" w:hAnsi="Arial" w:cs="Arial"/>
          <w:color w:val="000000"/>
          <w:sz w:val="24"/>
          <w:szCs w:val="24"/>
          <w:lang w:eastAsia="pl-PL"/>
        </w:rPr>
        <w:t>),</w:t>
      </w:r>
      <w:r w:rsidRPr="0000001E">
        <w:rPr>
          <w:rFonts w:ascii="Arial" w:eastAsia="Times New Roman" w:hAnsi="Arial" w:cs="Arial"/>
          <w:sz w:val="24"/>
          <w:szCs w:val="24"/>
          <w:lang w:eastAsia="pl-PL"/>
        </w:rPr>
        <w:t xml:space="preserve"> </w:t>
      </w:r>
      <w:r w:rsidRPr="0000001E">
        <w:rPr>
          <w:rFonts w:ascii="Arial" w:eastAsia="Times New Roman" w:hAnsi="Arial" w:cs="Arial"/>
          <w:b/>
          <w:sz w:val="24"/>
          <w:szCs w:val="24"/>
          <w:lang w:eastAsia="pl-PL"/>
        </w:rPr>
        <w:t>ustawy nie stosuje się. Do w/w zaproszenia ofertowego zastosowanie mają zapisy Kodeksu Cywilnego</w:t>
      </w:r>
      <w:r w:rsidRPr="0000001E">
        <w:rPr>
          <w:rFonts w:ascii="Arial" w:eastAsia="Calibri" w:hAnsi="Arial" w:cs="Arial"/>
          <w:sz w:val="24"/>
          <w:szCs w:val="24"/>
        </w:rPr>
        <w:t xml:space="preserve"> </w:t>
      </w:r>
      <w:r w:rsidRPr="0000001E">
        <w:rPr>
          <w:rFonts w:ascii="Arial" w:eastAsia="Calibri" w:hAnsi="Arial" w:cs="Arial"/>
          <w:b/>
          <w:sz w:val="24"/>
          <w:szCs w:val="24"/>
        </w:rPr>
        <w:t>-</w:t>
      </w:r>
      <w:r w:rsidRPr="0000001E">
        <w:rPr>
          <w:rFonts w:ascii="Arial" w:eastAsia="Calibri" w:hAnsi="Arial" w:cs="Arial"/>
          <w:sz w:val="24"/>
          <w:szCs w:val="24"/>
        </w:rPr>
        <w:t xml:space="preserve"> </w:t>
      </w:r>
      <w:r w:rsidRPr="0000001E">
        <w:rPr>
          <w:rFonts w:ascii="Arial" w:eastAsia="Calibri" w:hAnsi="Arial" w:cs="Arial"/>
          <w:b/>
          <w:bCs/>
          <w:sz w:val="24"/>
          <w:szCs w:val="24"/>
        </w:rPr>
        <w:t xml:space="preserve">Ustawa </w:t>
      </w:r>
      <w:r w:rsidRPr="0000001E">
        <w:rPr>
          <w:rFonts w:ascii="Arial" w:eastAsia="Calibri" w:hAnsi="Arial" w:cs="Arial"/>
          <w:b/>
          <w:sz w:val="24"/>
          <w:szCs w:val="24"/>
        </w:rPr>
        <w:t>z dnia 23 kwietnia 1964 r.</w:t>
      </w:r>
      <w:r w:rsidRPr="0000001E">
        <w:rPr>
          <w:rFonts w:ascii="Arial" w:eastAsia="Calibri" w:hAnsi="Arial" w:cs="Arial"/>
          <w:sz w:val="24"/>
          <w:szCs w:val="24"/>
        </w:rPr>
        <w:t xml:space="preserve"> (</w:t>
      </w:r>
      <w:r w:rsidRPr="0000001E">
        <w:rPr>
          <w:rFonts w:ascii="Arial" w:eastAsia="Calibri" w:hAnsi="Arial" w:cs="Arial"/>
          <w:b/>
          <w:bCs/>
          <w:sz w:val="24"/>
          <w:szCs w:val="24"/>
        </w:rPr>
        <w:t>tj. Dz. U. z 2019 r. poz. 1145</w:t>
      </w:r>
    </w:p>
    <w:p w:rsidR="0000001E" w:rsidRPr="0000001E" w:rsidRDefault="0000001E" w:rsidP="0000001E">
      <w:pPr>
        <w:autoSpaceDE w:val="0"/>
        <w:autoSpaceDN w:val="0"/>
        <w:adjustRightInd w:val="0"/>
        <w:spacing w:after="0"/>
        <w:jc w:val="center"/>
        <w:rPr>
          <w:rFonts w:ascii="Arial" w:eastAsia="Calibri" w:hAnsi="Arial" w:cs="Arial"/>
          <w:sz w:val="24"/>
          <w:szCs w:val="24"/>
        </w:rPr>
      </w:pPr>
      <w:r w:rsidRPr="0000001E">
        <w:rPr>
          <w:rFonts w:ascii="Arial" w:eastAsia="Calibri" w:hAnsi="Arial" w:cs="Arial"/>
          <w:b/>
          <w:bCs/>
          <w:sz w:val="24"/>
          <w:szCs w:val="24"/>
        </w:rPr>
        <w:t xml:space="preserve">z </w:t>
      </w:r>
      <w:proofErr w:type="spellStart"/>
      <w:r w:rsidRPr="0000001E">
        <w:rPr>
          <w:rFonts w:ascii="Arial" w:eastAsia="Calibri" w:hAnsi="Arial" w:cs="Arial"/>
          <w:b/>
          <w:bCs/>
          <w:sz w:val="24"/>
          <w:szCs w:val="24"/>
        </w:rPr>
        <w:t>późn</w:t>
      </w:r>
      <w:proofErr w:type="spellEnd"/>
      <w:r w:rsidRPr="0000001E">
        <w:rPr>
          <w:rFonts w:ascii="Arial" w:eastAsia="Calibri" w:hAnsi="Arial" w:cs="Arial"/>
          <w:b/>
          <w:bCs/>
          <w:sz w:val="24"/>
          <w:szCs w:val="24"/>
        </w:rPr>
        <w:t>. zm.)</w:t>
      </w:r>
    </w:p>
    <w:p w:rsidR="0000001E" w:rsidRPr="0000001E" w:rsidRDefault="0000001E" w:rsidP="0000001E">
      <w:pPr>
        <w:spacing w:after="0" w:line="240" w:lineRule="auto"/>
        <w:rPr>
          <w:rFonts w:ascii="Arial" w:eastAsia="Times New Roman" w:hAnsi="Arial" w:cs="Arial"/>
          <w:b/>
          <w:color w:val="FF0000"/>
          <w:sz w:val="28"/>
          <w:szCs w:val="28"/>
          <w:lang w:eastAsia="pl-PL"/>
        </w:rPr>
      </w:pPr>
      <w:r w:rsidRPr="0000001E">
        <w:rPr>
          <w:rFonts w:ascii="Arial" w:eastAsia="Times New Roman" w:hAnsi="Arial" w:cs="Arial"/>
          <w:b/>
          <w:color w:val="FF0000"/>
          <w:sz w:val="24"/>
          <w:szCs w:val="24"/>
          <w:lang w:eastAsia="pl-PL"/>
        </w:rPr>
        <w:tab/>
      </w:r>
      <w:r w:rsidRPr="0000001E">
        <w:rPr>
          <w:rFonts w:ascii="Arial" w:eastAsia="Times New Roman" w:hAnsi="Arial" w:cs="Arial"/>
          <w:b/>
          <w:color w:val="FF0000"/>
          <w:sz w:val="24"/>
          <w:szCs w:val="24"/>
          <w:lang w:eastAsia="pl-PL"/>
        </w:rPr>
        <w:tab/>
      </w:r>
      <w:r w:rsidRPr="0000001E">
        <w:rPr>
          <w:rFonts w:ascii="Arial" w:eastAsia="Times New Roman" w:hAnsi="Arial" w:cs="Arial"/>
          <w:b/>
          <w:color w:val="FF0000"/>
          <w:sz w:val="24"/>
          <w:szCs w:val="24"/>
          <w:lang w:eastAsia="pl-PL"/>
        </w:rPr>
        <w:tab/>
      </w:r>
      <w:r w:rsidRPr="0000001E">
        <w:rPr>
          <w:rFonts w:ascii="Arial" w:eastAsia="Times New Roman" w:hAnsi="Arial" w:cs="Arial"/>
          <w:b/>
          <w:color w:val="FF0000"/>
          <w:sz w:val="28"/>
          <w:szCs w:val="28"/>
          <w:lang w:eastAsia="pl-PL"/>
        </w:rPr>
        <w:t xml:space="preserve"> </w:t>
      </w:r>
    </w:p>
    <w:p w:rsidR="0000001E" w:rsidRPr="0000001E" w:rsidRDefault="0000001E" w:rsidP="0000001E">
      <w:pPr>
        <w:spacing w:after="0" w:line="240" w:lineRule="auto"/>
        <w:rPr>
          <w:rFonts w:ascii="Arial" w:eastAsia="Times New Roman" w:hAnsi="Arial" w:cs="Arial"/>
          <w:b/>
          <w:color w:val="FF0000"/>
          <w:sz w:val="28"/>
          <w:szCs w:val="28"/>
          <w:lang w:eastAsia="pl-PL"/>
        </w:rPr>
      </w:pPr>
    </w:p>
    <w:p w:rsidR="0000001E" w:rsidRPr="0000001E" w:rsidRDefault="0000001E" w:rsidP="0000001E">
      <w:pPr>
        <w:spacing w:after="0" w:line="240" w:lineRule="auto"/>
        <w:rPr>
          <w:rFonts w:ascii="Arial" w:eastAsia="Times New Roman" w:hAnsi="Arial" w:cs="Arial"/>
          <w:b/>
          <w:color w:val="FF0000"/>
          <w:sz w:val="28"/>
          <w:szCs w:val="28"/>
          <w:lang w:eastAsia="pl-PL"/>
        </w:rPr>
      </w:pPr>
    </w:p>
    <w:p w:rsidR="0000001E" w:rsidRPr="0000001E" w:rsidRDefault="0000001E" w:rsidP="0000001E">
      <w:pPr>
        <w:spacing w:after="0" w:line="240" w:lineRule="auto"/>
        <w:rPr>
          <w:rFonts w:ascii="Arial" w:eastAsia="Times New Roman" w:hAnsi="Arial" w:cs="Arial"/>
          <w:b/>
          <w:color w:val="FF0000"/>
          <w:sz w:val="28"/>
          <w:szCs w:val="28"/>
          <w:lang w:eastAsia="pl-PL"/>
        </w:rPr>
      </w:pPr>
    </w:p>
    <w:p w:rsidR="0000001E" w:rsidRPr="0000001E" w:rsidRDefault="0000001E" w:rsidP="0000001E">
      <w:pPr>
        <w:spacing w:after="0" w:line="240" w:lineRule="auto"/>
        <w:ind w:left="4253"/>
        <w:jc w:val="center"/>
        <w:rPr>
          <w:rFonts w:ascii="Arial" w:eastAsia="Times New Roman" w:hAnsi="Arial" w:cs="Arial"/>
          <w:b/>
          <w:sz w:val="28"/>
          <w:szCs w:val="28"/>
          <w:lang w:eastAsia="pl-PL"/>
        </w:rPr>
      </w:pPr>
      <w:r w:rsidRPr="0000001E">
        <w:rPr>
          <w:rFonts w:ascii="Arial" w:eastAsia="Times New Roman" w:hAnsi="Arial" w:cs="Arial"/>
          <w:b/>
          <w:sz w:val="28"/>
          <w:szCs w:val="28"/>
          <w:lang w:eastAsia="pl-PL"/>
        </w:rPr>
        <w:t>KOMENDANT</w:t>
      </w:r>
    </w:p>
    <w:p w:rsidR="0000001E" w:rsidRPr="0000001E" w:rsidRDefault="0000001E" w:rsidP="0000001E">
      <w:pPr>
        <w:spacing w:after="0" w:line="240" w:lineRule="auto"/>
        <w:ind w:left="4253"/>
        <w:jc w:val="center"/>
        <w:rPr>
          <w:rFonts w:ascii="Arial" w:eastAsia="Times New Roman" w:hAnsi="Arial" w:cs="Arial"/>
          <w:b/>
          <w:sz w:val="28"/>
          <w:szCs w:val="28"/>
          <w:lang w:eastAsia="pl-PL"/>
        </w:rPr>
      </w:pPr>
    </w:p>
    <w:p w:rsidR="0000001E" w:rsidRPr="0000001E" w:rsidRDefault="0000001E" w:rsidP="001A102A">
      <w:pPr>
        <w:spacing w:after="120" w:line="240" w:lineRule="auto"/>
        <w:ind w:left="3216" w:firstLine="708"/>
        <w:rPr>
          <w:rFonts w:ascii="Arial" w:eastAsia="Times New Roman" w:hAnsi="Arial" w:cs="Arial"/>
          <w:b/>
          <w:sz w:val="28"/>
          <w:szCs w:val="28"/>
          <w:lang w:eastAsia="pl-PL"/>
        </w:rPr>
        <w:sectPr w:rsidR="0000001E" w:rsidRPr="0000001E" w:rsidSect="00BB5EDC">
          <w:headerReference w:type="default" r:id="rId12"/>
          <w:pgSz w:w="11907" w:h="16840"/>
          <w:pgMar w:top="1418" w:right="1275" w:bottom="1418" w:left="1701" w:header="709" w:footer="709" w:gutter="0"/>
          <w:cols w:space="708"/>
        </w:sectPr>
      </w:pPr>
      <w:r w:rsidRPr="0000001E">
        <w:rPr>
          <w:rFonts w:ascii="Arial" w:eastAsia="Times New Roman" w:hAnsi="Arial" w:cs="Arial"/>
          <w:b/>
          <w:sz w:val="28"/>
          <w:szCs w:val="28"/>
          <w:lang w:eastAsia="pl-PL"/>
        </w:rPr>
        <w:t xml:space="preserve"> </w:t>
      </w:r>
      <w:r w:rsidR="001A102A">
        <w:rPr>
          <w:rFonts w:ascii="Arial" w:eastAsia="Times New Roman" w:hAnsi="Arial" w:cs="Arial"/>
          <w:b/>
          <w:sz w:val="28"/>
          <w:szCs w:val="28"/>
          <w:lang w:eastAsia="pl-PL"/>
        </w:rPr>
        <w:t xml:space="preserve">       </w:t>
      </w:r>
      <w:r w:rsidR="00681E4A">
        <w:rPr>
          <w:rFonts w:ascii="Arial" w:eastAsia="Times New Roman" w:hAnsi="Arial" w:cs="Arial"/>
          <w:b/>
          <w:sz w:val="28"/>
          <w:szCs w:val="28"/>
          <w:lang w:eastAsia="pl-PL"/>
        </w:rPr>
        <w:t xml:space="preserve">(-) </w:t>
      </w:r>
      <w:r w:rsidRPr="0000001E">
        <w:rPr>
          <w:rFonts w:ascii="Arial" w:eastAsia="Times New Roman" w:hAnsi="Arial" w:cs="Arial"/>
          <w:b/>
          <w:sz w:val="28"/>
          <w:szCs w:val="28"/>
          <w:lang w:eastAsia="pl-PL"/>
        </w:rPr>
        <w:t xml:space="preserve">płk </w:t>
      </w:r>
      <w:r w:rsidR="001A102A">
        <w:rPr>
          <w:rFonts w:ascii="Arial" w:eastAsia="Times New Roman" w:hAnsi="Arial" w:cs="Arial"/>
          <w:b/>
          <w:sz w:val="28"/>
          <w:szCs w:val="28"/>
          <w:lang w:eastAsia="pl-PL"/>
        </w:rPr>
        <w:t>Wojciech GRZYBOWSKI</w:t>
      </w:r>
    </w:p>
    <w:p w:rsidR="0000001E" w:rsidRPr="0000001E" w:rsidRDefault="0000001E" w:rsidP="0000001E">
      <w:pPr>
        <w:pBdr>
          <w:bottom w:val="double" w:sz="4" w:space="20" w:color="auto"/>
        </w:pBdr>
        <w:spacing w:after="0" w:line="23" w:lineRule="atLeast"/>
        <w:jc w:val="center"/>
        <w:rPr>
          <w:rFonts w:ascii="Arial" w:eastAsia="Times New Roman" w:hAnsi="Arial" w:cs="Arial"/>
          <w:sz w:val="24"/>
          <w:szCs w:val="24"/>
          <w:lang w:eastAsia="pl-PL"/>
        </w:rPr>
      </w:pPr>
      <w:r w:rsidRPr="0000001E">
        <w:rPr>
          <w:rFonts w:ascii="Arial" w:eastAsia="Times New Roman" w:hAnsi="Arial" w:cs="Arial"/>
          <w:b/>
          <w:sz w:val="24"/>
          <w:szCs w:val="24"/>
          <w:lang w:eastAsia="pl-PL"/>
        </w:rPr>
        <w:lastRenderedPageBreak/>
        <w:t>Uwaga :</w:t>
      </w:r>
      <w:r w:rsidRPr="0000001E">
        <w:rPr>
          <w:rFonts w:ascii="Arial" w:eastAsia="Times New Roman" w:hAnsi="Arial" w:cs="Arial"/>
          <w:sz w:val="24"/>
          <w:szCs w:val="24"/>
          <w:lang w:eastAsia="pl-PL"/>
        </w:rPr>
        <w:t xml:space="preserve"> w korespondencji kierowanej do Zamawiającego należy posługiwać się tym znakiem – </w:t>
      </w:r>
      <w:r w:rsidR="005F5AED">
        <w:rPr>
          <w:rFonts w:ascii="Arial" w:eastAsia="Times New Roman" w:hAnsi="Arial" w:cs="Arial"/>
          <w:b/>
          <w:sz w:val="24"/>
          <w:szCs w:val="24"/>
          <w:lang w:eastAsia="pl-PL"/>
        </w:rPr>
        <w:t>2</w:t>
      </w:r>
      <w:r w:rsidR="001A102A">
        <w:rPr>
          <w:rFonts w:ascii="Arial" w:eastAsia="Times New Roman" w:hAnsi="Arial" w:cs="Arial"/>
          <w:b/>
          <w:sz w:val="24"/>
          <w:szCs w:val="24"/>
          <w:lang w:eastAsia="pl-PL"/>
        </w:rPr>
        <w:t>7</w:t>
      </w:r>
      <w:r w:rsidRPr="0000001E">
        <w:rPr>
          <w:rFonts w:ascii="Arial" w:eastAsia="Times New Roman" w:hAnsi="Arial" w:cs="Arial"/>
          <w:b/>
          <w:sz w:val="24"/>
          <w:szCs w:val="24"/>
          <w:lang w:eastAsia="pl-PL"/>
        </w:rPr>
        <w:t>/ZO/2021</w:t>
      </w:r>
    </w:p>
    <w:p w:rsidR="0000001E" w:rsidRPr="0000001E" w:rsidRDefault="0000001E" w:rsidP="0000001E">
      <w:pPr>
        <w:widowControl w:val="0"/>
        <w:tabs>
          <w:tab w:val="left" w:pos="410"/>
        </w:tabs>
        <w:spacing w:after="0" w:line="240" w:lineRule="auto"/>
        <w:jc w:val="both"/>
        <w:outlineLvl w:val="4"/>
        <w:rPr>
          <w:rFonts w:ascii="Arial" w:eastAsia="Times New Roman" w:hAnsi="Arial" w:cs="Arial"/>
          <w:b/>
          <w:color w:val="FF0000"/>
          <w:sz w:val="24"/>
          <w:szCs w:val="24"/>
          <w:lang w:eastAsia="pl-PL"/>
        </w:rPr>
      </w:pPr>
    </w:p>
    <w:tbl>
      <w:tblPr>
        <w:tblW w:w="0" w:type="auto"/>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880"/>
      </w:tblGrid>
      <w:tr w:rsidR="0000001E" w:rsidRPr="0000001E" w:rsidTr="0019371D">
        <w:trPr>
          <w:trHeight w:val="495"/>
        </w:trPr>
        <w:tc>
          <w:tcPr>
            <w:tcW w:w="8880" w:type="dxa"/>
            <w:vAlign w:val="center"/>
          </w:tcPr>
          <w:p w:rsidR="0000001E" w:rsidRPr="0000001E" w:rsidRDefault="0000001E" w:rsidP="0000001E">
            <w:pPr>
              <w:spacing w:after="0" w:line="240" w:lineRule="auto"/>
              <w:ind w:firstLine="567"/>
              <w:jc w:val="center"/>
              <w:rPr>
                <w:rFonts w:ascii="Arial" w:eastAsia="Times New Roman" w:hAnsi="Arial" w:cs="Arial"/>
                <w:b/>
                <w:sz w:val="24"/>
                <w:szCs w:val="24"/>
                <w:lang w:eastAsia="pl-PL"/>
              </w:rPr>
            </w:pPr>
            <w:r w:rsidRPr="0000001E">
              <w:rPr>
                <w:rFonts w:ascii="Arial" w:eastAsia="Times New Roman" w:hAnsi="Arial" w:cs="Arial"/>
                <w:b/>
                <w:sz w:val="24"/>
                <w:szCs w:val="24"/>
                <w:lang w:eastAsia="pl-PL"/>
              </w:rPr>
              <w:t>I. OPIS PRZEDMIOTU ZAMÓWIENIA</w:t>
            </w:r>
          </w:p>
        </w:tc>
      </w:tr>
    </w:tbl>
    <w:p w:rsidR="0000001E" w:rsidRPr="0000001E" w:rsidRDefault="0000001E" w:rsidP="0000001E">
      <w:pPr>
        <w:spacing w:after="0"/>
        <w:rPr>
          <w:rFonts w:ascii="Arial" w:eastAsia="Times New Roman" w:hAnsi="Arial" w:cs="Arial"/>
          <w:bCs/>
          <w:sz w:val="24"/>
          <w:szCs w:val="24"/>
          <w:lang w:eastAsia="x-none"/>
        </w:rPr>
      </w:pPr>
      <w:r w:rsidRPr="0000001E">
        <w:rPr>
          <w:rFonts w:ascii="Arial" w:eastAsia="Times New Roman" w:hAnsi="Arial" w:cs="Arial"/>
          <w:bCs/>
          <w:sz w:val="24"/>
          <w:szCs w:val="24"/>
          <w:lang w:eastAsia="x-none"/>
        </w:rPr>
        <w:t xml:space="preserve"> </w:t>
      </w:r>
    </w:p>
    <w:p w:rsidR="0000001E" w:rsidRDefault="00C87657" w:rsidP="00C87657">
      <w:pPr>
        <w:spacing w:after="0"/>
        <w:ind w:left="360"/>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1. </w:t>
      </w:r>
      <w:r w:rsidR="0000001E" w:rsidRPr="0000001E">
        <w:rPr>
          <w:rFonts w:ascii="Arial" w:eastAsia="Times New Roman" w:hAnsi="Arial" w:cs="Arial"/>
          <w:b/>
          <w:sz w:val="24"/>
          <w:szCs w:val="24"/>
          <w:lang w:eastAsia="pl-PL"/>
        </w:rPr>
        <w:t xml:space="preserve">Przedmiotem zamówienia jest: </w:t>
      </w:r>
    </w:p>
    <w:p w:rsidR="0020580D" w:rsidRPr="00EC4110" w:rsidRDefault="0020580D" w:rsidP="0020580D">
      <w:pPr>
        <w:pStyle w:val="Akapitzlist"/>
        <w:numPr>
          <w:ilvl w:val="0"/>
          <w:numId w:val="16"/>
        </w:numPr>
        <w:spacing w:after="0" w:line="360" w:lineRule="auto"/>
        <w:ind w:left="284" w:hanging="284"/>
        <w:jc w:val="both"/>
        <w:rPr>
          <w:rFonts w:ascii="Arial" w:hAnsi="Arial" w:cs="Arial"/>
          <w:sz w:val="24"/>
          <w:szCs w:val="24"/>
        </w:rPr>
      </w:pPr>
      <w:r w:rsidRPr="00EC4110">
        <w:rPr>
          <w:rFonts w:ascii="Arial" w:hAnsi="Arial" w:cs="Arial"/>
          <w:sz w:val="24"/>
          <w:szCs w:val="24"/>
        </w:rPr>
        <w:t xml:space="preserve">Przedmiotem zamówienia jest usługa polegająca na wykonaniu serwisu sprzętu </w:t>
      </w:r>
      <w:r w:rsidRPr="00EC4110">
        <w:rPr>
          <w:rFonts w:ascii="Arial" w:hAnsi="Arial" w:cs="Arial"/>
          <w:sz w:val="24"/>
          <w:szCs w:val="24"/>
        </w:rPr>
        <w:br/>
        <w:t xml:space="preserve">i wyposażenia ppoż. Wojskowych Straży Pożarnych 24 Wojskowego Oddziału Gospodarczego. </w:t>
      </w:r>
    </w:p>
    <w:p w:rsidR="0020580D" w:rsidRPr="00EC4110" w:rsidRDefault="0020580D" w:rsidP="0020580D">
      <w:pPr>
        <w:pStyle w:val="Akapitzlist"/>
        <w:numPr>
          <w:ilvl w:val="0"/>
          <w:numId w:val="16"/>
        </w:numPr>
        <w:spacing w:after="0" w:line="360" w:lineRule="auto"/>
        <w:ind w:left="284" w:hanging="284"/>
        <w:jc w:val="both"/>
        <w:rPr>
          <w:rFonts w:ascii="Arial" w:hAnsi="Arial" w:cs="Arial"/>
          <w:sz w:val="24"/>
          <w:szCs w:val="24"/>
        </w:rPr>
      </w:pPr>
      <w:r w:rsidRPr="00EC4110">
        <w:rPr>
          <w:rFonts w:ascii="Arial" w:hAnsi="Arial" w:cs="Arial"/>
          <w:iCs/>
          <w:sz w:val="24"/>
          <w:szCs w:val="24"/>
        </w:rPr>
        <w:t>Usługi serwisu realizowane są we wskazanych przez Zamawiającego lokalizacjach (formularz ofertowy)</w:t>
      </w:r>
      <w:r w:rsidRPr="00EC4110">
        <w:rPr>
          <w:rFonts w:ascii="Arial" w:hAnsi="Arial" w:cs="Arial"/>
          <w:sz w:val="24"/>
          <w:szCs w:val="24"/>
        </w:rPr>
        <w:t>.</w:t>
      </w:r>
    </w:p>
    <w:p w:rsidR="0020580D" w:rsidRPr="00EC4110" w:rsidRDefault="0020580D" w:rsidP="0020580D">
      <w:pPr>
        <w:pStyle w:val="Akapitzlist"/>
        <w:numPr>
          <w:ilvl w:val="0"/>
          <w:numId w:val="16"/>
        </w:numPr>
        <w:spacing w:after="0" w:line="360" w:lineRule="auto"/>
        <w:ind w:left="284" w:hanging="284"/>
        <w:jc w:val="both"/>
        <w:rPr>
          <w:rFonts w:ascii="Arial" w:hAnsi="Arial" w:cs="Arial"/>
          <w:b/>
          <w:sz w:val="24"/>
          <w:szCs w:val="24"/>
        </w:rPr>
      </w:pPr>
      <w:r w:rsidRPr="00EC4110">
        <w:rPr>
          <w:rFonts w:ascii="Arial" w:hAnsi="Arial" w:cs="Arial"/>
          <w:iCs/>
          <w:sz w:val="24"/>
          <w:szCs w:val="24"/>
        </w:rPr>
        <w:t xml:space="preserve">Ilość sprzętu </w:t>
      </w:r>
      <w:r w:rsidR="009F53F8">
        <w:rPr>
          <w:rFonts w:ascii="Arial" w:hAnsi="Arial" w:cs="Arial"/>
          <w:iCs/>
          <w:sz w:val="24"/>
          <w:szCs w:val="24"/>
        </w:rPr>
        <w:t>podlegająca</w:t>
      </w:r>
      <w:r w:rsidRPr="00EC4110">
        <w:rPr>
          <w:rFonts w:ascii="Arial" w:hAnsi="Arial" w:cs="Arial"/>
          <w:iCs/>
          <w:sz w:val="24"/>
          <w:szCs w:val="24"/>
        </w:rPr>
        <w:t xml:space="preserve"> przeglądowi w dan</w:t>
      </w:r>
      <w:r w:rsidR="00BA2884">
        <w:rPr>
          <w:rFonts w:ascii="Arial" w:hAnsi="Arial" w:cs="Arial"/>
          <w:iCs/>
          <w:sz w:val="24"/>
          <w:szCs w:val="24"/>
        </w:rPr>
        <w:t>ej lokalizacji zawiera zestawienie cenowe</w:t>
      </w:r>
      <w:r w:rsidR="00BA2884">
        <w:rPr>
          <w:rFonts w:ascii="Arial" w:hAnsi="Arial" w:cs="Arial"/>
          <w:sz w:val="24"/>
          <w:szCs w:val="24"/>
        </w:rPr>
        <w:t xml:space="preserve"> – załącznik nr 2 do zaproszenia.</w:t>
      </w:r>
    </w:p>
    <w:p w:rsidR="0020580D" w:rsidRPr="00EC4110" w:rsidRDefault="0020580D" w:rsidP="0020580D">
      <w:pPr>
        <w:pStyle w:val="Default"/>
        <w:numPr>
          <w:ilvl w:val="0"/>
          <w:numId w:val="16"/>
        </w:numPr>
        <w:spacing w:line="360" w:lineRule="auto"/>
        <w:ind w:left="284" w:hanging="284"/>
        <w:jc w:val="both"/>
        <w:rPr>
          <w:rFonts w:ascii="Arial" w:hAnsi="Arial" w:cs="Arial"/>
          <w:iCs/>
          <w:color w:val="auto"/>
        </w:rPr>
      </w:pPr>
      <w:r w:rsidRPr="00EC4110">
        <w:rPr>
          <w:rFonts w:ascii="Arial" w:hAnsi="Arial" w:cs="Arial"/>
          <w:iCs/>
          <w:color w:val="auto"/>
        </w:rPr>
        <w:t>Pod pojęciem serwisu Zamawiający rozumie:</w:t>
      </w:r>
    </w:p>
    <w:p w:rsidR="0020580D" w:rsidRPr="00EC4110" w:rsidRDefault="0020580D" w:rsidP="0020580D">
      <w:pPr>
        <w:widowControl w:val="0"/>
        <w:numPr>
          <w:ilvl w:val="2"/>
          <w:numId w:val="15"/>
        </w:numPr>
        <w:autoSpaceDE w:val="0"/>
        <w:autoSpaceDN w:val="0"/>
        <w:adjustRightInd w:val="0"/>
        <w:spacing w:after="0" w:line="360" w:lineRule="auto"/>
        <w:ind w:left="284" w:hanging="284"/>
        <w:jc w:val="both"/>
        <w:rPr>
          <w:rStyle w:val="FontStyle15"/>
          <w:rFonts w:ascii="Arial" w:hAnsi="Arial" w:cs="Arial"/>
          <w:sz w:val="24"/>
          <w:szCs w:val="24"/>
        </w:rPr>
      </w:pPr>
      <w:r w:rsidRPr="00EC4110">
        <w:rPr>
          <w:rStyle w:val="FontStyle15"/>
          <w:rFonts w:ascii="Arial" w:hAnsi="Arial" w:cs="Arial"/>
          <w:sz w:val="24"/>
          <w:szCs w:val="24"/>
        </w:rPr>
        <w:t>realizację czynności obsługowych zgodnych z zaleceniami producenta sprzętu, ujętych w instrukcjach technicznych;</w:t>
      </w:r>
    </w:p>
    <w:p w:rsidR="0020580D" w:rsidRPr="00EC4110" w:rsidRDefault="0020580D" w:rsidP="0020580D">
      <w:pPr>
        <w:widowControl w:val="0"/>
        <w:numPr>
          <w:ilvl w:val="2"/>
          <w:numId w:val="15"/>
        </w:numPr>
        <w:autoSpaceDE w:val="0"/>
        <w:autoSpaceDN w:val="0"/>
        <w:adjustRightInd w:val="0"/>
        <w:spacing w:after="0" w:line="360" w:lineRule="auto"/>
        <w:ind w:left="284" w:hanging="284"/>
        <w:jc w:val="both"/>
        <w:rPr>
          <w:rStyle w:val="FontStyle15"/>
          <w:rFonts w:ascii="Arial" w:hAnsi="Arial" w:cs="Arial"/>
          <w:sz w:val="24"/>
          <w:szCs w:val="24"/>
        </w:rPr>
      </w:pPr>
      <w:r w:rsidRPr="00EC4110">
        <w:rPr>
          <w:rStyle w:val="FontStyle15"/>
          <w:rFonts w:ascii="Arial" w:hAnsi="Arial" w:cs="Arial"/>
          <w:sz w:val="24"/>
          <w:szCs w:val="24"/>
        </w:rPr>
        <w:t>przeprowadzenie regulacji, konserwacji oraz wymiany płynów i materiałów eksploatacyjnych;</w:t>
      </w:r>
    </w:p>
    <w:p w:rsidR="005F5AED" w:rsidRPr="00C87657" w:rsidRDefault="0020580D" w:rsidP="005F5AED">
      <w:pPr>
        <w:widowControl w:val="0"/>
        <w:numPr>
          <w:ilvl w:val="2"/>
          <w:numId w:val="15"/>
        </w:numPr>
        <w:autoSpaceDE w:val="0"/>
        <w:autoSpaceDN w:val="0"/>
        <w:adjustRightInd w:val="0"/>
        <w:spacing w:after="0" w:line="360" w:lineRule="auto"/>
        <w:ind w:left="284" w:hanging="284"/>
        <w:jc w:val="both"/>
        <w:rPr>
          <w:rFonts w:ascii="Arial" w:hAnsi="Arial" w:cs="Arial"/>
          <w:b/>
          <w:bCs/>
          <w:sz w:val="24"/>
          <w:szCs w:val="24"/>
        </w:rPr>
      </w:pPr>
      <w:r w:rsidRPr="00EC4110">
        <w:rPr>
          <w:rStyle w:val="FontStyle15"/>
          <w:rFonts w:ascii="Arial" w:hAnsi="Arial" w:cs="Arial"/>
          <w:sz w:val="24"/>
          <w:szCs w:val="24"/>
        </w:rPr>
        <w:t xml:space="preserve">usuwanie drobnych usterek stwierdzonych w trakcie przeglądu - </w:t>
      </w:r>
      <w:r w:rsidRPr="00EC4110">
        <w:rPr>
          <w:rStyle w:val="FontStyle15"/>
          <w:rFonts w:ascii="Arial" w:hAnsi="Arial" w:cs="Arial"/>
          <w:sz w:val="24"/>
          <w:szCs w:val="24"/>
          <w:u w:val="single"/>
        </w:rPr>
        <w:t>drobna usterka w rozumieniu zamawiającego oznacza naprawę, której usunięcie możliwe jest w trakcie przeglądu</w:t>
      </w:r>
      <w:r w:rsidRPr="00EC4110">
        <w:rPr>
          <w:rStyle w:val="FontStyle15"/>
          <w:rFonts w:ascii="Arial" w:hAnsi="Arial" w:cs="Arial"/>
          <w:sz w:val="24"/>
          <w:szCs w:val="24"/>
        </w:rPr>
        <w:t xml:space="preserve">; </w:t>
      </w:r>
    </w:p>
    <w:p w:rsidR="005F5AED" w:rsidRPr="0000001E" w:rsidRDefault="005F5AED" w:rsidP="005F5AED">
      <w:pPr>
        <w:spacing w:after="0"/>
        <w:jc w:val="both"/>
        <w:rPr>
          <w:rFonts w:ascii="Arial" w:eastAsia="Times New Roman" w:hAnsi="Arial" w:cs="Arial"/>
          <w:b/>
          <w:sz w:val="24"/>
          <w:szCs w:val="24"/>
          <w:lang w:eastAsia="pl-PL"/>
        </w:rPr>
      </w:pPr>
    </w:p>
    <w:p w:rsidR="0000001E" w:rsidRDefault="00C87657" w:rsidP="00946806">
      <w:pPr>
        <w:spacing w:after="0"/>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2. Wykonawca zobowiązany jest do</w:t>
      </w:r>
      <w:r w:rsidR="0000001E" w:rsidRPr="0000001E">
        <w:rPr>
          <w:rFonts w:ascii="Arial" w:eastAsia="Times New Roman" w:hAnsi="Arial" w:cs="Arial"/>
          <w:b/>
          <w:bCs/>
          <w:sz w:val="24"/>
          <w:szCs w:val="24"/>
          <w:lang w:eastAsia="pl-PL"/>
        </w:rPr>
        <w:t>:</w:t>
      </w:r>
    </w:p>
    <w:p w:rsidR="00C87657" w:rsidRPr="00EC4110" w:rsidRDefault="00C87657" w:rsidP="00C87657">
      <w:pPr>
        <w:pStyle w:val="Default"/>
        <w:numPr>
          <w:ilvl w:val="0"/>
          <w:numId w:val="12"/>
        </w:numPr>
        <w:tabs>
          <w:tab w:val="left" w:pos="851"/>
        </w:tabs>
        <w:spacing w:line="360" w:lineRule="auto"/>
        <w:jc w:val="both"/>
        <w:rPr>
          <w:rFonts w:ascii="Arial" w:hAnsi="Arial" w:cs="Arial"/>
          <w:iCs/>
          <w:color w:val="auto"/>
        </w:rPr>
      </w:pPr>
      <w:r w:rsidRPr="00EC4110">
        <w:rPr>
          <w:rFonts w:ascii="Arial" w:hAnsi="Arial" w:cs="Arial"/>
          <w:iCs/>
          <w:color w:val="auto"/>
        </w:rPr>
        <w:t xml:space="preserve">użycia w trakcie przeglądów nowych materiałów i płynów eksploatacyjnych zgodnych z wymogami producenta sprzętu; </w:t>
      </w:r>
    </w:p>
    <w:p w:rsidR="00C87657" w:rsidRPr="00EC4110" w:rsidRDefault="00C87657" w:rsidP="00C87657">
      <w:pPr>
        <w:pStyle w:val="Default"/>
        <w:numPr>
          <w:ilvl w:val="0"/>
          <w:numId w:val="12"/>
        </w:numPr>
        <w:tabs>
          <w:tab w:val="left" w:pos="851"/>
        </w:tabs>
        <w:spacing w:line="360" w:lineRule="auto"/>
        <w:jc w:val="both"/>
        <w:rPr>
          <w:rFonts w:ascii="Arial" w:hAnsi="Arial" w:cs="Arial"/>
          <w:iCs/>
          <w:color w:val="auto"/>
        </w:rPr>
      </w:pPr>
      <w:r w:rsidRPr="00EC4110">
        <w:rPr>
          <w:rFonts w:ascii="Arial" w:hAnsi="Arial" w:cs="Arial"/>
          <w:iCs/>
          <w:color w:val="auto"/>
        </w:rPr>
        <w:t>użycia w trakcie usuwania drobnych usterek nowych części;</w:t>
      </w:r>
    </w:p>
    <w:p w:rsidR="00C87657" w:rsidRPr="00EC4110" w:rsidRDefault="00C87657" w:rsidP="00C87657">
      <w:pPr>
        <w:pStyle w:val="Default"/>
        <w:numPr>
          <w:ilvl w:val="0"/>
          <w:numId w:val="12"/>
        </w:numPr>
        <w:tabs>
          <w:tab w:val="left" w:pos="851"/>
        </w:tabs>
        <w:spacing w:line="360" w:lineRule="auto"/>
        <w:jc w:val="both"/>
        <w:rPr>
          <w:rFonts w:ascii="Arial" w:hAnsi="Arial" w:cs="Arial"/>
          <w:iCs/>
          <w:color w:val="auto"/>
        </w:rPr>
      </w:pPr>
      <w:r w:rsidRPr="00EC4110">
        <w:rPr>
          <w:rFonts w:ascii="Arial" w:hAnsi="Arial" w:cs="Arial"/>
          <w:iCs/>
          <w:color w:val="auto"/>
        </w:rPr>
        <w:t>nieodpłatnego dojazdu do miejsc lokacji sprzętu;</w:t>
      </w:r>
    </w:p>
    <w:p w:rsidR="00C87657" w:rsidRPr="00EC4110" w:rsidRDefault="00C87657" w:rsidP="00C87657">
      <w:pPr>
        <w:pStyle w:val="Default"/>
        <w:numPr>
          <w:ilvl w:val="0"/>
          <w:numId w:val="12"/>
        </w:numPr>
        <w:tabs>
          <w:tab w:val="left" w:pos="851"/>
        </w:tabs>
        <w:spacing w:line="360" w:lineRule="auto"/>
        <w:jc w:val="both"/>
        <w:rPr>
          <w:rFonts w:ascii="Arial" w:hAnsi="Arial" w:cs="Arial"/>
          <w:iCs/>
          <w:color w:val="auto"/>
        </w:rPr>
      </w:pPr>
      <w:r w:rsidRPr="00EC4110">
        <w:rPr>
          <w:rFonts w:ascii="Arial" w:hAnsi="Arial" w:cs="Arial"/>
          <w:iCs/>
          <w:color w:val="auto"/>
        </w:rPr>
        <w:t xml:space="preserve">zakupu niezbędnych materiałów eksploatacyjnych i części zamiennych </w:t>
      </w:r>
      <w:r w:rsidRPr="00EC4110">
        <w:rPr>
          <w:rFonts w:ascii="Arial" w:hAnsi="Arial" w:cs="Arial"/>
          <w:iCs/>
          <w:color w:val="auto"/>
        </w:rPr>
        <w:br/>
        <w:t>do realizacji przeglądu i drobnych napraw;</w:t>
      </w:r>
    </w:p>
    <w:p w:rsidR="00C87657" w:rsidRPr="00EC4110" w:rsidRDefault="00C87657" w:rsidP="00C87657">
      <w:pPr>
        <w:pStyle w:val="Default"/>
        <w:numPr>
          <w:ilvl w:val="0"/>
          <w:numId w:val="12"/>
        </w:numPr>
        <w:tabs>
          <w:tab w:val="left" w:pos="851"/>
        </w:tabs>
        <w:spacing w:line="360" w:lineRule="auto"/>
        <w:jc w:val="both"/>
        <w:rPr>
          <w:rFonts w:ascii="Arial" w:hAnsi="Arial" w:cs="Arial"/>
          <w:iCs/>
          <w:color w:val="auto"/>
        </w:rPr>
      </w:pPr>
      <w:r w:rsidRPr="00EC4110">
        <w:rPr>
          <w:rFonts w:ascii="Arial" w:hAnsi="Arial" w:cs="Arial"/>
          <w:iCs/>
          <w:color w:val="auto"/>
        </w:rPr>
        <w:t>utylizacji we własnym zakresie odpadów powstałych w czasie realizacji przeglądu stanowiących zagrożenie dla środowiska naturalnego;</w:t>
      </w:r>
    </w:p>
    <w:p w:rsidR="00C87657" w:rsidRPr="00EC4110" w:rsidRDefault="00C87657" w:rsidP="00C87657">
      <w:pPr>
        <w:pStyle w:val="Default"/>
        <w:numPr>
          <w:ilvl w:val="0"/>
          <w:numId w:val="12"/>
        </w:numPr>
        <w:tabs>
          <w:tab w:val="left" w:pos="851"/>
        </w:tabs>
        <w:spacing w:line="360" w:lineRule="auto"/>
        <w:jc w:val="both"/>
        <w:rPr>
          <w:rFonts w:ascii="Arial" w:hAnsi="Arial" w:cs="Arial"/>
          <w:iCs/>
          <w:color w:val="auto"/>
        </w:rPr>
      </w:pPr>
      <w:r w:rsidRPr="00EC4110">
        <w:rPr>
          <w:rFonts w:ascii="Arial" w:hAnsi="Arial" w:cs="Arial"/>
          <w:color w:val="auto"/>
        </w:rPr>
        <w:t xml:space="preserve">ponoszenia odpowiedzialność za ewentualne szkody wyrządzone przez Wykonawcę na obsługiwanym sprzęcie; </w:t>
      </w:r>
    </w:p>
    <w:p w:rsidR="00C87657" w:rsidRPr="0000001E" w:rsidRDefault="00C87657" w:rsidP="00C87657">
      <w:pPr>
        <w:spacing w:after="0"/>
        <w:ind w:left="284"/>
        <w:jc w:val="both"/>
        <w:rPr>
          <w:rFonts w:ascii="Arial" w:eastAsia="Times New Roman" w:hAnsi="Arial" w:cs="Arial"/>
          <w:b/>
          <w:bCs/>
          <w:sz w:val="24"/>
          <w:szCs w:val="24"/>
          <w:lang w:eastAsia="pl-PL"/>
        </w:rPr>
      </w:pPr>
    </w:p>
    <w:p w:rsidR="0000001E" w:rsidRPr="0000001E" w:rsidRDefault="0000001E" w:rsidP="0000001E">
      <w:pPr>
        <w:spacing w:after="0"/>
        <w:jc w:val="both"/>
        <w:rPr>
          <w:rFonts w:ascii="Arial" w:eastAsia="Times New Roman" w:hAnsi="Arial" w:cs="Arial"/>
          <w:bCs/>
          <w:sz w:val="24"/>
          <w:szCs w:val="24"/>
          <w:lang w:eastAsia="pl-PL"/>
        </w:rPr>
      </w:pPr>
    </w:p>
    <w:p w:rsidR="0000001E" w:rsidRPr="0000001E" w:rsidRDefault="0000001E" w:rsidP="0000001E">
      <w:pPr>
        <w:spacing w:after="0"/>
        <w:jc w:val="both"/>
        <w:rPr>
          <w:rFonts w:ascii="Arial" w:eastAsia="Times New Roman" w:hAnsi="Arial" w:cs="Arial"/>
          <w:b/>
          <w:bCs/>
          <w:sz w:val="24"/>
          <w:szCs w:val="24"/>
          <w:lang w:eastAsia="pl-PL"/>
        </w:rPr>
      </w:pPr>
      <w:r w:rsidRPr="0000001E">
        <w:rPr>
          <w:rFonts w:ascii="Arial" w:eastAsia="Times New Roman" w:hAnsi="Arial" w:cs="Arial"/>
          <w:b/>
          <w:bCs/>
          <w:sz w:val="24"/>
          <w:szCs w:val="24"/>
          <w:lang w:eastAsia="pl-PL"/>
        </w:rPr>
        <w:t>Usługa realizowana będzie w czynnych kompleksach wojskowych zamkniętych, administrowanych przez 24 WOG Giżycko.</w:t>
      </w:r>
    </w:p>
    <w:p w:rsidR="0000001E" w:rsidRPr="0000001E" w:rsidRDefault="0000001E" w:rsidP="0000001E">
      <w:pPr>
        <w:spacing w:after="0"/>
        <w:jc w:val="both"/>
        <w:rPr>
          <w:rFonts w:ascii="Arial" w:eastAsia="Times New Roman" w:hAnsi="Arial" w:cs="Arial"/>
          <w:bCs/>
          <w:sz w:val="24"/>
          <w:szCs w:val="24"/>
          <w:lang w:eastAsia="pl-PL"/>
        </w:rPr>
      </w:pPr>
    </w:p>
    <w:p w:rsidR="0000001E" w:rsidRPr="0000001E" w:rsidRDefault="00946806" w:rsidP="0000001E">
      <w:pPr>
        <w:spacing w:after="0"/>
        <w:jc w:val="both"/>
        <w:rPr>
          <w:rFonts w:ascii="Arial" w:eastAsia="Calibri" w:hAnsi="Arial" w:cs="Arial"/>
          <w:b/>
          <w:bCs/>
          <w:sz w:val="24"/>
          <w:szCs w:val="24"/>
        </w:rPr>
      </w:pPr>
      <w:r>
        <w:rPr>
          <w:rFonts w:ascii="Arial" w:eastAsia="Calibri" w:hAnsi="Arial" w:cs="Arial"/>
          <w:b/>
          <w:bCs/>
          <w:sz w:val="24"/>
          <w:szCs w:val="24"/>
        </w:rPr>
        <w:t>3</w:t>
      </w:r>
      <w:r w:rsidR="0000001E" w:rsidRPr="0000001E">
        <w:rPr>
          <w:rFonts w:ascii="Arial" w:eastAsia="Calibri" w:hAnsi="Arial" w:cs="Arial"/>
          <w:b/>
          <w:bCs/>
          <w:sz w:val="24"/>
          <w:szCs w:val="24"/>
        </w:rPr>
        <w:t xml:space="preserve">.     Warunki realizacji zadania:  </w:t>
      </w:r>
    </w:p>
    <w:p w:rsidR="008060C7" w:rsidRPr="008060C7" w:rsidRDefault="00946806" w:rsidP="008060C7">
      <w:pPr>
        <w:pStyle w:val="Akapitzlist"/>
        <w:numPr>
          <w:ilvl w:val="0"/>
          <w:numId w:val="14"/>
        </w:numPr>
        <w:spacing w:after="0"/>
        <w:ind w:left="709" w:hanging="349"/>
        <w:jc w:val="both"/>
        <w:rPr>
          <w:rFonts w:ascii="Arial" w:hAnsi="Arial" w:cs="Arial"/>
          <w:bCs/>
          <w:sz w:val="24"/>
          <w:szCs w:val="24"/>
        </w:rPr>
      </w:pPr>
      <w:r w:rsidRPr="00946806">
        <w:rPr>
          <w:rFonts w:ascii="Arial" w:hAnsi="Arial" w:cs="Arial"/>
          <w:b/>
          <w:bCs/>
          <w:sz w:val="24"/>
          <w:szCs w:val="24"/>
          <w:u w:val="single"/>
        </w:rPr>
        <w:t xml:space="preserve">O udzielenie zamówienia mogą ubiegać się wykonawcy którzy posiadają </w:t>
      </w:r>
      <w:r w:rsidRPr="00946806">
        <w:rPr>
          <w:rFonts w:ascii="Arial" w:eastAsia="Calibri" w:hAnsi="Arial" w:cs="Arial"/>
          <w:b/>
          <w:bCs/>
          <w:sz w:val="24"/>
          <w:szCs w:val="24"/>
          <w:u w:val="single"/>
        </w:rPr>
        <w:t>uprawnienia do wykonywania przeglądów serwisowych sprzętu będącego przedmiotem zamówienia.</w:t>
      </w:r>
    </w:p>
    <w:p w:rsidR="0000001E" w:rsidRPr="0000001E" w:rsidRDefault="00DC23D2" w:rsidP="008060C7">
      <w:pPr>
        <w:pStyle w:val="Akapitzlist"/>
        <w:numPr>
          <w:ilvl w:val="0"/>
          <w:numId w:val="14"/>
        </w:numPr>
        <w:spacing w:after="0"/>
        <w:ind w:left="709" w:hanging="349"/>
        <w:jc w:val="both"/>
        <w:rPr>
          <w:rFonts w:ascii="Arial" w:hAnsi="Arial" w:cs="Arial"/>
          <w:bCs/>
          <w:sz w:val="24"/>
          <w:szCs w:val="24"/>
        </w:rPr>
      </w:pPr>
      <w:r w:rsidRPr="00DC23D2">
        <w:rPr>
          <w:rFonts w:ascii="Arial" w:eastAsia="Calibri" w:hAnsi="Arial" w:cs="Arial"/>
          <w:sz w:val="24"/>
          <w:szCs w:val="24"/>
        </w:rPr>
        <w:t>Na potwierdzenie sprawności sprzętu, Wykonawca wystawi Zamawiającemu zaświadczenia (zbiorczo z wyszczególnieniem całego sprzętu dla każdej WSP osobno) potwierdzające sprawność sprzętu</w:t>
      </w:r>
      <w:r>
        <w:rPr>
          <w:rFonts w:ascii="Arial" w:eastAsia="Calibri" w:hAnsi="Arial" w:cs="Arial"/>
          <w:sz w:val="24"/>
          <w:szCs w:val="24"/>
        </w:rPr>
        <w:t>.</w:t>
      </w:r>
    </w:p>
    <w:p w:rsidR="0000001E" w:rsidRPr="0000001E" w:rsidRDefault="0000001E" w:rsidP="0000001E">
      <w:pPr>
        <w:spacing w:after="0"/>
        <w:ind w:left="360" w:hanging="360"/>
        <w:jc w:val="both"/>
        <w:rPr>
          <w:rFonts w:ascii="Arial" w:eastAsia="Calibri" w:hAnsi="Arial" w:cs="Arial"/>
          <w:b/>
          <w:bCs/>
          <w:sz w:val="24"/>
          <w:szCs w:val="24"/>
        </w:rPr>
      </w:pPr>
      <w:r w:rsidRPr="0000001E">
        <w:rPr>
          <w:rFonts w:ascii="Arial" w:eastAsia="Calibri" w:hAnsi="Arial" w:cs="Arial"/>
          <w:b/>
          <w:bCs/>
          <w:sz w:val="24"/>
          <w:szCs w:val="24"/>
        </w:rPr>
        <w:t xml:space="preserve">   </w:t>
      </w:r>
      <w:r w:rsidR="00BA2884">
        <w:rPr>
          <w:rFonts w:ascii="Arial" w:eastAsia="Calibri" w:hAnsi="Arial" w:cs="Arial"/>
          <w:b/>
          <w:bCs/>
          <w:sz w:val="24"/>
          <w:szCs w:val="24"/>
        </w:rPr>
        <w:t>4</w:t>
      </w:r>
      <w:r w:rsidRPr="0000001E">
        <w:rPr>
          <w:rFonts w:ascii="Arial" w:eastAsia="Calibri" w:hAnsi="Arial" w:cs="Arial"/>
          <w:b/>
          <w:bCs/>
          <w:sz w:val="24"/>
          <w:szCs w:val="24"/>
        </w:rPr>
        <w:t>. Warunki organizacyjno-techniczne:</w:t>
      </w:r>
      <w:r w:rsidRPr="0000001E">
        <w:rPr>
          <w:rFonts w:ascii="Arial" w:eastAsia="Calibri" w:hAnsi="Arial" w:cs="Arial"/>
          <w:b/>
          <w:bCs/>
          <w:sz w:val="24"/>
          <w:szCs w:val="24"/>
        </w:rPr>
        <w:tab/>
      </w:r>
    </w:p>
    <w:p w:rsidR="0000001E" w:rsidRPr="0000001E" w:rsidRDefault="0000001E" w:rsidP="0000001E">
      <w:pPr>
        <w:numPr>
          <w:ilvl w:val="0"/>
          <w:numId w:val="10"/>
        </w:numPr>
        <w:tabs>
          <w:tab w:val="clear" w:pos="360"/>
          <w:tab w:val="num" w:pos="567"/>
        </w:tabs>
        <w:spacing w:after="0"/>
        <w:ind w:hanging="76"/>
        <w:jc w:val="both"/>
        <w:rPr>
          <w:rFonts w:ascii="Arial" w:eastAsia="Calibri" w:hAnsi="Arial" w:cs="Arial"/>
          <w:bCs/>
          <w:sz w:val="24"/>
          <w:szCs w:val="24"/>
        </w:rPr>
      </w:pPr>
      <w:r w:rsidRPr="0000001E">
        <w:rPr>
          <w:rFonts w:ascii="Arial" w:eastAsia="Calibri" w:hAnsi="Arial" w:cs="Arial"/>
          <w:sz w:val="24"/>
          <w:szCs w:val="24"/>
        </w:rPr>
        <w:t xml:space="preserve">Wykonawca zobowiązany jest przestrzegać warunki bezpieczeństwa                        i higieny pracy w trakcie wykonywania przeglądu oraz zachować bezpieczeństwo przeciwpożarowe.      </w:t>
      </w:r>
    </w:p>
    <w:p w:rsidR="0000001E" w:rsidRPr="0000001E" w:rsidRDefault="0000001E" w:rsidP="0000001E">
      <w:pPr>
        <w:numPr>
          <w:ilvl w:val="0"/>
          <w:numId w:val="10"/>
        </w:numPr>
        <w:tabs>
          <w:tab w:val="clear" w:pos="360"/>
          <w:tab w:val="num" w:pos="567"/>
        </w:tabs>
        <w:spacing w:after="0"/>
        <w:ind w:hanging="76"/>
        <w:jc w:val="both"/>
        <w:rPr>
          <w:rFonts w:ascii="Arial" w:eastAsia="Calibri" w:hAnsi="Arial" w:cs="Arial"/>
          <w:bCs/>
          <w:sz w:val="24"/>
          <w:szCs w:val="24"/>
        </w:rPr>
      </w:pPr>
      <w:r w:rsidRPr="0000001E">
        <w:rPr>
          <w:rFonts w:ascii="Arial" w:eastAsia="Calibri" w:hAnsi="Arial" w:cs="Arial"/>
          <w:bCs/>
          <w:sz w:val="24"/>
          <w:szCs w:val="24"/>
        </w:rPr>
        <w:t xml:space="preserve">Wykonawca w pełni odpowiada za zawinione przez siebie szkody i straty     powstałe  w  związku  z  prowadzonymi  przez  siebie pracami u Zmawiającego lub osób trzecich.  </w:t>
      </w:r>
    </w:p>
    <w:p w:rsidR="0000001E" w:rsidRPr="0000001E" w:rsidRDefault="0000001E" w:rsidP="0000001E">
      <w:pPr>
        <w:numPr>
          <w:ilvl w:val="0"/>
          <w:numId w:val="10"/>
        </w:numPr>
        <w:tabs>
          <w:tab w:val="clear" w:pos="360"/>
          <w:tab w:val="num" w:pos="567"/>
        </w:tabs>
        <w:spacing w:after="0"/>
        <w:ind w:hanging="76"/>
        <w:jc w:val="both"/>
        <w:rPr>
          <w:rFonts w:ascii="Arial" w:eastAsia="Calibri" w:hAnsi="Arial" w:cs="Arial"/>
          <w:bCs/>
          <w:sz w:val="24"/>
          <w:szCs w:val="24"/>
        </w:rPr>
      </w:pPr>
      <w:r w:rsidRPr="0000001E">
        <w:rPr>
          <w:rFonts w:ascii="Arial" w:eastAsia="Calibri" w:hAnsi="Arial" w:cs="Arial"/>
          <w:sz w:val="24"/>
          <w:szCs w:val="24"/>
        </w:rPr>
        <w:t xml:space="preserve">Wykonawca  w  pełni  odpowiada  za  skutki  nie  przestrzegania przepisów bhp i o  ochronie przeciwpożarowej wynikłe w okresie wykonywania prac.      </w:t>
      </w:r>
    </w:p>
    <w:p w:rsidR="0000001E" w:rsidRPr="0000001E" w:rsidRDefault="0000001E" w:rsidP="0000001E">
      <w:pPr>
        <w:numPr>
          <w:ilvl w:val="0"/>
          <w:numId w:val="10"/>
        </w:numPr>
        <w:tabs>
          <w:tab w:val="clear" w:pos="360"/>
          <w:tab w:val="num" w:pos="567"/>
        </w:tabs>
        <w:spacing w:after="0"/>
        <w:ind w:hanging="76"/>
        <w:jc w:val="both"/>
        <w:rPr>
          <w:rFonts w:ascii="Arial" w:eastAsia="Calibri" w:hAnsi="Arial" w:cs="Arial"/>
          <w:bCs/>
          <w:sz w:val="24"/>
          <w:szCs w:val="24"/>
        </w:rPr>
      </w:pPr>
      <w:r w:rsidRPr="0000001E">
        <w:rPr>
          <w:rFonts w:ascii="Arial" w:eastAsia="Calibri" w:hAnsi="Arial" w:cs="Arial"/>
          <w:bCs/>
          <w:sz w:val="24"/>
          <w:szCs w:val="24"/>
        </w:rPr>
        <w:t xml:space="preserve">Przed przystąpieniem do czynności  </w:t>
      </w:r>
      <w:r w:rsidR="00DC23D2">
        <w:rPr>
          <w:rFonts w:ascii="Arial" w:eastAsia="Calibri" w:hAnsi="Arial" w:cs="Arial"/>
          <w:bCs/>
          <w:sz w:val="24"/>
          <w:szCs w:val="24"/>
        </w:rPr>
        <w:t>serwisowych</w:t>
      </w:r>
      <w:r w:rsidRPr="0000001E">
        <w:rPr>
          <w:rFonts w:ascii="Arial" w:eastAsia="Calibri" w:hAnsi="Arial" w:cs="Arial"/>
          <w:bCs/>
          <w:sz w:val="24"/>
          <w:szCs w:val="24"/>
        </w:rPr>
        <w:t xml:space="preserve"> należy odpowiednio wcześniej uzgodnić taką wizytę z odpowiednim przedstawicielem Zamawiającego w celu ustalenia szczegółów wjazdu na teren kompleksu wojskowego;</w:t>
      </w:r>
    </w:p>
    <w:p w:rsidR="00DC23D2" w:rsidRPr="00DC23D2" w:rsidRDefault="00DC23D2" w:rsidP="0000001E">
      <w:pPr>
        <w:numPr>
          <w:ilvl w:val="0"/>
          <w:numId w:val="10"/>
        </w:numPr>
        <w:tabs>
          <w:tab w:val="clear" w:pos="360"/>
          <w:tab w:val="num" w:pos="567"/>
        </w:tabs>
        <w:spacing w:after="0"/>
        <w:ind w:hanging="76"/>
        <w:jc w:val="both"/>
        <w:rPr>
          <w:rFonts w:ascii="Arial" w:eastAsia="Calibri" w:hAnsi="Arial" w:cs="Arial"/>
          <w:bCs/>
          <w:sz w:val="24"/>
          <w:szCs w:val="24"/>
        </w:rPr>
      </w:pPr>
      <w:r w:rsidRPr="00DC23D2">
        <w:rPr>
          <w:rFonts w:ascii="Arial" w:hAnsi="Arial" w:cs="Arial"/>
          <w:sz w:val="24"/>
          <w:szCs w:val="24"/>
        </w:rPr>
        <w:t xml:space="preserve">Wykonawca wyraża zgodę na poddanie swoich pracowników  </w:t>
      </w:r>
      <w:r w:rsidRPr="00DC23D2">
        <w:rPr>
          <w:rFonts w:ascii="Arial" w:hAnsi="Arial" w:cs="Arial"/>
          <w:sz w:val="24"/>
          <w:szCs w:val="24"/>
        </w:rPr>
        <w:br/>
        <w:t xml:space="preserve">i współpracowników i środków transportu, rygorom procedur bezpieczeństwa obowiązującym w Jednostce Wojskowej w czasie realizacji usługi zgodnie z wymogami ustawy z dnia 22 sierpnia 1997 r. o ochronie osób i mienia </w:t>
      </w:r>
      <w:r w:rsidRPr="00DC23D2">
        <w:rPr>
          <w:rFonts w:ascii="Arial" w:hAnsi="Arial" w:cs="Arial"/>
          <w:sz w:val="24"/>
          <w:szCs w:val="24"/>
        </w:rPr>
        <w:br/>
        <w:t xml:space="preserve">(Dz. U. z 2005 r. Nr 145, poz. 1221 z </w:t>
      </w:r>
      <w:proofErr w:type="spellStart"/>
      <w:r w:rsidRPr="00DC23D2">
        <w:rPr>
          <w:rFonts w:ascii="Arial" w:hAnsi="Arial" w:cs="Arial"/>
          <w:sz w:val="24"/>
          <w:szCs w:val="24"/>
        </w:rPr>
        <w:t>późn</w:t>
      </w:r>
      <w:proofErr w:type="spellEnd"/>
      <w:r w:rsidRPr="00DC23D2">
        <w:rPr>
          <w:rFonts w:ascii="Arial" w:hAnsi="Arial" w:cs="Arial"/>
          <w:sz w:val="24"/>
          <w:szCs w:val="24"/>
        </w:rPr>
        <w:t xml:space="preserve">. zm.) w zakresie działania "Wewnętrznych Służb Dyżurnych" oraz procedur związanych z ustawą z dnia </w:t>
      </w:r>
      <w:r>
        <w:rPr>
          <w:rFonts w:ascii="Arial" w:hAnsi="Arial" w:cs="Arial"/>
          <w:sz w:val="24"/>
          <w:szCs w:val="24"/>
        </w:rPr>
        <w:br/>
      </w:r>
      <w:r w:rsidRPr="00DC23D2">
        <w:rPr>
          <w:rFonts w:ascii="Arial" w:hAnsi="Arial" w:cs="Arial"/>
          <w:sz w:val="24"/>
          <w:szCs w:val="24"/>
        </w:rPr>
        <w:t xml:space="preserve">5 sierpnia 2010 r. o ochronie informacji niejawnych (tj. Dz. U. z 2019 r. poz. 742), to jest </w:t>
      </w:r>
      <w:r w:rsidRPr="00DC23D2">
        <w:rPr>
          <w:rFonts w:ascii="Arial" w:hAnsi="Arial" w:cs="Arial"/>
          <w:bCs/>
          <w:sz w:val="24"/>
          <w:szCs w:val="24"/>
        </w:rPr>
        <w:t xml:space="preserve">obowiązek wykonawcy wobec Pełnomocnika ds. Ochrony Informacji Niejawnych </w:t>
      </w:r>
      <w:r w:rsidRPr="00DC23D2">
        <w:rPr>
          <w:rFonts w:ascii="Arial" w:hAnsi="Arial" w:cs="Arial"/>
          <w:b/>
          <w:bCs/>
          <w:sz w:val="24"/>
          <w:szCs w:val="24"/>
        </w:rPr>
        <w:t xml:space="preserve">właściwej jednostki wojskowej lub instytucji wojskowej </w:t>
      </w:r>
      <w:r>
        <w:rPr>
          <w:rFonts w:ascii="Arial" w:hAnsi="Arial" w:cs="Arial"/>
          <w:b/>
          <w:bCs/>
          <w:sz w:val="24"/>
          <w:szCs w:val="24"/>
        </w:rPr>
        <w:br/>
      </w:r>
      <w:r w:rsidRPr="00DC23D2">
        <w:rPr>
          <w:rFonts w:ascii="Arial" w:hAnsi="Arial" w:cs="Arial"/>
          <w:b/>
          <w:bCs/>
          <w:sz w:val="24"/>
          <w:szCs w:val="24"/>
        </w:rPr>
        <w:t>na terenie której przewidziano realizację zamówienia</w:t>
      </w:r>
      <w:r>
        <w:rPr>
          <w:rFonts w:ascii="Arial" w:hAnsi="Arial" w:cs="Arial"/>
          <w:bCs/>
          <w:sz w:val="24"/>
          <w:szCs w:val="24"/>
        </w:rPr>
        <w:t xml:space="preserve"> jest </w:t>
      </w:r>
      <w:r w:rsidRPr="00DC23D2">
        <w:rPr>
          <w:rFonts w:ascii="Arial" w:hAnsi="Arial" w:cs="Arial"/>
          <w:bCs/>
          <w:sz w:val="24"/>
          <w:szCs w:val="24"/>
        </w:rPr>
        <w:t xml:space="preserve">po podpisaniu umowy, dostarczenie </w:t>
      </w:r>
      <w:r w:rsidR="00353D14">
        <w:rPr>
          <w:rFonts w:ascii="Arial" w:hAnsi="Arial" w:cs="Arial"/>
          <w:bCs/>
          <w:sz w:val="24"/>
          <w:szCs w:val="24"/>
        </w:rPr>
        <w:t>wniosku (załącznik nr 4 do zaproszenia</w:t>
      </w:r>
      <w:r>
        <w:rPr>
          <w:rFonts w:ascii="Arial" w:hAnsi="Arial" w:cs="Arial"/>
          <w:bCs/>
          <w:sz w:val="24"/>
          <w:szCs w:val="24"/>
        </w:rPr>
        <w:t xml:space="preserve">) wraz </w:t>
      </w:r>
      <w:r w:rsidR="00353D14">
        <w:rPr>
          <w:rFonts w:ascii="Arial" w:hAnsi="Arial" w:cs="Arial"/>
          <w:bCs/>
          <w:sz w:val="24"/>
          <w:szCs w:val="24"/>
        </w:rPr>
        <w:br/>
      </w:r>
      <w:r w:rsidRPr="00DC23D2">
        <w:rPr>
          <w:rFonts w:ascii="Arial" w:hAnsi="Arial" w:cs="Arial"/>
          <w:bCs/>
          <w:sz w:val="24"/>
          <w:szCs w:val="24"/>
        </w:rPr>
        <w:t>z wymaganymi przez właściwą jednost</w:t>
      </w:r>
      <w:r>
        <w:rPr>
          <w:rFonts w:ascii="Arial" w:hAnsi="Arial" w:cs="Arial"/>
          <w:bCs/>
          <w:sz w:val="24"/>
          <w:szCs w:val="24"/>
        </w:rPr>
        <w:t xml:space="preserve">kę organizacyjną załącznikami. </w:t>
      </w:r>
      <w:r w:rsidR="00E837DB">
        <w:rPr>
          <w:rFonts w:ascii="Arial" w:hAnsi="Arial" w:cs="Arial"/>
          <w:bCs/>
          <w:sz w:val="24"/>
          <w:szCs w:val="24"/>
        </w:rPr>
        <w:br/>
      </w:r>
      <w:r w:rsidRPr="00DC23D2">
        <w:rPr>
          <w:rFonts w:ascii="Arial" w:hAnsi="Arial" w:cs="Arial"/>
          <w:bCs/>
          <w:sz w:val="24"/>
          <w:szCs w:val="24"/>
        </w:rPr>
        <w:t xml:space="preserve">W sprawach związanych z realizacją zamówienia należy kierować się do osób wskazanych w </w:t>
      </w:r>
      <w:r>
        <w:rPr>
          <w:rFonts w:ascii="Arial" w:hAnsi="Arial" w:cs="Arial"/>
          <w:bCs/>
          <w:sz w:val="24"/>
          <w:szCs w:val="24"/>
        </w:rPr>
        <w:t>rozdz. V zaproszenia</w:t>
      </w:r>
      <w:r w:rsidRPr="00DC23D2">
        <w:rPr>
          <w:rFonts w:ascii="Arial" w:hAnsi="Arial" w:cs="Arial"/>
          <w:bCs/>
          <w:sz w:val="24"/>
          <w:szCs w:val="24"/>
        </w:rPr>
        <w:t xml:space="preserve"> lub umowie jako do kontaktów. Te same procedury dotyczą także ewentualnych podwykonawców.</w:t>
      </w:r>
    </w:p>
    <w:p w:rsidR="0000001E" w:rsidRPr="0000001E" w:rsidRDefault="0000001E" w:rsidP="0000001E">
      <w:pPr>
        <w:numPr>
          <w:ilvl w:val="0"/>
          <w:numId w:val="10"/>
        </w:numPr>
        <w:tabs>
          <w:tab w:val="clear" w:pos="360"/>
          <w:tab w:val="num" w:pos="567"/>
          <w:tab w:val="left" w:pos="709"/>
        </w:tabs>
        <w:spacing w:after="0" w:line="240" w:lineRule="auto"/>
        <w:ind w:hanging="76"/>
        <w:jc w:val="both"/>
        <w:rPr>
          <w:rFonts w:ascii="Arial" w:eastAsia="Calibri" w:hAnsi="Arial" w:cs="Arial"/>
          <w:bCs/>
          <w:sz w:val="24"/>
          <w:szCs w:val="24"/>
        </w:rPr>
      </w:pPr>
      <w:r w:rsidRPr="00DC23D2">
        <w:rPr>
          <w:rFonts w:ascii="Arial" w:eastAsia="Calibri" w:hAnsi="Arial" w:cs="Arial"/>
          <w:sz w:val="24"/>
          <w:szCs w:val="24"/>
        </w:rPr>
        <w:t>Wykonawca (</w:t>
      </w:r>
      <w:r w:rsidRPr="0000001E">
        <w:rPr>
          <w:rFonts w:ascii="Arial" w:eastAsia="Calibri" w:hAnsi="Arial" w:cs="Arial"/>
          <w:sz w:val="24"/>
          <w:szCs w:val="24"/>
        </w:rPr>
        <w:t xml:space="preserve">podwykonawca), jeżeli przy realizacji zamówienia będzie    posługiwał się cudzoziemcami, którzy będą wchodzili na teren jednostki wojskowej, musi uzyskać pozwolenie odpowiednich organów na wstęp tych osób na teren jednostki, zgodnie z zapisami </w:t>
      </w:r>
      <w:r w:rsidRPr="0000001E">
        <w:rPr>
          <w:rFonts w:ascii="Arial" w:eastAsia="Calibri" w:hAnsi="Arial" w:cs="Arial"/>
          <w:bCs/>
          <w:sz w:val="24"/>
          <w:szCs w:val="24"/>
        </w:rPr>
        <w:t xml:space="preserve">§ 54 pkt 1 – 5 (rozdział VI) „Instrukcji w sprawie organizowania współpracy międzynarodowej w resorcie obrony narodowej” stanowiącej załącznik do Decyzji nr 19/MON Ministra Obrony </w:t>
      </w:r>
      <w:r w:rsidRPr="0000001E">
        <w:rPr>
          <w:rFonts w:ascii="Arial" w:eastAsia="Calibri" w:hAnsi="Arial" w:cs="Arial"/>
          <w:bCs/>
          <w:sz w:val="24"/>
          <w:szCs w:val="24"/>
        </w:rPr>
        <w:lastRenderedPageBreak/>
        <w:t>Narodowej z dnia 24.01.2017 r. w sprawie organizowania współpracy międzynarodowej w resorcie obrony narodowej (Dz. Urz. MON 2017, poz. 18).</w:t>
      </w:r>
    </w:p>
    <w:p w:rsidR="0000001E" w:rsidRPr="0000001E" w:rsidRDefault="0000001E" w:rsidP="0000001E">
      <w:pPr>
        <w:spacing w:after="0"/>
        <w:jc w:val="both"/>
        <w:rPr>
          <w:rFonts w:ascii="Arial" w:eastAsia="Calibri" w:hAnsi="Arial" w:cs="Arial"/>
          <w:b/>
          <w:bCs/>
          <w:sz w:val="24"/>
          <w:szCs w:val="24"/>
        </w:rPr>
      </w:pPr>
    </w:p>
    <w:tbl>
      <w:tblPr>
        <w:tblW w:w="9057" w:type="dxa"/>
        <w:tblInd w:w="8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057"/>
      </w:tblGrid>
      <w:tr w:rsidR="0000001E" w:rsidRPr="0000001E" w:rsidTr="0019371D">
        <w:trPr>
          <w:trHeight w:hRule="exact" w:val="499"/>
        </w:trPr>
        <w:tc>
          <w:tcPr>
            <w:tcW w:w="9057" w:type="dxa"/>
            <w:vAlign w:val="center"/>
          </w:tcPr>
          <w:p w:rsidR="0000001E" w:rsidRPr="0000001E" w:rsidRDefault="0000001E" w:rsidP="0000001E">
            <w:pPr>
              <w:spacing w:after="0" w:line="240" w:lineRule="auto"/>
              <w:ind w:left="-15" w:firstLine="567"/>
              <w:jc w:val="center"/>
              <w:rPr>
                <w:rFonts w:ascii="Arial" w:eastAsia="Calibri" w:hAnsi="Arial" w:cs="Arial"/>
                <w:b/>
                <w:sz w:val="24"/>
                <w:szCs w:val="24"/>
                <w:lang w:eastAsia="pl-PL"/>
              </w:rPr>
            </w:pPr>
            <w:r w:rsidRPr="0000001E">
              <w:rPr>
                <w:rFonts w:ascii="Arial" w:eastAsia="Calibri" w:hAnsi="Arial" w:cs="Arial"/>
                <w:b/>
                <w:sz w:val="24"/>
                <w:szCs w:val="24"/>
                <w:lang w:eastAsia="pl-PL"/>
              </w:rPr>
              <w:t>II. INFORMACJE O OFERTACH CZĘŚCIOWYCH</w:t>
            </w:r>
          </w:p>
        </w:tc>
      </w:tr>
    </w:tbl>
    <w:p w:rsidR="0000001E" w:rsidRPr="0000001E" w:rsidRDefault="0000001E" w:rsidP="0000001E">
      <w:pPr>
        <w:spacing w:after="0"/>
        <w:ind w:right="-284"/>
        <w:rPr>
          <w:rFonts w:ascii="Arial" w:eastAsia="Calibri" w:hAnsi="Arial" w:cs="Arial"/>
          <w:b/>
          <w:sz w:val="24"/>
          <w:szCs w:val="24"/>
        </w:rPr>
      </w:pPr>
    </w:p>
    <w:p w:rsidR="0000001E" w:rsidRPr="0000001E" w:rsidRDefault="0000001E" w:rsidP="0000001E">
      <w:pPr>
        <w:spacing w:after="0"/>
        <w:ind w:right="-284"/>
        <w:rPr>
          <w:rFonts w:ascii="Arial" w:eastAsia="Calibri" w:hAnsi="Arial" w:cs="Arial"/>
          <w:sz w:val="24"/>
          <w:szCs w:val="24"/>
        </w:rPr>
      </w:pPr>
      <w:r w:rsidRPr="0000001E">
        <w:rPr>
          <w:rFonts w:ascii="Arial" w:eastAsia="Calibri" w:hAnsi="Arial" w:cs="Arial"/>
          <w:sz w:val="24"/>
          <w:szCs w:val="24"/>
        </w:rPr>
        <w:t>Zamawiający</w:t>
      </w:r>
      <w:r w:rsidRPr="0000001E">
        <w:rPr>
          <w:rFonts w:ascii="Arial" w:eastAsia="Calibri" w:hAnsi="Arial" w:cs="Arial"/>
          <w:b/>
          <w:sz w:val="24"/>
          <w:szCs w:val="24"/>
        </w:rPr>
        <w:t xml:space="preserve"> nie dopuszcza </w:t>
      </w:r>
      <w:r w:rsidRPr="0000001E">
        <w:rPr>
          <w:rFonts w:ascii="Arial" w:eastAsia="Calibri" w:hAnsi="Arial" w:cs="Arial"/>
          <w:sz w:val="24"/>
          <w:szCs w:val="24"/>
        </w:rPr>
        <w:t>możliwości składania ofert częściowych.</w:t>
      </w:r>
    </w:p>
    <w:p w:rsidR="0000001E" w:rsidRPr="0000001E" w:rsidRDefault="0000001E" w:rsidP="0000001E">
      <w:pPr>
        <w:spacing w:after="0"/>
        <w:ind w:right="-284"/>
        <w:rPr>
          <w:rFonts w:ascii="Arial" w:eastAsia="Calibri" w:hAnsi="Arial" w:cs="Arial"/>
          <w:sz w:val="24"/>
          <w:szCs w:val="24"/>
        </w:rPr>
      </w:pPr>
    </w:p>
    <w:tbl>
      <w:tblPr>
        <w:tblW w:w="9057" w:type="dxa"/>
        <w:tblInd w:w="8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057"/>
      </w:tblGrid>
      <w:tr w:rsidR="0000001E" w:rsidRPr="0000001E" w:rsidTr="0019371D">
        <w:trPr>
          <w:trHeight w:hRule="exact" w:val="499"/>
        </w:trPr>
        <w:tc>
          <w:tcPr>
            <w:tcW w:w="9057" w:type="dxa"/>
            <w:vAlign w:val="center"/>
          </w:tcPr>
          <w:p w:rsidR="0000001E" w:rsidRPr="0000001E" w:rsidRDefault="0000001E" w:rsidP="0000001E">
            <w:pPr>
              <w:spacing w:after="0" w:line="240" w:lineRule="auto"/>
              <w:ind w:left="-15" w:firstLine="567"/>
              <w:jc w:val="center"/>
              <w:rPr>
                <w:rFonts w:ascii="Arial" w:eastAsia="Calibri" w:hAnsi="Arial" w:cs="Arial"/>
                <w:b/>
                <w:sz w:val="24"/>
                <w:szCs w:val="24"/>
                <w:lang w:eastAsia="pl-PL"/>
              </w:rPr>
            </w:pPr>
            <w:r w:rsidRPr="0000001E">
              <w:rPr>
                <w:rFonts w:ascii="Arial" w:eastAsia="Calibri" w:hAnsi="Arial" w:cs="Arial"/>
                <w:b/>
                <w:sz w:val="24"/>
                <w:szCs w:val="24"/>
                <w:lang w:eastAsia="pl-PL"/>
              </w:rPr>
              <w:t>III. TERMIN WYKONANIA ZAMÓWIENIA</w:t>
            </w:r>
          </w:p>
        </w:tc>
      </w:tr>
    </w:tbl>
    <w:p w:rsidR="0000001E" w:rsidRPr="0000001E" w:rsidRDefault="0000001E" w:rsidP="0000001E">
      <w:pPr>
        <w:spacing w:after="0" w:line="240" w:lineRule="auto"/>
        <w:rPr>
          <w:rFonts w:ascii="Arial" w:eastAsia="Calibri" w:hAnsi="Arial" w:cs="Arial"/>
          <w:sz w:val="24"/>
          <w:szCs w:val="24"/>
          <w:lang w:eastAsia="pl-PL"/>
        </w:rPr>
      </w:pPr>
    </w:p>
    <w:p w:rsidR="0000001E" w:rsidRPr="0000001E" w:rsidRDefault="0000001E" w:rsidP="0000001E">
      <w:pPr>
        <w:numPr>
          <w:ilvl w:val="0"/>
          <w:numId w:val="13"/>
        </w:numPr>
        <w:suppressAutoHyphens/>
        <w:spacing w:after="0" w:line="240" w:lineRule="auto"/>
        <w:ind w:left="426" w:hanging="426"/>
        <w:contextualSpacing/>
        <w:jc w:val="both"/>
        <w:rPr>
          <w:rFonts w:ascii="Arial" w:eastAsia="Times New Roman" w:hAnsi="Arial" w:cs="Arial"/>
          <w:b/>
          <w:sz w:val="24"/>
          <w:szCs w:val="24"/>
          <w:lang w:eastAsia="ar-SA"/>
        </w:rPr>
      </w:pPr>
      <w:r w:rsidRPr="0000001E">
        <w:rPr>
          <w:rFonts w:ascii="Arial" w:eastAsia="Times New Roman" w:hAnsi="Arial" w:cs="Arial"/>
          <w:sz w:val="24"/>
          <w:szCs w:val="24"/>
          <w:lang w:eastAsia="ar-SA"/>
        </w:rPr>
        <w:t>Termin wykonania zamówienia:</w:t>
      </w:r>
      <w:r w:rsidRPr="0000001E">
        <w:rPr>
          <w:rFonts w:ascii="Arial" w:eastAsia="Times New Roman" w:hAnsi="Arial" w:cs="Arial"/>
          <w:b/>
          <w:sz w:val="24"/>
          <w:szCs w:val="24"/>
          <w:lang w:eastAsia="ar-SA"/>
        </w:rPr>
        <w:t xml:space="preserve"> od dnia podpisania umowy do </w:t>
      </w:r>
      <w:r w:rsidR="00DC23D2">
        <w:rPr>
          <w:rFonts w:ascii="Arial" w:eastAsia="Times New Roman" w:hAnsi="Arial" w:cs="Arial"/>
          <w:b/>
          <w:sz w:val="24"/>
          <w:szCs w:val="24"/>
          <w:lang w:eastAsia="ar-SA"/>
        </w:rPr>
        <w:t>29.10</w:t>
      </w:r>
      <w:r w:rsidRPr="0000001E">
        <w:rPr>
          <w:rFonts w:ascii="Arial" w:eastAsia="Times New Roman" w:hAnsi="Arial" w:cs="Arial"/>
          <w:b/>
          <w:sz w:val="24"/>
          <w:szCs w:val="24"/>
          <w:lang w:eastAsia="ar-SA"/>
        </w:rPr>
        <w:t>.2021 r.</w:t>
      </w:r>
    </w:p>
    <w:p w:rsidR="0000001E" w:rsidRPr="0000001E" w:rsidRDefault="0000001E" w:rsidP="0000001E">
      <w:pPr>
        <w:suppressAutoHyphens/>
        <w:spacing w:after="0" w:line="240" w:lineRule="auto"/>
        <w:contextualSpacing/>
        <w:jc w:val="both"/>
        <w:rPr>
          <w:rFonts w:ascii="Arial" w:eastAsia="Times New Roman" w:hAnsi="Arial" w:cs="Arial"/>
          <w:color w:val="FF0000"/>
          <w:sz w:val="24"/>
          <w:szCs w:val="24"/>
          <w:lang w:eastAsia="ar-SA"/>
        </w:rPr>
      </w:pPr>
    </w:p>
    <w:tbl>
      <w:tblPr>
        <w:tblW w:w="9072" w:type="dxa"/>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072"/>
      </w:tblGrid>
      <w:tr w:rsidR="0000001E" w:rsidRPr="0000001E" w:rsidTr="0019371D">
        <w:trPr>
          <w:trHeight w:val="917"/>
        </w:trPr>
        <w:tc>
          <w:tcPr>
            <w:tcW w:w="9072" w:type="dxa"/>
            <w:vAlign w:val="center"/>
          </w:tcPr>
          <w:p w:rsidR="0000001E" w:rsidRPr="0000001E" w:rsidRDefault="0000001E" w:rsidP="0000001E">
            <w:pPr>
              <w:spacing w:after="0" w:line="240" w:lineRule="auto"/>
              <w:jc w:val="center"/>
              <w:rPr>
                <w:rFonts w:ascii="Arial" w:eastAsia="Calibri" w:hAnsi="Arial" w:cs="Arial"/>
                <w:b/>
                <w:sz w:val="24"/>
                <w:szCs w:val="24"/>
                <w:highlight w:val="yellow"/>
                <w:lang w:eastAsia="pl-PL"/>
              </w:rPr>
            </w:pPr>
            <w:r w:rsidRPr="0000001E">
              <w:rPr>
                <w:rFonts w:ascii="Arial" w:eastAsia="Calibri" w:hAnsi="Arial" w:cs="Arial"/>
                <w:b/>
                <w:sz w:val="24"/>
                <w:szCs w:val="24"/>
                <w:lang w:eastAsia="pl-PL"/>
              </w:rPr>
              <w:t>IV. OPIS SPOSOBU PRZYGOTOWANIA OFERTY ORAZ WYKAZ   DOKUMENTÓW, JAKIE MAJĄ ZŁOŻYĆ WYKONAWCY</w:t>
            </w:r>
          </w:p>
        </w:tc>
      </w:tr>
    </w:tbl>
    <w:p w:rsidR="0000001E" w:rsidRPr="0000001E" w:rsidRDefault="0000001E" w:rsidP="0000001E">
      <w:pPr>
        <w:spacing w:after="0"/>
        <w:jc w:val="both"/>
        <w:rPr>
          <w:rFonts w:ascii="Arial" w:eastAsia="Times New Roman" w:hAnsi="Arial" w:cs="Arial"/>
          <w:color w:val="FF0000"/>
          <w:sz w:val="24"/>
          <w:szCs w:val="24"/>
          <w:lang w:eastAsia="pl-PL"/>
        </w:rPr>
      </w:pPr>
    </w:p>
    <w:p w:rsidR="0000001E" w:rsidRPr="0000001E" w:rsidRDefault="0000001E" w:rsidP="0000001E">
      <w:pPr>
        <w:numPr>
          <w:ilvl w:val="0"/>
          <w:numId w:val="3"/>
        </w:numPr>
        <w:spacing w:after="0"/>
        <w:ind w:left="426" w:hanging="426"/>
        <w:jc w:val="both"/>
        <w:rPr>
          <w:rFonts w:ascii="Arial" w:eastAsia="Times New Roman" w:hAnsi="Arial" w:cs="Arial"/>
          <w:color w:val="000000"/>
          <w:sz w:val="24"/>
          <w:szCs w:val="24"/>
          <w:lang w:eastAsia="pl-PL"/>
        </w:rPr>
      </w:pPr>
      <w:r w:rsidRPr="0000001E">
        <w:rPr>
          <w:rFonts w:ascii="Arial" w:eastAsia="Times New Roman" w:hAnsi="Arial" w:cs="Arial"/>
          <w:color w:val="000000"/>
          <w:sz w:val="24"/>
          <w:szCs w:val="24"/>
          <w:lang w:eastAsia="pl-PL"/>
        </w:rPr>
        <w:t xml:space="preserve">Oferta powinna zostać sporządzona na </w:t>
      </w:r>
      <w:r w:rsidRPr="0000001E">
        <w:rPr>
          <w:rFonts w:ascii="Arial" w:eastAsia="Times New Roman" w:hAnsi="Arial" w:cs="Arial"/>
          <w:b/>
          <w:color w:val="000000"/>
          <w:sz w:val="24"/>
          <w:szCs w:val="24"/>
          <w:lang w:eastAsia="pl-PL"/>
        </w:rPr>
        <w:t>formu</w:t>
      </w:r>
      <w:r w:rsidR="0063058B">
        <w:rPr>
          <w:rFonts w:ascii="Arial" w:eastAsia="Times New Roman" w:hAnsi="Arial" w:cs="Arial"/>
          <w:b/>
          <w:color w:val="000000"/>
          <w:sz w:val="24"/>
          <w:szCs w:val="24"/>
          <w:lang w:eastAsia="pl-PL"/>
        </w:rPr>
        <w:t xml:space="preserve">larzu ofertowym – załącznik </w:t>
      </w:r>
      <w:r w:rsidR="0063058B">
        <w:rPr>
          <w:rFonts w:ascii="Arial" w:eastAsia="Times New Roman" w:hAnsi="Arial" w:cs="Arial"/>
          <w:b/>
          <w:color w:val="000000"/>
          <w:sz w:val="24"/>
          <w:szCs w:val="24"/>
          <w:lang w:eastAsia="pl-PL"/>
        </w:rPr>
        <w:br/>
        <w:t xml:space="preserve">nr </w:t>
      </w:r>
      <w:r w:rsidR="00DC23D2">
        <w:rPr>
          <w:rFonts w:ascii="Arial" w:eastAsia="Times New Roman" w:hAnsi="Arial" w:cs="Arial"/>
          <w:b/>
          <w:color w:val="000000"/>
          <w:sz w:val="24"/>
          <w:szCs w:val="24"/>
          <w:lang w:eastAsia="pl-PL"/>
        </w:rPr>
        <w:t>1</w:t>
      </w:r>
      <w:r w:rsidR="0063058B">
        <w:rPr>
          <w:rFonts w:ascii="Arial" w:eastAsia="Times New Roman" w:hAnsi="Arial" w:cs="Arial"/>
          <w:b/>
          <w:color w:val="000000"/>
          <w:sz w:val="24"/>
          <w:szCs w:val="24"/>
          <w:lang w:eastAsia="pl-PL"/>
        </w:rPr>
        <w:t xml:space="preserve"> </w:t>
      </w:r>
      <w:r w:rsidRPr="0000001E">
        <w:rPr>
          <w:rFonts w:ascii="Arial" w:eastAsia="Times New Roman" w:hAnsi="Arial" w:cs="Arial"/>
          <w:b/>
          <w:color w:val="000000"/>
          <w:sz w:val="24"/>
          <w:szCs w:val="24"/>
          <w:lang w:eastAsia="pl-PL"/>
        </w:rPr>
        <w:t>do Zaproszenia</w:t>
      </w:r>
      <w:r w:rsidRPr="0000001E">
        <w:rPr>
          <w:rFonts w:ascii="Arial" w:eastAsia="Times New Roman" w:hAnsi="Arial" w:cs="Arial"/>
          <w:color w:val="000000"/>
          <w:sz w:val="24"/>
          <w:szCs w:val="24"/>
          <w:lang w:eastAsia="pl-PL"/>
        </w:rPr>
        <w:t xml:space="preserve">, </w:t>
      </w:r>
      <w:r w:rsidR="001A3F95">
        <w:rPr>
          <w:rFonts w:ascii="Arial" w:eastAsia="Times New Roman" w:hAnsi="Arial" w:cs="Arial"/>
          <w:color w:val="000000"/>
          <w:sz w:val="24"/>
          <w:szCs w:val="24"/>
          <w:lang w:eastAsia="pl-PL"/>
        </w:rPr>
        <w:t xml:space="preserve">oraz </w:t>
      </w:r>
      <w:r w:rsidR="001A3F95" w:rsidRPr="001A3F95">
        <w:rPr>
          <w:rFonts w:ascii="Arial" w:eastAsia="Times New Roman" w:hAnsi="Arial" w:cs="Arial"/>
          <w:b/>
          <w:color w:val="000000"/>
          <w:sz w:val="24"/>
          <w:szCs w:val="24"/>
          <w:lang w:eastAsia="pl-PL"/>
        </w:rPr>
        <w:t xml:space="preserve">zestawieniu cenowym – załącznik nr </w:t>
      </w:r>
      <w:r w:rsidR="00353D14">
        <w:rPr>
          <w:rFonts w:ascii="Arial" w:eastAsia="Times New Roman" w:hAnsi="Arial" w:cs="Arial"/>
          <w:b/>
          <w:color w:val="000000"/>
          <w:sz w:val="24"/>
          <w:szCs w:val="24"/>
          <w:lang w:eastAsia="pl-PL"/>
        </w:rPr>
        <w:t>2</w:t>
      </w:r>
      <w:r w:rsidR="001A3F95" w:rsidRPr="001A3F95">
        <w:rPr>
          <w:rFonts w:ascii="Arial" w:eastAsia="Times New Roman" w:hAnsi="Arial" w:cs="Arial"/>
          <w:b/>
          <w:color w:val="000000"/>
          <w:sz w:val="24"/>
          <w:szCs w:val="24"/>
          <w:lang w:eastAsia="pl-PL"/>
        </w:rPr>
        <w:t xml:space="preserve"> </w:t>
      </w:r>
      <w:r w:rsidR="001A3F95">
        <w:rPr>
          <w:rFonts w:ascii="Arial" w:eastAsia="Times New Roman" w:hAnsi="Arial" w:cs="Arial"/>
          <w:b/>
          <w:color w:val="000000"/>
          <w:sz w:val="24"/>
          <w:szCs w:val="24"/>
          <w:lang w:eastAsia="pl-PL"/>
        </w:rPr>
        <w:br/>
      </w:r>
      <w:r w:rsidR="001A3F95" w:rsidRPr="001A3F95">
        <w:rPr>
          <w:rFonts w:ascii="Arial" w:eastAsia="Times New Roman" w:hAnsi="Arial" w:cs="Arial"/>
          <w:b/>
          <w:color w:val="000000"/>
          <w:sz w:val="24"/>
          <w:szCs w:val="24"/>
          <w:lang w:eastAsia="pl-PL"/>
        </w:rPr>
        <w:t>do zaproszenia</w:t>
      </w:r>
      <w:r w:rsidR="001A3F95">
        <w:rPr>
          <w:rFonts w:ascii="Arial" w:eastAsia="Times New Roman" w:hAnsi="Arial" w:cs="Arial"/>
          <w:color w:val="000000"/>
          <w:sz w:val="24"/>
          <w:szCs w:val="24"/>
          <w:lang w:eastAsia="pl-PL"/>
        </w:rPr>
        <w:t xml:space="preserve"> </w:t>
      </w:r>
      <w:r w:rsidRPr="0000001E">
        <w:rPr>
          <w:rFonts w:ascii="Arial" w:eastAsia="Times New Roman" w:hAnsi="Arial" w:cs="Arial"/>
          <w:color w:val="000000"/>
          <w:sz w:val="24"/>
          <w:szCs w:val="24"/>
          <w:lang w:eastAsia="pl-PL"/>
        </w:rPr>
        <w:t xml:space="preserve">opatrzona pieczątką firmową i podpisem osoby upoważnionej oraz </w:t>
      </w:r>
      <w:r w:rsidRPr="0000001E">
        <w:rPr>
          <w:rFonts w:ascii="Arial" w:eastAsia="Times New Roman" w:hAnsi="Arial" w:cs="Arial"/>
          <w:color w:val="000000"/>
          <w:sz w:val="24"/>
          <w:szCs w:val="24"/>
          <w:u w:val="single"/>
          <w:lang w:eastAsia="pl-PL"/>
        </w:rPr>
        <w:t>złożona w formie pisemnej .</w:t>
      </w:r>
    </w:p>
    <w:p w:rsidR="0000001E" w:rsidRPr="0000001E" w:rsidRDefault="0000001E" w:rsidP="0000001E">
      <w:pPr>
        <w:spacing w:after="0"/>
        <w:ind w:left="426"/>
        <w:jc w:val="both"/>
        <w:rPr>
          <w:rFonts w:ascii="Arial" w:eastAsia="Times New Roman" w:hAnsi="Arial" w:cs="Arial"/>
          <w:color w:val="000000"/>
          <w:sz w:val="24"/>
          <w:szCs w:val="24"/>
          <w:lang w:eastAsia="pl-PL"/>
        </w:rPr>
      </w:pPr>
    </w:p>
    <w:p w:rsidR="0000001E" w:rsidRPr="00353D14" w:rsidRDefault="0000001E" w:rsidP="00353D14">
      <w:pPr>
        <w:numPr>
          <w:ilvl w:val="0"/>
          <w:numId w:val="3"/>
        </w:numPr>
        <w:spacing w:after="0"/>
        <w:ind w:left="426" w:hanging="426"/>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Oferta musi zawierać następujące dokumenty:</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8645"/>
      </w:tblGrid>
      <w:tr w:rsidR="0000001E" w:rsidRPr="0000001E" w:rsidTr="0019371D">
        <w:tc>
          <w:tcPr>
            <w:tcW w:w="535" w:type="dxa"/>
            <w:tcBorders>
              <w:top w:val="single" w:sz="4" w:space="0" w:color="auto"/>
              <w:left w:val="single" w:sz="4" w:space="0" w:color="auto"/>
              <w:bottom w:val="single" w:sz="4" w:space="0" w:color="auto"/>
              <w:right w:val="single" w:sz="4" w:space="0" w:color="auto"/>
            </w:tcBorders>
            <w:vAlign w:val="center"/>
          </w:tcPr>
          <w:p w:rsidR="0000001E" w:rsidRPr="0000001E" w:rsidRDefault="0000001E" w:rsidP="0000001E">
            <w:pPr>
              <w:tabs>
                <w:tab w:val="left" w:pos="1260"/>
              </w:tabs>
              <w:spacing w:after="0"/>
              <w:jc w:val="center"/>
              <w:rPr>
                <w:rFonts w:ascii="Arial" w:eastAsia="Times New Roman" w:hAnsi="Arial" w:cs="Arial"/>
                <w:sz w:val="24"/>
                <w:szCs w:val="24"/>
                <w:lang w:eastAsia="pl-PL"/>
              </w:rPr>
            </w:pPr>
            <w:r w:rsidRPr="0000001E">
              <w:rPr>
                <w:rFonts w:ascii="Arial" w:eastAsia="Times New Roman" w:hAnsi="Arial" w:cs="Arial"/>
                <w:sz w:val="24"/>
                <w:szCs w:val="24"/>
                <w:lang w:eastAsia="pl-PL"/>
              </w:rPr>
              <w:t>1</w:t>
            </w:r>
          </w:p>
        </w:tc>
        <w:tc>
          <w:tcPr>
            <w:tcW w:w="8645" w:type="dxa"/>
            <w:tcBorders>
              <w:top w:val="single" w:sz="4" w:space="0" w:color="auto"/>
              <w:left w:val="single" w:sz="4" w:space="0" w:color="auto"/>
              <w:bottom w:val="single" w:sz="4" w:space="0" w:color="auto"/>
              <w:right w:val="single" w:sz="4" w:space="0" w:color="auto"/>
            </w:tcBorders>
          </w:tcPr>
          <w:p w:rsidR="0000001E" w:rsidRPr="0000001E" w:rsidRDefault="0000001E" w:rsidP="00353D14">
            <w:pPr>
              <w:tabs>
                <w:tab w:val="left" w:pos="1342"/>
              </w:tabs>
              <w:spacing w:after="0"/>
              <w:jc w:val="both"/>
              <w:rPr>
                <w:rFonts w:ascii="Arial" w:eastAsia="Times New Roman" w:hAnsi="Arial" w:cs="Arial"/>
                <w:sz w:val="24"/>
                <w:szCs w:val="24"/>
                <w:lang w:eastAsia="pl-PL"/>
              </w:rPr>
            </w:pPr>
            <w:r w:rsidRPr="0000001E">
              <w:rPr>
                <w:rFonts w:ascii="Arial" w:eastAsia="Times New Roman" w:hAnsi="Arial" w:cs="Arial"/>
                <w:b/>
                <w:bCs/>
                <w:sz w:val="24"/>
                <w:szCs w:val="24"/>
                <w:lang w:eastAsia="pl-PL"/>
              </w:rPr>
              <w:t xml:space="preserve">FORMULARZ OFERTOWY </w:t>
            </w:r>
            <w:r w:rsidRPr="0000001E">
              <w:rPr>
                <w:rFonts w:ascii="Arial" w:eastAsia="Times New Roman" w:hAnsi="Arial" w:cs="Arial"/>
                <w:bCs/>
                <w:sz w:val="24"/>
                <w:szCs w:val="24"/>
                <w:lang w:eastAsia="pl-PL"/>
              </w:rPr>
              <w:t xml:space="preserve">­ </w:t>
            </w:r>
            <w:r w:rsidRPr="0000001E">
              <w:rPr>
                <w:rFonts w:ascii="Arial" w:eastAsia="Times New Roman" w:hAnsi="Arial" w:cs="Arial"/>
                <w:sz w:val="24"/>
                <w:szCs w:val="24"/>
                <w:lang w:eastAsia="pl-PL"/>
              </w:rPr>
              <w:t xml:space="preserve">wypełniony i podpisany wg wzoru Zamawiającego </w:t>
            </w:r>
            <w:r w:rsidRPr="0000001E">
              <w:rPr>
                <w:rFonts w:ascii="Arial" w:eastAsia="Times New Roman" w:hAnsi="Arial" w:cs="Arial"/>
                <w:b/>
                <w:sz w:val="24"/>
                <w:szCs w:val="24"/>
                <w:lang w:eastAsia="pl-PL"/>
              </w:rPr>
              <w:t xml:space="preserve">(załącznik nr  </w:t>
            </w:r>
            <w:r w:rsidR="00353D14">
              <w:rPr>
                <w:rFonts w:ascii="Arial" w:eastAsia="Times New Roman" w:hAnsi="Arial" w:cs="Arial"/>
                <w:b/>
                <w:sz w:val="24"/>
                <w:szCs w:val="24"/>
                <w:lang w:eastAsia="pl-PL"/>
              </w:rPr>
              <w:t>1</w:t>
            </w:r>
            <w:r w:rsidRPr="0000001E">
              <w:rPr>
                <w:rFonts w:ascii="Arial" w:eastAsia="Times New Roman" w:hAnsi="Arial" w:cs="Arial"/>
                <w:b/>
                <w:sz w:val="24"/>
                <w:szCs w:val="24"/>
                <w:lang w:eastAsia="pl-PL"/>
              </w:rPr>
              <w:t xml:space="preserve"> do Zaproszenia)</w:t>
            </w:r>
            <w:r w:rsidRPr="0000001E">
              <w:rPr>
                <w:rFonts w:ascii="Arial" w:eastAsia="Times New Roman" w:hAnsi="Arial" w:cs="Arial"/>
                <w:sz w:val="24"/>
                <w:szCs w:val="24"/>
                <w:lang w:eastAsia="pl-PL"/>
              </w:rPr>
              <w:t>.</w:t>
            </w:r>
          </w:p>
        </w:tc>
      </w:tr>
      <w:tr w:rsidR="0000001E" w:rsidRPr="0000001E" w:rsidTr="0019371D">
        <w:trPr>
          <w:trHeight w:val="270"/>
        </w:trPr>
        <w:tc>
          <w:tcPr>
            <w:tcW w:w="535" w:type="dxa"/>
            <w:tcBorders>
              <w:top w:val="single" w:sz="4" w:space="0" w:color="auto"/>
              <w:left w:val="single" w:sz="4" w:space="0" w:color="auto"/>
              <w:bottom w:val="single" w:sz="4" w:space="0" w:color="auto"/>
              <w:right w:val="single" w:sz="4" w:space="0" w:color="auto"/>
            </w:tcBorders>
            <w:vAlign w:val="center"/>
          </w:tcPr>
          <w:p w:rsidR="0000001E" w:rsidRPr="0000001E" w:rsidRDefault="0000001E" w:rsidP="0000001E">
            <w:pPr>
              <w:tabs>
                <w:tab w:val="left" w:pos="1260"/>
              </w:tabs>
              <w:spacing w:after="0"/>
              <w:jc w:val="center"/>
              <w:rPr>
                <w:rFonts w:ascii="Arial" w:eastAsia="Times New Roman" w:hAnsi="Arial" w:cs="Arial"/>
                <w:sz w:val="24"/>
                <w:szCs w:val="24"/>
                <w:lang w:eastAsia="pl-PL"/>
              </w:rPr>
            </w:pPr>
            <w:r w:rsidRPr="0000001E">
              <w:rPr>
                <w:rFonts w:ascii="Arial" w:eastAsia="Times New Roman" w:hAnsi="Arial" w:cs="Arial"/>
                <w:sz w:val="24"/>
                <w:szCs w:val="24"/>
                <w:lang w:eastAsia="pl-PL"/>
              </w:rPr>
              <w:t>2</w:t>
            </w:r>
          </w:p>
        </w:tc>
        <w:tc>
          <w:tcPr>
            <w:tcW w:w="8645" w:type="dxa"/>
            <w:tcBorders>
              <w:top w:val="single" w:sz="4" w:space="0" w:color="auto"/>
              <w:left w:val="single" w:sz="4" w:space="0" w:color="auto"/>
              <w:bottom w:val="single" w:sz="4" w:space="0" w:color="auto"/>
              <w:right w:val="single" w:sz="4" w:space="0" w:color="auto"/>
            </w:tcBorders>
            <w:vAlign w:val="center"/>
          </w:tcPr>
          <w:p w:rsidR="0000001E" w:rsidRPr="0000001E" w:rsidRDefault="0000001E" w:rsidP="00353D14">
            <w:pPr>
              <w:autoSpaceDE w:val="0"/>
              <w:autoSpaceDN w:val="0"/>
              <w:adjustRightInd w:val="0"/>
              <w:spacing w:after="0"/>
              <w:rPr>
                <w:rFonts w:ascii="Arial" w:eastAsia="Verdana,Bold" w:hAnsi="Arial" w:cs="Arial"/>
                <w:bCs/>
                <w:sz w:val="24"/>
                <w:szCs w:val="24"/>
                <w:lang w:eastAsia="pl-PL"/>
              </w:rPr>
            </w:pPr>
            <w:r w:rsidRPr="0000001E">
              <w:rPr>
                <w:rFonts w:ascii="Arial" w:eastAsia="Times New Roman" w:hAnsi="Arial" w:cs="Arial"/>
                <w:b/>
                <w:bCs/>
                <w:sz w:val="24"/>
                <w:szCs w:val="24"/>
                <w:lang w:eastAsia="pl-PL"/>
              </w:rPr>
              <w:t xml:space="preserve">ZESTAWENIE CENOWE – </w:t>
            </w:r>
            <w:r w:rsidRPr="0000001E">
              <w:rPr>
                <w:rFonts w:ascii="Arial" w:eastAsia="Times New Roman" w:hAnsi="Arial" w:cs="Arial"/>
                <w:bCs/>
                <w:sz w:val="24"/>
                <w:szCs w:val="24"/>
                <w:lang w:eastAsia="pl-PL"/>
              </w:rPr>
              <w:t xml:space="preserve">wypełnione i podpisane wg wzoru Zamawiającego </w:t>
            </w:r>
            <w:r w:rsidRPr="0000001E">
              <w:rPr>
                <w:rFonts w:ascii="Arial" w:eastAsia="Times New Roman" w:hAnsi="Arial" w:cs="Arial"/>
                <w:b/>
                <w:bCs/>
                <w:sz w:val="24"/>
                <w:szCs w:val="24"/>
                <w:lang w:eastAsia="pl-PL"/>
              </w:rPr>
              <w:t xml:space="preserve">(załącznik nr </w:t>
            </w:r>
            <w:r w:rsidR="00353D14">
              <w:rPr>
                <w:rFonts w:ascii="Arial" w:eastAsia="Times New Roman" w:hAnsi="Arial" w:cs="Arial"/>
                <w:b/>
                <w:bCs/>
                <w:sz w:val="24"/>
                <w:szCs w:val="24"/>
                <w:lang w:eastAsia="pl-PL"/>
              </w:rPr>
              <w:t>2</w:t>
            </w:r>
            <w:r w:rsidRPr="0000001E">
              <w:rPr>
                <w:rFonts w:ascii="Arial" w:eastAsia="Times New Roman" w:hAnsi="Arial" w:cs="Arial"/>
                <w:b/>
                <w:bCs/>
                <w:sz w:val="24"/>
                <w:szCs w:val="24"/>
                <w:lang w:eastAsia="pl-PL"/>
              </w:rPr>
              <w:t xml:space="preserve"> do Zaproszenia)</w:t>
            </w:r>
            <w:r w:rsidRPr="0000001E">
              <w:rPr>
                <w:rFonts w:ascii="Arial" w:eastAsia="Times New Roman" w:hAnsi="Arial" w:cs="Arial"/>
                <w:bCs/>
                <w:sz w:val="24"/>
                <w:szCs w:val="24"/>
                <w:lang w:eastAsia="pl-PL"/>
              </w:rPr>
              <w:t>.</w:t>
            </w:r>
          </w:p>
        </w:tc>
      </w:tr>
      <w:tr w:rsidR="0000001E" w:rsidRPr="0000001E" w:rsidTr="0019371D">
        <w:trPr>
          <w:trHeight w:val="270"/>
        </w:trPr>
        <w:tc>
          <w:tcPr>
            <w:tcW w:w="535" w:type="dxa"/>
            <w:tcBorders>
              <w:top w:val="single" w:sz="4" w:space="0" w:color="auto"/>
              <w:left w:val="single" w:sz="4" w:space="0" w:color="auto"/>
              <w:bottom w:val="single" w:sz="4" w:space="0" w:color="auto"/>
              <w:right w:val="single" w:sz="4" w:space="0" w:color="auto"/>
            </w:tcBorders>
            <w:vAlign w:val="center"/>
          </w:tcPr>
          <w:p w:rsidR="0000001E" w:rsidRPr="0000001E" w:rsidRDefault="0000001E" w:rsidP="0000001E">
            <w:pPr>
              <w:tabs>
                <w:tab w:val="left" w:pos="1260"/>
              </w:tabs>
              <w:spacing w:after="0"/>
              <w:jc w:val="center"/>
              <w:rPr>
                <w:rFonts w:ascii="Arial" w:eastAsia="Times New Roman" w:hAnsi="Arial" w:cs="Arial"/>
                <w:sz w:val="24"/>
                <w:szCs w:val="24"/>
                <w:lang w:eastAsia="pl-PL"/>
              </w:rPr>
            </w:pPr>
            <w:r w:rsidRPr="0000001E">
              <w:rPr>
                <w:rFonts w:ascii="Arial" w:eastAsia="Times New Roman" w:hAnsi="Arial" w:cs="Arial"/>
                <w:sz w:val="24"/>
                <w:szCs w:val="24"/>
                <w:lang w:eastAsia="pl-PL"/>
              </w:rPr>
              <w:t>3</w:t>
            </w:r>
          </w:p>
        </w:tc>
        <w:tc>
          <w:tcPr>
            <w:tcW w:w="8645" w:type="dxa"/>
            <w:tcBorders>
              <w:top w:val="single" w:sz="4" w:space="0" w:color="auto"/>
              <w:left w:val="single" w:sz="4" w:space="0" w:color="auto"/>
              <w:bottom w:val="single" w:sz="4" w:space="0" w:color="auto"/>
              <w:right w:val="single" w:sz="4" w:space="0" w:color="auto"/>
            </w:tcBorders>
            <w:vAlign w:val="center"/>
          </w:tcPr>
          <w:p w:rsidR="0000001E" w:rsidRPr="0000001E" w:rsidRDefault="0000001E" w:rsidP="0000001E">
            <w:pPr>
              <w:autoSpaceDE w:val="0"/>
              <w:autoSpaceDN w:val="0"/>
              <w:adjustRightInd w:val="0"/>
              <w:spacing w:after="0"/>
              <w:rPr>
                <w:rFonts w:ascii="Arial" w:eastAsia="Verdana,Bold" w:hAnsi="Arial" w:cs="Arial"/>
                <w:sz w:val="24"/>
                <w:szCs w:val="24"/>
                <w:lang w:eastAsia="pl-PL"/>
              </w:rPr>
            </w:pPr>
            <w:r w:rsidRPr="0000001E">
              <w:rPr>
                <w:rFonts w:ascii="Arial" w:eastAsia="Verdana,Bold" w:hAnsi="Arial" w:cs="Arial"/>
                <w:b/>
                <w:bCs/>
                <w:sz w:val="24"/>
                <w:szCs w:val="24"/>
                <w:lang w:eastAsia="pl-PL"/>
              </w:rPr>
              <w:t xml:space="preserve">PEŁNOMOCNICTWO  </w:t>
            </w:r>
            <w:r w:rsidRPr="0000001E">
              <w:rPr>
                <w:rFonts w:ascii="Arial" w:eastAsia="Verdana,Bold" w:hAnsi="Arial" w:cs="Arial"/>
                <w:sz w:val="24"/>
                <w:szCs w:val="24"/>
                <w:lang w:eastAsia="pl-PL"/>
              </w:rPr>
              <w:t xml:space="preserve">złożone  w  formie  oryginału  lub  kopii poświadczonej notarialnie </w:t>
            </w:r>
            <w:r w:rsidRPr="0000001E">
              <w:rPr>
                <w:rFonts w:ascii="Arial" w:eastAsia="Verdana,Bold" w:hAnsi="Arial" w:cs="Arial"/>
                <w:b/>
                <w:sz w:val="24"/>
                <w:szCs w:val="24"/>
                <w:lang w:eastAsia="pl-PL"/>
              </w:rPr>
              <w:t>(jeżeli dotyczy)</w:t>
            </w:r>
            <w:r w:rsidRPr="0000001E">
              <w:rPr>
                <w:rFonts w:ascii="Arial" w:eastAsia="Verdana,Bold" w:hAnsi="Arial" w:cs="Arial"/>
                <w:sz w:val="24"/>
                <w:szCs w:val="24"/>
                <w:lang w:eastAsia="pl-PL"/>
              </w:rPr>
              <w:t>.</w:t>
            </w:r>
          </w:p>
          <w:p w:rsidR="0000001E" w:rsidRPr="0000001E" w:rsidRDefault="0000001E" w:rsidP="0000001E">
            <w:pPr>
              <w:autoSpaceDE w:val="0"/>
              <w:autoSpaceDN w:val="0"/>
              <w:adjustRightInd w:val="0"/>
              <w:spacing w:after="0"/>
              <w:jc w:val="both"/>
              <w:rPr>
                <w:rFonts w:ascii="Arial" w:eastAsia="Verdana,Italic" w:hAnsi="Arial" w:cs="Arial"/>
                <w:i/>
                <w:iCs/>
                <w:sz w:val="20"/>
                <w:szCs w:val="20"/>
                <w:lang w:eastAsia="pl-PL"/>
              </w:rPr>
            </w:pPr>
            <w:r w:rsidRPr="0000001E">
              <w:rPr>
                <w:rFonts w:ascii="Arial" w:eastAsia="Verdana,Italic" w:hAnsi="Arial" w:cs="Arial"/>
                <w:i/>
                <w:iCs/>
                <w:sz w:val="20"/>
                <w:szCs w:val="20"/>
                <w:lang w:eastAsia="pl-PL"/>
              </w:rPr>
              <w:t>- W przypadku podpisywania oferty przez osoby nie wymienione w odpisie z właściwego rejestru – pełnomocnictwo do podpisania oferty lub podpisania oferty i zawarcia umowy</w:t>
            </w:r>
          </w:p>
          <w:p w:rsidR="0000001E" w:rsidRPr="0000001E" w:rsidRDefault="0000001E" w:rsidP="0000001E">
            <w:pPr>
              <w:autoSpaceDE w:val="0"/>
              <w:autoSpaceDN w:val="0"/>
              <w:adjustRightInd w:val="0"/>
              <w:spacing w:after="0"/>
              <w:jc w:val="both"/>
              <w:rPr>
                <w:rFonts w:ascii="Arial" w:eastAsia="Verdana,Italic" w:hAnsi="Arial" w:cs="Arial"/>
                <w:i/>
                <w:iCs/>
                <w:sz w:val="20"/>
                <w:szCs w:val="20"/>
                <w:lang w:eastAsia="pl-PL"/>
              </w:rPr>
            </w:pPr>
            <w:r w:rsidRPr="0000001E">
              <w:rPr>
                <w:rFonts w:ascii="Arial" w:eastAsia="Verdana,Italic" w:hAnsi="Arial" w:cs="Arial"/>
                <w:i/>
                <w:iCs/>
                <w:sz w:val="20"/>
                <w:szCs w:val="20"/>
                <w:lang w:eastAsia="pl-PL"/>
              </w:rPr>
              <w:t xml:space="preserve">- W przypadku podmiotów występujących wspólnie pełnomocnictwo podpisane przez upoważnionych przedstawicieli każdego z podmiotów występujących wspólnie, do reprezentowania w postępowaniu </w:t>
            </w:r>
          </w:p>
        </w:tc>
      </w:tr>
    </w:tbl>
    <w:p w:rsidR="0000001E" w:rsidRPr="0000001E" w:rsidRDefault="0000001E" w:rsidP="0000001E">
      <w:pPr>
        <w:tabs>
          <w:tab w:val="left" w:pos="1260"/>
        </w:tabs>
        <w:spacing w:after="0"/>
        <w:rPr>
          <w:rFonts w:ascii="Arial" w:eastAsia="Times New Roman" w:hAnsi="Arial" w:cs="Arial"/>
          <w:b/>
          <w:sz w:val="24"/>
          <w:szCs w:val="24"/>
          <w:lang w:eastAsia="pl-PL"/>
        </w:rPr>
      </w:pPr>
    </w:p>
    <w:p w:rsidR="0000001E" w:rsidRPr="0000001E" w:rsidRDefault="0000001E" w:rsidP="0000001E">
      <w:pPr>
        <w:numPr>
          <w:ilvl w:val="0"/>
          <w:numId w:val="3"/>
        </w:numPr>
        <w:spacing w:after="0"/>
        <w:ind w:left="426" w:hanging="426"/>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Ofertę należy składać w zapieczętowanej, lub w inny sposób zabezpieczonej, nieprzezroczystej kopercie opatrzonej adnotacją:</w:t>
      </w:r>
    </w:p>
    <w:p w:rsidR="0000001E" w:rsidRPr="0000001E" w:rsidRDefault="0000001E" w:rsidP="0000001E">
      <w:pPr>
        <w:spacing w:after="0"/>
        <w:ind w:left="426"/>
        <w:jc w:val="both"/>
        <w:rPr>
          <w:rFonts w:ascii="Arial" w:eastAsia="Times New Roman" w:hAnsi="Arial" w:cs="Arial"/>
          <w:sz w:val="24"/>
          <w:szCs w:val="24"/>
          <w:lang w:eastAsia="pl-PL"/>
        </w:rPr>
      </w:pPr>
    </w:p>
    <w:p w:rsidR="0000001E" w:rsidRPr="0000001E" w:rsidRDefault="0000001E" w:rsidP="0000001E">
      <w:pPr>
        <w:spacing w:after="0"/>
        <w:ind w:left="567"/>
        <w:jc w:val="center"/>
        <w:rPr>
          <w:rFonts w:ascii="Arial" w:eastAsia="Times New Roman" w:hAnsi="Arial" w:cs="Arial"/>
          <w:b/>
          <w:sz w:val="24"/>
          <w:szCs w:val="24"/>
          <w:lang w:eastAsia="pl-PL"/>
        </w:rPr>
      </w:pPr>
      <w:r w:rsidRPr="0000001E">
        <w:rPr>
          <w:rFonts w:ascii="Arial" w:eastAsia="Times New Roman" w:hAnsi="Arial" w:cs="Arial"/>
          <w:b/>
          <w:sz w:val="24"/>
          <w:szCs w:val="24"/>
          <w:lang w:eastAsia="pl-PL"/>
        </w:rPr>
        <w:t xml:space="preserve">„OFERTA W SPRAWIE ZAPYTANIA OFERTOWEGO </w:t>
      </w:r>
      <w:r w:rsidRPr="0000001E">
        <w:rPr>
          <w:rFonts w:ascii="Arial" w:eastAsia="Calibri" w:hAnsi="Arial" w:cs="Arial"/>
          <w:b/>
          <w:sz w:val="24"/>
          <w:szCs w:val="24"/>
        </w:rPr>
        <w:t xml:space="preserve">nr </w:t>
      </w:r>
      <w:r w:rsidR="00353D14">
        <w:rPr>
          <w:rFonts w:ascii="Arial" w:eastAsia="Calibri" w:hAnsi="Arial" w:cs="Arial"/>
          <w:b/>
          <w:sz w:val="24"/>
          <w:szCs w:val="24"/>
        </w:rPr>
        <w:t>2</w:t>
      </w:r>
      <w:r w:rsidR="0063058B">
        <w:rPr>
          <w:rFonts w:ascii="Arial" w:eastAsia="Calibri" w:hAnsi="Arial" w:cs="Arial"/>
          <w:b/>
          <w:sz w:val="24"/>
          <w:szCs w:val="24"/>
        </w:rPr>
        <w:t>7</w:t>
      </w:r>
      <w:r w:rsidRPr="0000001E">
        <w:rPr>
          <w:rFonts w:ascii="Arial" w:eastAsia="Calibri" w:hAnsi="Arial" w:cs="Arial"/>
          <w:b/>
          <w:sz w:val="24"/>
          <w:szCs w:val="24"/>
        </w:rPr>
        <w:t>/ZO/2021 –</w:t>
      </w:r>
    </w:p>
    <w:p w:rsidR="0000001E" w:rsidRPr="0000001E" w:rsidRDefault="0000001E" w:rsidP="0000001E">
      <w:pPr>
        <w:spacing w:after="0"/>
        <w:ind w:firstLine="708"/>
        <w:jc w:val="center"/>
        <w:rPr>
          <w:rFonts w:ascii="Arial" w:eastAsia="Times New Roman" w:hAnsi="Arial" w:cs="Arial"/>
          <w:b/>
          <w:sz w:val="24"/>
          <w:szCs w:val="24"/>
          <w:lang w:eastAsia="pl-PL"/>
        </w:rPr>
      </w:pPr>
      <w:r w:rsidRPr="0000001E">
        <w:rPr>
          <w:rFonts w:ascii="Arial" w:eastAsia="Times New Roman" w:hAnsi="Arial" w:cs="Arial"/>
          <w:b/>
          <w:sz w:val="24"/>
          <w:szCs w:val="24"/>
          <w:lang w:eastAsia="pl-PL"/>
        </w:rPr>
        <w:t xml:space="preserve"> </w:t>
      </w:r>
      <w:r w:rsidR="00353D14">
        <w:rPr>
          <w:rFonts w:ascii="Arial" w:eastAsia="Times New Roman" w:hAnsi="Arial" w:cs="Arial"/>
          <w:b/>
          <w:sz w:val="24"/>
          <w:szCs w:val="24"/>
          <w:lang w:eastAsia="pl-PL"/>
        </w:rPr>
        <w:t xml:space="preserve">Serwis sprzętu </w:t>
      </w:r>
      <w:r w:rsidR="0063058B">
        <w:rPr>
          <w:rFonts w:ascii="Arial" w:eastAsia="Times New Roman" w:hAnsi="Arial" w:cs="Arial"/>
          <w:b/>
          <w:sz w:val="24"/>
          <w:szCs w:val="24"/>
          <w:lang w:eastAsia="pl-PL"/>
        </w:rPr>
        <w:t>ppoż.</w:t>
      </w:r>
      <w:r w:rsidR="00353D14">
        <w:rPr>
          <w:rFonts w:ascii="Arial" w:eastAsia="Times New Roman" w:hAnsi="Arial" w:cs="Arial"/>
          <w:b/>
          <w:sz w:val="24"/>
          <w:szCs w:val="24"/>
          <w:lang w:eastAsia="pl-PL"/>
        </w:rPr>
        <w:t xml:space="preserve"> Wojskowych Straży Pożarnych 24 Wojskowego Oddziału Gospodarczego.</w:t>
      </w:r>
      <w:r w:rsidRPr="0000001E">
        <w:rPr>
          <w:rFonts w:ascii="Arial" w:eastAsia="Times New Roman" w:hAnsi="Arial" w:cs="Arial"/>
          <w:b/>
          <w:sz w:val="24"/>
          <w:szCs w:val="24"/>
          <w:lang w:eastAsia="pl-PL"/>
        </w:rPr>
        <w:t xml:space="preserve"> </w:t>
      </w:r>
    </w:p>
    <w:p w:rsidR="0000001E" w:rsidRDefault="0000001E" w:rsidP="0000001E">
      <w:pPr>
        <w:spacing w:after="0"/>
        <w:jc w:val="center"/>
        <w:rPr>
          <w:rFonts w:ascii="Arial" w:eastAsia="Times New Roman" w:hAnsi="Arial" w:cs="Arial"/>
          <w:b/>
          <w:sz w:val="24"/>
          <w:szCs w:val="24"/>
          <w:lang w:eastAsia="pl-PL"/>
        </w:rPr>
      </w:pPr>
      <w:r w:rsidRPr="0000001E">
        <w:rPr>
          <w:rFonts w:ascii="Arial" w:eastAsia="Times New Roman" w:hAnsi="Arial" w:cs="Arial"/>
          <w:b/>
          <w:sz w:val="24"/>
          <w:szCs w:val="24"/>
          <w:u w:val="single"/>
          <w:lang w:eastAsia="pl-PL"/>
        </w:rPr>
        <w:t xml:space="preserve">nie otwierać do dnia  </w:t>
      </w:r>
      <w:r w:rsidR="0063058B">
        <w:rPr>
          <w:rFonts w:ascii="Arial" w:eastAsia="Times New Roman" w:hAnsi="Arial" w:cs="Arial"/>
          <w:b/>
          <w:sz w:val="24"/>
          <w:szCs w:val="24"/>
          <w:u w:val="single"/>
          <w:lang w:eastAsia="pl-PL"/>
        </w:rPr>
        <w:t>30</w:t>
      </w:r>
      <w:r w:rsidRPr="0000001E">
        <w:rPr>
          <w:rFonts w:ascii="Arial" w:eastAsia="Times New Roman" w:hAnsi="Arial" w:cs="Arial"/>
          <w:b/>
          <w:sz w:val="24"/>
          <w:szCs w:val="24"/>
          <w:u w:val="single"/>
          <w:lang w:eastAsia="pl-PL"/>
        </w:rPr>
        <w:t xml:space="preserve"> </w:t>
      </w:r>
      <w:r w:rsidR="00353D14">
        <w:rPr>
          <w:rFonts w:ascii="Arial" w:eastAsia="Times New Roman" w:hAnsi="Arial" w:cs="Arial"/>
          <w:b/>
          <w:sz w:val="24"/>
          <w:szCs w:val="24"/>
          <w:u w:val="single"/>
          <w:lang w:eastAsia="pl-PL"/>
        </w:rPr>
        <w:t>sierpnia</w:t>
      </w:r>
      <w:r w:rsidRPr="0000001E">
        <w:rPr>
          <w:rFonts w:ascii="Arial" w:eastAsia="Times New Roman" w:hAnsi="Arial" w:cs="Arial"/>
          <w:b/>
          <w:sz w:val="24"/>
          <w:szCs w:val="24"/>
          <w:u w:val="single"/>
          <w:lang w:eastAsia="pl-PL"/>
        </w:rPr>
        <w:t xml:space="preserve"> 2021</w:t>
      </w:r>
      <w:r w:rsidR="00802651">
        <w:rPr>
          <w:rFonts w:ascii="Arial" w:eastAsia="Times New Roman" w:hAnsi="Arial" w:cs="Arial"/>
          <w:b/>
          <w:sz w:val="24"/>
          <w:szCs w:val="24"/>
          <w:u w:val="single"/>
          <w:lang w:eastAsia="pl-PL"/>
        </w:rPr>
        <w:t xml:space="preserve"> </w:t>
      </w:r>
      <w:r w:rsidRPr="0000001E">
        <w:rPr>
          <w:rFonts w:ascii="Arial" w:eastAsia="Times New Roman" w:hAnsi="Arial" w:cs="Arial"/>
          <w:b/>
          <w:sz w:val="24"/>
          <w:szCs w:val="24"/>
          <w:u w:val="single"/>
          <w:lang w:eastAsia="pl-PL"/>
        </w:rPr>
        <w:t>r. do godz. 0</w:t>
      </w:r>
      <w:r w:rsidR="00034ECB">
        <w:rPr>
          <w:rFonts w:ascii="Arial" w:eastAsia="Times New Roman" w:hAnsi="Arial" w:cs="Arial"/>
          <w:b/>
          <w:sz w:val="24"/>
          <w:szCs w:val="24"/>
          <w:u w:val="single"/>
          <w:lang w:eastAsia="pl-PL"/>
        </w:rPr>
        <w:t>8</w:t>
      </w:r>
      <w:r w:rsidR="00802651">
        <w:rPr>
          <w:rFonts w:ascii="Arial" w:eastAsia="Times New Roman" w:hAnsi="Arial" w:cs="Arial"/>
          <w:b/>
          <w:sz w:val="24"/>
          <w:szCs w:val="24"/>
          <w:u w:val="single"/>
          <w:lang w:eastAsia="pl-PL"/>
        </w:rPr>
        <w:t>:</w:t>
      </w:r>
      <w:r w:rsidR="00034ECB">
        <w:rPr>
          <w:rFonts w:ascii="Arial" w:eastAsia="Times New Roman" w:hAnsi="Arial" w:cs="Arial"/>
          <w:b/>
          <w:sz w:val="24"/>
          <w:szCs w:val="24"/>
          <w:u w:val="single"/>
          <w:lang w:eastAsia="pl-PL"/>
        </w:rPr>
        <w:t>3</w:t>
      </w:r>
      <w:r w:rsidRPr="0000001E">
        <w:rPr>
          <w:rFonts w:ascii="Arial" w:eastAsia="Times New Roman" w:hAnsi="Arial" w:cs="Arial"/>
          <w:b/>
          <w:sz w:val="24"/>
          <w:szCs w:val="24"/>
          <w:u w:val="single"/>
          <w:lang w:eastAsia="pl-PL"/>
        </w:rPr>
        <w:t>0</w:t>
      </w:r>
      <w:r w:rsidRPr="0000001E">
        <w:rPr>
          <w:rFonts w:ascii="Arial" w:eastAsia="Times New Roman" w:hAnsi="Arial" w:cs="Arial"/>
          <w:b/>
          <w:sz w:val="24"/>
          <w:szCs w:val="24"/>
          <w:lang w:eastAsia="pl-PL"/>
        </w:rPr>
        <w:t>”</w:t>
      </w:r>
    </w:p>
    <w:p w:rsidR="00D869AA" w:rsidRDefault="00D869AA" w:rsidP="0000001E">
      <w:pPr>
        <w:spacing w:after="0"/>
        <w:jc w:val="center"/>
        <w:rPr>
          <w:rFonts w:ascii="Arial" w:eastAsia="Times New Roman" w:hAnsi="Arial" w:cs="Arial"/>
          <w:b/>
          <w:sz w:val="24"/>
          <w:szCs w:val="24"/>
          <w:lang w:eastAsia="pl-PL"/>
        </w:rPr>
      </w:pPr>
    </w:p>
    <w:p w:rsidR="00D869AA" w:rsidRPr="0000001E" w:rsidRDefault="00D869AA" w:rsidP="0000001E">
      <w:pPr>
        <w:spacing w:after="0"/>
        <w:jc w:val="center"/>
        <w:rPr>
          <w:rFonts w:ascii="Arial" w:eastAsia="Times New Roman" w:hAnsi="Arial" w:cs="Arial"/>
          <w:b/>
          <w:sz w:val="24"/>
          <w:szCs w:val="24"/>
          <w:lang w:eastAsia="pl-PL"/>
        </w:rPr>
      </w:pPr>
    </w:p>
    <w:p w:rsidR="0000001E" w:rsidRPr="0000001E" w:rsidRDefault="0000001E" w:rsidP="0000001E">
      <w:pPr>
        <w:tabs>
          <w:tab w:val="left" w:pos="284"/>
        </w:tabs>
        <w:spacing w:after="0"/>
        <w:jc w:val="both"/>
        <w:rPr>
          <w:rFonts w:ascii="Arial" w:eastAsia="Times New Roman" w:hAnsi="Arial" w:cs="Arial"/>
          <w:sz w:val="24"/>
          <w:szCs w:val="24"/>
          <w:lang w:eastAsia="pl-PL"/>
        </w:rPr>
      </w:pPr>
    </w:p>
    <w:tbl>
      <w:tblPr>
        <w:tblpPr w:leftFromText="141" w:rightFromText="141" w:vertAnchor="text" w:tblpX="56" w:tblpY="76"/>
        <w:tblW w:w="914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142"/>
      </w:tblGrid>
      <w:tr w:rsidR="0000001E" w:rsidRPr="0000001E" w:rsidTr="0019371D">
        <w:trPr>
          <w:trHeight w:hRule="exact" w:val="499"/>
        </w:trPr>
        <w:tc>
          <w:tcPr>
            <w:tcW w:w="9142" w:type="dxa"/>
            <w:vAlign w:val="center"/>
          </w:tcPr>
          <w:p w:rsidR="0000001E" w:rsidRPr="0000001E" w:rsidRDefault="0000001E" w:rsidP="0000001E">
            <w:pPr>
              <w:tabs>
                <w:tab w:val="left" w:pos="0"/>
                <w:tab w:val="left" w:pos="142"/>
                <w:tab w:val="left" w:pos="7513"/>
              </w:tabs>
              <w:spacing w:after="0" w:line="240" w:lineRule="auto"/>
              <w:ind w:left="360"/>
              <w:jc w:val="both"/>
              <w:rPr>
                <w:rFonts w:ascii="Arial" w:eastAsia="Calibri" w:hAnsi="Arial" w:cs="Arial"/>
                <w:b/>
                <w:sz w:val="24"/>
                <w:szCs w:val="24"/>
                <w:lang w:eastAsia="pl-PL"/>
              </w:rPr>
            </w:pPr>
            <w:r w:rsidRPr="0000001E">
              <w:rPr>
                <w:rFonts w:ascii="Arial" w:eastAsia="Calibri" w:hAnsi="Arial" w:cs="Arial"/>
                <w:b/>
                <w:sz w:val="24"/>
                <w:szCs w:val="24"/>
                <w:lang w:eastAsia="pl-PL"/>
              </w:rPr>
              <w:lastRenderedPageBreak/>
              <w:t>V. OSOBY UPRAWNIONE DO POROZUMIEWANIA SIĘ Z WYKONAWCAMI</w:t>
            </w:r>
          </w:p>
        </w:tc>
      </w:tr>
    </w:tbl>
    <w:p w:rsidR="0000001E" w:rsidRPr="0000001E" w:rsidRDefault="0000001E" w:rsidP="0000001E">
      <w:pPr>
        <w:spacing w:before="360" w:after="240" w:line="240" w:lineRule="auto"/>
        <w:ind w:left="284"/>
        <w:contextualSpacing/>
        <w:jc w:val="both"/>
        <w:rPr>
          <w:rFonts w:ascii="Arial" w:eastAsia="Calibri" w:hAnsi="Arial" w:cs="Arial"/>
          <w:sz w:val="24"/>
          <w:szCs w:val="24"/>
        </w:rPr>
      </w:pPr>
    </w:p>
    <w:p w:rsidR="0000001E" w:rsidRPr="0000001E" w:rsidRDefault="0000001E" w:rsidP="0000001E">
      <w:pPr>
        <w:numPr>
          <w:ilvl w:val="0"/>
          <w:numId w:val="2"/>
        </w:numPr>
        <w:spacing w:before="360" w:after="240" w:line="240" w:lineRule="auto"/>
        <w:ind w:left="284"/>
        <w:contextualSpacing/>
        <w:jc w:val="both"/>
        <w:rPr>
          <w:rFonts w:ascii="Arial" w:eastAsia="Calibri" w:hAnsi="Arial" w:cs="Arial"/>
          <w:sz w:val="24"/>
          <w:szCs w:val="24"/>
        </w:rPr>
      </w:pPr>
      <w:r w:rsidRPr="0000001E">
        <w:rPr>
          <w:rFonts w:ascii="Arial" w:eastAsia="Calibri" w:hAnsi="Arial" w:cs="Arial"/>
          <w:sz w:val="24"/>
          <w:szCs w:val="24"/>
        </w:rPr>
        <w:t xml:space="preserve">Komunikacja między Zamawiającym a Wykonawcami odbywa się zgodnie </w:t>
      </w:r>
      <w:r w:rsidRPr="0000001E">
        <w:rPr>
          <w:rFonts w:ascii="Arial" w:eastAsia="Calibri" w:hAnsi="Arial" w:cs="Arial"/>
          <w:sz w:val="24"/>
          <w:szCs w:val="24"/>
        </w:rPr>
        <w:br/>
        <w:t xml:space="preserve">z wyborem Zamawiającego za pośrednictwem operatora pocztowego </w:t>
      </w:r>
      <w:r w:rsidRPr="0000001E">
        <w:rPr>
          <w:rFonts w:ascii="Arial" w:eastAsia="Calibri" w:hAnsi="Arial" w:cs="Arial"/>
          <w:sz w:val="24"/>
          <w:szCs w:val="24"/>
        </w:rPr>
        <w:br/>
        <w:t xml:space="preserve">w rozumieniu ustawy z dnia 23 listopada 2012 r. - Prawo pocztowe </w:t>
      </w:r>
      <w:r w:rsidRPr="0000001E">
        <w:rPr>
          <w:rFonts w:ascii="Arial" w:eastAsia="Calibri" w:hAnsi="Arial" w:cs="Arial"/>
          <w:sz w:val="24"/>
          <w:szCs w:val="24"/>
        </w:rPr>
        <w:br/>
        <w:t xml:space="preserve">(Dz. U. z 2018 r. poz. 2188 z późn.zm.), osobiście, za pośrednictwem </w:t>
      </w:r>
      <w:r w:rsidRPr="0000001E">
        <w:rPr>
          <w:rFonts w:ascii="Arial" w:eastAsia="Calibri" w:hAnsi="Arial" w:cs="Arial"/>
          <w:sz w:val="24"/>
          <w:szCs w:val="24"/>
        </w:rPr>
        <w:br/>
        <w:t xml:space="preserve">posłańca, faksu lub przy użyciu środków komunikacji elektronicznej </w:t>
      </w:r>
      <w:r w:rsidRPr="0000001E">
        <w:rPr>
          <w:rFonts w:ascii="Arial" w:eastAsia="Calibri" w:hAnsi="Arial" w:cs="Arial"/>
          <w:sz w:val="24"/>
          <w:szCs w:val="24"/>
        </w:rPr>
        <w:br/>
        <w:t xml:space="preserve">w rozumieniu ustawy z dnia 18 lipca 2002 r. o świadczeniu usług drogą elektroniczną (t. j. Dz. U. z 2019 r. poz. 123 z </w:t>
      </w:r>
      <w:proofErr w:type="spellStart"/>
      <w:r w:rsidRPr="0000001E">
        <w:rPr>
          <w:rFonts w:ascii="Arial" w:eastAsia="Calibri" w:hAnsi="Arial" w:cs="Arial"/>
          <w:sz w:val="24"/>
          <w:szCs w:val="24"/>
        </w:rPr>
        <w:t>późn</w:t>
      </w:r>
      <w:proofErr w:type="spellEnd"/>
      <w:r w:rsidRPr="0000001E">
        <w:rPr>
          <w:rFonts w:ascii="Arial" w:eastAsia="Calibri" w:hAnsi="Arial" w:cs="Arial"/>
          <w:sz w:val="24"/>
          <w:szCs w:val="24"/>
        </w:rPr>
        <w:t>. zm.)</w:t>
      </w:r>
    </w:p>
    <w:p w:rsidR="0000001E" w:rsidRPr="0000001E" w:rsidRDefault="0000001E" w:rsidP="0000001E">
      <w:pPr>
        <w:spacing w:before="360" w:after="240" w:line="240" w:lineRule="auto"/>
        <w:ind w:left="284"/>
        <w:contextualSpacing/>
        <w:jc w:val="both"/>
        <w:rPr>
          <w:rFonts w:ascii="Arial" w:eastAsia="Calibri" w:hAnsi="Arial" w:cs="Arial"/>
          <w:sz w:val="24"/>
          <w:szCs w:val="24"/>
        </w:rPr>
      </w:pPr>
    </w:p>
    <w:p w:rsidR="0000001E" w:rsidRPr="0000001E" w:rsidRDefault="0000001E" w:rsidP="0000001E">
      <w:pPr>
        <w:numPr>
          <w:ilvl w:val="0"/>
          <w:numId w:val="2"/>
        </w:numPr>
        <w:tabs>
          <w:tab w:val="left" w:pos="0"/>
          <w:tab w:val="left" w:pos="142"/>
          <w:tab w:val="num" w:pos="284"/>
          <w:tab w:val="left" w:pos="7513"/>
        </w:tabs>
        <w:spacing w:after="0"/>
        <w:ind w:left="284" w:hanging="284"/>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Osoby uprawnione do porozumiewania się z wykonawcami:</w:t>
      </w:r>
    </w:p>
    <w:p w:rsidR="0000001E" w:rsidRPr="0000001E" w:rsidRDefault="0000001E" w:rsidP="0000001E">
      <w:pPr>
        <w:numPr>
          <w:ilvl w:val="0"/>
          <w:numId w:val="1"/>
        </w:numPr>
        <w:tabs>
          <w:tab w:val="left" w:pos="142"/>
          <w:tab w:val="num" w:pos="709"/>
          <w:tab w:val="num" w:pos="1260"/>
          <w:tab w:val="left" w:pos="7513"/>
        </w:tabs>
        <w:spacing w:after="0"/>
        <w:jc w:val="both"/>
        <w:rPr>
          <w:rFonts w:ascii="Arial" w:eastAsia="Times New Roman" w:hAnsi="Arial" w:cs="Arial"/>
          <w:sz w:val="24"/>
          <w:szCs w:val="24"/>
          <w:lang w:eastAsia="pl-PL"/>
        </w:rPr>
      </w:pPr>
      <w:r w:rsidRPr="0000001E">
        <w:rPr>
          <w:rFonts w:ascii="Arial" w:eastAsia="Times New Roman" w:hAnsi="Arial" w:cs="Arial"/>
          <w:b/>
          <w:sz w:val="24"/>
          <w:szCs w:val="24"/>
          <w:lang w:eastAsia="pl-PL"/>
        </w:rPr>
        <w:t xml:space="preserve">p. Katarzyna WYCECH </w:t>
      </w:r>
      <w:r w:rsidRPr="0000001E">
        <w:rPr>
          <w:rFonts w:ascii="Arial" w:eastAsia="Times New Roman" w:hAnsi="Arial" w:cs="Arial"/>
          <w:sz w:val="24"/>
          <w:szCs w:val="24"/>
          <w:lang w:eastAsia="pl-PL"/>
        </w:rPr>
        <w:t xml:space="preserve">- w sprawach formalnych, </w:t>
      </w:r>
    </w:p>
    <w:p w:rsidR="0000001E" w:rsidRPr="0000001E" w:rsidRDefault="0000001E" w:rsidP="0000001E">
      <w:pPr>
        <w:tabs>
          <w:tab w:val="left" w:pos="142"/>
          <w:tab w:val="left" w:pos="7513"/>
        </w:tabs>
        <w:spacing w:after="0"/>
        <w:ind w:left="72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 xml:space="preserve">e-mail: 24 </w:t>
      </w:r>
      <w:hyperlink r:id="rId13" w:history="1">
        <w:r w:rsidRPr="0000001E">
          <w:rPr>
            <w:rFonts w:ascii="Arial" w:eastAsia="Times New Roman" w:hAnsi="Arial" w:cs="Arial"/>
            <w:color w:val="0000FF"/>
            <w:sz w:val="24"/>
            <w:szCs w:val="24"/>
            <w:u w:val="single"/>
            <w:lang w:eastAsia="pl-PL"/>
          </w:rPr>
          <w:t>wog.zam@ron.mil.pl</w:t>
        </w:r>
      </w:hyperlink>
      <w:r w:rsidRPr="0000001E">
        <w:rPr>
          <w:rFonts w:ascii="Arial" w:eastAsia="Times New Roman" w:hAnsi="Arial" w:cs="Arial"/>
          <w:sz w:val="24"/>
          <w:szCs w:val="24"/>
          <w:lang w:eastAsia="pl-PL"/>
        </w:rPr>
        <w:t xml:space="preserve">, </w:t>
      </w:r>
      <w:hyperlink r:id="rId14" w:history="1">
        <w:r w:rsidRPr="0000001E">
          <w:rPr>
            <w:rFonts w:ascii="Arial" w:eastAsia="Times New Roman" w:hAnsi="Arial" w:cs="Arial"/>
            <w:color w:val="0000FF"/>
            <w:sz w:val="24"/>
            <w:szCs w:val="24"/>
            <w:u w:val="single"/>
            <w:lang w:eastAsia="pl-PL"/>
          </w:rPr>
          <w:t>http://platformazakupowa.pl/pn/24wog</w:t>
        </w:r>
      </w:hyperlink>
      <w:r w:rsidRPr="0000001E">
        <w:rPr>
          <w:rFonts w:ascii="Arial" w:eastAsia="Times New Roman" w:hAnsi="Arial" w:cs="Arial"/>
          <w:sz w:val="24"/>
          <w:szCs w:val="24"/>
          <w:lang w:eastAsia="pl-PL"/>
        </w:rPr>
        <w:t>, fax: 261 335641</w:t>
      </w:r>
    </w:p>
    <w:p w:rsidR="0000001E" w:rsidRPr="0000001E" w:rsidRDefault="0000001E" w:rsidP="0000001E">
      <w:pPr>
        <w:numPr>
          <w:ilvl w:val="0"/>
          <w:numId w:val="1"/>
        </w:numPr>
        <w:tabs>
          <w:tab w:val="left" w:pos="142"/>
          <w:tab w:val="num" w:pos="709"/>
          <w:tab w:val="num" w:pos="1260"/>
          <w:tab w:val="left" w:pos="7513"/>
        </w:tabs>
        <w:spacing w:after="0"/>
        <w:jc w:val="both"/>
        <w:rPr>
          <w:rFonts w:ascii="Arial" w:eastAsia="Times New Roman" w:hAnsi="Arial" w:cs="Arial"/>
          <w:sz w:val="24"/>
          <w:szCs w:val="24"/>
          <w:lang w:eastAsia="pl-PL"/>
        </w:rPr>
      </w:pPr>
      <w:r w:rsidRPr="0000001E">
        <w:rPr>
          <w:rFonts w:ascii="Arial" w:eastAsia="Calibri" w:hAnsi="Arial" w:cs="Arial"/>
          <w:b/>
          <w:sz w:val="24"/>
          <w:szCs w:val="24"/>
        </w:rPr>
        <w:t xml:space="preserve">p. </w:t>
      </w:r>
      <w:r w:rsidR="00353D14">
        <w:rPr>
          <w:rFonts w:ascii="Arial" w:eastAsia="Calibri" w:hAnsi="Arial" w:cs="Arial"/>
          <w:b/>
          <w:sz w:val="24"/>
          <w:szCs w:val="24"/>
        </w:rPr>
        <w:t>Małgorzata KOZŁOWSKA</w:t>
      </w:r>
      <w:r w:rsidRPr="0000001E">
        <w:rPr>
          <w:rFonts w:ascii="Arial" w:eastAsia="Calibri" w:hAnsi="Arial" w:cs="Arial"/>
          <w:b/>
          <w:sz w:val="24"/>
          <w:szCs w:val="24"/>
        </w:rPr>
        <w:t xml:space="preserve"> </w:t>
      </w:r>
      <w:r w:rsidRPr="0000001E">
        <w:rPr>
          <w:rFonts w:ascii="Arial" w:eastAsia="Calibri" w:hAnsi="Arial" w:cs="Arial"/>
          <w:sz w:val="24"/>
          <w:szCs w:val="24"/>
        </w:rPr>
        <w:t>-</w:t>
      </w:r>
      <w:r w:rsidRPr="0000001E">
        <w:rPr>
          <w:rFonts w:ascii="Arial" w:eastAsia="Times New Roman" w:hAnsi="Arial" w:cs="Arial"/>
          <w:sz w:val="24"/>
          <w:szCs w:val="24"/>
          <w:lang w:eastAsia="pl-PL"/>
        </w:rPr>
        <w:t xml:space="preserve"> w sprawach technicznych, fax: 261-335-641.</w:t>
      </w:r>
    </w:p>
    <w:p w:rsidR="0000001E" w:rsidRPr="0000001E" w:rsidRDefault="0000001E" w:rsidP="0000001E">
      <w:pPr>
        <w:tabs>
          <w:tab w:val="left" w:pos="0"/>
          <w:tab w:val="left" w:pos="142"/>
        </w:tabs>
        <w:spacing w:after="0" w:line="240" w:lineRule="auto"/>
        <w:jc w:val="both"/>
        <w:rPr>
          <w:rFonts w:ascii="Arial" w:eastAsia="Times New Roman" w:hAnsi="Arial" w:cs="Arial"/>
          <w:color w:val="FF0000"/>
          <w:sz w:val="16"/>
          <w:szCs w:val="16"/>
          <w:lang w:eastAsia="pl-PL"/>
        </w:rPr>
      </w:pPr>
    </w:p>
    <w:tbl>
      <w:tblPr>
        <w:tblW w:w="9214" w:type="dxa"/>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214"/>
      </w:tblGrid>
      <w:tr w:rsidR="0000001E" w:rsidRPr="0000001E" w:rsidTr="0019371D">
        <w:trPr>
          <w:trHeight w:val="514"/>
        </w:trPr>
        <w:tc>
          <w:tcPr>
            <w:tcW w:w="9214" w:type="dxa"/>
            <w:vAlign w:val="center"/>
          </w:tcPr>
          <w:p w:rsidR="0000001E" w:rsidRPr="0000001E" w:rsidRDefault="0000001E" w:rsidP="0000001E">
            <w:pPr>
              <w:spacing w:after="0" w:line="240" w:lineRule="auto"/>
              <w:ind w:firstLine="567"/>
              <w:jc w:val="center"/>
              <w:rPr>
                <w:rFonts w:ascii="Arial" w:eastAsia="Calibri" w:hAnsi="Arial" w:cs="Arial"/>
                <w:b/>
                <w:sz w:val="24"/>
                <w:szCs w:val="24"/>
                <w:lang w:eastAsia="pl-PL"/>
              </w:rPr>
            </w:pPr>
            <w:r w:rsidRPr="0000001E">
              <w:rPr>
                <w:rFonts w:ascii="Arial" w:eastAsia="Calibri" w:hAnsi="Arial" w:cs="Arial"/>
                <w:b/>
                <w:sz w:val="24"/>
                <w:szCs w:val="24"/>
                <w:lang w:eastAsia="pl-PL"/>
              </w:rPr>
              <w:t>VI. MIEJSCE ORAZ TERMIN SKŁADANIA I OTWARCIA OFERT</w:t>
            </w:r>
          </w:p>
        </w:tc>
      </w:tr>
    </w:tbl>
    <w:p w:rsidR="0000001E" w:rsidRPr="0000001E" w:rsidRDefault="0000001E" w:rsidP="0000001E">
      <w:pPr>
        <w:spacing w:after="0"/>
        <w:rPr>
          <w:rFonts w:ascii="Arial" w:eastAsia="Calibri" w:hAnsi="Arial" w:cs="Arial"/>
          <w:b/>
          <w:sz w:val="24"/>
          <w:szCs w:val="24"/>
          <w:lang w:eastAsia="pl-PL"/>
        </w:rPr>
      </w:pPr>
    </w:p>
    <w:p w:rsidR="0000001E" w:rsidRPr="0000001E" w:rsidRDefault="0000001E" w:rsidP="0000001E">
      <w:pPr>
        <w:numPr>
          <w:ilvl w:val="0"/>
          <w:numId w:val="4"/>
        </w:numPr>
        <w:tabs>
          <w:tab w:val="left" w:pos="426"/>
        </w:tabs>
        <w:spacing w:after="0"/>
        <w:ind w:left="426" w:hanging="426"/>
        <w:jc w:val="both"/>
        <w:rPr>
          <w:rFonts w:ascii="Arial" w:eastAsia="Times New Roman" w:hAnsi="Arial" w:cs="Arial"/>
          <w:b/>
          <w:sz w:val="24"/>
          <w:szCs w:val="24"/>
          <w:lang w:eastAsia="pl-PL"/>
        </w:rPr>
      </w:pPr>
      <w:r w:rsidRPr="0000001E">
        <w:rPr>
          <w:rFonts w:ascii="Arial" w:eastAsia="Times New Roman" w:hAnsi="Arial" w:cs="Arial"/>
          <w:sz w:val="24"/>
          <w:szCs w:val="24"/>
          <w:lang w:eastAsia="pl-PL"/>
        </w:rPr>
        <w:t xml:space="preserve">Ofertę należy składać w siedzibie Zamawiającego w Kancelarii Jawnej osobiście lub przesłać za pośrednictwem operatora pocztowego/kuriera na adres siedziby Zamawiającego w terminie do </w:t>
      </w:r>
      <w:r w:rsidR="0063058B">
        <w:rPr>
          <w:rFonts w:ascii="Arial" w:eastAsia="Times New Roman" w:hAnsi="Arial" w:cs="Arial"/>
          <w:b/>
          <w:sz w:val="24"/>
          <w:szCs w:val="24"/>
          <w:lang w:eastAsia="pl-PL"/>
        </w:rPr>
        <w:t>30</w:t>
      </w:r>
      <w:r w:rsidR="00802651">
        <w:rPr>
          <w:rFonts w:ascii="Arial" w:eastAsia="Times New Roman" w:hAnsi="Arial" w:cs="Arial"/>
          <w:b/>
          <w:sz w:val="24"/>
          <w:szCs w:val="24"/>
          <w:lang w:eastAsia="pl-PL"/>
        </w:rPr>
        <w:t xml:space="preserve"> </w:t>
      </w:r>
      <w:r w:rsidR="00353D14">
        <w:rPr>
          <w:rFonts w:ascii="Arial" w:eastAsia="Times New Roman" w:hAnsi="Arial" w:cs="Arial"/>
          <w:b/>
          <w:sz w:val="24"/>
          <w:szCs w:val="24"/>
          <w:lang w:eastAsia="pl-PL"/>
        </w:rPr>
        <w:t>sierpnia</w:t>
      </w:r>
      <w:r w:rsidR="00DE489E">
        <w:rPr>
          <w:rFonts w:ascii="Arial" w:eastAsia="Times New Roman" w:hAnsi="Arial" w:cs="Arial"/>
          <w:b/>
          <w:sz w:val="24"/>
          <w:szCs w:val="24"/>
          <w:lang w:eastAsia="pl-PL"/>
        </w:rPr>
        <w:t xml:space="preserve">  2021 r. </w:t>
      </w:r>
      <w:r w:rsidRPr="0000001E">
        <w:rPr>
          <w:rFonts w:ascii="Arial" w:eastAsia="Times New Roman" w:hAnsi="Arial" w:cs="Arial"/>
          <w:b/>
          <w:sz w:val="24"/>
          <w:szCs w:val="24"/>
          <w:lang w:eastAsia="pl-PL"/>
        </w:rPr>
        <w:t>do godz. 8:</w:t>
      </w:r>
      <w:r w:rsidR="005D131C">
        <w:rPr>
          <w:rFonts w:ascii="Arial" w:eastAsia="Times New Roman" w:hAnsi="Arial" w:cs="Arial"/>
          <w:b/>
          <w:sz w:val="24"/>
          <w:szCs w:val="24"/>
          <w:lang w:eastAsia="pl-PL"/>
        </w:rPr>
        <w:t>0</w:t>
      </w:r>
      <w:r w:rsidRPr="0000001E">
        <w:rPr>
          <w:rFonts w:ascii="Arial" w:eastAsia="Times New Roman" w:hAnsi="Arial" w:cs="Arial"/>
          <w:b/>
          <w:sz w:val="24"/>
          <w:szCs w:val="24"/>
          <w:lang w:eastAsia="pl-PL"/>
        </w:rPr>
        <w:t xml:space="preserve">0. </w:t>
      </w:r>
    </w:p>
    <w:p w:rsidR="0000001E" w:rsidRPr="0000001E" w:rsidRDefault="0000001E" w:rsidP="0000001E">
      <w:pPr>
        <w:tabs>
          <w:tab w:val="left" w:pos="426"/>
        </w:tabs>
        <w:spacing w:after="0"/>
        <w:ind w:left="426" w:hanging="426"/>
        <w:jc w:val="both"/>
        <w:rPr>
          <w:rFonts w:ascii="Arial" w:eastAsia="Times New Roman" w:hAnsi="Arial" w:cs="Arial"/>
          <w:sz w:val="24"/>
          <w:szCs w:val="24"/>
          <w:lang w:eastAsia="pl-PL"/>
        </w:rPr>
      </w:pPr>
      <w:r w:rsidRPr="0000001E">
        <w:rPr>
          <w:rFonts w:ascii="Arial" w:eastAsia="Times New Roman" w:hAnsi="Arial" w:cs="Arial"/>
          <w:b/>
          <w:sz w:val="24"/>
          <w:szCs w:val="24"/>
          <w:lang w:eastAsia="pl-PL"/>
        </w:rPr>
        <w:tab/>
      </w:r>
      <w:r w:rsidRPr="0000001E">
        <w:rPr>
          <w:rFonts w:ascii="Arial" w:eastAsia="Times New Roman" w:hAnsi="Arial" w:cs="Arial"/>
          <w:b/>
          <w:sz w:val="24"/>
          <w:szCs w:val="24"/>
          <w:u w:val="single"/>
          <w:lang w:eastAsia="pl-PL"/>
        </w:rPr>
        <w:t>UWAGA:</w:t>
      </w:r>
      <w:r w:rsidRPr="0000001E">
        <w:rPr>
          <w:rFonts w:ascii="Arial" w:eastAsia="Times New Roman" w:hAnsi="Arial" w:cs="Arial"/>
          <w:sz w:val="24"/>
          <w:szCs w:val="24"/>
          <w:lang w:eastAsia="pl-PL"/>
        </w:rPr>
        <w:t xml:space="preserve"> Kancelaria Jawna (pok. 108) znajduje się na terenie 24 Wojskowego Oddziału Gospodarczego, gdzie obowiązuje system przepustek wydawanych przy wejściu, po okazaniu dowodu tożsamości. Składając ofertę należy uwzględnić czas na otrzymanie przepustki. Za moment wpłynięcia oferty uznaje się czas jej zarejestrowania w Kancelarii Jawnej. </w:t>
      </w:r>
    </w:p>
    <w:p w:rsidR="0000001E" w:rsidRPr="0000001E" w:rsidRDefault="0000001E" w:rsidP="0000001E">
      <w:pPr>
        <w:numPr>
          <w:ilvl w:val="0"/>
          <w:numId w:val="4"/>
        </w:numPr>
        <w:tabs>
          <w:tab w:val="left" w:pos="426"/>
        </w:tabs>
        <w:spacing w:after="0"/>
        <w:ind w:left="426" w:hanging="426"/>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 xml:space="preserve">Komisyjne i jawne otwarcie ofert, nastąpi </w:t>
      </w:r>
      <w:r w:rsidRPr="0000001E">
        <w:rPr>
          <w:rFonts w:ascii="Arial" w:eastAsia="Times New Roman" w:hAnsi="Arial" w:cs="Arial"/>
          <w:b/>
          <w:sz w:val="24"/>
          <w:szCs w:val="24"/>
          <w:lang w:eastAsia="pl-PL"/>
        </w:rPr>
        <w:t xml:space="preserve">w dniu </w:t>
      </w:r>
      <w:r w:rsidR="00353D14">
        <w:rPr>
          <w:rFonts w:ascii="Arial" w:eastAsia="Times New Roman" w:hAnsi="Arial" w:cs="Arial"/>
          <w:b/>
          <w:sz w:val="24"/>
          <w:szCs w:val="24"/>
          <w:lang w:eastAsia="pl-PL"/>
        </w:rPr>
        <w:t>3</w:t>
      </w:r>
      <w:r w:rsidR="0063058B">
        <w:rPr>
          <w:rFonts w:ascii="Arial" w:eastAsia="Times New Roman" w:hAnsi="Arial" w:cs="Arial"/>
          <w:b/>
          <w:sz w:val="24"/>
          <w:szCs w:val="24"/>
          <w:lang w:eastAsia="pl-PL"/>
        </w:rPr>
        <w:t>0</w:t>
      </w:r>
      <w:r w:rsidR="00353D14">
        <w:rPr>
          <w:rFonts w:ascii="Arial" w:eastAsia="Times New Roman" w:hAnsi="Arial" w:cs="Arial"/>
          <w:b/>
          <w:sz w:val="24"/>
          <w:szCs w:val="24"/>
          <w:lang w:eastAsia="pl-PL"/>
        </w:rPr>
        <w:t xml:space="preserve"> </w:t>
      </w:r>
      <w:r w:rsidR="00E837DB">
        <w:rPr>
          <w:rFonts w:ascii="Arial" w:eastAsia="Times New Roman" w:hAnsi="Arial" w:cs="Arial"/>
          <w:b/>
          <w:sz w:val="24"/>
          <w:szCs w:val="24"/>
          <w:lang w:eastAsia="pl-PL"/>
        </w:rPr>
        <w:t>sierpnia</w:t>
      </w:r>
      <w:r w:rsidRPr="0000001E">
        <w:rPr>
          <w:rFonts w:ascii="Arial" w:eastAsia="Times New Roman" w:hAnsi="Arial" w:cs="Arial"/>
          <w:b/>
          <w:sz w:val="24"/>
          <w:szCs w:val="24"/>
          <w:lang w:eastAsia="pl-PL"/>
        </w:rPr>
        <w:t xml:space="preserve"> 2021r. o godzinie 0</w:t>
      </w:r>
      <w:r w:rsidR="005D131C">
        <w:rPr>
          <w:rFonts w:ascii="Arial" w:eastAsia="Times New Roman" w:hAnsi="Arial" w:cs="Arial"/>
          <w:b/>
          <w:sz w:val="24"/>
          <w:szCs w:val="24"/>
          <w:lang w:eastAsia="pl-PL"/>
        </w:rPr>
        <w:t>8</w:t>
      </w:r>
      <w:r w:rsidRPr="0000001E">
        <w:rPr>
          <w:rFonts w:ascii="Arial" w:eastAsia="Times New Roman" w:hAnsi="Arial" w:cs="Arial"/>
          <w:b/>
          <w:sz w:val="24"/>
          <w:szCs w:val="24"/>
          <w:lang w:eastAsia="pl-PL"/>
        </w:rPr>
        <w:t>:</w:t>
      </w:r>
      <w:r w:rsidR="005D131C">
        <w:rPr>
          <w:rFonts w:ascii="Arial" w:eastAsia="Times New Roman" w:hAnsi="Arial" w:cs="Arial"/>
          <w:b/>
          <w:sz w:val="24"/>
          <w:szCs w:val="24"/>
          <w:lang w:eastAsia="pl-PL"/>
        </w:rPr>
        <w:t>3</w:t>
      </w:r>
      <w:r w:rsidRPr="0000001E">
        <w:rPr>
          <w:rFonts w:ascii="Arial" w:eastAsia="Times New Roman" w:hAnsi="Arial" w:cs="Arial"/>
          <w:b/>
          <w:sz w:val="24"/>
          <w:szCs w:val="24"/>
          <w:lang w:eastAsia="pl-PL"/>
        </w:rPr>
        <w:t>0,</w:t>
      </w:r>
      <w:r w:rsidRPr="0000001E">
        <w:rPr>
          <w:rFonts w:ascii="Arial" w:eastAsia="Times New Roman" w:hAnsi="Arial" w:cs="Arial"/>
          <w:sz w:val="24"/>
          <w:szCs w:val="24"/>
          <w:lang w:eastAsia="pl-PL"/>
        </w:rPr>
        <w:t xml:space="preserve"> w siedzibie Zamawiającego</w:t>
      </w:r>
      <w:r w:rsidR="001A3F95">
        <w:rPr>
          <w:rFonts w:ascii="Arial" w:eastAsia="Times New Roman" w:hAnsi="Arial" w:cs="Arial"/>
          <w:sz w:val="24"/>
          <w:szCs w:val="24"/>
          <w:lang w:eastAsia="pl-PL"/>
        </w:rPr>
        <w:t>.</w:t>
      </w:r>
    </w:p>
    <w:p w:rsidR="0000001E" w:rsidRPr="0000001E" w:rsidRDefault="0000001E" w:rsidP="0000001E">
      <w:pPr>
        <w:numPr>
          <w:ilvl w:val="0"/>
          <w:numId w:val="4"/>
        </w:numPr>
        <w:spacing w:after="0"/>
        <w:ind w:left="426" w:hanging="426"/>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Wykonawca przed upływem terminu wyznaczonego do składania ofert może zmienić lub wycofać ofertę poprzez złożenie do Zamawiającego pisemnego zawiadomienia.</w:t>
      </w:r>
    </w:p>
    <w:p w:rsidR="0000001E" w:rsidRPr="0000001E" w:rsidRDefault="0000001E" w:rsidP="0000001E">
      <w:pPr>
        <w:numPr>
          <w:ilvl w:val="0"/>
          <w:numId w:val="4"/>
        </w:numPr>
        <w:spacing w:after="0"/>
        <w:ind w:left="426" w:hanging="426"/>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Oferta złożona po terminie zostanie niezwłocznie zwrócona Wykonawcy.</w:t>
      </w:r>
    </w:p>
    <w:p w:rsidR="0000001E" w:rsidRPr="0000001E" w:rsidRDefault="0000001E" w:rsidP="0000001E">
      <w:pPr>
        <w:numPr>
          <w:ilvl w:val="0"/>
          <w:numId w:val="4"/>
        </w:numPr>
        <w:spacing w:after="0"/>
        <w:ind w:left="426" w:hanging="426"/>
        <w:jc w:val="both"/>
        <w:rPr>
          <w:rFonts w:ascii="Arial" w:eastAsia="Times New Roman" w:hAnsi="Arial" w:cs="Arial"/>
          <w:sz w:val="24"/>
          <w:szCs w:val="24"/>
          <w:lang w:eastAsia="pl-PL"/>
        </w:rPr>
      </w:pPr>
      <w:r w:rsidRPr="0000001E">
        <w:rPr>
          <w:rFonts w:ascii="Arial" w:eastAsia="Times New Roman" w:hAnsi="Arial" w:cs="Arial"/>
          <w:bCs/>
          <w:sz w:val="24"/>
          <w:szCs w:val="24"/>
          <w:lang w:eastAsia="pl-PL"/>
        </w:rPr>
        <w:t xml:space="preserve">Niezwłocznie po otwarciu ofert Zamawiający zamieści na stronie internetowej platformy zakupowej: </w:t>
      </w:r>
      <w:hyperlink r:id="rId15" w:history="1">
        <w:r w:rsidRPr="0000001E">
          <w:rPr>
            <w:rFonts w:ascii="Arial" w:eastAsia="Times New Roman" w:hAnsi="Arial" w:cs="Arial"/>
            <w:b/>
            <w:bCs/>
            <w:color w:val="0000FF"/>
            <w:sz w:val="24"/>
            <w:szCs w:val="24"/>
            <w:u w:val="single"/>
            <w:lang w:eastAsia="pl-PL"/>
          </w:rPr>
          <w:t>http://platformazakupowa.pl/pn/24wog</w:t>
        </w:r>
      </w:hyperlink>
      <w:r w:rsidRPr="0000001E">
        <w:rPr>
          <w:rFonts w:ascii="Arial" w:eastAsia="Times New Roman" w:hAnsi="Arial" w:cs="Arial"/>
          <w:b/>
          <w:bCs/>
          <w:sz w:val="24"/>
          <w:szCs w:val="24"/>
          <w:lang w:eastAsia="pl-PL"/>
        </w:rPr>
        <w:t xml:space="preserve"> </w:t>
      </w:r>
      <w:r w:rsidRPr="0000001E">
        <w:rPr>
          <w:rFonts w:ascii="Arial" w:eastAsia="Times New Roman" w:hAnsi="Arial" w:cs="Arial"/>
          <w:sz w:val="24"/>
          <w:szCs w:val="24"/>
          <w:lang w:eastAsia="pl-PL"/>
        </w:rPr>
        <w:t>informacje dotyczące:</w:t>
      </w:r>
    </w:p>
    <w:p w:rsidR="0000001E" w:rsidRPr="0000001E" w:rsidRDefault="0000001E" w:rsidP="0000001E">
      <w:pPr>
        <w:spacing w:after="0"/>
        <w:ind w:left="426"/>
        <w:jc w:val="both"/>
        <w:rPr>
          <w:rFonts w:ascii="Arial" w:eastAsia="Times New Roman" w:hAnsi="Arial" w:cs="Arial"/>
          <w:sz w:val="24"/>
          <w:szCs w:val="24"/>
          <w:lang w:eastAsia="pl-PL"/>
        </w:rPr>
      </w:pPr>
      <w:r w:rsidRPr="0000001E">
        <w:rPr>
          <w:rFonts w:ascii="Arial" w:eastAsia="Times New Roman" w:hAnsi="Arial" w:cs="Arial"/>
          <w:bCs/>
          <w:sz w:val="24"/>
          <w:szCs w:val="24"/>
          <w:lang w:eastAsia="pl-PL"/>
        </w:rPr>
        <w:t>- kwoty, jaką zamierza przeznaczyć na sfinansowanie zamówienia;</w:t>
      </w:r>
    </w:p>
    <w:p w:rsidR="0000001E" w:rsidRPr="0000001E" w:rsidRDefault="0000001E" w:rsidP="0000001E">
      <w:pPr>
        <w:spacing w:after="0"/>
        <w:ind w:left="426"/>
        <w:jc w:val="both"/>
        <w:rPr>
          <w:rFonts w:ascii="Arial" w:eastAsia="Times New Roman" w:hAnsi="Arial" w:cs="Arial"/>
          <w:sz w:val="24"/>
          <w:szCs w:val="24"/>
          <w:lang w:eastAsia="pl-PL"/>
        </w:rPr>
      </w:pPr>
      <w:r w:rsidRPr="0000001E">
        <w:rPr>
          <w:rFonts w:ascii="Arial" w:eastAsia="Times New Roman" w:hAnsi="Arial" w:cs="Arial"/>
          <w:bCs/>
          <w:sz w:val="24"/>
          <w:szCs w:val="24"/>
          <w:lang w:eastAsia="pl-PL"/>
        </w:rPr>
        <w:t>- firm oraz adresów Wykonawców, którzy złożyli oferty w terminie;</w:t>
      </w:r>
    </w:p>
    <w:p w:rsidR="009A6185" w:rsidRPr="0000001E" w:rsidRDefault="0000001E" w:rsidP="008060C7">
      <w:pPr>
        <w:spacing w:after="0"/>
        <w:ind w:left="426"/>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 cen zawartych w ofertach.</w:t>
      </w:r>
    </w:p>
    <w:p w:rsidR="0000001E" w:rsidRPr="0000001E" w:rsidRDefault="0000001E" w:rsidP="0000001E">
      <w:pPr>
        <w:tabs>
          <w:tab w:val="left" w:pos="7513"/>
        </w:tabs>
        <w:spacing w:after="0" w:line="240" w:lineRule="auto"/>
        <w:jc w:val="both"/>
        <w:rPr>
          <w:rFonts w:ascii="Arial" w:eastAsia="Times New Roman" w:hAnsi="Arial" w:cs="Arial"/>
          <w:color w:val="FF0000"/>
          <w:sz w:val="24"/>
          <w:szCs w:val="24"/>
          <w:lang w:eastAsia="pl-PL"/>
        </w:rPr>
      </w:pPr>
    </w:p>
    <w:tbl>
      <w:tblPr>
        <w:tblW w:w="0" w:type="auto"/>
        <w:tblInd w:w="10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895"/>
      </w:tblGrid>
      <w:tr w:rsidR="0000001E" w:rsidRPr="0000001E" w:rsidTr="0019371D">
        <w:trPr>
          <w:trHeight w:val="739"/>
        </w:trPr>
        <w:tc>
          <w:tcPr>
            <w:tcW w:w="8895" w:type="dxa"/>
            <w:vAlign w:val="center"/>
          </w:tcPr>
          <w:p w:rsidR="0000001E" w:rsidRPr="0000001E" w:rsidRDefault="0000001E" w:rsidP="0000001E">
            <w:pPr>
              <w:tabs>
                <w:tab w:val="left" w:pos="7513"/>
              </w:tabs>
              <w:spacing w:after="0" w:line="240" w:lineRule="auto"/>
              <w:ind w:left="-30" w:firstLine="567"/>
              <w:jc w:val="center"/>
              <w:rPr>
                <w:rFonts w:ascii="Arial" w:eastAsia="Times New Roman" w:hAnsi="Arial" w:cs="Arial"/>
                <w:b/>
                <w:bCs/>
                <w:sz w:val="24"/>
                <w:szCs w:val="24"/>
                <w:lang w:eastAsia="pl-PL"/>
              </w:rPr>
            </w:pPr>
            <w:r w:rsidRPr="0000001E">
              <w:rPr>
                <w:rFonts w:ascii="Arial" w:eastAsia="Times New Roman" w:hAnsi="Arial" w:cs="Arial"/>
                <w:b/>
                <w:bCs/>
                <w:sz w:val="24"/>
                <w:szCs w:val="24"/>
                <w:lang w:eastAsia="pl-PL"/>
              </w:rPr>
              <w:t>VII. OPIS SPOSOBU  OBLICZENIA CENY</w:t>
            </w:r>
          </w:p>
        </w:tc>
      </w:tr>
    </w:tbl>
    <w:p w:rsidR="0000001E" w:rsidRPr="0000001E" w:rsidRDefault="0000001E" w:rsidP="0000001E">
      <w:pPr>
        <w:tabs>
          <w:tab w:val="left" w:pos="284"/>
        </w:tabs>
        <w:spacing w:after="0"/>
        <w:ind w:left="284"/>
        <w:jc w:val="both"/>
        <w:rPr>
          <w:rFonts w:ascii="Arial" w:eastAsia="Times New Roman" w:hAnsi="Arial" w:cs="Arial"/>
          <w:color w:val="FF0000"/>
          <w:sz w:val="24"/>
          <w:szCs w:val="24"/>
          <w:lang w:eastAsia="x-none"/>
        </w:rPr>
      </w:pPr>
    </w:p>
    <w:p w:rsidR="0000001E" w:rsidRPr="0000001E" w:rsidRDefault="0000001E" w:rsidP="0000001E">
      <w:pPr>
        <w:numPr>
          <w:ilvl w:val="3"/>
          <w:numId w:val="5"/>
        </w:numPr>
        <w:tabs>
          <w:tab w:val="left" w:pos="284"/>
        </w:tabs>
        <w:spacing w:after="0"/>
        <w:ind w:hanging="2880"/>
        <w:contextualSpacing/>
        <w:jc w:val="both"/>
        <w:rPr>
          <w:rFonts w:ascii="Arial" w:eastAsia="Times New Roman" w:hAnsi="Arial" w:cs="Arial"/>
          <w:bCs/>
          <w:sz w:val="24"/>
          <w:szCs w:val="24"/>
          <w:lang w:eastAsia="pl-PL"/>
        </w:rPr>
      </w:pPr>
      <w:r w:rsidRPr="0000001E">
        <w:rPr>
          <w:rFonts w:ascii="Arial" w:eastAsia="Times New Roman" w:hAnsi="Arial" w:cs="Arial"/>
          <w:bCs/>
          <w:sz w:val="24"/>
          <w:szCs w:val="24"/>
          <w:lang w:eastAsia="pl-PL"/>
        </w:rPr>
        <w:t xml:space="preserve">Cenę  za  wykonanie  usług  naprawczych oraz przeglądów i konserwacji należy </w:t>
      </w:r>
    </w:p>
    <w:p w:rsidR="0000001E" w:rsidRPr="0000001E" w:rsidRDefault="0000001E" w:rsidP="0000001E">
      <w:pPr>
        <w:tabs>
          <w:tab w:val="left" w:pos="284"/>
        </w:tabs>
        <w:spacing w:after="0"/>
        <w:ind w:left="284"/>
        <w:contextualSpacing/>
        <w:jc w:val="both"/>
        <w:rPr>
          <w:rFonts w:ascii="Arial" w:eastAsia="Times New Roman" w:hAnsi="Arial" w:cs="Arial"/>
          <w:bCs/>
          <w:sz w:val="24"/>
          <w:szCs w:val="24"/>
          <w:lang w:eastAsia="pl-PL"/>
        </w:rPr>
      </w:pPr>
      <w:r w:rsidRPr="0000001E">
        <w:rPr>
          <w:rFonts w:ascii="Arial" w:eastAsia="Times New Roman" w:hAnsi="Arial" w:cs="Arial"/>
          <w:bCs/>
          <w:sz w:val="24"/>
          <w:szCs w:val="24"/>
          <w:lang w:eastAsia="pl-PL"/>
        </w:rPr>
        <w:lastRenderedPageBreak/>
        <w:t xml:space="preserve">podać  w  Formularzu  ofertowym  –  Załącznik  nr </w:t>
      </w:r>
      <w:r w:rsidR="00353D14">
        <w:rPr>
          <w:rFonts w:ascii="Arial" w:eastAsia="Times New Roman" w:hAnsi="Arial" w:cs="Arial"/>
          <w:bCs/>
          <w:sz w:val="24"/>
          <w:szCs w:val="24"/>
          <w:lang w:eastAsia="pl-PL"/>
        </w:rPr>
        <w:t>1</w:t>
      </w:r>
      <w:r w:rsidRPr="0000001E">
        <w:rPr>
          <w:rFonts w:ascii="Arial" w:eastAsia="Times New Roman" w:hAnsi="Arial" w:cs="Arial"/>
          <w:bCs/>
          <w:sz w:val="24"/>
          <w:szCs w:val="24"/>
          <w:lang w:eastAsia="pl-PL"/>
        </w:rPr>
        <w:t xml:space="preserve"> do  niniejszego zaproszenia.</w:t>
      </w:r>
    </w:p>
    <w:p w:rsidR="0000001E" w:rsidRPr="0000001E" w:rsidRDefault="0000001E" w:rsidP="0000001E">
      <w:pPr>
        <w:spacing w:after="0"/>
        <w:ind w:left="284" w:hanging="284"/>
        <w:contextualSpacing/>
        <w:jc w:val="both"/>
        <w:rPr>
          <w:rFonts w:ascii="Arial" w:eastAsia="Times New Roman" w:hAnsi="Arial" w:cs="Arial"/>
          <w:bCs/>
          <w:sz w:val="24"/>
          <w:szCs w:val="24"/>
          <w:lang w:eastAsia="pl-PL"/>
        </w:rPr>
      </w:pPr>
      <w:r w:rsidRPr="0000001E">
        <w:rPr>
          <w:rFonts w:ascii="Arial" w:eastAsia="Times New Roman" w:hAnsi="Arial" w:cs="Arial"/>
          <w:bCs/>
          <w:sz w:val="24"/>
          <w:szCs w:val="24"/>
          <w:lang w:eastAsia="pl-PL"/>
        </w:rPr>
        <w:t>2. Cena oferty uwzględnia wszystkie zobowiązania, musi być podana w złotych polskich cyfrowo oraz słownie.</w:t>
      </w:r>
    </w:p>
    <w:p w:rsidR="0000001E" w:rsidRPr="0000001E" w:rsidRDefault="0000001E" w:rsidP="0000001E">
      <w:pPr>
        <w:spacing w:after="0"/>
        <w:ind w:left="284" w:hanging="284"/>
        <w:contextualSpacing/>
        <w:jc w:val="both"/>
        <w:rPr>
          <w:rFonts w:ascii="Arial" w:eastAsia="Times New Roman" w:hAnsi="Arial" w:cs="Arial"/>
          <w:bCs/>
          <w:sz w:val="24"/>
          <w:szCs w:val="24"/>
          <w:lang w:eastAsia="pl-PL"/>
        </w:rPr>
      </w:pPr>
      <w:r w:rsidRPr="0000001E">
        <w:rPr>
          <w:rFonts w:ascii="Arial" w:eastAsia="Times New Roman" w:hAnsi="Arial" w:cs="Arial"/>
          <w:bCs/>
          <w:sz w:val="24"/>
          <w:szCs w:val="24"/>
          <w:lang w:eastAsia="pl-PL"/>
        </w:rPr>
        <w:t xml:space="preserve">3. Cena  podana  w  ofercie powinna obejmować  wszystkie koszty związane </w:t>
      </w:r>
      <w:r w:rsidRPr="0000001E">
        <w:rPr>
          <w:rFonts w:ascii="Arial" w:eastAsia="Times New Roman" w:hAnsi="Arial" w:cs="Arial"/>
          <w:bCs/>
          <w:sz w:val="24"/>
          <w:szCs w:val="24"/>
          <w:lang w:eastAsia="pl-PL"/>
        </w:rPr>
        <w:br/>
        <w:t>z terminowym i prawidłowym wykonaniem zamówienia (dojazd serwisanta, robociznę, części zamienne, marżę, etc.), zysk Wykonawcy oraz wszystkie wymagane przepisami podatki i opłaty, w tym podatek VAT.</w:t>
      </w:r>
      <w:r w:rsidRPr="0000001E">
        <w:rPr>
          <w:rFonts w:ascii="Calibri" w:eastAsia="Calibri" w:hAnsi="Calibri" w:cs="Times New Roman"/>
        </w:rPr>
        <w:t xml:space="preserve"> </w:t>
      </w:r>
      <w:r w:rsidRPr="0000001E">
        <w:rPr>
          <w:rFonts w:ascii="Arial" w:eastAsia="Times New Roman" w:hAnsi="Arial" w:cs="Arial"/>
          <w:bCs/>
          <w:sz w:val="24"/>
          <w:szCs w:val="24"/>
          <w:lang w:eastAsia="pl-PL"/>
        </w:rPr>
        <w:t xml:space="preserve"> </w:t>
      </w:r>
    </w:p>
    <w:p w:rsidR="0000001E" w:rsidRPr="0000001E" w:rsidRDefault="0000001E" w:rsidP="0000001E">
      <w:pPr>
        <w:spacing w:after="0"/>
        <w:ind w:left="284" w:hanging="284"/>
        <w:contextualSpacing/>
        <w:jc w:val="both"/>
        <w:rPr>
          <w:rFonts w:ascii="Arial" w:eastAsia="Times New Roman" w:hAnsi="Arial" w:cs="Arial"/>
          <w:bCs/>
          <w:sz w:val="24"/>
          <w:szCs w:val="24"/>
          <w:lang w:eastAsia="pl-PL"/>
        </w:rPr>
      </w:pPr>
      <w:r w:rsidRPr="0000001E">
        <w:rPr>
          <w:rFonts w:ascii="Arial" w:eastAsia="Times New Roman" w:hAnsi="Arial" w:cs="Arial"/>
          <w:bCs/>
          <w:sz w:val="24"/>
          <w:szCs w:val="24"/>
          <w:lang w:eastAsia="pl-PL"/>
        </w:rPr>
        <w:t>4. Cena może być tylko jedna; nie dopuszcza się wariantowości cen. Wszelkie upusty, rabaty winny być od razu ujęte w obliczeniu ceny, tak by wyliczona cena za realizację zamówienia była ceną ostateczną, bez konieczności dokonywania przez Zamawiającego przeliczeń, itp. działań w celu jej określenia.</w:t>
      </w:r>
    </w:p>
    <w:p w:rsidR="0000001E" w:rsidRPr="0000001E" w:rsidRDefault="0000001E" w:rsidP="0000001E">
      <w:pPr>
        <w:spacing w:after="0"/>
        <w:ind w:left="284" w:hanging="284"/>
        <w:contextualSpacing/>
        <w:jc w:val="both"/>
        <w:rPr>
          <w:rFonts w:ascii="Arial" w:eastAsia="Times New Roman" w:hAnsi="Arial" w:cs="Arial"/>
          <w:bCs/>
          <w:sz w:val="24"/>
          <w:szCs w:val="24"/>
          <w:lang w:eastAsia="pl-PL"/>
        </w:rPr>
      </w:pPr>
      <w:r w:rsidRPr="0000001E">
        <w:rPr>
          <w:rFonts w:ascii="Arial" w:eastAsia="Times New Roman" w:hAnsi="Arial" w:cs="Arial"/>
          <w:bCs/>
          <w:sz w:val="24"/>
          <w:szCs w:val="24"/>
          <w:lang w:eastAsia="pl-PL"/>
        </w:rPr>
        <w:t xml:space="preserve">5. Cena oferty to cena brutto (z naliczonym podatkiem VAT, jeżeli ustawa taki podatek przewiduje) za wykonanie </w:t>
      </w:r>
      <w:r w:rsidR="00BA2884">
        <w:rPr>
          <w:rFonts w:ascii="Arial" w:eastAsia="Times New Roman" w:hAnsi="Arial" w:cs="Arial"/>
          <w:bCs/>
          <w:sz w:val="24"/>
          <w:szCs w:val="24"/>
          <w:lang w:eastAsia="pl-PL"/>
        </w:rPr>
        <w:t>usługi</w:t>
      </w:r>
      <w:r w:rsidR="00353D14">
        <w:rPr>
          <w:rFonts w:ascii="Arial" w:eastAsia="Times New Roman" w:hAnsi="Arial" w:cs="Arial"/>
          <w:bCs/>
          <w:sz w:val="24"/>
          <w:szCs w:val="24"/>
          <w:lang w:eastAsia="pl-PL"/>
        </w:rPr>
        <w:t>.</w:t>
      </w:r>
    </w:p>
    <w:p w:rsidR="0000001E" w:rsidRPr="0000001E" w:rsidRDefault="0000001E" w:rsidP="0000001E">
      <w:pPr>
        <w:spacing w:after="0"/>
        <w:ind w:left="284" w:hanging="284"/>
        <w:contextualSpacing/>
        <w:jc w:val="both"/>
        <w:rPr>
          <w:rFonts w:ascii="Calibri" w:eastAsia="Calibri" w:hAnsi="Calibri" w:cs="Times New Roman"/>
        </w:rPr>
      </w:pPr>
      <w:r w:rsidRPr="0000001E">
        <w:rPr>
          <w:rFonts w:ascii="Arial" w:eastAsia="Times New Roman" w:hAnsi="Arial" w:cs="Arial"/>
          <w:bCs/>
          <w:sz w:val="24"/>
          <w:szCs w:val="24"/>
          <w:lang w:eastAsia="pl-PL"/>
        </w:rPr>
        <w:t xml:space="preserve">6. Cena </w:t>
      </w:r>
      <w:r w:rsidR="00BA2884">
        <w:rPr>
          <w:rFonts w:ascii="Arial" w:eastAsia="Times New Roman" w:hAnsi="Arial" w:cs="Arial"/>
          <w:bCs/>
          <w:sz w:val="24"/>
          <w:szCs w:val="24"/>
          <w:lang w:eastAsia="pl-PL"/>
        </w:rPr>
        <w:t>usługi</w:t>
      </w:r>
      <w:r w:rsidRPr="0000001E">
        <w:rPr>
          <w:rFonts w:ascii="Arial" w:eastAsia="Times New Roman" w:hAnsi="Arial" w:cs="Arial"/>
          <w:bCs/>
          <w:sz w:val="24"/>
          <w:szCs w:val="24"/>
          <w:lang w:eastAsia="pl-PL"/>
        </w:rPr>
        <w:t xml:space="preserve"> w czasie obowiązywania umowy są stałe.</w:t>
      </w:r>
      <w:r w:rsidRPr="0000001E">
        <w:rPr>
          <w:rFonts w:ascii="Calibri" w:eastAsia="Calibri" w:hAnsi="Calibri" w:cs="Times New Roman"/>
        </w:rPr>
        <w:t xml:space="preserve"> </w:t>
      </w:r>
    </w:p>
    <w:p w:rsidR="0000001E" w:rsidRPr="0000001E" w:rsidRDefault="0000001E" w:rsidP="0000001E">
      <w:pPr>
        <w:spacing w:after="0"/>
        <w:ind w:left="284" w:hanging="284"/>
        <w:contextualSpacing/>
        <w:jc w:val="both"/>
        <w:rPr>
          <w:rFonts w:ascii="Arial" w:eastAsia="Times New Roman" w:hAnsi="Arial" w:cs="Arial"/>
          <w:bCs/>
          <w:sz w:val="24"/>
          <w:szCs w:val="24"/>
          <w:lang w:eastAsia="pl-PL"/>
        </w:rPr>
      </w:pPr>
      <w:r w:rsidRPr="0000001E">
        <w:rPr>
          <w:rFonts w:ascii="Arial" w:eastAsia="Times New Roman" w:hAnsi="Arial" w:cs="Arial"/>
          <w:bCs/>
          <w:sz w:val="24"/>
          <w:szCs w:val="24"/>
          <w:lang w:eastAsia="pl-PL"/>
        </w:rPr>
        <w:t>7. Przy   wyliczaniu  wartości  poszczególnych  elementów,  należy  ograniczyć  się</w:t>
      </w:r>
    </w:p>
    <w:p w:rsidR="0000001E" w:rsidRPr="0000001E" w:rsidRDefault="0000001E" w:rsidP="0000001E">
      <w:pPr>
        <w:spacing w:after="0"/>
        <w:ind w:left="284"/>
        <w:contextualSpacing/>
        <w:jc w:val="both"/>
        <w:rPr>
          <w:rFonts w:ascii="Arial" w:eastAsia="Times New Roman" w:hAnsi="Arial" w:cs="Arial"/>
          <w:bCs/>
          <w:sz w:val="24"/>
          <w:szCs w:val="24"/>
          <w:lang w:eastAsia="pl-PL"/>
        </w:rPr>
      </w:pPr>
      <w:r w:rsidRPr="0000001E">
        <w:rPr>
          <w:rFonts w:ascii="Arial" w:eastAsia="Times New Roman" w:hAnsi="Arial" w:cs="Arial"/>
          <w:bCs/>
          <w:sz w:val="24"/>
          <w:szCs w:val="24"/>
          <w:lang w:eastAsia="pl-PL"/>
        </w:rPr>
        <w:t xml:space="preserve">do dwóch miejsc po przecinku, na każdym etapie wyliczenia ceny, stosując ogólnie przyjęte zasady zaokrągleń. Kwoty wskazane w ofercie zaokrągla się </w:t>
      </w:r>
      <w:r w:rsidRPr="0000001E">
        <w:rPr>
          <w:rFonts w:ascii="Arial" w:eastAsia="Times New Roman" w:hAnsi="Arial" w:cs="Arial"/>
          <w:bCs/>
          <w:sz w:val="24"/>
          <w:szCs w:val="24"/>
          <w:lang w:eastAsia="pl-PL"/>
        </w:rPr>
        <w:br/>
        <w:t>do pełnych groszy, przy czym końcówki poniżej 0,5 grosza się pomija, zaś końcówki 0,5 grosza i wyższe, zaokrągla się do 1 grosza. Oferta musi być podana w PLN cyfrowo i słownie, do dwóch miejsc po przecinku.</w:t>
      </w:r>
    </w:p>
    <w:p w:rsidR="0000001E" w:rsidRPr="0000001E" w:rsidRDefault="0000001E" w:rsidP="0000001E">
      <w:pPr>
        <w:spacing w:after="0"/>
        <w:ind w:left="284" w:hanging="284"/>
        <w:contextualSpacing/>
        <w:jc w:val="both"/>
        <w:rPr>
          <w:rFonts w:ascii="Arial" w:eastAsia="Times New Roman" w:hAnsi="Arial" w:cs="Arial"/>
          <w:bCs/>
          <w:sz w:val="24"/>
          <w:szCs w:val="24"/>
          <w:lang w:eastAsia="pl-PL"/>
        </w:rPr>
      </w:pPr>
      <w:r w:rsidRPr="0000001E">
        <w:rPr>
          <w:rFonts w:ascii="Arial" w:eastAsia="Times New Roman" w:hAnsi="Arial" w:cs="Arial"/>
          <w:bCs/>
          <w:sz w:val="24"/>
          <w:szCs w:val="24"/>
          <w:lang w:eastAsia="pl-PL"/>
        </w:rPr>
        <w:t xml:space="preserve">8. Jeżeli w postępowaniu zostanie złożona oferta, której wybór prowadziłby </w:t>
      </w:r>
      <w:r w:rsidR="00E837DB">
        <w:rPr>
          <w:rFonts w:ascii="Arial" w:eastAsia="Times New Roman" w:hAnsi="Arial" w:cs="Arial"/>
          <w:bCs/>
          <w:sz w:val="24"/>
          <w:szCs w:val="24"/>
          <w:lang w:eastAsia="pl-PL"/>
        </w:rPr>
        <w:br/>
      </w:r>
      <w:r w:rsidRPr="0000001E">
        <w:rPr>
          <w:rFonts w:ascii="Arial" w:eastAsia="Times New Roman" w:hAnsi="Arial" w:cs="Arial"/>
          <w:bCs/>
          <w:sz w:val="24"/>
          <w:szCs w:val="24"/>
          <w:lang w:eastAsia="pl-PL"/>
        </w:rPr>
        <w:t xml:space="preserve">do powstania obowiązku podatkowego Zamawiającego zgodnie z przepisami </w:t>
      </w:r>
      <w:r w:rsidRPr="0000001E">
        <w:rPr>
          <w:rFonts w:ascii="Arial" w:eastAsia="Times New Roman" w:hAnsi="Arial" w:cs="Arial"/>
          <w:bCs/>
          <w:sz w:val="24"/>
          <w:szCs w:val="24"/>
          <w:lang w:eastAsia="pl-PL"/>
        </w:rPr>
        <w:br/>
        <w:t xml:space="preserve">o podatku od towarów usług w zakresie dotyczącym wewnątrzwspólnotowego nabycia towarów, Zamawiający w celu porównania takiej oferty doliczy </w:t>
      </w:r>
      <w:r w:rsidR="00E837DB">
        <w:rPr>
          <w:rFonts w:ascii="Arial" w:eastAsia="Times New Roman" w:hAnsi="Arial" w:cs="Arial"/>
          <w:bCs/>
          <w:sz w:val="24"/>
          <w:szCs w:val="24"/>
          <w:lang w:eastAsia="pl-PL"/>
        </w:rPr>
        <w:br/>
      </w:r>
      <w:r w:rsidRPr="0000001E">
        <w:rPr>
          <w:rFonts w:ascii="Arial" w:eastAsia="Times New Roman" w:hAnsi="Arial" w:cs="Arial"/>
          <w:bCs/>
          <w:sz w:val="24"/>
          <w:szCs w:val="24"/>
          <w:lang w:eastAsia="pl-PL"/>
        </w:rPr>
        <w:t>do przedstawionej w niej ceny podatek od towarów i usług, który miałby obowiązek wpłacić zgodnie z obowiązującymi przepisami.</w:t>
      </w:r>
    </w:p>
    <w:p w:rsidR="0000001E" w:rsidRPr="0000001E" w:rsidRDefault="0000001E" w:rsidP="0000001E">
      <w:pPr>
        <w:tabs>
          <w:tab w:val="left" w:pos="6660"/>
        </w:tabs>
        <w:spacing w:after="0" w:line="240" w:lineRule="auto"/>
        <w:jc w:val="both"/>
        <w:rPr>
          <w:rFonts w:ascii="Arial" w:eastAsia="Times New Roman" w:hAnsi="Arial" w:cs="Arial"/>
          <w:color w:val="FF0000"/>
          <w:sz w:val="20"/>
          <w:szCs w:val="20"/>
          <w:lang w:eastAsia="pl-PL"/>
        </w:rPr>
      </w:pPr>
    </w:p>
    <w:tbl>
      <w:tblPr>
        <w:tblW w:w="0" w:type="auto"/>
        <w:tblInd w:w="11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880"/>
      </w:tblGrid>
      <w:tr w:rsidR="0000001E" w:rsidRPr="0000001E" w:rsidTr="0019371D">
        <w:trPr>
          <w:trHeight w:val="1181"/>
        </w:trPr>
        <w:tc>
          <w:tcPr>
            <w:tcW w:w="8880" w:type="dxa"/>
            <w:vAlign w:val="center"/>
          </w:tcPr>
          <w:p w:rsidR="0000001E" w:rsidRPr="0000001E" w:rsidRDefault="0000001E" w:rsidP="0000001E">
            <w:pPr>
              <w:spacing w:after="0" w:line="240" w:lineRule="auto"/>
              <w:ind w:left="522"/>
              <w:jc w:val="center"/>
              <w:rPr>
                <w:rFonts w:ascii="Arial" w:eastAsia="Calibri" w:hAnsi="Arial" w:cs="Arial"/>
                <w:b/>
                <w:sz w:val="24"/>
                <w:szCs w:val="24"/>
                <w:lang w:eastAsia="pl-PL"/>
              </w:rPr>
            </w:pPr>
            <w:r w:rsidRPr="0000001E">
              <w:rPr>
                <w:rFonts w:ascii="Arial" w:eastAsia="Calibri" w:hAnsi="Arial" w:cs="Arial"/>
                <w:b/>
                <w:sz w:val="24"/>
                <w:szCs w:val="24"/>
                <w:lang w:eastAsia="pl-PL"/>
              </w:rPr>
              <w:t>VIII. OPIS KRYTERIÓW, KTÓRYMI ZAMAWIAJĄCY BĘDZIE SIĘ KIEROWAŁ PRZY WYBORZE OFERTY WRAZ Z PODANIEM ZNACZENIA TYCH KRYTERIÓW I SPOSOBU OCENY OFERT</w:t>
            </w:r>
          </w:p>
        </w:tc>
      </w:tr>
    </w:tbl>
    <w:p w:rsidR="0000001E" w:rsidRDefault="0000001E" w:rsidP="0000001E">
      <w:pPr>
        <w:tabs>
          <w:tab w:val="left" w:pos="7513"/>
        </w:tabs>
        <w:spacing w:after="0" w:line="240" w:lineRule="auto"/>
        <w:jc w:val="both"/>
        <w:rPr>
          <w:rFonts w:ascii="Arial" w:eastAsia="Times New Roman" w:hAnsi="Arial" w:cs="Arial"/>
          <w:sz w:val="24"/>
          <w:szCs w:val="24"/>
          <w:lang w:eastAsia="pl-PL"/>
        </w:rPr>
      </w:pPr>
    </w:p>
    <w:p w:rsidR="005E658B" w:rsidRPr="005E658B" w:rsidRDefault="005E658B" w:rsidP="005E658B">
      <w:pPr>
        <w:numPr>
          <w:ilvl w:val="3"/>
          <w:numId w:val="19"/>
        </w:numPr>
        <w:autoSpaceDE w:val="0"/>
        <w:autoSpaceDN w:val="0"/>
        <w:adjustRightInd w:val="0"/>
        <w:spacing w:after="240"/>
        <w:ind w:left="284" w:hanging="284"/>
        <w:jc w:val="both"/>
        <w:rPr>
          <w:rFonts w:ascii="Arial" w:eastAsia="Calibri" w:hAnsi="Arial" w:cs="Arial"/>
          <w:sz w:val="24"/>
          <w:szCs w:val="24"/>
        </w:rPr>
      </w:pPr>
      <w:r>
        <w:rPr>
          <w:rFonts w:ascii="Arial" w:eastAsia="Calibri" w:hAnsi="Arial" w:cs="Arial"/>
          <w:sz w:val="24"/>
          <w:szCs w:val="24"/>
        </w:rPr>
        <w:t>Ocenie będą podlegać wyłącznie zakwalifikowane oferty, spełniające wszystkie wymogi formalne.</w:t>
      </w:r>
    </w:p>
    <w:p w:rsidR="005E658B" w:rsidRDefault="005E658B" w:rsidP="005E658B">
      <w:pPr>
        <w:numPr>
          <w:ilvl w:val="3"/>
          <w:numId w:val="19"/>
        </w:numPr>
        <w:autoSpaceDE w:val="0"/>
        <w:autoSpaceDN w:val="0"/>
        <w:adjustRightInd w:val="0"/>
        <w:spacing w:after="240"/>
        <w:ind w:left="284" w:hanging="284"/>
        <w:jc w:val="both"/>
        <w:rPr>
          <w:rFonts w:ascii="Arial" w:eastAsia="Calibri" w:hAnsi="Arial" w:cs="Arial"/>
          <w:sz w:val="24"/>
          <w:szCs w:val="24"/>
        </w:rPr>
      </w:pPr>
      <w:r>
        <w:rPr>
          <w:rFonts w:ascii="Arial" w:eastAsia="Times New Roman" w:hAnsi="Arial" w:cs="Arial"/>
          <w:b/>
          <w:bCs/>
          <w:sz w:val="24"/>
          <w:szCs w:val="24"/>
          <w:lang w:eastAsia="pl-PL"/>
        </w:rPr>
        <w:t>OFERTY NIEKOMPLETNE NIE BĘDĄ ROZPATRYWANE.</w:t>
      </w:r>
      <w:r>
        <w:rPr>
          <w:rFonts w:ascii="Arial" w:eastAsia="Calibri" w:hAnsi="Arial" w:cs="Arial"/>
          <w:sz w:val="24"/>
          <w:szCs w:val="24"/>
        </w:rPr>
        <w:t xml:space="preserve"> </w:t>
      </w:r>
    </w:p>
    <w:p w:rsidR="005E658B" w:rsidRPr="005E658B" w:rsidRDefault="005E658B" w:rsidP="005E658B">
      <w:pPr>
        <w:autoSpaceDE w:val="0"/>
        <w:autoSpaceDN w:val="0"/>
        <w:adjustRightInd w:val="0"/>
        <w:spacing w:after="240"/>
        <w:ind w:left="284"/>
        <w:jc w:val="both"/>
        <w:rPr>
          <w:rFonts w:ascii="Arial" w:eastAsia="Calibri" w:hAnsi="Arial" w:cs="Arial"/>
          <w:sz w:val="24"/>
          <w:szCs w:val="24"/>
        </w:rPr>
      </w:pPr>
      <w:r>
        <w:rPr>
          <w:rFonts w:ascii="Arial" w:eastAsia="Calibri" w:hAnsi="Arial" w:cs="Arial"/>
          <w:sz w:val="24"/>
          <w:szCs w:val="24"/>
          <w:u w:val="single"/>
        </w:rPr>
        <w:t xml:space="preserve">2.1 </w:t>
      </w:r>
      <w:r w:rsidRPr="005E658B">
        <w:rPr>
          <w:rFonts w:ascii="Arial" w:eastAsia="Calibri" w:hAnsi="Arial" w:cs="Arial"/>
          <w:sz w:val="24"/>
          <w:szCs w:val="24"/>
          <w:u w:val="single"/>
        </w:rPr>
        <w:t xml:space="preserve">W toku dokonywania badania i oceny ofert Zamawiający może żądać udzielenia przez Wykonawcę wyjaśnienia treści złożonej przez niego oferty. </w:t>
      </w:r>
      <w:r w:rsidRPr="005E658B">
        <w:rPr>
          <w:rFonts w:ascii="Arial" w:eastAsia="Calibri" w:hAnsi="Arial" w:cs="Arial"/>
          <w:sz w:val="24"/>
          <w:szCs w:val="24"/>
        </w:rPr>
        <w:t xml:space="preserve">Zamawiający zastrzega sobie prawo do wyznaczenia terminu odpowiedzi, </w:t>
      </w:r>
      <w:r w:rsidRPr="005E658B">
        <w:rPr>
          <w:rFonts w:ascii="Arial" w:eastAsia="Calibri" w:hAnsi="Arial" w:cs="Arial"/>
          <w:sz w:val="24"/>
          <w:szCs w:val="24"/>
        </w:rPr>
        <w:br/>
        <w:t>a także sposobu komunikacji pod rygorem nie rozpatrywania oferty.</w:t>
      </w:r>
    </w:p>
    <w:p w:rsidR="00E837DB" w:rsidRPr="00BA2884" w:rsidRDefault="005E658B" w:rsidP="00AA2DBA">
      <w:pPr>
        <w:spacing w:after="0"/>
        <w:ind w:left="284" w:hanging="284"/>
        <w:contextualSpacing/>
        <w:jc w:val="both"/>
        <w:rPr>
          <w:rFonts w:ascii="Arial" w:eastAsia="Times New Roman" w:hAnsi="Arial" w:cs="Arial"/>
          <w:bCs/>
          <w:sz w:val="24"/>
          <w:szCs w:val="24"/>
          <w:lang w:eastAsia="pl-PL"/>
        </w:rPr>
      </w:pPr>
      <w:bookmarkStart w:id="0" w:name="_GoBack"/>
      <w:bookmarkEnd w:id="0"/>
      <w:r>
        <w:rPr>
          <w:rFonts w:ascii="Arial" w:eastAsia="Times New Roman" w:hAnsi="Arial" w:cs="Arial"/>
          <w:bCs/>
          <w:sz w:val="24"/>
          <w:szCs w:val="24"/>
          <w:lang w:eastAsia="pl-PL"/>
        </w:rPr>
        <w:t>3</w:t>
      </w:r>
      <w:r w:rsidR="0000001E" w:rsidRPr="0000001E">
        <w:rPr>
          <w:rFonts w:ascii="Arial" w:eastAsia="Times New Roman" w:hAnsi="Arial" w:cs="Arial"/>
          <w:bCs/>
          <w:sz w:val="24"/>
          <w:szCs w:val="24"/>
          <w:lang w:eastAsia="pl-PL"/>
        </w:rPr>
        <w:t xml:space="preserve">. </w:t>
      </w:r>
      <w:r w:rsidR="00E837DB" w:rsidRPr="002E27EA">
        <w:rPr>
          <w:rFonts w:ascii="Arial" w:eastAsia="Times New Roman" w:hAnsi="Arial" w:cs="Arial"/>
          <w:sz w:val="24"/>
          <w:szCs w:val="24"/>
          <w:lang w:eastAsia="pl-PL"/>
        </w:rPr>
        <w:t>Przy wyborze oferty zamawiający będzie się k</w:t>
      </w:r>
      <w:r w:rsidR="00E837DB">
        <w:rPr>
          <w:rFonts w:ascii="Arial" w:eastAsia="Times New Roman" w:hAnsi="Arial" w:cs="Arial"/>
          <w:sz w:val="24"/>
          <w:szCs w:val="24"/>
          <w:lang w:eastAsia="pl-PL"/>
        </w:rPr>
        <w:t>ierował następującym kryterium: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5060"/>
        <w:gridCol w:w="3276"/>
      </w:tblGrid>
      <w:tr w:rsidR="00E837DB" w:rsidRPr="002E27EA" w:rsidTr="006418F8">
        <w:trPr>
          <w:cantSplit/>
        </w:trPr>
        <w:tc>
          <w:tcPr>
            <w:tcW w:w="703" w:type="dxa"/>
            <w:shd w:val="clear" w:color="auto" w:fill="E6E6E6"/>
          </w:tcPr>
          <w:p w:rsidR="00E837DB" w:rsidRPr="002E27EA" w:rsidRDefault="00E837DB" w:rsidP="006418F8">
            <w:pPr>
              <w:spacing w:after="0" w:line="240" w:lineRule="auto"/>
              <w:jc w:val="both"/>
              <w:rPr>
                <w:rFonts w:ascii="Arial" w:eastAsia="Times New Roman" w:hAnsi="Arial" w:cs="Arial"/>
                <w:sz w:val="24"/>
                <w:szCs w:val="24"/>
                <w:lang w:eastAsia="pl-PL"/>
              </w:rPr>
            </w:pPr>
            <w:r w:rsidRPr="002E27EA">
              <w:rPr>
                <w:rFonts w:ascii="Arial" w:eastAsia="Times New Roman" w:hAnsi="Arial" w:cs="Arial"/>
                <w:sz w:val="24"/>
                <w:szCs w:val="24"/>
                <w:lang w:eastAsia="pl-PL"/>
              </w:rPr>
              <w:t>Lp.</w:t>
            </w:r>
          </w:p>
        </w:tc>
        <w:tc>
          <w:tcPr>
            <w:tcW w:w="5060" w:type="dxa"/>
            <w:shd w:val="clear" w:color="auto" w:fill="E6E6E6"/>
          </w:tcPr>
          <w:p w:rsidR="00E837DB" w:rsidRPr="002E27EA" w:rsidRDefault="00E837DB" w:rsidP="006418F8">
            <w:pPr>
              <w:spacing w:after="0" w:line="240" w:lineRule="auto"/>
              <w:jc w:val="both"/>
              <w:rPr>
                <w:rFonts w:ascii="Arial" w:eastAsia="Times New Roman" w:hAnsi="Arial" w:cs="Arial"/>
                <w:sz w:val="24"/>
                <w:szCs w:val="24"/>
                <w:lang w:eastAsia="pl-PL"/>
              </w:rPr>
            </w:pPr>
            <w:r w:rsidRPr="002E27EA">
              <w:rPr>
                <w:rFonts w:ascii="Arial" w:eastAsia="Times New Roman" w:hAnsi="Arial" w:cs="Arial"/>
                <w:sz w:val="24"/>
                <w:szCs w:val="24"/>
                <w:lang w:eastAsia="pl-PL"/>
              </w:rPr>
              <w:t>Kryterium</w:t>
            </w:r>
          </w:p>
        </w:tc>
        <w:tc>
          <w:tcPr>
            <w:tcW w:w="3276" w:type="dxa"/>
            <w:shd w:val="clear" w:color="auto" w:fill="E6E6E6"/>
          </w:tcPr>
          <w:p w:rsidR="00E837DB" w:rsidRPr="002E27EA" w:rsidRDefault="00E837DB" w:rsidP="006418F8">
            <w:pPr>
              <w:spacing w:after="0" w:line="240" w:lineRule="auto"/>
              <w:jc w:val="both"/>
              <w:rPr>
                <w:rFonts w:ascii="Arial" w:eastAsia="Times New Roman" w:hAnsi="Arial" w:cs="Arial"/>
                <w:sz w:val="24"/>
                <w:szCs w:val="24"/>
                <w:lang w:eastAsia="pl-PL"/>
              </w:rPr>
            </w:pPr>
            <w:r w:rsidRPr="002E27EA">
              <w:rPr>
                <w:rFonts w:ascii="Arial" w:eastAsia="Times New Roman" w:hAnsi="Arial" w:cs="Arial"/>
                <w:sz w:val="24"/>
                <w:szCs w:val="24"/>
                <w:lang w:eastAsia="pl-PL"/>
              </w:rPr>
              <w:t>znaczenie w pkt.</w:t>
            </w:r>
          </w:p>
        </w:tc>
      </w:tr>
      <w:tr w:rsidR="00E837DB" w:rsidRPr="002E27EA" w:rsidTr="006418F8">
        <w:trPr>
          <w:cantSplit/>
        </w:trPr>
        <w:tc>
          <w:tcPr>
            <w:tcW w:w="703" w:type="dxa"/>
          </w:tcPr>
          <w:p w:rsidR="00E837DB" w:rsidRPr="002E27EA" w:rsidRDefault="00E837DB" w:rsidP="006418F8">
            <w:pPr>
              <w:spacing w:after="0" w:line="240" w:lineRule="auto"/>
              <w:jc w:val="both"/>
              <w:rPr>
                <w:rFonts w:ascii="Arial" w:eastAsia="Times New Roman" w:hAnsi="Arial" w:cs="Arial"/>
                <w:sz w:val="24"/>
                <w:szCs w:val="24"/>
                <w:lang w:eastAsia="pl-PL"/>
              </w:rPr>
            </w:pPr>
            <w:r w:rsidRPr="002E27EA">
              <w:rPr>
                <w:rFonts w:ascii="Arial" w:eastAsia="Times New Roman" w:hAnsi="Arial" w:cs="Arial"/>
                <w:sz w:val="24"/>
                <w:szCs w:val="24"/>
                <w:lang w:eastAsia="pl-PL"/>
              </w:rPr>
              <w:t>1.</w:t>
            </w:r>
          </w:p>
        </w:tc>
        <w:tc>
          <w:tcPr>
            <w:tcW w:w="5060" w:type="dxa"/>
          </w:tcPr>
          <w:p w:rsidR="00E837DB" w:rsidRPr="002E27EA" w:rsidRDefault="00E837DB" w:rsidP="006418F8">
            <w:pPr>
              <w:spacing w:after="0" w:line="240" w:lineRule="auto"/>
              <w:jc w:val="both"/>
              <w:rPr>
                <w:rFonts w:ascii="Arial" w:eastAsia="Times New Roman" w:hAnsi="Arial" w:cs="Arial"/>
                <w:b/>
                <w:bCs/>
                <w:sz w:val="24"/>
                <w:szCs w:val="24"/>
                <w:lang w:eastAsia="pl-PL"/>
              </w:rPr>
            </w:pPr>
            <w:r w:rsidRPr="002E27EA">
              <w:rPr>
                <w:rFonts w:ascii="Arial" w:eastAsia="Times New Roman" w:hAnsi="Arial" w:cs="Arial"/>
                <w:b/>
                <w:bCs/>
                <w:sz w:val="24"/>
                <w:szCs w:val="24"/>
                <w:lang w:eastAsia="pl-PL"/>
              </w:rPr>
              <w:t>Cena – C</w:t>
            </w:r>
          </w:p>
        </w:tc>
        <w:tc>
          <w:tcPr>
            <w:tcW w:w="3276" w:type="dxa"/>
          </w:tcPr>
          <w:p w:rsidR="00E837DB" w:rsidRPr="002E27EA" w:rsidRDefault="00E837DB" w:rsidP="006418F8">
            <w:pPr>
              <w:spacing w:after="0" w:line="240" w:lineRule="auto"/>
              <w:jc w:val="both"/>
              <w:rPr>
                <w:rFonts w:ascii="Arial" w:eastAsia="Times New Roman" w:hAnsi="Arial" w:cs="Arial"/>
                <w:sz w:val="24"/>
                <w:szCs w:val="24"/>
                <w:lang w:eastAsia="pl-PL"/>
              </w:rPr>
            </w:pPr>
            <w:r w:rsidRPr="002E27EA">
              <w:rPr>
                <w:rFonts w:ascii="Arial" w:eastAsia="Times New Roman" w:hAnsi="Arial" w:cs="Arial"/>
                <w:sz w:val="24"/>
                <w:szCs w:val="24"/>
                <w:lang w:eastAsia="pl-PL"/>
              </w:rPr>
              <w:t>100 pkt.</w:t>
            </w:r>
          </w:p>
        </w:tc>
      </w:tr>
    </w:tbl>
    <w:p w:rsidR="00E837DB" w:rsidRDefault="00E837DB" w:rsidP="00E837DB">
      <w:pPr>
        <w:spacing w:after="0"/>
        <w:jc w:val="both"/>
        <w:rPr>
          <w:rFonts w:ascii="Arial" w:eastAsia="Times New Roman" w:hAnsi="Arial" w:cs="Arial"/>
          <w:b/>
          <w:bCs/>
          <w:sz w:val="24"/>
          <w:szCs w:val="24"/>
          <w:lang w:eastAsia="pl-PL"/>
        </w:rPr>
      </w:pPr>
    </w:p>
    <w:p w:rsidR="00E837DB" w:rsidRPr="00C2772D" w:rsidRDefault="00E837DB" w:rsidP="00E837DB">
      <w:pPr>
        <w:spacing w:after="0"/>
        <w:jc w:val="both"/>
        <w:rPr>
          <w:rFonts w:ascii="Arial" w:eastAsia="Times New Roman" w:hAnsi="Arial" w:cs="Arial"/>
          <w:b/>
          <w:bCs/>
          <w:sz w:val="24"/>
          <w:szCs w:val="24"/>
          <w:lang w:eastAsia="pl-PL"/>
        </w:rPr>
      </w:pPr>
      <w:r w:rsidRPr="00C2772D">
        <w:rPr>
          <w:rFonts w:ascii="Arial" w:eastAsia="Times New Roman" w:hAnsi="Arial" w:cs="Arial"/>
          <w:b/>
          <w:bCs/>
          <w:sz w:val="24"/>
          <w:szCs w:val="24"/>
          <w:lang w:eastAsia="pl-PL"/>
        </w:rPr>
        <w:t>Kryterium – Najniższa CENA</w:t>
      </w:r>
    </w:p>
    <w:p w:rsidR="00E837DB" w:rsidRPr="003F138D" w:rsidRDefault="00E837DB" w:rsidP="00E837DB">
      <w:pPr>
        <w:spacing w:after="0"/>
        <w:jc w:val="both"/>
        <w:rPr>
          <w:rFonts w:ascii="Arial" w:eastAsia="Times New Roman" w:hAnsi="Arial" w:cs="Arial"/>
          <w:sz w:val="24"/>
          <w:szCs w:val="24"/>
          <w:lang w:eastAsia="pl-PL"/>
        </w:rPr>
      </w:pPr>
      <w:r w:rsidRPr="00C2772D">
        <w:rPr>
          <w:rFonts w:ascii="Arial" w:eastAsia="Times New Roman" w:hAnsi="Arial" w:cs="Arial"/>
          <w:b/>
          <w:bCs/>
          <w:sz w:val="24"/>
          <w:szCs w:val="24"/>
          <w:lang w:eastAsia="pl-PL"/>
        </w:rPr>
        <w:t>CENA (wartość brutto)</w:t>
      </w:r>
    </w:p>
    <w:p w:rsidR="00E837DB" w:rsidRPr="008D5553" w:rsidRDefault="005E658B" w:rsidP="005E658B">
      <w:pPr>
        <w:spacing w:after="0" w:line="240" w:lineRule="auto"/>
        <w:jc w:val="both"/>
        <w:rPr>
          <w:rFonts w:ascii="Arial" w:hAnsi="Arial" w:cs="Arial"/>
          <w:b/>
          <w:sz w:val="24"/>
          <w:szCs w:val="24"/>
        </w:rPr>
      </w:pPr>
      <w:r>
        <w:rPr>
          <w:rFonts w:ascii="Arial" w:hAnsi="Arial" w:cs="Arial"/>
          <w:b/>
          <w:sz w:val="24"/>
          <w:szCs w:val="24"/>
        </w:rPr>
        <w:t xml:space="preserve">3.1. </w:t>
      </w:r>
      <w:r w:rsidR="00E837DB" w:rsidRPr="000431A4">
        <w:rPr>
          <w:rFonts w:ascii="Arial" w:hAnsi="Arial" w:cs="Arial"/>
          <w:b/>
          <w:sz w:val="24"/>
          <w:szCs w:val="24"/>
        </w:rPr>
        <w:t>Kryterium oceny ofert:</w:t>
      </w:r>
    </w:p>
    <w:p w:rsidR="00E837DB" w:rsidRPr="00F3724F" w:rsidRDefault="00E837DB" w:rsidP="00E837DB">
      <w:pPr>
        <w:numPr>
          <w:ilvl w:val="1"/>
          <w:numId w:val="5"/>
        </w:numPr>
        <w:autoSpaceDE w:val="0"/>
        <w:autoSpaceDN w:val="0"/>
        <w:adjustRightInd w:val="0"/>
        <w:spacing w:after="0" w:line="240" w:lineRule="auto"/>
        <w:jc w:val="both"/>
        <w:rPr>
          <w:rFonts w:ascii="Arial" w:hAnsi="Arial" w:cs="Arial"/>
          <w:sz w:val="24"/>
          <w:szCs w:val="24"/>
        </w:rPr>
      </w:pPr>
      <w:r w:rsidRPr="00341753">
        <w:rPr>
          <w:rFonts w:ascii="Arial" w:hAnsi="Arial" w:cs="Arial"/>
          <w:sz w:val="24"/>
          <w:szCs w:val="24"/>
        </w:rPr>
        <w:t>Po stwierdzeniu wa</w:t>
      </w:r>
      <w:r>
        <w:rPr>
          <w:rFonts w:ascii="Arial" w:hAnsi="Arial" w:cs="Arial"/>
          <w:sz w:val="24"/>
          <w:szCs w:val="24"/>
        </w:rPr>
        <w:t>ż</w:t>
      </w:r>
      <w:r w:rsidRPr="00341753">
        <w:rPr>
          <w:rFonts w:ascii="Arial" w:hAnsi="Arial" w:cs="Arial"/>
          <w:sz w:val="24"/>
          <w:szCs w:val="24"/>
        </w:rPr>
        <w:t>ności zło</w:t>
      </w:r>
      <w:r>
        <w:rPr>
          <w:rFonts w:ascii="Arial" w:hAnsi="Arial" w:cs="Arial"/>
          <w:sz w:val="24"/>
          <w:szCs w:val="24"/>
        </w:rPr>
        <w:t>ż</w:t>
      </w:r>
      <w:r w:rsidRPr="00341753">
        <w:rPr>
          <w:rFonts w:ascii="Arial" w:hAnsi="Arial" w:cs="Arial"/>
          <w:sz w:val="24"/>
          <w:szCs w:val="24"/>
        </w:rPr>
        <w:t>onej oferty Zamawiający wybierze ofertę według kryteri</w:t>
      </w:r>
      <w:r>
        <w:rPr>
          <w:rFonts w:ascii="Arial" w:hAnsi="Arial" w:cs="Arial"/>
          <w:sz w:val="24"/>
          <w:szCs w:val="24"/>
        </w:rPr>
        <w:t>um</w:t>
      </w:r>
      <w:r w:rsidRPr="00341753">
        <w:rPr>
          <w:rFonts w:ascii="Arial" w:hAnsi="Arial" w:cs="Arial"/>
          <w:sz w:val="24"/>
          <w:szCs w:val="24"/>
        </w:rPr>
        <w:t>:</w:t>
      </w:r>
      <w:r>
        <w:rPr>
          <w:rFonts w:ascii="Arial" w:hAnsi="Arial" w:cs="Arial"/>
          <w:sz w:val="24"/>
          <w:szCs w:val="24"/>
        </w:rPr>
        <w:t xml:space="preserve"> </w:t>
      </w:r>
      <w:r w:rsidRPr="00F3724F">
        <w:rPr>
          <w:rFonts w:ascii="Arial" w:hAnsi="Arial" w:cs="Arial"/>
          <w:sz w:val="24"/>
          <w:szCs w:val="24"/>
        </w:rPr>
        <w:t>Cena oferty brutto – znaczenie 100%,</w:t>
      </w:r>
    </w:p>
    <w:p w:rsidR="00E837DB" w:rsidRPr="00F3724F" w:rsidRDefault="00E837DB" w:rsidP="00E837DB">
      <w:pPr>
        <w:keepNext/>
        <w:numPr>
          <w:ilvl w:val="1"/>
          <w:numId w:val="5"/>
        </w:numPr>
        <w:spacing w:after="0" w:line="240" w:lineRule="auto"/>
        <w:jc w:val="both"/>
        <w:outlineLvl w:val="2"/>
        <w:rPr>
          <w:rFonts w:ascii="Arial" w:eastAsia="Times New Roman" w:hAnsi="Arial" w:cs="Arial"/>
          <w:iCs/>
          <w:sz w:val="24"/>
          <w:szCs w:val="24"/>
          <w:lang w:eastAsia="pl-PL"/>
        </w:rPr>
      </w:pPr>
      <w:r>
        <w:rPr>
          <w:rFonts w:ascii="Arial" w:eastAsia="Times New Roman" w:hAnsi="Arial" w:cs="Arial"/>
          <w:iCs/>
          <w:sz w:val="24"/>
          <w:szCs w:val="24"/>
          <w:lang w:eastAsia="pl-PL"/>
        </w:rPr>
        <w:t xml:space="preserve">Oferta </w:t>
      </w:r>
      <w:r w:rsidRPr="00F3724F">
        <w:rPr>
          <w:rFonts w:ascii="Arial" w:eastAsia="Times New Roman" w:hAnsi="Arial" w:cs="Arial"/>
          <w:iCs/>
          <w:sz w:val="24"/>
          <w:szCs w:val="24"/>
          <w:lang w:eastAsia="pl-PL"/>
        </w:rPr>
        <w:t>z najniższą ceną otrzymuje 100 pkt, pozostałe oferty są punktowane lin</w:t>
      </w:r>
      <w:r>
        <w:rPr>
          <w:rFonts w:ascii="Arial" w:eastAsia="Times New Roman" w:hAnsi="Arial" w:cs="Arial"/>
          <w:iCs/>
          <w:sz w:val="24"/>
          <w:szCs w:val="24"/>
          <w:lang w:eastAsia="pl-PL"/>
        </w:rPr>
        <w:t>i</w:t>
      </w:r>
      <w:r w:rsidRPr="00F3724F">
        <w:rPr>
          <w:rFonts w:ascii="Arial" w:eastAsia="Times New Roman" w:hAnsi="Arial" w:cs="Arial"/>
          <w:iCs/>
          <w:sz w:val="24"/>
          <w:szCs w:val="24"/>
          <w:lang w:eastAsia="pl-PL"/>
        </w:rPr>
        <w:t xml:space="preserve">owo wedle formuły arytmetycznej, określonej w </w:t>
      </w:r>
      <w:proofErr w:type="spellStart"/>
      <w:r w:rsidRPr="00F3724F">
        <w:rPr>
          <w:rFonts w:ascii="Arial" w:eastAsia="Times New Roman" w:hAnsi="Arial" w:cs="Arial"/>
          <w:iCs/>
          <w:sz w:val="24"/>
          <w:szCs w:val="24"/>
          <w:lang w:eastAsia="pl-PL"/>
        </w:rPr>
        <w:t>ppkt</w:t>
      </w:r>
      <w:proofErr w:type="spellEnd"/>
      <w:r>
        <w:rPr>
          <w:rFonts w:ascii="Arial" w:eastAsia="Times New Roman" w:hAnsi="Arial" w:cs="Arial"/>
          <w:iCs/>
          <w:sz w:val="24"/>
          <w:szCs w:val="24"/>
          <w:lang w:eastAsia="pl-PL"/>
        </w:rPr>
        <w:t xml:space="preserve"> d</w:t>
      </w:r>
      <w:r w:rsidRPr="00F3724F">
        <w:rPr>
          <w:rFonts w:ascii="Arial" w:eastAsia="Times New Roman" w:hAnsi="Arial" w:cs="Arial"/>
          <w:iCs/>
          <w:sz w:val="24"/>
          <w:szCs w:val="24"/>
          <w:lang w:eastAsia="pl-PL"/>
        </w:rPr>
        <w:t>.</w:t>
      </w:r>
    </w:p>
    <w:p w:rsidR="00E837DB" w:rsidRPr="00D43685" w:rsidRDefault="00E837DB" w:rsidP="00E837DB">
      <w:pPr>
        <w:keepNext/>
        <w:numPr>
          <w:ilvl w:val="1"/>
          <w:numId w:val="5"/>
        </w:numPr>
        <w:spacing w:after="0" w:line="240" w:lineRule="auto"/>
        <w:jc w:val="both"/>
        <w:outlineLvl w:val="2"/>
        <w:rPr>
          <w:rFonts w:ascii="Arial" w:eastAsia="Times New Roman" w:hAnsi="Arial" w:cs="Arial"/>
          <w:iCs/>
          <w:sz w:val="24"/>
          <w:szCs w:val="24"/>
          <w:lang w:eastAsia="pl-PL"/>
        </w:rPr>
      </w:pPr>
      <w:r>
        <w:rPr>
          <w:rFonts w:ascii="Arial" w:eastAsia="Times New Roman" w:hAnsi="Arial" w:cs="Arial"/>
          <w:sz w:val="24"/>
          <w:szCs w:val="24"/>
          <w:lang w:eastAsia="pl-PL"/>
        </w:rPr>
        <w:t>Kryteria</w:t>
      </w:r>
      <w:r w:rsidRPr="00341753">
        <w:rPr>
          <w:rFonts w:ascii="Arial" w:eastAsia="Times New Roman" w:hAnsi="Arial" w:cs="Arial"/>
          <w:sz w:val="24"/>
          <w:szCs w:val="24"/>
          <w:lang w:eastAsia="pl-PL"/>
        </w:rPr>
        <w:t xml:space="preserve"> wyboru ofert będ</w:t>
      </w:r>
      <w:r>
        <w:rPr>
          <w:rFonts w:ascii="Arial" w:eastAsia="Times New Roman" w:hAnsi="Arial" w:cs="Arial"/>
          <w:sz w:val="24"/>
          <w:szCs w:val="24"/>
          <w:lang w:eastAsia="pl-PL"/>
        </w:rPr>
        <w:t>ą</w:t>
      </w:r>
      <w:r w:rsidRPr="00341753">
        <w:rPr>
          <w:rFonts w:ascii="Arial" w:eastAsia="Times New Roman" w:hAnsi="Arial" w:cs="Arial"/>
          <w:sz w:val="24"/>
          <w:szCs w:val="24"/>
          <w:lang w:eastAsia="pl-PL"/>
        </w:rPr>
        <w:t xml:space="preserve"> oceniane w skali 0-100 pkt</w:t>
      </w:r>
      <w:r>
        <w:rPr>
          <w:rFonts w:ascii="Arial" w:eastAsia="Times New Roman" w:hAnsi="Arial" w:cs="Arial"/>
          <w:sz w:val="24"/>
          <w:szCs w:val="24"/>
          <w:lang w:eastAsia="pl-PL"/>
        </w:rPr>
        <w:t>.</w:t>
      </w:r>
    </w:p>
    <w:p w:rsidR="00E837DB" w:rsidRPr="00246B8D" w:rsidRDefault="00E837DB" w:rsidP="00E837DB">
      <w:pPr>
        <w:numPr>
          <w:ilvl w:val="1"/>
          <w:numId w:val="5"/>
        </w:numPr>
        <w:autoSpaceDE w:val="0"/>
        <w:autoSpaceDN w:val="0"/>
        <w:adjustRightInd w:val="0"/>
        <w:spacing w:after="0" w:line="240" w:lineRule="auto"/>
        <w:jc w:val="both"/>
        <w:rPr>
          <w:rFonts w:ascii="Arial" w:hAnsi="Arial" w:cs="Arial"/>
          <w:sz w:val="24"/>
          <w:szCs w:val="24"/>
        </w:rPr>
      </w:pPr>
      <w:r w:rsidRPr="00341753">
        <w:rPr>
          <w:rFonts w:ascii="Arial" w:hAnsi="Arial" w:cs="Arial"/>
          <w:b/>
          <w:sz w:val="24"/>
          <w:szCs w:val="24"/>
        </w:rPr>
        <w:t>Za kryterium cenowe X</w:t>
      </w:r>
      <w:r w:rsidRPr="00246B8D">
        <w:rPr>
          <w:rFonts w:ascii="Arial" w:hAnsi="Arial" w:cs="Arial"/>
          <w:sz w:val="24"/>
          <w:szCs w:val="24"/>
        </w:rPr>
        <w:t xml:space="preserve"> (</w:t>
      </w:r>
      <w:r>
        <w:rPr>
          <w:rFonts w:ascii="Arial" w:hAnsi="Arial" w:cs="Arial"/>
          <w:sz w:val="24"/>
          <w:szCs w:val="24"/>
        </w:rPr>
        <w:t>c</w:t>
      </w:r>
      <w:r w:rsidRPr="00246B8D">
        <w:rPr>
          <w:rFonts w:ascii="Arial" w:hAnsi="Arial" w:cs="Arial"/>
          <w:sz w:val="24"/>
          <w:szCs w:val="24"/>
        </w:rPr>
        <w:t>ena oferty brutto</w:t>
      </w:r>
      <w:r>
        <w:rPr>
          <w:rFonts w:ascii="Arial" w:hAnsi="Arial" w:cs="Arial"/>
          <w:sz w:val="24"/>
          <w:szCs w:val="24"/>
        </w:rPr>
        <w:t xml:space="preserve"> za całość zamówienia) przyznane będą punkty wg </w:t>
      </w:r>
      <w:r w:rsidRPr="00246B8D">
        <w:rPr>
          <w:rFonts w:ascii="Arial" w:hAnsi="Arial" w:cs="Arial"/>
          <w:sz w:val="24"/>
          <w:szCs w:val="24"/>
        </w:rPr>
        <w:t>zasady:</w:t>
      </w:r>
    </w:p>
    <w:p w:rsidR="00E837DB" w:rsidRDefault="00E837DB" w:rsidP="00E837DB">
      <w:pPr>
        <w:autoSpaceDE w:val="0"/>
        <w:autoSpaceDN w:val="0"/>
        <w:adjustRightInd w:val="0"/>
        <w:spacing w:after="0" w:line="240" w:lineRule="auto"/>
        <w:rPr>
          <w:rFonts w:ascii="Arial" w:hAnsi="Arial" w:cs="Arial"/>
          <w:sz w:val="24"/>
          <w:szCs w:val="24"/>
        </w:rPr>
      </w:pPr>
    </w:p>
    <w:p w:rsidR="00E837DB" w:rsidRPr="00341753" w:rsidRDefault="00E837DB" w:rsidP="00E837DB">
      <w:pPr>
        <w:autoSpaceDE w:val="0"/>
        <w:autoSpaceDN w:val="0"/>
        <w:adjustRightInd w:val="0"/>
        <w:spacing w:after="0" w:line="240" w:lineRule="auto"/>
        <w:jc w:val="center"/>
        <w:rPr>
          <w:rFonts w:ascii="Arial" w:hAnsi="Arial" w:cs="Arial"/>
          <w:b/>
          <w:sz w:val="28"/>
          <w:szCs w:val="28"/>
        </w:rPr>
      </w:pPr>
      <w:r w:rsidRPr="00341753">
        <w:rPr>
          <w:rFonts w:ascii="Arial" w:hAnsi="Arial" w:cs="Arial"/>
          <w:b/>
          <w:sz w:val="28"/>
          <w:szCs w:val="28"/>
        </w:rPr>
        <w:t>X = (</w:t>
      </w:r>
      <w:proofErr w:type="spellStart"/>
      <w:r w:rsidRPr="00341753">
        <w:rPr>
          <w:rFonts w:ascii="Arial" w:hAnsi="Arial" w:cs="Arial"/>
          <w:b/>
          <w:sz w:val="28"/>
          <w:szCs w:val="28"/>
        </w:rPr>
        <w:t>Cn</w:t>
      </w:r>
      <w:proofErr w:type="spellEnd"/>
      <w:r w:rsidRPr="00341753">
        <w:rPr>
          <w:rFonts w:ascii="Arial" w:hAnsi="Arial" w:cs="Arial"/>
          <w:b/>
          <w:sz w:val="28"/>
          <w:szCs w:val="28"/>
        </w:rPr>
        <w:t xml:space="preserve"> : </w:t>
      </w:r>
      <w:proofErr w:type="spellStart"/>
      <w:r w:rsidRPr="00341753">
        <w:rPr>
          <w:rFonts w:ascii="Arial" w:hAnsi="Arial" w:cs="Arial"/>
          <w:b/>
          <w:sz w:val="28"/>
          <w:szCs w:val="28"/>
        </w:rPr>
        <w:t>Cb</w:t>
      </w:r>
      <w:proofErr w:type="spellEnd"/>
      <w:r w:rsidRPr="00341753">
        <w:rPr>
          <w:rFonts w:ascii="Arial" w:hAnsi="Arial" w:cs="Arial"/>
          <w:b/>
          <w:sz w:val="28"/>
          <w:szCs w:val="28"/>
        </w:rPr>
        <w:t xml:space="preserve">) x </w:t>
      </w:r>
      <w:r>
        <w:rPr>
          <w:rFonts w:ascii="Arial" w:hAnsi="Arial" w:cs="Arial"/>
          <w:b/>
          <w:sz w:val="28"/>
          <w:szCs w:val="28"/>
        </w:rPr>
        <w:t>100</w:t>
      </w:r>
    </w:p>
    <w:p w:rsidR="00E837DB" w:rsidRDefault="00E837DB" w:rsidP="00E837DB">
      <w:pPr>
        <w:autoSpaceDE w:val="0"/>
        <w:autoSpaceDN w:val="0"/>
        <w:adjustRightInd w:val="0"/>
        <w:spacing w:after="0" w:line="240" w:lineRule="auto"/>
        <w:rPr>
          <w:rFonts w:ascii="Arial" w:hAnsi="Arial" w:cs="Arial"/>
          <w:sz w:val="24"/>
          <w:szCs w:val="24"/>
        </w:rPr>
      </w:pPr>
    </w:p>
    <w:p w:rsidR="00E837DB" w:rsidRDefault="00E837DB" w:rsidP="00E837DB">
      <w:pPr>
        <w:autoSpaceDE w:val="0"/>
        <w:autoSpaceDN w:val="0"/>
        <w:adjustRightInd w:val="0"/>
        <w:spacing w:after="0" w:line="240" w:lineRule="auto"/>
        <w:ind w:left="567"/>
        <w:rPr>
          <w:rFonts w:ascii="Arial" w:hAnsi="Arial" w:cs="Arial"/>
          <w:sz w:val="24"/>
          <w:szCs w:val="24"/>
        </w:rPr>
      </w:pPr>
      <w:r w:rsidRPr="00246B8D">
        <w:rPr>
          <w:rFonts w:ascii="Arial" w:hAnsi="Arial" w:cs="Arial"/>
          <w:sz w:val="24"/>
          <w:szCs w:val="24"/>
        </w:rPr>
        <w:t xml:space="preserve">gdzie: </w:t>
      </w:r>
      <w:proofErr w:type="spellStart"/>
      <w:r w:rsidRPr="00246B8D">
        <w:rPr>
          <w:rFonts w:ascii="Arial" w:hAnsi="Arial" w:cs="Arial"/>
          <w:sz w:val="24"/>
          <w:szCs w:val="24"/>
        </w:rPr>
        <w:t>Cn</w:t>
      </w:r>
      <w:proofErr w:type="spellEnd"/>
      <w:r w:rsidRPr="00246B8D">
        <w:rPr>
          <w:rFonts w:ascii="Arial" w:hAnsi="Arial" w:cs="Arial"/>
          <w:sz w:val="24"/>
          <w:szCs w:val="24"/>
        </w:rPr>
        <w:t xml:space="preserve"> – cena</w:t>
      </w:r>
      <w:r>
        <w:rPr>
          <w:rFonts w:ascii="Arial" w:hAnsi="Arial" w:cs="Arial"/>
          <w:sz w:val="24"/>
          <w:szCs w:val="24"/>
        </w:rPr>
        <w:t xml:space="preserve"> ogółem brutto</w:t>
      </w:r>
      <w:r w:rsidRPr="00246B8D">
        <w:rPr>
          <w:rFonts w:ascii="Arial" w:hAnsi="Arial" w:cs="Arial"/>
          <w:sz w:val="24"/>
          <w:szCs w:val="24"/>
        </w:rPr>
        <w:t xml:space="preserve"> </w:t>
      </w:r>
      <w:r>
        <w:rPr>
          <w:rFonts w:ascii="Arial" w:hAnsi="Arial" w:cs="Arial"/>
          <w:sz w:val="24"/>
          <w:szCs w:val="24"/>
        </w:rPr>
        <w:t>najkorzystniejszej oferty</w:t>
      </w:r>
    </w:p>
    <w:p w:rsidR="00E837DB" w:rsidRDefault="00E837DB" w:rsidP="00E837DB">
      <w:pPr>
        <w:spacing w:after="0" w:line="240" w:lineRule="auto"/>
        <w:ind w:left="1276"/>
        <w:rPr>
          <w:rFonts w:ascii="Arial" w:hAnsi="Arial" w:cs="Arial"/>
          <w:sz w:val="24"/>
          <w:szCs w:val="24"/>
        </w:rPr>
      </w:pPr>
      <w:proofErr w:type="spellStart"/>
      <w:r w:rsidRPr="00246B8D">
        <w:rPr>
          <w:rFonts w:ascii="Arial" w:hAnsi="Arial" w:cs="Arial"/>
          <w:sz w:val="24"/>
          <w:szCs w:val="24"/>
        </w:rPr>
        <w:t>Cb</w:t>
      </w:r>
      <w:proofErr w:type="spellEnd"/>
      <w:r w:rsidRPr="00246B8D">
        <w:rPr>
          <w:rFonts w:ascii="Arial" w:hAnsi="Arial" w:cs="Arial"/>
          <w:sz w:val="24"/>
          <w:szCs w:val="24"/>
        </w:rPr>
        <w:t xml:space="preserve"> – cena </w:t>
      </w:r>
      <w:r>
        <w:rPr>
          <w:rFonts w:ascii="Arial" w:hAnsi="Arial" w:cs="Arial"/>
          <w:sz w:val="24"/>
          <w:szCs w:val="24"/>
        </w:rPr>
        <w:t>ogółem brutto</w:t>
      </w:r>
      <w:r w:rsidRPr="00246B8D">
        <w:rPr>
          <w:rFonts w:ascii="Arial" w:hAnsi="Arial" w:cs="Arial"/>
          <w:sz w:val="24"/>
          <w:szCs w:val="24"/>
        </w:rPr>
        <w:t xml:space="preserve"> oferty badanej</w:t>
      </w:r>
    </w:p>
    <w:p w:rsidR="00E837DB" w:rsidRDefault="00E837DB" w:rsidP="00E837DB">
      <w:pPr>
        <w:spacing w:after="0" w:line="240" w:lineRule="auto"/>
        <w:ind w:left="1276"/>
        <w:rPr>
          <w:rFonts w:ascii="Arial" w:hAnsi="Arial" w:cs="Arial"/>
          <w:b/>
          <w:sz w:val="28"/>
          <w:szCs w:val="28"/>
        </w:rPr>
      </w:pPr>
    </w:p>
    <w:p w:rsidR="00E837DB" w:rsidRDefault="005E658B" w:rsidP="005E658B">
      <w:pPr>
        <w:spacing w:after="0" w:line="240" w:lineRule="auto"/>
        <w:jc w:val="both"/>
        <w:rPr>
          <w:rFonts w:ascii="Arial" w:eastAsia="Times New Roman" w:hAnsi="Arial" w:cs="Arial"/>
          <w:b/>
          <w:bCs/>
          <w:sz w:val="24"/>
          <w:szCs w:val="24"/>
          <w:lang w:eastAsia="pl-PL"/>
        </w:rPr>
      </w:pPr>
      <w:r>
        <w:rPr>
          <w:rFonts w:ascii="Arial" w:eastAsia="Times New Roman" w:hAnsi="Arial" w:cs="Arial"/>
          <w:b/>
          <w:sz w:val="24"/>
          <w:szCs w:val="24"/>
          <w:lang w:eastAsia="pl-PL"/>
        </w:rPr>
        <w:t xml:space="preserve">3.2. </w:t>
      </w:r>
      <w:r w:rsidR="00E837DB">
        <w:rPr>
          <w:rFonts w:ascii="Arial" w:eastAsia="Times New Roman" w:hAnsi="Arial" w:cs="Arial"/>
          <w:b/>
          <w:sz w:val="24"/>
          <w:szCs w:val="24"/>
          <w:lang w:eastAsia="pl-PL"/>
        </w:rPr>
        <w:t xml:space="preserve">Sposób przyznawania punktów: </w:t>
      </w:r>
    </w:p>
    <w:p w:rsidR="00E837DB" w:rsidRDefault="00E837DB" w:rsidP="00E837DB">
      <w:pPr>
        <w:numPr>
          <w:ilvl w:val="1"/>
          <w:numId w:val="5"/>
        </w:numPr>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O wyborze najkorzystniejszej oferty zadecyduje największa ilość punktów uzyskanych przez Wykonawcę.</w:t>
      </w:r>
    </w:p>
    <w:p w:rsidR="00E837DB" w:rsidRDefault="00E837DB" w:rsidP="00E837DB">
      <w:pPr>
        <w:numPr>
          <w:ilvl w:val="1"/>
          <w:numId w:val="5"/>
        </w:numPr>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Oferta, która uzyska najwyższą liczbę punktów zostanie uznana </w:t>
      </w:r>
      <w:r>
        <w:rPr>
          <w:rFonts w:ascii="Arial" w:eastAsia="Times New Roman" w:hAnsi="Arial" w:cs="Arial"/>
          <w:sz w:val="24"/>
          <w:szCs w:val="24"/>
          <w:lang w:eastAsia="pl-PL"/>
        </w:rPr>
        <w:br/>
        <w:t xml:space="preserve">za najkorzystniejszą, pozostałe oferty zostaną sklasyfikowane zgodnie </w:t>
      </w:r>
      <w:r>
        <w:rPr>
          <w:rFonts w:ascii="Arial" w:eastAsia="Times New Roman" w:hAnsi="Arial" w:cs="Arial"/>
          <w:sz w:val="24"/>
          <w:szCs w:val="24"/>
          <w:lang w:eastAsia="pl-PL"/>
        </w:rPr>
        <w:br/>
        <w:t xml:space="preserve">z ilością uzyskanych punktów. </w:t>
      </w:r>
    </w:p>
    <w:p w:rsidR="00E837DB" w:rsidRPr="005E658B" w:rsidRDefault="00E837DB" w:rsidP="005E658B">
      <w:pPr>
        <w:pStyle w:val="Akapitzlist"/>
        <w:numPr>
          <w:ilvl w:val="1"/>
          <w:numId w:val="3"/>
        </w:numPr>
        <w:spacing w:after="0"/>
        <w:jc w:val="both"/>
        <w:rPr>
          <w:rFonts w:ascii="Arial" w:hAnsi="Arial" w:cs="Arial"/>
          <w:b/>
          <w:bCs/>
          <w:sz w:val="24"/>
          <w:szCs w:val="24"/>
        </w:rPr>
      </w:pPr>
      <w:r w:rsidRPr="005E658B">
        <w:rPr>
          <w:rFonts w:ascii="Arial" w:hAnsi="Arial" w:cs="Arial"/>
          <w:bCs/>
          <w:sz w:val="24"/>
          <w:szCs w:val="24"/>
        </w:rPr>
        <w:t>Zamawiający niezwłocznie powiadomi na piśmie Wykonawców, którzy złożyli oferty o jego wyniku albo o zamknięciu postępowania bez dokonania wyboru zgodnie z art. 70</w:t>
      </w:r>
      <w:r w:rsidRPr="005E658B">
        <w:rPr>
          <w:rFonts w:ascii="Arial" w:hAnsi="Arial" w:cs="Arial"/>
          <w:bCs/>
          <w:sz w:val="24"/>
          <w:szCs w:val="24"/>
          <w:vertAlign w:val="superscript"/>
        </w:rPr>
        <w:t xml:space="preserve">3 </w:t>
      </w:r>
      <w:r w:rsidRPr="005E658B">
        <w:rPr>
          <w:rFonts w:ascii="Arial" w:hAnsi="Arial" w:cs="Arial"/>
          <w:bCs/>
          <w:sz w:val="24"/>
          <w:szCs w:val="24"/>
        </w:rPr>
        <w:t>§ 2 Kodeksu Cywilnego.</w:t>
      </w:r>
    </w:p>
    <w:p w:rsidR="0000001E" w:rsidRPr="005E658B" w:rsidRDefault="0000001E" w:rsidP="005E658B">
      <w:pPr>
        <w:pStyle w:val="Akapitzlist"/>
        <w:numPr>
          <w:ilvl w:val="1"/>
          <w:numId w:val="3"/>
        </w:numPr>
        <w:spacing w:after="0"/>
        <w:jc w:val="both"/>
        <w:rPr>
          <w:rFonts w:ascii="Arial" w:hAnsi="Arial" w:cs="Arial"/>
          <w:b/>
          <w:bCs/>
          <w:sz w:val="24"/>
          <w:szCs w:val="24"/>
        </w:rPr>
      </w:pPr>
      <w:r w:rsidRPr="005E658B">
        <w:rPr>
          <w:rFonts w:ascii="Arial" w:eastAsia="Calibri" w:hAnsi="Arial" w:cs="Arial"/>
          <w:sz w:val="24"/>
          <w:szCs w:val="24"/>
        </w:rPr>
        <w:t xml:space="preserve">Punktacja przyznawana ofertom w poszczególnych kryteriach będzie liczona </w:t>
      </w:r>
      <w:r w:rsidRPr="005E658B">
        <w:rPr>
          <w:rFonts w:ascii="Arial" w:eastAsia="Calibri" w:hAnsi="Arial" w:cs="Arial"/>
          <w:sz w:val="24"/>
          <w:szCs w:val="24"/>
        </w:rPr>
        <w:br/>
        <w:t xml:space="preserve">z dokładnością do dwóch miejsc po przecinku. Najwyższa liczba punktów wyznaczy najkorzystniejszą ofertę. </w:t>
      </w:r>
    </w:p>
    <w:p w:rsidR="0000001E" w:rsidRPr="005E658B" w:rsidRDefault="0000001E" w:rsidP="005E658B">
      <w:pPr>
        <w:pStyle w:val="Akapitzlist"/>
        <w:numPr>
          <w:ilvl w:val="1"/>
          <w:numId w:val="3"/>
        </w:numPr>
        <w:spacing w:after="0"/>
        <w:jc w:val="both"/>
        <w:rPr>
          <w:rFonts w:ascii="Arial" w:hAnsi="Arial" w:cs="Arial"/>
          <w:b/>
          <w:bCs/>
          <w:sz w:val="24"/>
          <w:szCs w:val="24"/>
        </w:rPr>
      </w:pPr>
      <w:r w:rsidRPr="005E658B">
        <w:rPr>
          <w:rFonts w:ascii="Arial" w:eastAsia="Calibri" w:hAnsi="Arial" w:cs="Arial"/>
          <w:sz w:val="24"/>
          <w:szCs w:val="24"/>
        </w:rPr>
        <w:t xml:space="preserve">Zamawiający udzieli zamówienia Wykonawcy, którego oferta odpowiadać będzie wszystkim wymaganiom przedstawionym w Zaproszeniu i zostanie oceniona jako najkorzystniejsza w oparciu o podane kryteria wyboru. </w:t>
      </w:r>
    </w:p>
    <w:p w:rsidR="0000001E" w:rsidRPr="005E658B" w:rsidRDefault="0000001E" w:rsidP="005E658B">
      <w:pPr>
        <w:pStyle w:val="Akapitzlist"/>
        <w:numPr>
          <w:ilvl w:val="1"/>
          <w:numId w:val="3"/>
        </w:numPr>
        <w:spacing w:after="0"/>
        <w:jc w:val="both"/>
        <w:rPr>
          <w:rFonts w:ascii="Arial" w:hAnsi="Arial" w:cs="Arial"/>
          <w:b/>
          <w:bCs/>
          <w:sz w:val="24"/>
          <w:szCs w:val="24"/>
        </w:rPr>
      </w:pPr>
      <w:r w:rsidRPr="005E658B">
        <w:rPr>
          <w:rFonts w:ascii="Arial" w:eastAsia="Calibri" w:hAnsi="Arial" w:cs="Arial"/>
          <w:sz w:val="24"/>
          <w:szCs w:val="24"/>
        </w:rPr>
        <w:t>Poprawa omyłek:</w:t>
      </w:r>
    </w:p>
    <w:p w:rsidR="0000001E" w:rsidRPr="0000001E" w:rsidRDefault="0000001E" w:rsidP="0000001E">
      <w:pPr>
        <w:spacing w:after="40"/>
        <w:ind w:left="720" w:hanging="294"/>
        <w:jc w:val="both"/>
        <w:rPr>
          <w:rFonts w:ascii="Arial" w:eastAsia="Calibri" w:hAnsi="Arial" w:cs="Arial"/>
          <w:sz w:val="24"/>
          <w:szCs w:val="24"/>
        </w:rPr>
      </w:pPr>
      <w:r w:rsidRPr="0000001E">
        <w:rPr>
          <w:rFonts w:ascii="Arial" w:eastAsia="Calibri" w:hAnsi="Arial" w:cs="Arial"/>
          <w:sz w:val="24"/>
          <w:szCs w:val="24"/>
        </w:rPr>
        <w:t>a) Zamawiający poprawia w ofercie oczywiste omyłki pisarskie oraz oczywiste omyłki rachunkowe oraz</w:t>
      </w:r>
    </w:p>
    <w:p w:rsidR="005E658B" w:rsidRPr="0000001E" w:rsidRDefault="0000001E" w:rsidP="005E658B">
      <w:pPr>
        <w:spacing w:after="40"/>
        <w:ind w:left="709" w:hanging="283"/>
        <w:jc w:val="both"/>
        <w:rPr>
          <w:rFonts w:ascii="Arial" w:eastAsia="Calibri" w:hAnsi="Arial" w:cs="Arial"/>
          <w:sz w:val="24"/>
          <w:szCs w:val="24"/>
        </w:rPr>
      </w:pPr>
      <w:r w:rsidRPr="0000001E">
        <w:rPr>
          <w:rFonts w:ascii="Arial" w:eastAsia="Calibri" w:hAnsi="Arial" w:cs="Arial"/>
          <w:sz w:val="24"/>
          <w:szCs w:val="24"/>
        </w:rPr>
        <w:t>b) inne omyłki polegające na niezgodności oferty ze treścią niniejszego   Zaproszenia, niepowodujące istotnych zmian w ofercie.</w:t>
      </w:r>
    </w:p>
    <w:p w:rsidR="0000001E" w:rsidRDefault="0000001E" w:rsidP="005E658B">
      <w:pPr>
        <w:pStyle w:val="Akapitzlist"/>
        <w:numPr>
          <w:ilvl w:val="1"/>
          <w:numId w:val="3"/>
        </w:numPr>
        <w:tabs>
          <w:tab w:val="left" w:pos="426"/>
        </w:tabs>
        <w:spacing w:after="40"/>
        <w:jc w:val="both"/>
        <w:rPr>
          <w:rFonts w:ascii="Arial" w:eastAsia="Calibri" w:hAnsi="Arial" w:cs="Arial"/>
          <w:sz w:val="24"/>
          <w:szCs w:val="24"/>
        </w:rPr>
      </w:pPr>
      <w:r w:rsidRPr="005E658B">
        <w:rPr>
          <w:rFonts w:ascii="Arial" w:eastAsia="Calibri" w:hAnsi="Arial" w:cs="Arial"/>
          <w:sz w:val="24"/>
          <w:szCs w:val="24"/>
        </w:rPr>
        <w:t>Jeżeli  nie  będzie  można  dokonać wyboru najkorzystniejszej oferty z uwagi na  to, że dwie lub więcej ofert otrzyma taką samą sumę punktów, Zamawiający wezwie Wykonawców, którzy złożyli te oferty, do złożenia w terminie określonym przez Za</w:t>
      </w:r>
      <w:r w:rsidR="005E658B" w:rsidRPr="005E658B">
        <w:rPr>
          <w:rFonts w:ascii="Arial" w:eastAsia="Calibri" w:hAnsi="Arial" w:cs="Arial"/>
          <w:sz w:val="24"/>
          <w:szCs w:val="24"/>
        </w:rPr>
        <w:t>mawiającego, ofert dodatkowych.</w:t>
      </w:r>
    </w:p>
    <w:p w:rsidR="0000001E" w:rsidRPr="005E658B" w:rsidRDefault="0000001E" w:rsidP="005E658B">
      <w:pPr>
        <w:pStyle w:val="Akapitzlist"/>
        <w:numPr>
          <w:ilvl w:val="1"/>
          <w:numId w:val="3"/>
        </w:numPr>
        <w:tabs>
          <w:tab w:val="left" w:pos="426"/>
        </w:tabs>
        <w:spacing w:after="40"/>
        <w:jc w:val="both"/>
        <w:rPr>
          <w:rFonts w:ascii="Arial" w:eastAsia="Calibri" w:hAnsi="Arial" w:cs="Arial"/>
          <w:sz w:val="24"/>
          <w:szCs w:val="24"/>
        </w:rPr>
      </w:pPr>
      <w:r w:rsidRPr="005E658B">
        <w:rPr>
          <w:rFonts w:ascii="Arial" w:eastAsia="Calibri" w:hAnsi="Arial" w:cs="Arial"/>
          <w:sz w:val="24"/>
          <w:szCs w:val="24"/>
        </w:rPr>
        <w:t>Jeżeli Wykonawca, którego oferta została wybrana, uchyla się od zawarcia   umowy Zamawiający wybierze ofertę spośród pozostałych ofert.</w:t>
      </w:r>
      <w:r w:rsidRPr="005E658B">
        <w:rPr>
          <w:rFonts w:eastAsia="Calibri"/>
        </w:rPr>
        <w:t xml:space="preserve"> </w:t>
      </w:r>
    </w:p>
    <w:p w:rsidR="0000001E" w:rsidRPr="00106D23" w:rsidRDefault="0000001E" w:rsidP="00106D23">
      <w:pPr>
        <w:pStyle w:val="Akapitzlist"/>
        <w:numPr>
          <w:ilvl w:val="1"/>
          <w:numId w:val="3"/>
        </w:numPr>
        <w:tabs>
          <w:tab w:val="left" w:pos="426"/>
        </w:tabs>
        <w:spacing w:after="40"/>
        <w:jc w:val="both"/>
        <w:rPr>
          <w:rFonts w:ascii="Arial" w:eastAsia="Calibri" w:hAnsi="Arial" w:cs="Arial"/>
          <w:sz w:val="24"/>
          <w:szCs w:val="24"/>
        </w:rPr>
      </w:pPr>
      <w:r w:rsidRPr="005E658B">
        <w:rPr>
          <w:rFonts w:ascii="Arial" w:eastAsia="Calibri" w:hAnsi="Arial" w:cs="Arial"/>
          <w:b/>
          <w:sz w:val="24"/>
          <w:szCs w:val="24"/>
        </w:rPr>
        <w:t xml:space="preserve">Zamawiający zastrzega sobie prawo do zamknięcia postępowania </w:t>
      </w:r>
      <w:r w:rsidRPr="005E658B">
        <w:rPr>
          <w:rFonts w:ascii="Arial" w:eastAsia="Calibri" w:hAnsi="Arial" w:cs="Arial"/>
          <w:b/>
          <w:sz w:val="24"/>
          <w:szCs w:val="24"/>
        </w:rPr>
        <w:br/>
        <w:t>na każdym jego etapie bez podania przyczyny, a także do pozostawienia postępowania bez wyboru oferty.</w:t>
      </w:r>
    </w:p>
    <w:tbl>
      <w:tblPr>
        <w:tblW w:w="0" w:type="auto"/>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70"/>
      </w:tblGrid>
      <w:tr w:rsidR="0000001E" w:rsidRPr="0000001E" w:rsidTr="0019371D">
        <w:trPr>
          <w:trHeight w:val="1080"/>
        </w:trPr>
        <w:tc>
          <w:tcPr>
            <w:tcW w:w="8970" w:type="dxa"/>
            <w:vAlign w:val="center"/>
          </w:tcPr>
          <w:p w:rsidR="0000001E" w:rsidRPr="0000001E" w:rsidRDefault="0000001E" w:rsidP="0000001E">
            <w:pPr>
              <w:spacing w:after="0" w:line="240" w:lineRule="auto"/>
              <w:ind w:left="1134" w:hanging="567"/>
              <w:jc w:val="center"/>
              <w:rPr>
                <w:rFonts w:ascii="Arial" w:eastAsia="Calibri" w:hAnsi="Arial" w:cs="Arial"/>
                <w:b/>
                <w:sz w:val="24"/>
                <w:szCs w:val="24"/>
                <w:lang w:eastAsia="pl-PL"/>
              </w:rPr>
            </w:pPr>
            <w:r w:rsidRPr="0000001E">
              <w:rPr>
                <w:rFonts w:ascii="Arial" w:eastAsia="Calibri" w:hAnsi="Arial" w:cs="Arial"/>
                <w:b/>
                <w:sz w:val="24"/>
                <w:szCs w:val="24"/>
                <w:lang w:eastAsia="pl-PL"/>
              </w:rPr>
              <w:lastRenderedPageBreak/>
              <w:t>IX. INFORMACJE O FORMALNOŚCIACH, JAKIE POWINNY ZOSTAĆ DOPEŁNIONE PO WYBORZE OFERTY W CELU ZAWARCIA UMOWY W SPRAWIE ZAMÓWIENIA PUBLICZNEGO</w:t>
            </w:r>
          </w:p>
        </w:tc>
      </w:tr>
    </w:tbl>
    <w:p w:rsidR="0000001E" w:rsidRPr="0000001E" w:rsidRDefault="0000001E" w:rsidP="0000001E">
      <w:pPr>
        <w:spacing w:after="0"/>
        <w:jc w:val="both"/>
        <w:rPr>
          <w:rFonts w:ascii="Arial" w:eastAsia="Times New Roman" w:hAnsi="Arial" w:cs="Arial"/>
          <w:color w:val="FF0000"/>
          <w:sz w:val="24"/>
          <w:szCs w:val="24"/>
          <w:lang w:eastAsia="pl-PL"/>
        </w:rPr>
      </w:pPr>
    </w:p>
    <w:p w:rsidR="0000001E" w:rsidRPr="0000001E" w:rsidRDefault="0000001E" w:rsidP="0000001E">
      <w:pPr>
        <w:spacing w:after="40"/>
        <w:ind w:left="284" w:hanging="284"/>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1.</w:t>
      </w:r>
      <w:r w:rsidRPr="0000001E">
        <w:rPr>
          <w:rFonts w:ascii="Arial" w:eastAsia="Times New Roman" w:hAnsi="Arial" w:cs="Arial"/>
          <w:color w:val="7030A0"/>
          <w:sz w:val="24"/>
          <w:szCs w:val="24"/>
          <w:lang w:eastAsia="pl-PL"/>
        </w:rPr>
        <w:t xml:space="preserve"> </w:t>
      </w:r>
      <w:r w:rsidRPr="0000001E">
        <w:rPr>
          <w:rFonts w:ascii="Arial" w:eastAsia="Times New Roman" w:hAnsi="Arial" w:cs="Arial"/>
          <w:sz w:val="24"/>
          <w:szCs w:val="24"/>
          <w:lang w:eastAsia="pl-PL"/>
        </w:rPr>
        <w:t>Zamawiający podpisze umowę z Wykonawcą, który przedłoży najkorzystniejszą ofertę z punktu widzenia kryteriów przyjętych w Zaproszeniu.</w:t>
      </w:r>
    </w:p>
    <w:p w:rsidR="0000001E" w:rsidRPr="0000001E" w:rsidRDefault="0000001E" w:rsidP="0000001E">
      <w:pPr>
        <w:spacing w:after="40"/>
        <w:ind w:left="284" w:hanging="284"/>
        <w:jc w:val="both"/>
        <w:rPr>
          <w:rFonts w:ascii="Arial" w:eastAsia="Times New Roman" w:hAnsi="Arial" w:cs="Arial"/>
          <w:b/>
          <w:sz w:val="24"/>
          <w:szCs w:val="24"/>
          <w:lang w:eastAsia="pl-PL"/>
        </w:rPr>
      </w:pPr>
      <w:r w:rsidRPr="0000001E">
        <w:rPr>
          <w:rFonts w:ascii="Arial" w:eastAsia="Times New Roman" w:hAnsi="Arial" w:cs="Arial"/>
          <w:sz w:val="24"/>
          <w:szCs w:val="24"/>
          <w:lang w:eastAsia="pl-PL"/>
        </w:rPr>
        <w:t xml:space="preserve">2. </w:t>
      </w:r>
      <w:r w:rsidRPr="0000001E">
        <w:rPr>
          <w:rFonts w:ascii="Arial" w:eastAsia="Times New Roman" w:hAnsi="Arial" w:cs="Arial"/>
          <w:b/>
          <w:sz w:val="24"/>
          <w:szCs w:val="24"/>
          <w:lang w:eastAsia="pl-PL"/>
        </w:rPr>
        <w:t xml:space="preserve">Najpóźniej w dniu podpisania umowy Wykonawca przedłoży wykaz osób uczestniczących w wykonaniu zamówienia (załącznik nr </w:t>
      </w:r>
      <w:r w:rsidR="004D36D2">
        <w:rPr>
          <w:rFonts w:ascii="Arial" w:eastAsia="Times New Roman" w:hAnsi="Arial" w:cs="Arial"/>
          <w:b/>
          <w:sz w:val="24"/>
          <w:szCs w:val="24"/>
          <w:lang w:eastAsia="pl-PL"/>
        </w:rPr>
        <w:t>5</w:t>
      </w:r>
      <w:r w:rsidRPr="0000001E">
        <w:rPr>
          <w:rFonts w:ascii="Arial" w:eastAsia="Times New Roman" w:hAnsi="Arial" w:cs="Arial"/>
          <w:b/>
          <w:sz w:val="24"/>
          <w:szCs w:val="24"/>
          <w:lang w:eastAsia="pl-PL"/>
        </w:rPr>
        <w:t xml:space="preserve"> do zaproszenia) wraz ze </w:t>
      </w:r>
      <w:r w:rsidR="004D36D2">
        <w:rPr>
          <w:rFonts w:ascii="Arial" w:eastAsia="Times New Roman" w:hAnsi="Arial" w:cs="Arial"/>
          <w:b/>
          <w:sz w:val="24"/>
          <w:szCs w:val="24"/>
          <w:lang w:eastAsia="pl-PL"/>
        </w:rPr>
        <w:t>dokumentami</w:t>
      </w:r>
      <w:r w:rsidRPr="0000001E">
        <w:rPr>
          <w:rFonts w:ascii="Arial" w:eastAsia="Times New Roman" w:hAnsi="Arial" w:cs="Arial"/>
          <w:b/>
          <w:sz w:val="24"/>
          <w:szCs w:val="24"/>
          <w:lang w:eastAsia="pl-PL"/>
        </w:rPr>
        <w:t xml:space="preserve"> kwalifikacyjnymi (kopie potwierdzone za zgodność z oryginałem przez osobę reprezentującą firmę).</w:t>
      </w:r>
    </w:p>
    <w:p w:rsidR="0000001E" w:rsidRPr="0000001E" w:rsidRDefault="0000001E" w:rsidP="0000001E">
      <w:pPr>
        <w:spacing w:after="4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3. Najpóźniej  w  dniu  podpisania umowy, Wykonawca, który złożył ofertę wspólną,</w:t>
      </w:r>
    </w:p>
    <w:p w:rsidR="0000001E" w:rsidRPr="0000001E" w:rsidRDefault="0000001E" w:rsidP="0000001E">
      <w:pPr>
        <w:spacing w:after="40"/>
        <w:ind w:left="284"/>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przedłoży kopię umowy lub inny dokument potwierdzający zawarcie konsorcjum/spółki cywilnej, podpisaną przez wszystkich partnerów, przy czym termin, na jaki została zawarta umowa konsorcjum, nie może być krótszy niż termin realizacji zamówienia.</w:t>
      </w:r>
    </w:p>
    <w:p w:rsidR="0000001E" w:rsidRPr="0000001E" w:rsidRDefault="0000001E" w:rsidP="0000001E">
      <w:pPr>
        <w:spacing w:after="4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4. Zamawiający  nie  dopuszcza  zmian  do  przygotowanego wzoru  umowy,  które</w:t>
      </w:r>
    </w:p>
    <w:p w:rsidR="0000001E" w:rsidRPr="0000001E" w:rsidRDefault="0000001E" w:rsidP="0000001E">
      <w:pPr>
        <w:spacing w:after="40"/>
        <w:ind w:left="284"/>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są  niekorzystne  dla  Zamawiającego,  zmieniłyby  treść  lub warunki wymagania</w:t>
      </w:r>
    </w:p>
    <w:p w:rsidR="0000001E" w:rsidRPr="0000001E" w:rsidRDefault="0000001E" w:rsidP="0000001E">
      <w:pPr>
        <w:spacing w:after="40"/>
        <w:ind w:left="284"/>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i kryteria niniejszego postępowania.</w:t>
      </w:r>
    </w:p>
    <w:p w:rsidR="0000001E" w:rsidRPr="0000001E" w:rsidRDefault="0000001E" w:rsidP="0000001E">
      <w:pPr>
        <w:spacing w:after="40"/>
        <w:ind w:left="284" w:hanging="284"/>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5. O miejscu i terminie podpisania umowy zamawiający powiadomi Wykonawcę pisemnie (fax, e-mail) bądź telefonicznie.</w:t>
      </w:r>
    </w:p>
    <w:p w:rsidR="0000001E" w:rsidRPr="0000001E" w:rsidRDefault="0000001E" w:rsidP="0000001E">
      <w:pPr>
        <w:spacing w:after="4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6. Umowa zostanie zawarta z uwzględnieniem postanowień wynikających z treści</w:t>
      </w:r>
    </w:p>
    <w:p w:rsidR="0000001E" w:rsidRPr="0000001E" w:rsidRDefault="0000001E" w:rsidP="0000001E">
      <w:pPr>
        <w:spacing w:after="40"/>
        <w:ind w:left="284"/>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Zaproszenia ofertowego i danych zawartych w ofercie oraz postanowień, które zawarto we wzorze umowy o zamówienie publiczne (Załącznik nr 3 do Zaproszenia).</w:t>
      </w:r>
    </w:p>
    <w:p w:rsidR="0000001E" w:rsidRPr="0000001E" w:rsidRDefault="0000001E" w:rsidP="0000001E">
      <w:pPr>
        <w:spacing w:after="4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7. Wykonawca  wyraża  zgodę  na poddanie się rygorom procedur bezpieczeństwa,</w:t>
      </w:r>
    </w:p>
    <w:p w:rsidR="0000001E" w:rsidRPr="0000001E" w:rsidRDefault="0000001E" w:rsidP="0000001E">
      <w:pPr>
        <w:spacing w:after="4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 xml:space="preserve">    które opisano w Rozdziale I niniejszego Zaproszenia.</w:t>
      </w:r>
    </w:p>
    <w:p w:rsidR="0000001E" w:rsidRPr="0000001E" w:rsidRDefault="0000001E" w:rsidP="0000001E">
      <w:pPr>
        <w:spacing w:after="40" w:line="240" w:lineRule="auto"/>
        <w:ind w:left="567"/>
        <w:jc w:val="both"/>
        <w:rPr>
          <w:rFonts w:ascii="Arial" w:eastAsia="Times New Roman" w:hAnsi="Arial" w:cs="Arial"/>
          <w:color w:val="7030A0"/>
          <w:sz w:val="24"/>
          <w:szCs w:val="24"/>
          <w:lang w:eastAsia="pl-PL"/>
        </w:rPr>
      </w:pPr>
    </w:p>
    <w:tbl>
      <w:tblPr>
        <w:tblW w:w="0" w:type="auto"/>
        <w:tblInd w:w="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25"/>
      </w:tblGrid>
      <w:tr w:rsidR="0000001E" w:rsidRPr="0000001E" w:rsidTr="0019371D">
        <w:trPr>
          <w:trHeight w:val="1140"/>
        </w:trPr>
        <w:tc>
          <w:tcPr>
            <w:tcW w:w="8925" w:type="dxa"/>
            <w:vAlign w:val="center"/>
          </w:tcPr>
          <w:p w:rsidR="0000001E" w:rsidRPr="0000001E" w:rsidRDefault="0000001E" w:rsidP="0000001E">
            <w:pPr>
              <w:spacing w:after="0" w:line="240" w:lineRule="auto"/>
              <w:jc w:val="center"/>
              <w:rPr>
                <w:rFonts w:ascii="Arial" w:eastAsia="Times New Roman" w:hAnsi="Arial" w:cs="Arial"/>
                <w:sz w:val="24"/>
                <w:szCs w:val="24"/>
                <w:lang w:eastAsia="pl-PL"/>
              </w:rPr>
            </w:pPr>
            <w:r w:rsidRPr="0000001E">
              <w:rPr>
                <w:rFonts w:ascii="Arial" w:eastAsia="Calibri" w:hAnsi="Arial" w:cs="Arial"/>
                <w:b/>
                <w:bCs/>
                <w:sz w:val="24"/>
                <w:szCs w:val="24"/>
              </w:rPr>
              <w:t xml:space="preserve">X. </w:t>
            </w:r>
            <w:r w:rsidRPr="0000001E">
              <w:rPr>
                <w:rFonts w:ascii="Arial" w:eastAsia="Calibri" w:hAnsi="Arial" w:cs="Arial"/>
                <w:b/>
                <w:sz w:val="24"/>
                <w:szCs w:val="24"/>
              </w:rPr>
              <w:t xml:space="preserve">ISTOTNE DLA STRON POSTANOWIENIA, KTÓRE ZOSTANĄ WPROWADZONE DO TREŚCI ZAWIERANEJ UMOWY W SPRAWIE ZAMÓWIENIA PUBLICZNEGO - WZÓR UMOWY  </w:t>
            </w:r>
          </w:p>
        </w:tc>
      </w:tr>
    </w:tbl>
    <w:p w:rsidR="0000001E" w:rsidRPr="0000001E" w:rsidRDefault="0000001E" w:rsidP="0000001E">
      <w:pPr>
        <w:tabs>
          <w:tab w:val="left" w:pos="851"/>
        </w:tabs>
        <w:spacing w:after="0" w:line="240" w:lineRule="auto"/>
        <w:contextualSpacing/>
        <w:jc w:val="both"/>
        <w:rPr>
          <w:rFonts w:ascii="Arial" w:eastAsia="Calibri" w:hAnsi="Arial" w:cs="Arial"/>
          <w:sz w:val="16"/>
          <w:szCs w:val="16"/>
        </w:rPr>
      </w:pPr>
    </w:p>
    <w:p w:rsidR="0000001E" w:rsidRPr="0000001E" w:rsidRDefault="0000001E" w:rsidP="0000001E">
      <w:pPr>
        <w:tabs>
          <w:tab w:val="left" w:pos="851"/>
        </w:tabs>
        <w:spacing w:after="0"/>
        <w:contextualSpacing/>
        <w:jc w:val="both"/>
        <w:rPr>
          <w:rFonts w:ascii="Arial" w:eastAsia="Calibri" w:hAnsi="Arial" w:cs="Arial"/>
          <w:b/>
          <w:sz w:val="24"/>
          <w:szCs w:val="24"/>
        </w:rPr>
      </w:pPr>
      <w:r w:rsidRPr="0000001E">
        <w:rPr>
          <w:rFonts w:ascii="Arial" w:eastAsia="Calibri" w:hAnsi="Arial" w:cs="Arial"/>
          <w:sz w:val="24"/>
          <w:szCs w:val="24"/>
        </w:rPr>
        <w:t>Istotne dla stron postanowienia, które zostaną wprowadzone do treści zawieranej umowy w sprawie zamówienia publicznego</w:t>
      </w:r>
      <w:r w:rsidRPr="0000001E">
        <w:rPr>
          <w:rFonts w:ascii="Arial" w:eastAsia="Times New Roman" w:hAnsi="Arial" w:cs="Arial"/>
          <w:bCs/>
          <w:sz w:val="24"/>
          <w:szCs w:val="24"/>
          <w:lang w:eastAsia="pl-PL"/>
        </w:rPr>
        <w:t xml:space="preserve">, określają wzory umów, stanowiące </w:t>
      </w:r>
      <w:r w:rsidRPr="0000001E">
        <w:rPr>
          <w:rFonts w:ascii="Arial" w:eastAsia="Times New Roman" w:hAnsi="Arial" w:cs="Arial"/>
          <w:b/>
          <w:bCs/>
          <w:sz w:val="24"/>
          <w:szCs w:val="24"/>
          <w:lang w:eastAsia="pl-PL"/>
        </w:rPr>
        <w:t>załączniki nr 3  do niniejszego Zaproszenia.</w:t>
      </w:r>
    </w:p>
    <w:p w:rsidR="0000001E" w:rsidRPr="0000001E" w:rsidRDefault="0000001E" w:rsidP="0000001E">
      <w:pPr>
        <w:spacing w:after="0" w:line="240" w:lineRule="auto"/>
        <w:rPr>
          <w:rFonts w:ascii="Arial" w:eastAsia="Calibri" w:hAnsi="Arial" w:cs="Arial"/>
          <w:b/>
          <w:color w:val="FF0000"/>
          <w:sz w:val="16"/>
          <w:szCs w:val="16"/>
        </w:rPr>
      </w:pPr>
    </w:p>
    <w:tbl>
      <w:tblPr>
        <w:tblW w:w="0" w:type="auto"/>
        <w:tblInd w:w="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25"/>
      </w:tblGrid>
      <w:tr w:rsidR="0000001E" w:rsidRPr="0000001E" w:rsidTr="0019371D">
        <w:trPr>
          <w:trHeight w:hRule="exact" w:val="510"/>
        </w:trPr>
        <w:tc>
          <w:tcPr>
            <w:tcW w:w="8925" w:type="dxa"/>
            <w:vAlign w:val="center"/>
          </w:tcPr>
          <w:p w:rsidR="0000001E" w:rsidRPr="0000001E" w:rsidRDefault="0000001E" w:rsidP="0000001E">
            <w:pPr>
              <w:spacing w:after="0" w:line="240" w:lineRule="auto"/>
              <w:jc w:val="center"/>
              <w:rPr>
                <w:rFonts w:ascii="Arial" w:eastAsia="Times New Roman" w:hAnsi="Arial" w:cs="Arial"/>
                <w:sz w:val="24"/>
                <w:szCs w:val="24"/>
                <w:lang w:eastAsia="pl-PL"/>
              </w:rPr>
            </w:pPr>
            <w:r w:rsidRPr="0000001E">
              <w:rPr>
                <w:rFonts w:ascii="Arial" w:eastAsia="Calibri" w:hAnsi="Arial" w:cs="Arial"/>
                <w:b/>
                <w:bCs/>
                <w:sz w:val="24"/>
                <w:szCs w:val="24"/>
              </w:rPr>
              <w:t xml:space="preserve">XI. </w:t>
            </w:r>
            <w:r w:rsidRPr="0000001E">
              <w:rPr>
                <w:rFonts w:ascii="Arial" w:eastAsia="Calibri" w:hAnsi="Arial" w:cs="Arial"/>
                <w:b/>
                <w:sz w:val="24"/>
                <w:szCs w:val="24"/>
              </w:rPr>
              <w:t>INFORMACJA O WYNIKU POSTĘPOWANIA:</w:t>
            </w:r>
          </w:p>
        </w:tc>
      </w:tr>
    </w:tbl>
    <w:p w:rsidR="0000001E" w:rsidRPr="0000001E" w:rsidRDefault="0000001E" w:rsidP="0000001E">
      <w:pPr>
        <w:tabs>
          <w:tab w:val="left" w:pos="426"/>
        </w:tabs>
        <w:spacing w:after="0" w:line="240" w:lineRule="auto"/>
        <w:ind w:left="426"/>
        <w:contextualSpacing/>
        <w:jc w:val="both"/>
        <w:rPr>
          <w:rFonts w:ascii="Arial" w:eastAsia="Times New Roman" w:hAnsi="Arial" w:cs="Arial"/>
          <w:sz w:val="16"/>
          <w:szCs w:val="16"/>
          <w:lang w:eastAsia="pl-PL"/>
        </w:rPr>
      </w:pPr>
    </w:p>
    <w:p w:rsidR="0000001E" w:rsidRPr="0000001E" w:rsidRDefault="0000001E" w:rsidP="0000001E">
      <w:pPr>
        <w:tabs>
          <w:tab w:val="left" w:pos="567"/>
        </w:tabs>
        <w:spacing w:after="0"/>
        <w:jc w:val="both"/>
        <w:rPr>
          <w:rFonts w:ascii="Calibri" w:eastAsia="Calibri" w:hAnsi="Calibri" w:cs="Times New Roman"/>
        </w:rPr>
      </w:pPr>
      <w:r w:rsidRPr="0000001E">
        <w:rPr>
          <w:rFonts w:ascii="Arial" w:eastAsia="Calibri" w:hAnsi="Arial" w:cs="Arial"/>
          <w:sz w:val="24"/>
          <w:szCs w:val="24"/>
        </w:rPr>
        <w:t>Niezwłocznie po wyborze najkorzystniejszej oferty Zamawiający zamieści  informację o wyborze na stronie internetowej:</w:t>
      </w:r>
    </w:p>
    <w:p w:rsidR="0000001E" w:rsidRPr="0000001E" w:rsidRDefault="0000001E" w:rsidP="0000001E">
      <w:pPr>
        <w:spacing w:after="0" w:line="360" w:lineRule="auto"/>
        <w:jc w:val="both"/>
        <w:rPr>
          <w:rFonts w:ascii="Arial" w:eastAsia="Times New Roman" w:hAnsi="Arial" w:cs="Arial"/>
          <w:b/>
          <w:color w:val="000000"/>
          <w:sz w:val="24"/>
          <w:szCs w:val="24"/>
          <w:lang w:eastAsia="pl-PL"/>
        </w:rPr>
      </w:pPr>
      <w:r w:rsidRPr="0000001E">
        <w:rPr>
          <w:rFonts w:ascii="Arial" w:eastAsia="Times New Roman" w:hAnsi="Arial" w:cs="Arial"/>
          <w:b/>
          <w:bCs/>
          <w:color w:val="000000"/>
          <w:sz w:val="24"/>
          <w:szCs w:val="24"/>
          <w:u w:val="single"/>
          <w:lang w:eastAsia="pl-PL"/>
        </w:rPr>
        <w:t>http://platformazakupowa.pl/pn/24wog</w:t>
      </w:r>
      <w:hyperlink r:id="rId16" w:history="1"/>
    </w:p>
    <w:p w:rsidR="0000001E" w:rsidRPr="0000001E" w:rsidRDefault="0000001E" w:rsidP="0000001E">
      <w:p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oraz wyniki postępowania zostaną przesłane Wykonawcom mailem/faxem</w:t>
      </w:r>
    </w:p>
    <w:tbl>
      <w:tblPr>
        <w:tblW w:w="0" w:type="auto"/>
        <w:tblInd w:w="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25"/>
      </w:tblGrid>
      <w:tr w:rsidR="0000001E" w:rsidRPr="0000001E" w:rsidTr="0019371D">
        <w:trPr>
          <w:trHeight w:hRule="exact" w:val="510"/>
        </w:trPr>
        <w:tc>
          <w:tcPr>
            <w:tcW w:w="8925" w:type="dxa"/>
            <w:vAlign w:val="center"/>
          </w:tcPr>
          <w:p w:rsidR="0000001E" w:rsidRPr="0000001E" w:rsidRDefault="0000001E" w:rsidP="0000001E">
            <w:pPr>
              <w:spacing w:after="0" w:line="240" w:lineRule="auto"/>
              <w:jc w:val="center"/>
              <w:rPr>
                <w:rFonts w:ascii="Arial" w:eastAsia="Times New Roman" w:hAnsi="Arial" w:cs="Arial"/>
                <w:sz w:val="24"/>
                <w:szCs w:val="24"/>
                <w:lang w:eastAsia="pl-PL"/>
              </w:rPr>
            </w:pPr>
            <w:r w:rsidRPr="0000001E">
              <w:rPr>
                <w:rFonts w:ascii="Arial" w:eastAsia="Calibri" w:hAnsi="Arial" w:cs="Arial"/>
                <w:b/>
                <w:bCs/>
                <w:sz w:val="24"/>
                <w:szCs w:val="24"/>
              </w:rPr>
              <w:lastRenderedPageBreak/>
              <w:t xml:space="preserve">XII. </w:t>
            </w:r>
            <w:r w:rsidRPr="0000001E">
              <w:rPr>
                <w:rFonts w:ascii="Arial" w:eastAsia="Calibri" w:hAnsi="Arial" w:cs="Arial"/>
                <w:b/>
                <w:sz w:val="24"/>
                <w:szCs w:val="24"/>
              </w:rPr>
              <w:t>PODWYKONAWSTWO:</w:t>
            </w:r>
          </w:p>
        </w:tc>
      </w:tr>
    </w:tbl>
    <w:p w:rsidR="0000001E" w:rsidRPr="0000001E" w:rsidRDefault="0000001E" w:rsidP="0000001E">
      <w:pPr>
        <w:tabs>
          <w:tab w:val="left" w:pos="0"/>
        </w:tabs>
        <w:spacing w:after="0" w:line="240" w:lineRule="auto"/>
        <w:jc w:val="both"/>
        <w:rPr>
          <w:rFonts w:ascii="Arial" w:eastAsia="Times New Roman" w:hAnsi="Arial" w:cs="Arial"/>
          <w:sz w:val="24"/>
          <w:szCs w:val="24"/>
          <w:lang w:eastAsia="pl-PL"/>
        </w:rPr>
      </w:pPr>
    </w:p>
    <w:p w:rsidR="0000001E" w:rsidRPr="0000001E" w:rsidRDefault="0000001E" w:rsidP="0000001E">
      <w:pPr>
        <w:tabs>
          <w:tab w:val="left" w:pos="0"/>
        </w:tabs>
        <w:spacing w:after="0" w:line="240" w:lineRule="auto"/>
        <w:ind w:left="284" w:hanging="284"/>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1.Zamawiający dopuszcza powierzenie części lub całości zamówienia podwykonawcom.</w:t>
      </w:r>
    </w:p>
    <w:p w:rsidR="0000001E" w:rsidRPr="0000001E" w:rsidRDefault="0000001E" w:rsidP="0000001E">
      <w:pPr>
        <w:tabs>
          <w:tab w:val="left" w:pos="0"/>
        </w:tabs>
        <w:spacing w:after="0"/>
        <w:ind w:left="284" w:hanging="284"/>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2. Informacje na temat udziału podwykonawców w realizacji zamówienia należy   zamieścić w Formu</w:t>
      </w:r>
      <w:r w:rsidR="009A0994">
        <w:rPr>
          <w:rFonts w:ascii="Arial" w:eastAsia="Times New Roman" w:hAnsi="Arial" w:cs="Arial"/>
          <w:sz w:val="24"/>
          <w:szCs w:val="24"/>
          <w:lang w:eastAsia="pl-PL"/>
        </w:rPr>
        <w:t>larzu ofertowym – załącznik nr 1</w:t>
      </w:r>
      <w:r w:rsidRPr="0000001E">
        <w:rPr>
          <w:rFonts w:ascii="Arial" w:eastAsia="Times New Roman" w:hAnsi="Arial" w:cs="Arial"/>
          <w:sz w:val="24"/>
          <w:szCs w:val="24"/>
          <w:lang w:eastAsia="pl-PL"/>
        </w:rPr>
        <w:t xml:space="preserve"> do Zaproszenia.</w:t>
      </w:r>
    </w:p>
    <w:p w:rsidR="0000001E" w:rsidRPr="0000001E" w:rsidRDefault="0000001E" w:rsidP="0000001E">
      <w:pPr>
        <w:tabs>
          <w:tab w:val="left" w:pos="0"/>
        </w:tabs>
        <w:spacing w:after="0"/>
        <w:ind w:left="284" w:hanging="284"/>
        <w:jc w:val="both"/>
        <w:rPr>
          <w:rFonts w:ascii="Arial" w:eastAsia="Times New Roman" w:hAnsi="Arial" w:cs="Arial"/>
          <w:sz w:val="24"/>
          <w:szCs w:val="24"/>
          <w:lang w:eastAsia="pl-PL"/>
        </w:rPr>
      </w:pPr>
    </w:p>
    <w:tbl>
      <w:tblPr>
        <w:tblW w:w="0" w:type="auto"/>
        <w:tblInd w:w="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25"/>
      </w:tblGrid>
      <w:tr w:rsidR="0000001E" w:rsidRPr="0000001E" w:rsidTr="0019371D">
        <w:trPr>
          <w:trHeight w:hRule="exact" w:val="510"/>
        </w:trPr>
        <w:tc>
          <w:tcPr>
            <w:tcW w:w="8925" w:type="dxa"/>
            <w:vAlign w:val="center"/>
          </w:tcPr>
          <w:p w:rsidR="0000001E" w:rsidRPr="0000001E" w:rsidRDefault="0000001E" w:rsidP="0000001E">
            <w:pPr>
              <w:spacing w:after="0" w:line="240" w:lineRule="auto"/>
              <w:jc w:val="center"/>
              <w:rPr>
                <w:rFonts w:ascii="Arial" w:eastAsia="Times New Roman" w:hAnsi="Arial" w:cs="Arial"/>
                <w:sz w:val="24"/>
                <w:szCs w:val="24"/>
                <w:lang w:eastAsia="pl-PL"/>
              </w:rPr>
            </w:pPr>
            <w:r w:rsidRPr="0000001E">
              <w:rPr>
                <w:rFonts w:ascii="Arial" w:eastAsia="Calibri" w:hAnsi="Arial" w:cs="Arial"/>
                <w:b/>
                <w:bCs/>
                <w:sz w:val="24"/>
                <w:szCs w:val="24"/>
              </w:rPr>
              <w:t xml:space="preserve">XIII. </w:t>
            </w:r>
            <w:r w:rsidRPr="0000001E">
              <w:rPr>
                <w:rFonts w:ascii="Arial" w:eastAsia="Calibri" w:hAnsi="Arial" w:cs="Arial"/>
                <w:b/>
                <w:sz w:val="24"/>
                <w:szCs w:val="24"/>
              </w:rPr>
              <w:t>KLAUZULA INFORMACYJNA RODO</w:t>
            </w:r>
          </w:p>
        </w:tc>
      </w:tr>
    </w:tbl>
    <w:p w:rsidR="0000001E" w:rsidRPr="0000001E" w:rsidRDefault="0000001E" w:rsidP="0000001E">
      <w:pPr>
        <w:tabs>
          <w:tab w:val="left" w:pos="0"/>
        </w:tabs>
        <w:spacing w:after="0"/>
        <w:jc w:val="both"/>
        <w:rPr>
          <w:rFonts w:ascii="Arial" w:eastAsia="Times New Roman" w:hAnsi="Arial" w:cs="Arial"/>
          <w:sz w:val="24"/>
          <w:szCs w:val="24"/>
          <w:lang w:eastAsia="pl-PL"/>
        </w:rPr>
      </w:pPr>
    </w:p>
    <w:p w:rsidR="0000001E" w:rsidRPr="0000001E" w:rsidRDefault="0000001E" w:rsidP="0000001E">
      <w:p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 xml:space="preserve">Zgodnie z art. 13 ust. 1 i 2 rozporządzenia Parlamentu Europejskiego </w:t>
      </w:r>
      <w:r w:rsidRPr="0000001E">
        <w:rPr>
          <w:rFonts w:ascii="Arial" w:eastAsia="Times New Roman" w:hAnsi="Arial" w:cs="Arial"/>
          <w:sz w:val="24"/>
          <w:szCs w:val="24"/>
          <w:lang w:eastAsia="pl-PL"/>
        </w:rPr>
        <w:br/>
        <w:t xml:space="preserve">i Rady (UE) 2016/679 z dnia 27 kwietnia 2016 r. w sprawie ochrony osób fizycznych w związku z przetwarzaniem danych osobowych i w sprawie swobodnego </w:t>
      </w:r>
      <w:r w:rsidRPr="0000001E">
        <w:rPr>
          <w:rFonts w:ascii="Arial" w:eastAsia="Times New Roman" w:hAnsi="Arial" w:cs="Arial"/>
          <w:sz w:val="24"/>
          <w:szCs w:val="24"/>
          <w:lang w:eastAsia="pl-PL"/>
        </w:rPr>
        <w:br/>
        <w:t xml:space="preserve">przepływu takich danych oraz uchylenia dyrektywy 95/46/WE (ogólne rozporządzenie o ochronie danych)(Dz. Urz. UE L 119 z 04.05.2016, str. 1), dalej „RODO”, </w:t>
      </w:r>
      <w:r w:rsidRPr="0000001E">
        <w:rPr>
          <w:rFonts w:ascii="Arial" w:eastAsia="Times New Roman" w:hAnsi="Arial" w:cs="Arial"/>
          <w:sz w:val="24"/>
          <w:szCs w:val="24"/>
          <w:lang w:eastAsia="pl-PL"/>
        </w:rPr>
        <w:br/>
        <w:t xml:space="preserve">informuję, że: </w:t>
      </w:r>
    </w:p>
    <w:p w:rsidR="0000001E" w:rsidRPr="0000001E" w:rsidRDefault="0000001E" w:rsidP="0000001E">
      <w:pPr>
        <w:numPr>
          <w:ilvl w:val="0"/>
          <w:numId w:val="6"/>
        </w:num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 xml:space="preserve">administratorem Pani/Pana danych osobowych jest reprezentowany </w:t>
      </w:r>
      <w:r w:rsidRPr="0000001E">
        <w:rPr>
          <w:rFonts w:ascii="Arial" w:eastAsia="Times New Roman" w:hAnsi="Arial" w:cs="Arial"/>
          <w:sz w:val="24"/>
          <w:szCs w:val="24"/>
          <w:lang w:eastAsia="pl-PL"/>
        </w:rPr>
        <w:br/>
        <w:t xml:space="preserve">przez Komendanta 24 Wojskowy Oddział Gospodarczy w Giżycku, </w:t>
      </w:r>
      <w:r w:rsidRPr="0000001E">
        <w:rPr>
          <w:rFonts w:ascii="Arial" w:eastAsia="Times New Roman" w:hAnsi="Arial" w:cs="Arial"/>
          <w:sz w:val="24"/>
          <w:szCs w:val="24"/>
          <w:lang w:eastAsia="pl-PL"/>
        </w:rPr>
        <w:br/>
        <w:t>ul. Nowowiejska 20,11-500 Giżycko, fax: 261 335 641, e-mail: 24wog.kancelariajawna@ron.mil.pl</w:t>
      </w:r>
      <w:r w:rsidRPr="0000001E">
        <w:rPr>
          <w:rFonts w:ascii="Arial" w:eastAsia="Times New Roman" w:hAnsi="Arial" w:cs="Arial"/>
          <w:i/>
          <w:sz w:val="24"/>
          <w:szCs w:val="24"/>
          <w:lang w:eastAsia="pl-PL"/>
        </w:rPr>
        <w:t>;</w:t>
      </w:r>
    </w:p>
    <w:p w:rsidR="0000001E" w:rsidRPr="0000001E" w:rsidRDefault="0000001E" w:rsidP="0000001E">
      <w:pPr>
        <w:numPr>
          <w:ilvl w:val="0"/>
          <w:numId w:val="7"/>
        </w:num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Pani/Pana dane osobowe przetwarzane będą na podstawie art. 6 ust. 1 lit. c</w:t>
      </w:r>
      <w:r w:rsidRPr="0000001E">
        <w:rPr>
          <w:rFonts w:ascii="Arial" w:eastAsia="Times New Roman" w:hAnsi="Arial" w:cs="Arial"/>
          <w:i/>
          <w:sz w:val="24"/>
          <w:szCs w:val="24"/>
          <w:lang w:eastAsia="pl-PL"/>
        </w:rPr>
        <w:t xml:space="preserve"> </w:t>
      </w:r>
      <w:r w:rsidRPr="0000001E">
        <w:rPr>
          <w:rFonts w:ascii="Arial" w:eastAsia="Times New Roman" w:hAnsi="Arial" w:cs="Arial"/>
          <w:sz w:val="24"/>
          <w:szCs w:val="24"/>
          <w:lang w:eastAsia="pl-PL"/>
        </w:rPr>
        <w:t xml:space="preserve">RODO w celu związanym z postępowaniem o udzielenie zamówienia publicznego na podstawie art. </w:t>
      </w:r>
      <w:r w:rsidR="0040237E">
        <w:rPr>
          <w:rFonts w:ascii="Arial" w:eastAsia="Times New Roman" w:hAnsi="Arial" w:cs="Arial"/>
          <w:sz w:val="24"/>
          <w:szCs w:val="24"/>
          <w:lang w:eastAsia="pl-PL"/>
        </w:rPr>
        <w:t>2</w:t>
      </w:r>
      <w:r w:rsidRPr="0000001E">
        <w:rPr>
          <w:rFonts w:ascii="Arial" w:eastAsia="Times New Roman" w:hAnsi="Arial" w:cs="Arial"/>
          <w:sz w:val="24"/>
          <w:szCs w:val="24"/>
          <w:lang w:eastAsia="pl-PL"/>
        </w:rPr>
        <w:t xml:space="preserve"> ust. </w:t>
      </w:r>
      <w:r w:rsidR="0040237E">
        <w:rPr>
          <w:rFonts w:ascii="Arial" w:eastAsia="Times New Roman" w:hAnsi="Arial" w:cs="Arial"/>
          <w:sz w:val="24"/>
          <w:szCs w:val="24"/>
          <w:lang w:eastAsia="pl-PL"/>
        </w:rPr>
        <w:t>1 pkt 1</w:t>
      </w:r>
      <w:r w:rsidRPr="0000001E">
        <w:rPr>
          <w:rFonts w:ascii="Arial" w:eastAsia="Times New Roman" w:hAnsi="Arial" w:cs="Arial"/>
          <w:sz w:val="24"/>
          <w:szCs w:val="24"/>
          <w:lang w:eastAsia="pl-PL"/>
        </w:rPr>
        <w:t xml:space="preserve"> Ustawy Prawo zamówień publicznych prowadzonego w trybie zapytania ofertowego </w:t>
      </w:r>
      <w:r w:rsidR="009A0994">
        <w:rPr>
          <w:rFonts w:ascii="Arial" w:eastAsia="Times New Roman" w:hAnsi="Arial" w:cs="Arial"/>
          <w:b/>
          <w:sz w:val="24"/>
          <w:szCs w:val="24"/>
          <w:lang w:eastAsia="pl-PL"/>
        </w:rPr>
        <w:t>2</w:t>
      </w:r>
      <w:r w:rsidR="00106D23">
        <w:rPr>
          <w:rFonts w:ascii="Arial" w:eastAsia="Times New Roman" w:hAnsi="Arial" w:cs="Arial"/>
          <w:b/>
          <w:sz w:val="24"/>
          <w:szCs w:val="24"/>
          <w:lang w:eastAsia="pl-PL"/>
        </w:rPr>
        <w:t>7</w:t>
      </w:r>
      <w:r w:rsidRPr="0000001E">
        <w:rPr>
          <w:rFonts w:ascii="Arial" w:eastAsia="Times New Roman" w:hAnsi="Arial" w:cs="Arial"/>
          <w:b/>
          <w:sz w:val="24"/>
          <w:szCs w:val="24"/>
          <w:lang w:eastAsia="pl-PL"/>
        </w:rPr>
        <w:t>/ZO/2021.</w:t>
      </w:r>
    </w:p>
    <w:p w:rsidR="0000001E" w:rsidRPr="0000001E" w:rsidRDefault="0000001E" w:rsidP="0000001E">
      <w:pPr>
        <w:numPr>
          <w:ilvl w:val="0"/>
          <w:numId w:val="7"/>
        </w:num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Pani/Pana dane osobowe będą udostępniane osobom lub podmiotom zgodnie z wymogiem ustawowym określonym w Ustawie o dostępie do informacji publicznej.</w:t>
      </w:r>
    </w:p>
    <w:p w:rsidR="0000001E" w:rsidRPr="0000001E" w:rsidRDefault="0000001E" w:rsidP="0000001E">
      <w:pPr>
        <w:numPr>
          <w:ilvl w:val="0"/>
          <w:numId w:val="7"/>
        </w:num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Pani/Pana dane osobowe będą przechowywane, zgodnie z jednolitym rzeczowym wykazem akt przez okres 5 lat od dnia zakończenia postępowania o udzielenie zamówienia;</w:t>
      </w:r>
    </w:p>
    <w:p w:rsidR="0000001E" w:rsidRPr="0000001E" w:rsidRDefault="0000001E" w:rsidP="0000001E">
      <w:pPr>
        <w:numPr>
          <w:ilvl w:val="0"/>
          <w:numId w:val="7"/>
        </w:num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w odniesieniu do Pani/Pana danych osobowych decyzje nie będą podejmowane w sposób zautomatyzowany, stosowanie do art. 22 RODO;</w:t>
      </w:r>
    </w:p>
    <w:p w:rsidR="0000001E" w:rsidRPr="0000001E" w:rsidRDefault="0000001E" w:rsidP="0000001E">
      <w:pPr>
        <w:numPr>
          <w:ilvl w:val="0"/>
          <w:numId w:val="7"/>
        </w:num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posiada Pani/Pan:</w:t>
      </w:r>
    </w:p>
    <w:p w:rsidR="0000001E" w:rsidRPr="0000001E" w:rsidRDefault="0000001E" w:rsidP="0000001E">
      <w:pPr>
        <w:numPr>
          <w:ilvl w:val="0"/>
          <w:numId w:val="8"/>
        </w:num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na podstawie art. 15 RODO prawo dostępu do danych osobowych Pani/Pana dotyczących;</w:t>
      </w:r>
    </w:p>
    <w:p w:rsidR="0000001E" w:rsidRPr="0000001E" w:rsidRDefault="0000001E" w:rsidP="0000001E">
      <w:pPr>
        <w:numPr>
          <w:ilvl w:val="0"/>
          <w:numId w:val="8"/>
        </w:num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na podstawie art. 16 RODO prawo do sprostowania Pani/Pana danych osobowych;</w:t>
      </w:r>
    </w:p>
    <w:p w:rsidR="0000001E" w:rsidRPr="0000001E" w:rsidRDefault="0000001E" w:rsidP="0000001E">
      <w:pPr>
        <w:numPr>
          <w:ilvl w:val="0"/>
          <w:numId w:val="8"/>
        </w:num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w:t>
      </w:r>
    </w:p>
    <w:p w:rsidR="0000001E" w:rsidRPr="0000001E" w:rsidRDefault="0000001E" w:rsidP="0000001E">
      <w:pPr>
        <w:numPr>
          <w:ilvl w:val="0"/>
          <w:numId w:val="8"/>
        </w:numPr>
        <w:tabs>
          <w:tab w:val="left" w:pos="0"/>
        </w:tabs>
        <w:spacing w:after="0"/>
        <w:jc w:val="both"/>
        <w:rPr>
          <w:rFonts w:ascii="Arial" w:eastAsia="Times New Roman" w:hAnsi="Arial" w:cs="Arial"/>
          <w:i/>
          <w:sz w:val="24"/>
          <w:szCs w:val="24"/>
          <w:lang w:eastAsia="pl-PL"/>
        </w:rPr>
      </w:pPr>
      <w:r w:rsidRPr="0000001E">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00001E" w:rsidRPr="0000001E" w:rsidRDefault="0000001E" w:rsidP="0000001E">
      <w:pPr>
        <w:numPr>
          <w:ilvl w:val="0"/>
          <w:numId w:val="7"/>
        </w:numPr>
        <w:tabs>
          <w:tab w:val="left" w:pos="0"/>
        </w:tabs>
        <w:spacing w:after="0"/>
        <w:jc w:val="both"/>
        <w:rPr>
          <w:rFonts w:ascii="Arial" w:eastAsia="Times New Roman" w:hAnsi="Arial" w:cs="Arial"/>
          <w:i/>
          <w:sz w:val="24"/>
          <w:szCs w:val="24"/>
          <w:lang w:eastAsia="pl-PL"/>
        </w:rPr>
      </w:pPr>
      <w:r w:rsidRPr="0000001E">
        <w:rPr>
          <w:rFonts w:ascii="Arial" w:eastAsia="Times New Roman" w:hAnsi="Arial" w:cs="Arial"/>
          <w:sz w:val="24"/>
          <w:szCs w:val="24"/>
          <w:lang w:eastAsia="pl-PL"/>
        </w:rPr>
        <w:t>nie przysługuje Pani/Panu:</w:t>
      </w:r>
    </w:p>
    <w:p w:rsidR="0000001E" w:rsidRPr="0000001E" w:rsidRDefault="0000001E" w:rsidP="0000001E">
      <w:pPr>
        <w:numPr>
          <w:ilvl w:val="0"/>
          <w:numId w:val="9"/>
        </w:numPr>
        <w:tabs>
          <w:tab w:val="left" w:pos="0"/>
        </w:tabs>
        <w:spacing w:after="0"/>
        <w:jc w:val="both"/>
        <w:rPr>
          <w:rFonts w:ascii="Arial" w:eastAsia="Times New Roman" w:hAnsi="Arial" w:cs="Arial"/>
          <w:i/>
          <w:sz w:val="24"/>
          <w:szCs w:val="24"/>
          <w:lang w:eastAsia="pl-PL"/>
        </w:rPr>
      </w:pPr>
      <w:r w:rsidRPr="0000001E">
        <w:rPr>
          <w:rFonts w:ascii="Arial" w:eastAsia="Times New Roman" w:hAnsi="Arial" w:cs="Arial"/>
          <w:sz w:val="24"/>
          <w:szCs w:val="24"/>
          <w:lang w:eastAsia="pl-PL"/>
        </w:rPr>
        <w:lastRenderedPageBreak/>
        <w:t>w związku z art. 17 ust. 3 lit. b, d lub e RODO prawo do usunięcia danych osobowych;</w:t>
      </w:r>
    </w:p>
    <w:p w:rsidR="0000001E" w:rsidRPr="0000001E" w:rsidRDefault="0000001E" w:rsidP="0000001E">
      <w:pPr>
        <w:numPr>
          <w:ilvl w:val="0"/>
          <w:numId w:val="9"/>
        </w:numPr>
        <w:tabs>
          <w:tab w:val="left" w:pos="0"/>
        </w:tabs>
        <w:spacing w:after="0"/>
        <w:jc w:val="both"/>
        <w:rPr>
          <w:rFonts w:ascii="Arial" w:eastAsia="Times New Roman" w:hAnsi="Arial" w:cs="Arial"/>
          <w:b/>
          <w:i/>
          <w:sz w:val="24"/>
          <w:szCs w:val="24"/>
          <w:lang w:eastAsia="pl-PL"/>
        </w:rPr>
      </w:pPr>
      <w:r w:rsidRPr="0000001E">
        <w:rPr>
          <w:rFonts w:ascii="Arial" w:eastAsia="Times New Roman" w:hAnsi="Arial" w:cs="Arial"/>
          <w:sz w:val="24"/>
          <w:szCs w:val="24"/>
          <w:lang w:eastAsia="pl-PL"/>
        </w:rPr>
        <w:t>prawo do przenoszenia danych osobowych, o którym mowa w art. 20 RODO;</w:t>
      </w:r>
    </w:p>
    <w:p w:rsidR="0000001E" w:rsidRPr="0000001E" w:rsidRDefault="0000001E" w:rsidP="0000001E">
      <w:pPr>
        <w:numPr>
          <w:ilvl w:val="0"/>
          <w:numId w:val="9"/>
        </w:numPr>
        <w:tabs>
          <w:tab w:val="left" w:pos="0"/>
        </w:tabs>
        <w:spacing w:after="0"/>
        <w:jc w:val="both"/>
        <w:rPr>
          <w:rFonts w:ascii="Arial" w:eastAsia="Times New Roman" w:hAnsi="Arial" w:cs="Arial"/>
          <w:b/>
          <w:i/>
          <w:sz w:val="24"/>
          <w:szCs w:val="24"/>
          <w:lang w:eastAsia="pl-PL"/>
        </w:rPr>
      </w:pPr>
      <w:r w:rsidRPr="0000001E">
        <w:rPr>
          <w:rFonts w:ascii="Arial" w:eastAsia="Times New Roman" w:hAnsi="Arial" w:cs="Arial"/>
          <w:b/>
          <w:sz w:val="24"/>
          <w:szCs w:val="24"/>
          <w:lang w:eastAsia="pl-PL"/>
        </w:rPr>
        <w:t>na podstawie art. 21 RODO prawo sprzeciwu, wobec przetwarzania danych osobowych, gdyż podstawą prawną przetwarzania Pani/Pana danych osobowych jest art. 6 ust. 1 lit. c RODO</w:t>
      </w:r>
      <w:r w:rsidRPr="0000001E">
        <w:rPr>
          <w:rFonts w:ascii="Arial" w:eastAsia="Times New Roman" w:hAnsi="Arial" w:cs="Arial"/>
          <w:sz w:val="24"/>
          <w:szCs w:val="24"/>
          <w:lang w:eastAsia="pl-PL"/>
        </w:rPr>
        <w:t>.</w:t>
      </w:r>
      <w:r w:rsidRPr="0000001E">
        <w:rPr>
          <w:rFonts w:ascii="Arial" w:eastAsia="Times New Roman" w:hAnsi="Arial" w:cs="Arial"/>
          <w:b/>
          <w:sz w:val="24"/>
          <w:szCs w:val="24"/>
          <w:lang w:eastAsia="pl-PL"/>
        </w:rPr>
        <w:t xml:space="preserve"> </w:t>
      </w:r>
    </w:p>
    <w:p w:rsidR="0000001E" w:rsidRPr="0000001E" w:rsidRDefault="0000001E" w:rsidP="0000001E">
      <w:pPr>
        <w:tabs>
          <w:tab w:val="left" w:pos="0"/>
        </w:tabs>
        <w:spacing w:after="0"/>
        <w:jc w:val="both"/>
        <w:rPr>
          <w:rFonts w:ascii="Arial" w:eastAsia="Times New Roman" w:hAnsi="Arial" w:cs="Arial"/>
          <w:sz w:val="24"/>
          <w:szCs w:val="24"/>
          <w:lang w:eastAsia="pl-PL"/>
        </w:rPr>
      </w:pPr>
    </w:p>
    <w:tbl>
      <w:tblPr>
        <w:tblW w:w="0" w:type="auto"/>
        <w:tblInd w:w="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25"/>
      </w:tblGrid>
      <w:tr w:rsidR="0000001E" w:rsidRPr="0000001E" w:rsidTr="0019371D">
        <w:trPr>
          <w:trHeight w:hRule="exact" w:val="510"/>
        </w:trPr>
        <w:tc>
          <w:tcPr>
            <w:tcW w:w="8925" w:type="dxa"/>
            <w:vAlign w:val="center"/>
          </w:tcPr>
          <w:p w:rsidR="0000001E" w:rsidRPr="0000001E" w:rsidRDefault="0000001E" w:rsidP="0000001E">
            <w:pPr>
              <w:spacing w:after="0" w:line="240" w:lineRule="auto"/>
              <w:jc w:val="center"/>
              <w:rPr>
                <w:rFonts w:ascii="Arial" w:eastAsia="Times New Roman" w:hAnsi="Arial" w:cs="Arial"/>
                <w:sz w:val="24"/>
                <w:szCs w:val="24"/>
                <w:lang w:eastAsia="pl-PL"/>
              </w:rPr>
            </w:pPr>
            <w:r w:rsidRPr="0000001E">
              <w:rPr>
                <w:rFonts w:ascii="Arial" w:eastAsia="Calibri" w:hAnsi="Arial" w:cs="Arial"/>
                <w:b/>
                <w:bCs/>
                <w:sz w:val="24"/>
                <w:szCs w:val="24"/>
              </w:rPr>
              <w:t xml:space="preserve">XIV. LISTA ZAŁĄCZNIKÓW </w:t>
            </w:r>
          </w:p>
        </w:tc>
      </w:tr>
    </w:tbl>
    <w:p w:rsidR="0000001E" w:rsidRPr="0000001E" w:rsidRDefault="0000001E" w:rsidP="0000001E">
      <w:pPr>
        <w:tabs>
          <w:tab w:val="left" w:pos="0"/>
        </w:tabs>
        <w:spacing w:after="0"/>
        <w:jc w:val="both"/>
        <w:rPr>
          <w:rFonts w:ascii="Arial" w:eastAsia="Times New Roman" w:hAnsi="Arial" w:cs="Arial"/>
          <w:sz w:val="24"/>
          <w:szCs w:val="24"/>
          <w:lang w:eastAsia="pl-PL"/>
        </w:rPr>
      </w:pPr>
    </w:p>
    <w:p w:rsidR="0000001E" w:rsidRPr="0000001E" w:rsidRDefault="0000001E" w:rsidP="0000001E">
      <w:p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 xml:space="preserve">Załącznik nr 1 – </w:t>
      </w:r>
      <w:r w:rsidR="00353D14" w:rsidRPr="0000001E">
        <w:rPr>
          <w:rFonts w:ascii="Arial" w:eastAsia="Times New Roman" w:hAnsi="Arial" w:cs="Arial"/>
          <w:sz w:val="24"/>
          <w:szCs w:val="24"/>
          <w:lang w:eastAsia="pl-PL"/>
        </w:rPr>
        <w:t>Formularz ofertowy</w:t>
      </w:r>
      <w:r w:rsidRPr="0000001E">
        <w:rPr>
          <w:rFonts w:ascii="Arial" w:eastAsia="Times New Roman" w:hAnsi="Arial" w:cs="Arial"/>
          <w:sz w:val="24"/>
          <w:szCs w:val="24"/>
          <w:lang w:eastAsia="pl-PL"/>
        </w:rPr>
        <w:t xml:space="preserve"> – oddzielny plik</w:t>
      </w:r>
    </w:p>
    <w:p w:rsidR="00353D14" w:rsidRPr="0000001E" w:rsidRDefault="0000001E" w:rsidP="00353D14">
      <w:p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 xml:space="preserve">Załącznik nr 2 –  </w:t>
      </w:r>
      <w:r w:rsidR="00353D14" w:rsidRPr="0000001E">
        <w:rPr>
          <w:rFonts w:ascii="Arial" w:eastAsia="Times New Roman" w:hAnsi="Arial" w:cs="Arial"/>
          <w:sz w:val="24"/>
          <w:szCs w:val="24"/>
          <w:lang w:eastAsia="pl-PL"/>
        </w:rPr>
        <w:t>Zestawienie cenowe – oddzielny plik</w:t>
      </w:r>
    </w:p>
    <w:p w:rsidR="0000001E" w:rsidRPr="0000001E" w:rsidRDefault="0000001E" w:rsidP="0000001E">
      <w:p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 xml:space="preserve">Załącznik nr 3 – Wzór umowy – oddzielny plik  </w:t>
      </w:r>
    </w:p>
    <w:p w:rsidR="0000001E" w:rsidRPr="0000001E" w:rsidRDefault="0000001E" w:rsidP="0000001E">
      <w:pPr>
        <w:tabs>
          <w:tab w:val="left" w:pos="0"/>
        </w:tabs>
        <w:spacing w:after="0"/>
        <w:jc w:val="both"/>
        <w:rPr>
          <w:rFonts w:ascii="Arial" w:eastAsia="Times New Roman" w:hAnsi="Arial" w:cs="Arial"/>
          <w:sz w:val="24"/>
          <w:szCs w:val="24"/>
          <w:lang w:eastAsia="pl-PL"/>
        </w:rPr>
      </w:pPr>
      <w:r w:rsidRPr="0000001E">
        <w:rPr>
          <w:rFonts w:ascii="Arial" w:eastAsia="Times New Roman" w:hAnsi="Arial" w:cs="Arial"/>
          <w:sz w:val="24"/>
          <w:szCs w:val="24"/>
          <w:lang w:eastAsia="pl-PL"/>
        </w:rPr>
        <w:t xml:space="preserve">Załącznik nr </w:t>
      </w:r>
      <w:r w:rsidR="00353D14">
        <w:rPr>
          <w:rFonts w:ascii="Arial" w:eastAsia="Times New Roman" w:hAnsi="Arial" w:cs="Arial"/>
          <w:sz w:val="24"/>
          <w:szCs w:val="24"/>
          <w:lang w:eastAsia="pl-PL"/>
        </w:rPr>
        <w:t>4</w:t>
      </w:r>
      <w:r w:rsidRPr="0000001E">
        <w:rPr>
          <w:rFonts w:ascii="Arial" w:eastAsia="Times New Roman" w:hAnsi="Arial" w:cs="Arial"/>
          <w:sz w:val="24"/>
          <w:szCs w:val="24"/>
          <w:lang w:eastAsia="pl-PL"/>
        </w:rPr>
        <w:t xml:space="preserve"> −  Wniosek o wydanie przepustki – oddzielny plik</w:t>
      </w:r>
    </w:p>
    <w:p w:rsidR="0000001E" w:rsidRDefault="00353D14" w:rsidP="0000001E">
      <w:pPr>
        <w:tabs>
          <w:tab w:val="left" w:pos="0"/>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Załącznik nr 5</w:t>
      </w:r>
      <w:r w:rsidR="0000001E" w:rsidRPr="0000001E">
        <w:rPr>
          <w:rFonts w:ascii="Arial" w:eastAsia="Times New Roman" w:hAnsi="Arial" w:cs="Arial"/>
          <w:sz w:val="24"/>
          <w:szCs w:val="24"/>
          <w:lang w:eastAsia="pl-PL"/>
        </w:rPr>
        <w:t xml:space="preserve"> −  Wykaz osób – oddzielny plik</w:t>
      </w:r>
    </w:p>
    <w:p w:rsidR="00430B6E" w:rsidRDefault="00430B6E" w:rsidP="00430B6E">
      <w:pPr>
        <w:tabs>
          <w:tab w:val="left" w:pos="0"/>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Załącznik nr 6</w:t>
      </w:r>
      <w:r w:rsidRPr="0000001E">
        <w:rPr>
          <w:rFonts w:ascii="Arial" w:eastAsia="Times New Roman" w:hAnsi="Arial" w:cs="Arial"/>
          <w:sz w:val="24"/>
          <w:szCs w:val="24"/>
          <w:lang w:eastAsia="pl-PL"/>
        </w:rPr>
        <w:t xml:space="preserve"> −  </w:t>
      </w:r>
      <w:r>
        <w:rPr>
          <w:rFonts w:ascii="Arial" w:eastAsia="Times New Roman" w:hAnsi="Arial" w:cs="Arial"/>
          <w:sz w:val="24"/>
          <w:szCs w:val="24"/>
          <w:lang w:eastAsia="pl-PL"/>
        </w:rPr>
        <w:t>Protokół odbioru usługi</w:t>
      </w:r>
      <w:r w:rsidRPr="0000001E">
        <w:rPr>
          <w:rFonts w:ascii="Arial" w:eastAsia="Times New Roman" w:hAnsi="Arial" w:cs="Arial"/>
          <w:sz w:val="24"/>
          <w:szCs w:val="24"/>
          <w:lang w:eastAsia="pl-PL"/>
        </w:rPr>
        <w:t xml:space="preserve"> – oddzielny plik</w:t>
      </w:r>
    </w:p>
    <w:p w:rsidR="00741D02" w:rsidRDefault="00741D02" w:rsidP="00430B6E">
      <w:pPr>
        <w:tabs>
          <w:tab w:val="left" w:pos="0"/>
        </w:tabs>
        <w:spacing w:after="0"/>
        <w:jc w:val="both"/>
      </w:pPr>
    </w:p>
    <w:sectPr w:rsidR="00741D02" w:rsidSect="00CC11E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787" w:rsidRDefault="004A4787">
      <w:pPr>
        <w:spacing w:after="0" w:line="240" w:lineRule="auto"/>
      </w:pPr>
      <w:r>
        <w:separator/>
      </w:r>
    </w:p>
  </w:endnote>
  <w:endnote w:type="continuationSeparator" w:id="0">
    <w:p w:rsidR="004A4787" w:rsidRDefault="004A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Bold">
    <w:altName w:val="Arial Unicode MS"/>
    <w:panose1 w:val="00000000000000000000"/>
    <w:charset w:val="80"/>
    <w:family w:val="auto"/>
    <w:notTrueType/>
    <w:pitch w:val="default"/>
    <w:sig w:usb0="00000000" w:usb1="08070000" w:usb2="00000010" w:usb3="00000000" w:csb0="00020000"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787" w:rsidRDefault="004A4787">
      <w:pPr>
        <w:spacing w:after="0" w:line="240" w:lineRule="auto"/>
      </w:pPr>
      <w:r>
        <w:separator/>
      </w:r>
    </w:p>
  </w:footnote>
  <w:footnote w:type="continuationSeparator" w:id="0">
    <w:p w:rsidR="004A4787" w:rsidRDefault="004A4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A9" w:rsidRPr="00D11052" w:rsidRDefault="0000001E" w:rsidP="003D5AB3">
    <w:pPr>
      <w:pStyle w:val="Nagwek"/>
      <w:jc w:val="center"/>
      <w:rPr>
        <w:rFonts w:ascii="Arial" w:hAnsi="Arial" w:cs="Arial"/>
        <w:b/>
        <w:color w:val="000000"/>
        <w:sz w:val="24"/>
        <w:szCs w:val="24"/>
      </w:rPr>
    </w:pPr>
    <w:r w:rsidRPr="0051670B">
      <w:rPr>
        <w:rFonts w:ascii="Arial" w:hAnsi="Arial" w:cs="Arial"/>
        <w:b/>
        <w:sz w:val="24"/>
        <w:szCs w:val="24"/>
      </w:rPr>
      <w:t>Znak zamówienia</w:t>
    </w:r>
    <w:r>
      <w:rPr>
        <w:rFonts w:ascii="Arial" w:hAnsi="Arial" w:cs="Arial"/>
        <w:b/>
        <w:sz w:val="24"/>
        <w:szCs w:val="24"/>
      </w:rPr>
      <w:t xml:space="preserve"> </w:t>
    </w:r>
    <w:r w:rsidR="001A102A">
      <w:rPr>
        <w:rFonts w:ascii="Arial" w:hAnsi="Arial" w:cs="Arial"/>
        <w:b/>
        <w:sz w:val="24"/>
        <w:szCs w:val="24"/>
      </w:rPr>
      <w:t>27</w:t>
    </w:r>
    <w:r>
      <w:rPr>
        <w:rFonts w:ascii="Arial" w:hAnsi="Arial" w:cs="Arial"/>
        <w:b/>
        <w:color w:val="000000"/>
        <w:sz w:val="24"/>
        <w:szCs w:val="24"/>
      </w:rPr>
      <w:t>/ZO/2021</w:t>
    </w:r>
  </w:p>
  <w:p w:rsidR="002F2FA9" w:rsidRDefault="004A47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16D"/>
    <w:multiLevelType w:val="hybridMultilevel"/>
    <w:tmpl w:val="ACB073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C35026"/>
    <w:multiLevelType w:val="multilevel"/>
    <w:tmpl w:val="95AECC4C"/>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
    <w:nsid w:val="1A4D2C5F"/>
    <w:multiLevelType w:val="multilevel"/>
    <w:tmpl w:val="89F4EFE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F6D4675"/>
    <w:multiLevelType w:val="multilevel"/>
    <w:tmpl w:val="C74093B4"/>
    <w:lvl w:ilvl="0">
      <w:start w:val="1"/>
      <w:numFmt w:val="lowerLetter"/>
      <w:lvlText w:val="%1)"/>
      <w:lvlJc w:val="left"/>
      <w:pPr>
        <w:tabs>
          <w:tab w:val="num" w:pos="360"/>
        </w:tabs>
        <w:ind w:left="360" w:hanging="360"/>
      </w:pPr>
      <w:rPr>
        <w:b w:val="0"/>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1EA4B28"/>
    <w:multiLevelType w:val="hybridMultilevel"/>
    <w:tmpl w:val="B0AC3A4E"/>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3450FF"/>
    <w:multiLevelType w:val="hybridMultilevel"/>
    <w:tmpl w:val="2CE8333E"/>
    <w:lvl w:ilvl="0" w:tplc="4A2E1BEA">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558537B"/>
    <w:multiLevelType w:val="hybridMultilevel"/>
    <w:tmpl w:val="3D4874CC"/>
    <w:lvl w:ilvl="0" w:tplc="2B8289EE">
      <w:start w:val="1"/>
      <w:numFmt w:val="decimal"/>
      <w:lvlText w:val="%1."/>
      <w:lvlJc w:val="left"/>
      <w:pPr>
        <w:ind w:left="1070" w:hanging="360"/>
      </w:pPr>
      <w:rPr>
        <w:b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5D3194E"/>
    <w:multiLevelType w:val="hybridMultilevel"/>
    <w:tmpl w:val="DF9C2342"/>
    <w:lvl w:ilvl="0" w:tplc="8C9CA2DC">
      <w:start w:val="1"/>
      <w:numFmt w:val="upperRoman"/>
      <w:lvlText w:val="%1."/>
      <w:lvlJc w:val="left"/>
      <w:pPr>
        <w:ind w:left="1080" w:hanging="720"/>
      </w:pPr>
      <w:rPr>
        <w:rFonts w:hint="default"/>
      </w:rPr>
    </w:lvl>
    <w:lvl w:ilvl="1" w:tplc="1818B106">
      <w:start w:val="1"/>
      <w:numFmt w:val="decimal"/>
      <w:lvlText w:val="%2."/>
      <w:lvlJc w:val="left"/>
      <w:pPr>
        <w:ind w:left="1440" w:hanging="360"/>
      </w:pPr>
      <w:rPr>
        <w:b w:val="0"/>
      </w:rPr>
    </w:lvl>
    <w:lvl w:ilvl="2" w:tplc="AEC8B7CA">
      <w:start w:val="1"/>
      <w:numFmt w:val="bullet"/>
      <w:lvlText w:val=""/>
      <w:lvlJc w:val="left"/>
      <w:pPr>
        <w:ind w:left="2160" w:hanging="180"/>
      </w:pPr>
      <w:rPr>
        <w:rFonts w:ascii="Symbol" w:hAnsi="Symbol" w:hint="default"/>
        <w:b/>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4D3D46"/>
    <w:multiLevelType w:val="multilevel"/>
    <w:tmpl w:val="A3F22E80"/>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2">
    <w:nsid w:val="45CA17AB"/>
    <w:multiLevelType w:val="hybridMultilevel"/>
    <w:tmpl w:val="0EB0E24C"/>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48313743"/>
    <w:multiLevelType w:val="hybridMultilevel"/>
    <w:tmpl w:val="786C57B6"/>
    <w:lvl w:ilvl="0" w:tplc="711A7966">
      <w:start w:val="1"/>
      <w:numFmt w:val="decimal"/>
      <w:lvlText w:val="%1."/>
      <w:lvlJc w:val="left"/>
      <w:pPr>
        <w:ind w:left="855" w:hanging="49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5F6737"/>
    <w:multiLevelType w:val="hybridMultilevel"/>
    <w:tmpl w:val="A3E64446"/>
    <w:lvl w:ilvl="0" w:tplc="04150017">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B673D2B"/>
    <w:multiLevelType w:val="multilevel"/>
    <w:tmpl w:val="7D407714"/>
    <w:lvl w:ilvl="0">
      <w:start w:val="2"/>
      <w:numFmt w:val="decimal"/>
      <w:lvlText w:val="%1."/>
      <w:lvlJc w:val="left"/>
      <w:pPr>
        <w:ind w:left="390" w:hanging="390"/>
      </w:pPr>
      <w:rPr>
        <w:u w:val="single"/>
      </w:rPr>
    </w:lvl>
    <w:lvl w:ilvl="1">
      <w:start w:val="1"/>
      <w:numFmt w:val="decimal"/>
      <w:lvlText w:val="%1.%2."/>
      <w:lvlJc w:val="left"/>
      <w:pPr>
        <w:ind w:left="1080" w:hanging="720"/>
      </w:pPr>
      <w:rPr>
        <w:strike w:val="0"/>
        <w:dstrike w:val="0"/>
        <w:u w:val="none"/>
        <w:effect w:val="none"/>
      </w:rPr>
    </w:lvl>
    <w:lvl w:ilvl="2">
      <w:start w:val="1"/>
      <w:numFmt w:val="decimal"/>
      <w:lvlText w:val="%1.%2.%3."/>
      <w:lvlJc w:val="left"/>
      <w:pPr>
        <w:ind w:left="1440" w:hanging="720"/>
      </w:pPr>
      <w:rPr>
        <w:u w:val="single"/>
      </w:rPr>
    </w:lvl>
    <w:lvl w:ilvl="3">
      <w:start w:val="1"/>
      <w:numFmt w:val="decimal"/>
      <w:lvlText w:val="%1.%2.%3.%4."/>
      <w:lvlJc w:val="left"/>
      <w:pPr>
        <w:ind w:left="2160" w:hanging="1080"/>
      </w:pPr>
      <w:rPr>
        <w:u w:val="single"/>
      </w:rPr>
    </w:lvl>
    <w:lvl w:ilvl="4">
      <w:start w:val="1"/>
      <w:numFmt w:val="decimal"/>
      <w:lvlText w:val="%1.%2.%3.%4.%5."/>
      <w:lvlJc w:val="left"/>
      <w:pPr>
        <w:ind w:left="2520" w:hanging="1080"/>
      </w:pPr>
      <w:rPr>
        <w:u w:val="single"/>
      </w:rPr>
    </w:lvl>
    <w:lvl w:ilvl="5">
      <w:start w:val="1"/>
      <w:numFmt w:val="decimal"/>
      <w:lvlText w:val="%1.%2.%3.%4.%5.%6."/>
      <w:lvlJc w:val="left"/>
      <w:pPr>
        <w:ind w:left="3240" w:hanging="1440"/>
      </w:pPr>
      <w:rPr>
        <w:u w:val="single"/>
      </w:rPr>
    </w:lvl>
    <w:lvl w:ilvl="6">
      <w:start w:val="1"/>
      <w:numFmt w:val="decimal"/>
      <w:lvlText w:val="%1.%2.%3.%4.%5.%6.%7."/>
      <w:lvlJc w:val="left"/>
      <w:pPr>
        <w:ind w:left="3600" w:hanging="1440"/>
      </w:pPr>
      <w:rPr>
        <w:u w:val="single"/>
      </w:rPr>
    </w:lvl>
    <w:lvl w:ilvl="7">
      <w:start w:val="1"/>
      <w:numFmt w:val="decimal"/>
      <w:lvlText w:val="%1.%2.%3.%4.%5.%6.%7.%8."/>
      <w:lvlJc w:val="left"/>
      <w:pPr>
        <w:ind w:left="4320" w:hanging="1800"/>
      </w:pPr>
      <w:rPr>
        <w:u w:val="single"/>
      </w:rPr>
    </w:lvl>
    <w:lvl w:ilvl="8">
      <w:start w:val="1"/>
      <w:numFmt w:val="decimal"/>
      <w:lvlText w:val="%1.%2.%3.%4.%5.%6.%7.%8.%9."/>
      <w:lvlJc w:val="left"/>
      <w:pPr>
        <w:ind w:left="5040" w:hanging="2160"/>
      </w:pPr>
      <w:rPr>
        <w:u w:val="single"/>
      </w:rPr>
    </w:lvl>
  </w:abstractNum>
  <w:abstractNum w:abstractNumId="17">
    <w:nsid w:val="63812471"/>
    <w:multiLevelType w:val="hybridMultilevel"/>
    <w:tmpl w:val="174C25A2"/>
    <w:lvl w:ilvl="0" w:tplc="3C0AA23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C892271"/>
    <w:multiLevelType w:val="hybridMultilevel"/>
    <w:tmpl w:val="0DA02146"/>
    <w:lvl w:ilvl="0" w:tplc="4A2E1BEA">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2A4565A"/>
    <w:multiLevelType w:val="hybridMultilevel"/>
    <w:tmpl w:val="C80E4EEE"/>
    <w:lvl w:ilvl="0" w:tplc="04150011">
      <w:start w:val="1"/>
      <w:numFmt w:val="decimal"/>
      <w:lvlText w:val="%1)"/>
      <w:lvlJc w:val="left"/>
      <w:pPr>
        <w:ind w:left="1440" w:hanging="360"/>
      </w:pPr>
      <w:rPr>
        <w:rFonts w:hint="default"/>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7DCA7155"/>
    <w:multiLevelType w:val="hybridMultilevel"/>
    <w:tmpl w:val="895C32AE"/>
    <w:lvl w:ilvl="0" w:tplc="B9AECAB6">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num w:numId="1">
    <w:abstractNumId w:val="17"/>
  </w:num>
  <w:num w:numId="2">
    <w:abstractNumId w:val="1"/>
  </w:num>
  <w:num w:numId="3">
    <w:abstractNumId w:val="11"/>
  </w:num>
  <w:num w:numId="4">
    <w:abstractNumId w:val="5"/>
  </w:num>
  <w:num w:numId="5">
    <w:abstractNumId w:val="18"/>
  </w:num>
  <w:num w:numId="6">
    <w:abstractNumId w:val="15"/>
  </w:num>
  <w:num w:numId="7">
    <w:abstractNumId w:val="8"/>
  </w:num>
  <w:num w:numId="8">
    <w:abstractNumId w:val="3"/>
  </w:num>
  <w:num w:numId="9">
    <w:abstractNumId w:val="9"/>
  </w:num>
  <w:num w:numId="10">
    <w:abstractNumId w:val="4"/>
  </w:num>
  <w:num w:numId="11">
    <w:abstractNumId w:val="12"/>
  </w:num>
  <w:num w:numId="12">
    <w:abstractNumId w:val="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14"/>
  </w:num>
  <w:num w:numId="17">
    <w:abstractNumId w:val="19"/>
  </w:num>
  <w:num w:numId="18">
    <w:abstractNumId w:val="2"/>
  </w:num>
  <w:num w:numId="19">
    <w:abstractNumId w:val="7"/>
  </w:num>
  <w:num w:numId="2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1E"/>
    <w:rsid w:val="0000001E"/>
    <w:rsid w:val="00034ECB"/>
    <w:rsid w:val="0006467B"/>
    <w:rsid w:val="0008471B"/>
    <w:rsid w:val="000B4A19"/>
    <w:rsid w:val="0010684A"/>
    <w:rsid w:val="00106D23"/>
    <w:rsid w:val="001A102A"/>
    <w:rsid w:val="001A3F95"/>
    <w:rsid w:val="0020580D"/>
    <w:rsid w:val="002622FD"/>
    <w:rsid w:val="0027277A"/>
    <w:rsid w:val="002E7C0E"/>
    <w:rsid w:val="00301D9D"/>
    <w:rsid w:val="00353D14"/>
    <w:rsid w:val="003C7E6A"/>
    <w:rsid w:val="003D5F8E"/>
    <w:rsid w:val="0040237E"/>
    <w:rsid w:val="00430B6E"/>
    <w:rsid w:val="004464BF"/>
    <w:rsid w:val="004A4787"/>
    <w:rsid w:val="004D36D2"/>
    <w:rsid w:val="005A35D4"/>
    <w:rsid w:val="005C3DED"/>
    <w:rsid w:val="005D131C"/>
    <w:rsid w:val="005E658B"/>
    <w:rsid w:val="005F5AED"/>
    <w:rsid w:val="0063058B"/>
    <w:rsid w:val="00647B8C"/>
    <w:rsid w:val="00681E4A"/>
    <w:rsid w:val="006A412D"/>
    <w:rsid w:val="006C184B"/>
    <w:rsid w:val="006F4F66"/>
    <w:rsid w:val="00741D02"/>
    <w:rsid w:val="0074744D"/>
    <w:rsid w:val="00767FB8"/>
    <w:rsid w:val="007835A9"/>
    <w:rsid w:val="007838F5"/>
    <w:rsid w:val="007D713E"/>
    <w:rsid w:val="00802651"/>
    <w:rsid w:val="008060C7"/>
    <w:rsid w:val="0088725C"/>
    <w:rsid w:val="008F6C89"/>
    <w:rsid w:val="00946806"/>
    <w:rsid w:val="009A0994"/>
    <w:rsid w:val="009A6185"/>
    <w:rsid w:val="009A7A55"/>
    <w:rsid w:val="009F53F8"/>
    <w:rsid w:val="00A71E58"/>
    <w:rsid w:val="00AA2DBA"/>
    <w:rsid w:val="00BA2884"/>
    <w:rsid w:val="00BD1A56"/>
    <w:rsid w:val="00BD1F92"/>
    <w:rsid w:val="00C006C1"/>
    <w:rsid w:val="00C87657"/>
    <w:rsid w:val="00CC11EB"/>
    <w:rsid w:val="00CE155C"/>
    <w:rsid w:val="00CF4164"/>
    <w:rsid w:val="00D2161F"/>
    <w:rsid w:val="00D50DC6"/>
    <w:rsid w:val="00D869AA"/>
    <w:rsid w:val="00DC23D2"/>
    <w:rsid w:val="00DE489E"/>
    <w:rsid w:val="00E52749"/>
    <w:rsid w:val="00E837DB"/>
    <w:rsid w:val="00ED1B2F"/>
    <w:rsid w:val="00F05684"/>
    <w:rsid w:val="00F148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00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01E"/>
  </w:style>
  <w:style w:type="paragraph" w:styleId="Stopka">
    <w:name w:val="footer"/>
    <w:basedOn w:val="Normalny"/>
    <w:link w:val="StopkaZnak"/>
    <w:uiPriority w:val="99"/>
    <w:unhideWhenUsed/>
    <w:rsid w:val="002E7C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C0E"/>
  </w:style>
  <w:style w:type="paragraph" w:styleId="Tekstdymka">
    <w:name w:val="Balloon Text"/>
    <w:basedOn w:val="Normalny"/>
    <w:link w:val="TekstdymkaZnak"/>
    <w:uiPriority w:val="99"/>
    <w:semiHidden/>
    <w:unhideWhenUsed/>
    <w:rsid w:val="003D5F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5F8E"/>
    <w:rPr>
      <w:rFonts w:ascii="Tahoma" w:hAnsi="Tahoma" w:cs="Tahoma"/>
      <w:sz w:val="16"/>
      <w:szCs w:val="16"/>
    </w:rPr>
  </w:style>
  <w:style w:type="paragraph" w:styleId="Akapitzlist">
    <w:name w:val="List Paragraph"/>
    <w:basedOn w:val="Normalny"/>
    <w:uiPriority w:val="34"/>
    <w:qFormat/>
    <w:rsid w:val="0020580D"/>
    <w:pPr>
      <w:ind w:left="720"/>
      <w:contextualSpacing/>
    </w:pPr>
    <w:rPr>
      <w:rFonts w:ascii="Calibri" w:eastAsia="Times New Roman" w:hAnsi="Calibri" w:cs="Times New Roman"/>
      <w:lang w:eastAsia="pl-PL"/>
    </w:rPr>
  </w:style>
  <w:style w:type="paragraph" w:customStyle="1" w:styleId="Default">
    <w:name w:val="Default"/>
    <w:rsid w:val="002058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15">
    <w:name w:val="Font Style15"/>
    <w:uiPriority w:val="99"/>
    <w:rsid w:val="0020580D"/>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00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01E"/>
  </w:style>
  <w:style w:type="paragraph" w:styleId="Stopka">
    <w:name w:val="footer"/>
    <w:basedOn w:val="Normalny"/>
    <w:link w:val="StopkaZnak"/>
    <w:uiPriority w:val="99"/>
    <w:unhideWhenUsed/>
    <w:rsid w:val="002E7C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C0E"/>
  </w:style>
  <w:style w:type="paragraph" w:styleId="Tekstdymka">
    <w:name w:val="Balloon Text"/>
    <w:basedOn w:val="Normalny"/>
    <w:link w:val="TekstdymkaZnak"/>
    <w:uiPriority w:val="99"/>
    <w:semiHidden/>
    <w:unhideWhenUsed/>
    <w:rsid w:val="003D5F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5F8E"/>
    <w:rPr>
      <w:rFonts w:ascii="Tahoma" w:hAnsi="Tahoma" w:cs="Tahoma"/>
      <w:sz w:val="16"/>
      <w:szCs w:val="16"/>
    </w:rPr>
  </w:style>
  <w:style w:type="paragraph" w:styleId="Akapitzlist">
    <w:name w:val="List Paragraph"/>
    <w:basedOn w:val="Normalny"/>
    <w:uiPriority w:val="34"/>
    <w:qFormat/>
    <w:rsid w:val="0020580D"/>
    <w:pPr>
      <w:ind w:left="720"/>
      <w:contextualSpacing/>
    </w:pPr>
    <w:rPr>
      <w:rFonts w:ascii="Calibri" w:eastAsia="Times New Roman" w:hAnsi="Calibri" w:cs="Times New Roman"/>
      <w:lang w:eastAsia="pl-PL"/>
    </w:rPr>
  </w:style>
  <w:style w:type="paragraph" w:customStyle="1" w:styleId="Default">
    <w:name w:val="Default"/>
    <w:rsid w:val="002058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15">
    <w:name w:val="Font Style15"/>
    <w:uiPriority w:val="99"/>
    <w:rsid w:val="0020580D"/>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og.zam@ron.mil.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24wog-gizycko.ezamawiajacy.pl/servlet/HomeServl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zp.gov.pl/__data/assets/word_doc/0018/32760/TEKST-UJEDNOLICONY-USTAWY-PZP-21.10.16.docx" TargetMode="External"/><Relationship Id="rId5" Type="http://schemas.openxmlformats.org/officeDocument/2006/relationships/settings" Target="settings.xml"/><Relationship Id="rId15" Type="http://schemas.openxmlformats.org/officeDocument/2006/relationships/hyperlink" Target="http://platformazakupowa.pl/pn/24wog" TargetMode="External"/><Relationship Id="rId10" Type="http://schemas.openxmlformats.org/officeDocument/2006/relationships/hyperlink" Target="mailto:24wog.zam@ron.mil.pl" TargetMode="External"/><Relationship Id="rId4" Type="http://schemas.microsoft.com/office/2007/relationships/stylesWithEffects" Target="stylesWithEffects.xml"/><Relationship Id="rId9" Type="http://schemas.openxmlformats.org/officeDocument/2006/relationships/hyperlink" Target="https://24wog-gizycko.ezamawiajacy.pl/servlet/HomeServlet" TargetMode="External"/><Relationship Id="rId14" Type="http://schemas.openxmlformats.org/officeDocument/2006/relationships/hyperlink" Target="http://platformazakupowa.pl/pn/24wo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E0E3C-A251-4C11-AFFA-7A40BA37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2743</Words>
  <Characters>16464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Wycech Katarzyna</dc:creator>
  <cp:lastModifiedBy>Wycech Katarzyna</cp:lastModifiedBy>
  <cp:revision>33</cp:revision>
  <cp:lastPrinted>2021-08-19T06:59:00Z</cp:lastPrinted>
  <dcterms:created xsi:type="dcterms:W3CDTF">2021-02-16T14:18:00Z</dcterms:created>
  <dcterms:modified xsi:type="dcterms:W3CDTF">2021-08-19T07:17:00Z</dcterms:modified>
</cp:coreProperties>
</file>