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F6D4" w14:textId="7F40B3BA" w:rsidR="00C72E33" w:rsidRDefault="00514881" w:rsidP="00845671">
      <w:pPr>
        <w:spacing w:line="360" w:lineRule="auto"/>
        <w:jc w:val="right"/>
        <w:rPr>
          <w:rFonts w:ascii="Acumin Pro" w:hAnsi="Acumin Pro"/>
          <w:sz w:val="20"/>
          <w:szCs w:val="20"/>
          <w:lang w:val="pl-PL"/>
        </w:rPr>
      </w:pPr>
      <w:r w:rsidRPr="0032538C">
        <w:rPr>
          <w:rFonts w:ascii="Acumin Pro" w:hAnsi="Acumin Pro"/>
          <w:sz w:val="20"/>
          <w:szCs w:val="20"/>
          <w:lang w:val="pl-PL"/>
        </w:rPr>
        <w:t xml:space="preserve">Poznań, </w:t>
      </w:r>
      <w:r w:rsidR="00F7396B">
        <w:rPr>
          <w:rFonts w:ascii="Acumin Pro" w:hAnsi="Acumin Pro"/>
          <w:sz w:val="20"/>
          <w:szCs w:val="20"/>
          <w:lang w:val="pl-PL"/>
        </w:rPr>
        <w:t>0</w:t>
      </w:r>
      <w:r w:rsidR="00D32C79">
        <w:rPr>
          <w:rFonts w:ascii="Acumin Pro" w:hAnsi="Acumin Pro"/>
          <w:sz w:val="20"/>
          <w:szCs w:val="20"/>
          <w:lang w:val="pl-PL"/>
        </w:rPr>
        <w:t>3</w:t>
      </w:r>
      <w:r w:rsidR="00F7396B">
        <w:rPr>
          <w:rFonts w:ascii="Acumin Pro" w:hAnsi="Acumin Pro"/>
          <w:sz w:val="20"/>
          <w:szCs w:val="20"/>
          <w:lang w:val="pl-PL"/>
        </w:rPr>
        <w:t xml:space="preserve">.03.2023 r. </w:t>
      </w:r>
      <w:r w:rsidR="00C23A20">
        <w:rPr>
          <w:rFonts w:ascii="Acumin Pro" w:hAnsi="Acumin Pro"/>
          <w:sz w:val="20"/>
          <w:szCs w:val="20"/>
          <w:lang w:val="pl-PL"/>
        </w:rPr>
        <w:t xml:space="preserve"> </w:t>
      </w:r>
      <w:r w:rsidR="004048D9">
        <w:rPr>
          <w:rFonts w:ascii="Acumin Pro" w:hAnsi="Acumin Pro"/>
          <w:sz w:val="20"/>
          <w:szCs w:val="20"/>
          <w:lang w:val="pl-PL"/>
        </w:rPr>
        <w:t xml:space="preserve"> </w:t>
      </w:r>
    </w:p>
    <w:p w14:paraId="7D66D31E" w14:textId="78320296" w:rsidR="006B3105" w:rsidRDefault="00BA11FC" w:rsidP="00845671">
      <w:pPr>
        <w:spacing w:line="360" w:lineRule="auto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AZ.281.2</w:t>
      </w:r>
      <w:r w:rsidR="00C10C0E">
        <w:rPr>
          <w:rFonts w:ascii="Acumin Pro" w:hAnsi="Acumin Pro"/>
          <w:sz w:val="20"/>
          <w:szCs w:val="20"/>
          <w:lang w:val="pl-PL"/>
        </w:rPr>
        <w:t>.</w:t>
      </w:r>
      <w:r w:rsidR="00D32C79">
        <w:rPr>
          <w:rFonts w:ascii="Acumin Pro" w:hAnsi="Acumin Pro"/>
          <w:sz w:val="20"/>
          <w:szCs w:val="20"/>
          <w:lang w:val="pl-PL"/>
        </w:rPr>
        <w:t>1</w:t>
      </w:r>
      <w:r>
        <w:rPr>
          <w:rFonts w:ascii="Acumin Pro" w:hAnsi="Acumin Pro"/>
          <w:sz w:val="20"/>
          <w:szCs w:val="20"/>
          <w:lang w:val="pl-PL"/>
        </w:rPr>
        <w:t>.202</w:t>
      </w:r>
      <w:r w:rsidR="006D1003">
        <w:rPr>
          <w:rFonts w:ascii="Acumin Pro" w:hAnsi="Acumin Pro"/>
          <w:sz w:val="20"/>
          <w:szCs w:val="20"/>
          <w:lang w:val="pl-PL"/>
        </w:rPr>
        <w:t>3</w:t>
      </w:r>
    </w:p>
    <w:p w14:paraId="6CBE1744" w14:textId="77777777" w:rsidR="00057405" w:rsidRDefault="00057405" w:rsidP="00845671">
      <w:pPr>
        <w:spacing w:line="360" w:lineRule="auto"/>
        <w:rPr>
          <w:rFonts w:ascii="Acumin Pro" w:hAnsi="Acumin Pro"/>
          <w:sz w:val="20"/>
          <w:szCs w:val="20"/>
          <w:lang w:val="pl-PL"/>
        </w:rPr>
      </w:pPr>
    </w:p>
    <w:p w14:paraId="2154FEE8" w14:textId="2F10A086" w:rsidR="00A10229" w:rsidRPr="00A10229" w:rsidRDefault="00057405" w:rsidP="00A10229">
      <w:pPr>
        <w:spacing w:line="360" w:lineRule="auto"/>
        <w:jc w:val="both"/>
        <w:rPr>
          <w:rFonts w:ascii="Acumin Pro" w:hAnsi="Acumin Pro"/>
          <w:b/>
          <w:bCs/>
          <w:sz w:val="20"/>
          <w:szCs w:val="20"/>
          <w:lang w:val="pl-PL"/>
        </w:rPr>
      </w:pPr>
      <w:r w:rsidRPr="00057405">
        <w:rPr>
          <w:rFonts w:ascii="Acumin Pro" w:hAnsi="Acumin Pro"/>
          <w:sz w:val="20"/>
          <w:szCs w:val="20"/>
          <w:lang w:val="pl-PL"/>
        </w:rPr>
        <w:t>d</w:t>
      </w:r>
      <w:r w:rsidR="00743B32" w:rsidRPr="00057405">
        <w:rPr>
          <w:rFonts w:ascii="Acumin Pro" w:hAnsi="Acumin Pro"/>
          <w:sz w:val="20"/>
          <w:szCs w:val="20"/>
          <w:lang w:val="pl-PL"/>
        </w:rPr>
        <w:t>ot. postępowania przetargowego na</w:t>
      </w:r>
      <w:bookmarkStart w:id="0" w:name="_Hlk125634031"/>
      <w:r w:rsidR="00E454CD">
        <w:rPr>
          <w:rFonts w:ascii="Acumin Pro" w:hAnsi="Acumin Pro"/>
          <w:sz w:val="20"/>
          <w:szCs w:val="20"/>
          <w:lang w:val="pl-PL"/>
        </w:rPr>
        <w:t xml:space="preserve"> </w:t>
      </w:r>
      <w:r w:rsidR="00F7396B">
        <w:rPr>
          <w:rFonts w:ascii="Acumin Pro" w:hAnsi="Acumin Pro"/>
          <w:sz w:val="20"/>
          <w:szCs w:val="20"/>
          <w:lang w:val="pl-PL"/>
        </w:rPr>
        <w:t xml:space="preserve"> </w:t>
      </w:r>
      <w:r w:rsidR="00A10229" w:rsidRPr="00A10229">
        <w:rPr>
          <w:rFonts w:ascii="Acumin Pro" w:hAnsi="Acumin Pro"/>
          <w:b/>
          <w:bCs/>
          <w:sz w:val="20"/>
          <w:szCs w:val="20"/>
          <w:lang w:val="pl-PL"/>
        </w:rPr>
        <w:t>Przebudowa pomieszczeń budynku Muzeum Etnograficznego, oddziału Muzeum Narodowego w Poznaniu</w:t>
      </w:r>
      <w:r w:rsidR="00A10229">
        <w:rPr>
          <w:rFonts w:ascii="Acumin Pro" w:hAnsi="Acumin Pro"/>
          <w:b/>
          <w:bCs/>
          <w:sz w:val="20"/>
          <w:szCs w:val="20"/>
          <w:lang w:val="pl-PL"/>
        </w:rPr>
        <w:t>.</w:t>
      </w:r>
    </w:p>
    <w:p w14:paraId="54C3CD57" w14:textId="77777777" w:rsidR="00A10229" w:rsidRPr="00E55B9C" w:rsidRDefault="00A10229" w:rsidP="00A10229">
      <w:pPr>
        <w:spacing w:line="360" w:lineRule="auto"/>
        <w:jc w:val="center"/>
        <w:rPr>
          <w:rFonts w:ascii="Acumin Pro" w:hAnsi="Acumin Pro"/>
          <w:sz w:val="20"/>
          <w:szCs w:val="20"/>
          <w:lang w:val="pl-PL"/>
        </w:rPr>
      </w:pPr>
    </w:p>
    <w:bookmarkEnd w:id="0"/>
    <w:p w14:paraId="54841E43" w14:textId="144C1344" w:rsidR="00A26260" w:rsidRDefault="004E7D50" w:rsidP="00845671">
      <w:pPr>
        <w:spacing w:line="360" w:lineRule="auto"/>
        <w:jc w:val="center"/>
        <w:rPr>
          <w:rFonts w:ascii="Acumin Pro" w:hAnsi="Acumin Pro"/>
          <w:b/>
          <w:sz w:val="20"/>
          <w:szCs w:val="20"/>
          <w:lang w:val="pl-PL"/>
        </w:rPr>
      </w:pPr>
      <w:r>
        <w:rPr>
          <w:rFonts w:ascii="Acumin Pro" w:hAnsi="Acumin Pro"/>
          <w:b/>
          <w:sz w:val="20"/>
          <w:szCs w:val="20"/>
          <w:lang w:val="pl-PL"/>
        </w:rPr>
        <w:t>INFORMACJA Z OTWARCIA OFERT</w:t>
      </w:r>
    </w:p>
    <w:p w14:paraId="774CEBAA" w14:textId="77777777" w:rsidR="00DD6C02" w:rsidRDefault="00DD6C02" w:rsidP="00845671">
      <w:pPr>
        <w:spacing w:line="360" w:lineRule="auto"/>
        <w:rPr>
          <w:rFonts w:ascii="Acumin Pro" w:hAnsi="Acumin Pro"/>
          <w:sz w:val="20"/>
          <w:szCs w:val="20"/>
          <w:lang w:val="pl-PL"/>
        </w:rPr>
      </w:pPr>
    </w:p>
    <w:p w14:paraId="7E744716" w14:textId="54485E0D" w:rsidR="004E7D50" w:rsidRPr="00387807" w:rsidRDefault="004E7D50" w:rsidP="00845671">
      <w:pPr>
        <w:spacing w:line="360" w:lineRule="auto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W postępowaniu przetargowym na</w:t>
      </w:r>
      <w:r w:rsidR="00387807">
        <w:rPr>
          <w:rFonts w:ascii="Acumin Pro" w:hAnsi="Acumin Pro"/>
          <w:sz w:val="20"/>
          <w:szCs w:val="20"/>
          <w:lang w:val="pl-PL"/>
        </w:rPr>
        <w:t xml:space="preserve"> </w:t>
      </w:r>
      <w:r w:rsidR="00C23A20" w:rsidRPr="00387807">
        <w:rPr>
          <w:rFonts w:ascii="Acumin Pro" w:hAnsi="Acumin Pro"/>
          <w:sz w:val="20"/>
          <w:szCs w:val="20"/>
          <w:lang w:val="pl-PL"/>
        </w:rPr>
        <w:t>złożono następujące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"/>
        <w:gridCol w:w="5588"/>
        <w:gridCol w:w="1842"/>
      </w:tblGrid>
      <w:tr w:rsidR="004E7D50" w:rsidRPr="006F66E7" w14:paraId="136CD219" w14:textId="77777777" w:rsidTr="00A5492D">
        <w:tc>
          <w:tcPr>
            <w:tcW w:w="503" w:type="dxa"/>
          </w:tcPr>
          <w:p w14:paraId="4DD80E81" w14:textId="77777777" w:rsidR="004E7D50" w:rsidRPr="006F66E7" w:rsidRDefault="004E7D50" w:rsidP="008456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cumin Pro" w:hAnsi="Acumin Pro"/>
                <w:b/>
                <w:sz w:val="20"/>
                <w:szCs w:val="20"/>
                <w:lang w:val="pl-PL"/>
              </w:rPr>
            </w:pPr>
            <w:r w:rsidRPr="006F66E7">
              <w:rPr>
                <w:rFonts w:ascii="Acumin Pro" w:hAnsi="Acumin Pro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5588" w:type="dxa"/>
          </w:tcPr>
          <w:p w14:paraId="74B139E9" w14:textId="77777777" w:rsidR="004E7D50" w:rsidRPr="006F66E7" w:rsidRDefault="004E7D50" w:rsidP="008456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cumin Pro" w:hAnsi="Acumin Pro"/>
                <w:b/>
                <w:sz w:val="20"/>
                <w:szCs w:val="20"/>
                <w:lang w:val="pl-PL"/>
              </w:rPr>
            </w:pPr>
            <w:r w:rsidRPr="006F66E7">
              <w:rPr>
                <w:rFonts w:ascii="Acumin Pro" w:hAnsi="Acumin Pro"/>
                <w:b/>
                <w:sz w:val="20"/>
                <w:szCs w:val="20"/>
                <w:lang w:val="pl-PL"/>
              </w:rPr>
              <w:t>Nazwy Wykonawców oraz siedziby lub miejsca prowadzonej działalności gospodarczej</w:t>
            </w:r>
          </w:p>
        </w:tc>
        <w:tc>
          <w:tcPr>
            <w:tcW w:w="1842" w:type="dxa"/>
          </w:tcPr>
          <w:p w14:paraId="4E0791AF" w14:textId="7B336A18" w:rsidR="004E7D50" w:rsidRPr="006F66E7" w:rsidRDefault="004E7D50" w:rsidP="008456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cumin Pro" w:hAnsi="Acumin Pro"/>
                <w:b/>
                <w:sz w:val="20"/>
                <w:szCs w:val="20"/>
                <w:lang w:val="pl-PL"/>
              </w:rPr>
            </w:pPr>
            <w:r w:rsidRPr="006F66E7">
              <w:rPr>
                <w:rFonts w:ascii="Acumin Pro" w:hAnsi="Acumin Pro"/>
                <w:b/>
                <w:sz w:val="20"/>
                <w:szCs w:val="20"/>
                <w:lang w:val="pl-PL"/>
              </w:rPr>
              <w:t xml:space="preserve">Cena </w:t>
            </w:r>
            <w:r w:rsidR="00F5457E" w:rsidRPr="006F66E7">
              <w:rPr>
                <w:rFonts w:ascii="Acumin Pro" w:hAnsi="Acumin Pro"/>
                <w:b/>
                <w:sz w:val="20"/>
                <w:szCs w:val="20"/>
                <w:lang w:val="pl-PL"/>
              </w:rPr>
              <w:t>brutto</w:t>
            </w:r>
            <w:r w:rsidR="00845671">
              <w:rPr>
                <w:rFonts w:ascii="Acumin Pro" w:hAnsi="Acumin Pro"/>
                <w:b/>
                <w:sz w:val="20"/>
                <w:szCs w:val="20"/>
                <w:lang w:val="pl-PL"/>
              </w:rPr>
              <w:t xml:space="preserve"> oferty</w:t>
            </w:r>
            <w:r w:rsidR="00F5457E" w:rsidRPr="006F66E7">
              <w:rPr>
                <w:rFonts w:ascii="Acumin Pro" w:hAnsi="Acumin Pro"/>
                <w:b/>
                <w:sz w:val="20"/>
                <w:szCs w:val="20"/>
                <w:lang w:val="pl-PL"/>
              </w:rPr>
              <w:t xml:space="preserve"> </w:t>
            </w:r>
          </w:p>
        </w:tc>
      </w:tr>
      <w:tr w:rsidR="004E7D50" w:rsidRPr="0048713B" w14:paraId="26A99D0F" w14:textId="77777777" w:rsidTr="00A5492D">
        <w:tc>
          <w:tcPr>
            <w:tcW w:w="503" w:type="dxa"/>
          </w:tcPr>
          <w:p w14:paraId="50C4D5A8" w14:textId="77777777" w:rsidR="004E7D50" w:rsidRPr="0048713B" w:rsidRDefault="00F265D4" w:rsidP="00A54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48713B">
              <w:rPr>
                <w:rFonts w:ascii="Acumin Pro" w:hAnsi="Acumin Pro"/>
                <w:sz w:val="20"/>
                <w:szCs w:val="20"/>
                <w:lang w:val="pl-PL"/>
              </w:rPr>
              <w:t>1.</w:t>
            </w:r>
          </w:p>
        </w:tc>
        <w:tc>
          <w:tcPr>
            <w:tcW w:w="5588" w:type="dxa"/>
          </w:tcPr>
          <w:p w14:paraId="4AD4A8E9" w14:textId="77777777" w:rsidR="00E454CD" w:rsidRPr="0048713B" w:rsidRDefault="0076107D" w:rsidP="004871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cumin Pro" w:hAnsi="Acumin Pro" w:cs="CIDFont+F1"/>
                <w:sz w:val="20"/>
                <w:szCs w:val="20"/>
                <w:lang w:val="pl-PL" w:eastAsia="pl-PL"/>
              </w:rPr>
            </w:pPr>
            <w:r w:rsidRPr="0048713B">
              <w:rPr>
                <w:rFonts w:ascii="Acumin Pro" w:hAnsi="Acumin Pro" w:cs="CIDFont+F1"/>
                <w:sz w:val="20"/>
                <w:szCs w:val="20"/>
                <w:lang w:val="pl-PL" w:eastAsia="pl-PL"/>
              </w:rPr>
              <w:t>UB SZAŁATA Sp. z o.o.</w:t>
            </w:r>
          </w:p>
          <w:p w14:paraId="4757BD86" w14:textId="2AC84BC6" w:rsidR="0076107D" w:rsidRPr="0048713B" w:rsidRDefault="0076107D" w:rsidP="004871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48713B">
              <w:rPr>
                <w:rFonts w:ascii="Acumin Pro" w:hAnsi="Acumin Pro" w:cs="CIDFont+F1"/>
                <w:sz w:val="20"/>
                <w:szCs w:val="20"/>
                <w:lang w:val="pl-PL" w:eastAsia="pl-PL"/>
              </w:rPr>
              <w:t>ul. A.W. Niegolewskich 10/7, 60-232 Poznań</w:t>
            </w:r>
          </w:p>
        </w:tc>
        <w:tc>
          <w:tcPr>
            <w:tcW w:w="1842" w:type="dxa"/>
          </w:tcPr>
          <w:p w14:paraId="0C0E9653" w14:textId="3876085A" w:rsidR="004E7D50" w:rsidRPr="0048713B" w:rsidRDefault="0076107D" w:rsidP="00E454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48713B">
              <w:rPr>
                <w:rFonts w:ascii="Acumin Pro" w:hAnsi="Acumin Pro" w:cs="CIDFont+F1"/>
                <w:sz w:val="20"/>
                <w:szCs w:val="20"/>
                <w:lang w:val="pl-PL" w:eastAsia="pl-PL"/>
              </w:rPr>
              <w:t>2 521 500,00 zł</w:t>
            </w:r>
          </w:p>
        </w:tc>
      </w:tr>
      <w:tr w:rsidR="00F265D4" w:rsidRPr="0048713B" w14:paraId="3728E1C3" w14:textId="77777777" w:rsidTr="00A5492D">
        <w:tc>
          <w:tcPr>
            <w:tcW w:w="503" w:type="dxa"/>
          </w:tcPr>
          <w:p w14:paraId="53FB170C" w14:textId="77777777" w:rsidR="00F265D4" w:rsidRPr="0048713B" w:rsidRDefault="00F265D4" w:rsidP="00E454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48713B">
              <w:rPr>
                <w:rFonts w:ascii="Acumin Pro" w:hAnsi="Acumin Pro"/>
                <w:sz w:val="20"/>
                <w:szCs w:val="20"/>
                <w:lang w:val="pl-PL"/>
              </w:rPr>
              <w:t>2.</w:t>
            </w:r>
          </w:p>
        </w:tc>
        <w:tc>
          <w:tcPr>
            <w:tcW w:w="5588" w:type="dxa"/>
          </w:tcPr>
          <w:p w14:paraId="7D22EA75" w14:textId="77777777" w:rsidR="00E454CD" w:rsidRPr="0048713B" w:rsidRDefault="00060880" w:rsidP="0048713B">
            <w:pPr>
              <w:pStyle w:val="Default"/>
              <w:spacing w:line="360" w:lineRule="auto"/>
              <w:rPr>
                <w:rFonts w:ascii="Acumin Pro" w:hAnsi="Acumin Pro"/>
                <w:sz w:val="20"/>
                <w:szCs w:val="20"/>
                <w:lang w:val="en-US"/>
              </w:rPr>
            </w:pPr>
            <w:proofErr w:type="spellStart"/>
            <w:r w:rsidRPr="0048713B">
              <w:rPr>
                <w:rFonts w:ascii="Acumin Pro" w:hAnsi="Acumin Pro"/>
                <w:sz w:val="20"/>
                <w:szCs w:val="20"/>
                <w:lang w:val="en-US"/>
              </w:rPr>
              <w:t>Metalplast</w:t>
            </w:r>
            <w:proofErr w:type="spellEnd"/>
            <w:r w:rsidRPr="0048713B">
              <w:rPr>
                <w:rFonts w:ascii="Acumin Pro" w:hAnsi="Acumin Pro"/>
                <w:sz w:val="20"/>
                <w:szCs w:val="20"/>
                <w:lang w:val="en-US"/>
              </w:rPr>
              <w:t xml:space="preserve"> Consulting Sp. z o. o.</w:t>
            </w:r>
          </w:p>
          <w:p w14:paraId="18470F61" w14:textId="59D3F9A2" w:rsidR="00060880" w:rsidRPr="0048713B" w:rsidRDefault="0048713B" w:rsidP="0048713B">
            <w:pPr>
              <w:pStyle w:val="Default"/>
              <w:spacing w:line="360" w:lineRule="auto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u</w:t>
            </w:r>
            <w:r w:rsidR="00060880" w:rsidRPr="0048713B">
              <w:rPr>
                <w:rFonts w:ascii="Acumin Pro" w:hAnsi="Acumin Pro"/>
                <w:sz w:val="20"/>
                <w:szCs w:val="20"/>
              </w:rPr>
              <w:t>l. Emilii Szczanie</w:t>
            </w:r>
            <w:r w:rsidRPr="0048713B">
              <w:rPr>
                <w:rFonts w:ascii="Acumin Pro" w:hAnsi="Acumin Pro"/>
                <w:sz w:val="20"/>
                <w:szCs w:val="20"/>
              </w:rPr>
              <w:t>ckiej 14A, 60 – 216 Poznań</w:t>
            </w:r>
          </w:p>
        </w:tc>
        <w:tc>
          <w:tcPr>
            <w:tcW w:w="1842" w:type="dxa"/>
          </w:tcPr>
          <w:p w14:paraId="7925B8A1" w14:textId="358CF261" w:rsidR="00E454CD" w:rsidRPr="0048713B" w:rsidRDefault="0048713B" w:rsidP="00E454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48713B">
              <w:rPr>
                <w:rFonts w:ascii="Acumin Pro" w:hAnsi="Acumin Pro"/>
                <w:sz w:val="20"/>
                <w:szCs w:val="20"/>
                <w:lang w:val="pl-PL"/>
              </w:rPr>
              <w:t>2 196 000,00 zł</w:t>
            </w:r>
          </w:p>
        </w:tc>
      </w:tr>
      <w:tr w:rsidR="00E454CD" w:rsidRPr="0048713B" w14:paraId="4ECACA2E" w14:textId="77777777" w:rsidTr="005923DE">
        <w:tc>
          <w:tcPr>
            <w:tcW w:w="503" w:type="dxa"/>
          </w:tcPr>
          <w:p w14:paraId="18183F69" w14:textId="77777777" w:rsidR="00E454CD" w:rsidRPr="0048713B" w:rsidRDefault="00E454CD" w:rsidP="005923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48713B">
              <w:rPr>
                <w:rFonts w:ascii="Acumin Pro" w:hAnsi="Acumin Pro"/>
                <w:sz w:val="20"/>
                <w:szCs w:val="20"/>
                <w:lang w:val="pl-PL"/>
              </w:rPr>
              <w:t>3.</w:t>
            </w:r>
          </w:p>
        </w:tc>
        <w:tc>
          <w:tcPr>
            <w:tcW w:w="5588" w:type="dxa"/>
          </w:tcPr>
          <w:p w14:paraId="40D9D651" w14:textId="77777777" w:rsidR="0014461F" w:rsidRPr="0048713B" w:rsidRDefault="0048713B" w:rsidP="004871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Acumin Pro" w:hAnsi="Acumin Pro"/>
                <w:sz w:val="20"/>
                <w:szCs w:val="20"/>
                <w:lang w:val="pl-PL"/>
              </w:rPr>
            </w:pPr>
            <w:proofErr w:type="spellStart"/>
            <w:r w:rsidRPr="0048713B">
              <w:rPr>
                <w:rFonts w:ascii="Acumin Pro" w:hAnsi="Acumin Pro"/>
                <w:sz w:val="20"/>
                <w:szCs w:val="20"/>
                <w:lang w:val="pl-PL"/>
              </w:rPr>
              <w:t>Bauartcomplex</w:t>
            </w:r>
            <w:proofErr w:type="spellEnd"/>
            <w:r w:rsidRPr="0048713B">
              <w:rPr>
                <w:rFonts w:ascii="Acumin Pro" w:hAnsi="Acumin Pro"/>
                <w:sz w:val="20"/>
                <w:szCs w:val="20"/>
                <w:lang w:val="pl-PL"/>
              </w:rPr>
              <w:t xml:space="preserve"> Renowacja Zabytków-Budownictwo Tomasz </w:t>
            </w:r>
            <w:proofErr w:type="spellStart"/>
            <w:r w:rsidRPr="0048713B">
              <w:rPr>
                <w:rFonts w:ascii="Acumin Pro" w:hAnsi="Acumin Pro"/>
                <w:sz w:val="20"/>
                <w:szCs w:val="20"/>
                <w:lang w:val="pl-PL"/>
              </w:rPr>
              <w:t>Pok</w:t>
            </w:r>
            <w:r w:rsidRPr="0048713B">
              <w:rPr>
                <w:rFonts w:ascii="Acumin Pro" w:hAnsi="Acumin Pro" w:cs="AAAAAE+Helvetica"/>
                <w:sz w:val="20"/>
                <w:szCs w:val="20"/>
                <w:lang w:val="pl-PL"/>
              </w:rPr>
              <w:t>ł</w:t>
            </w:r>
            <w:r w:rsidRPr="0048713B">
              <w:rPr>
                <w:rFonts w:ascii="Acumin Pro" w:hAnsi="Acumin Pro"/>
                <w:sz w:val="20"/>
                <w:szCs w:val="20"/>
                <w:lang w:val="pl-PL"/>
              </w:rPr>
              <w:t>adecki</w:t>
            </w:r>
            <w:proofErr w:type="spellEnd"/>
          </w:p>
          <w:p w14:paraId="75455B4F" w14:textId="7561EC74" w:rsidR="0048713B" w:rsidRPr="0048713B" w:rsidRDefault="0048713B" w:rsidP="004871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Acumin Pro" w:hAnsi="Acumin Pro" w:cs="Arial"/>
                <w:color w:val="000000"/>
                <w:sz w:val="20"/>
                <w:szCs w:val="20"/>
                <w:lang w:val="pl-PL" w:eastAsia="pl-PL"/>
              </w:rPr>
            </w:pPr>
            <w:r w:rsidRPr="0048713B">
              <w:rPr>
                <w:rFonts w:ascii="Acumin Pro" w:hAnsi="Acumin Pro"/>
                <w:sz w:val="20"/>
                <w:szCs w:val="20"/>
              </w:rPr>
              <w:t xml:space="preserve">Stary </w:t>
            </w:r>
            <w:proofErr w:type="spellStart"/>
            <w:r w:rsidRPr="0048713B">
              <w:rPr>
                <w:rFonts w:ascii="Acumin Pro" w:hAnsi="Acumin Pro"/>
                <w:sz w:val="20"/>
                <w:szCs w:val="20"/>
              </w:rPr>
              <w:t>Lubosz</w:t>
            </w:r>
            <w:proofErr w:type="spellEnd"/>
            <w:r w:rsidRPr="0048713B">
              <w:rPr>
                <w:rFonts w:ascii="Acumin Pro" w:hAnsi="Acumin Pro"/>
                <w:sz w:val="20"/>
                <w:szCs w:val="20"/>
              </w:rPr>
              <w:t xml:space="preserve"> 64-000 ul. </w:t>
            </w:r>
            <w:proofErr w:type="spellStart"/>
            <w:r w:rsidRPr="0048713B">
              <w:rPr>
                <w:rFonts w:ascii="Acumin Pro" w:hAnsi="Acumin Pro"/>
                <w:sz w:val="20"/>
                <w:szCs w:val="20"/>
              </w:rPr>
              <w:t>Le</w:t>
            </w:r>
            <w:r w:rsidRPr="0048713B">
              <w:rPr>
                <w:rFonts w:ascii="Acumin Pro" w:hAnsi="Acumin Pro" w:cs="AAAAAE+Helvetica"/>
                <w:sz w:val="20"/>
                <w:szCs w:val="20"/>
              </w:rPr>
              <w:t>ś</w:t>
            </w:r>
            <w:r w:rsidRPr="0048713B">
              <w:rPr>
                <w:rFonts w:ascii="Acumin Pro" w:hAnsi="Acumin Pro"/>
                <w:sz w:val="20"/>
                <w:szCs w:val="20"/>
              </w:rPr>
              <w:t>na</w:t>
            </w:r>
            <w:proofErr w:type="spellEnd"/>
            <w:r w:rsidRPr="0048713B">
              <w:rPr>
                <w:rFonts w:ascii="Acumin Pro" w:hAnsi="Acumin Pro"/>
                <w:sz w:val="20"/>
                <w:szCs w:val="20"/>
              </w:rPr>
              <w:t xml:space="preserve"> 30</w:t>
            </w:r>
          </w:p>
        </w:tc>
        <w:tc>
          <w:tcPr>
            <w:tcW w:w="1842" w:type="dxa"/>
          </w:tcPr>
          <w:p w14:paraId="00CCE070" w14:textId="5DB8E034" w:rsidR="00E454CD" w:rsidRPr="0048713B" w:rsidRDefault="0048713B" w:rsidP="005923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48713B">
              <w:rPr>
                <w:rFonts w:ascii="Acumin Pro" w:hAnsi="Acumin Pro"/>
                <w:sz w:val="20"/>
                <w:szCs w:val="20"/>
              </w:rPr>
              <w:t>4</w:t>
            </w:r>
            <w:r w:rsidRPr="0048713B">
              <w:rPr>
                <w:rFonts w:ascii="Acumin Pro" w:hAnsi="Acumin Pro"/>
                <w:sz w:val="20"/>
                <w:szCs w:val="20"/>
              </w:rPr>
              <w:t> </w:t>
            </w:r>
            <w:r w:rsidRPr="0048713B">
              <w:rPr>
                <w:rFonts w:ascii="Acumin Pro" w:hAnsi="Acumin Pro"/>
                <w:sz w:val="20"/>
                <w:szCs w:val="20"/>
              </w:rPr>
              <w:t>604</w:t>
            </w:r>
            <w:r w:rsidRPr="0048713B">
              <w:rPr>
                <w:rFonts w:ascii="Acumin Pro" w:hAnsi="Acumin Pro"/>
                <w:sz w:val="20"/>
                <w:szCs w:val="20"/>
              </w:rPr>
              <w:t xml:space="preserve"> </w:t>
            </w:r>
            <w:r w:rsidRPr="0048713B">
              <w:rPr>
                <w:rFonts w:ascii="Acumin Pro" w:hAnsi="Acumin Pro"/>
                <w:sz w:val="20"/>
                <w:szCs w:val="20"/>
              </w:rPr>
              <w:t>200,60</w:t>
            </w:r>
            <w:r w:rsidRPr="0048713B">
              <w:rPr>
                <w:rFonts w:ascii="Acumin Pro" w:hAnsi="Acumin Pro"/>
                <w:sz w:val="20"/>
                <w:szCs w:val="20"/>
              </w:rPr>
              <w:t xml:space="preserve"> </w:t>
            </w:r>
            <w:proofErr w:type="spellStart"/>
            <w:r w:rsidRPr="0048713B">
              <w:rPr>
                <w:rFonts w:ascii="Acumin Pro" w:hAnsi="Acumin Pro"/>
                <w:sz w:val="20"/>
                <w:szCs w:val="20"/>
              </w:rPr>
              <w:t>zł</w:t>
            </w:r>
            <w:proofErr w:type="spellEnd"/>
          </w:p>
        </w:tc>
      </w:tr>
      <w:tr w:rsidR="00E454CD" w:rsidRPr="00F318CF" w14:paraId="4E1253B3" w14:textId="77777777" w:rsidTr="005923DE">
        <w:tc>
          <w:tcPr>
            <w:tcW w:w="503" w:type="dxa"/>
          </w:tcPr>
          <w:p w14:paraId="54BB27F8" w14:textId="18B1E5D0" w:rsidR="00E454CD" w:rsidRPr="00753267" w:rsidRDefault="00F318CF" w:rsidP="005923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4.</w:t>
            </w:r>
          </w:p>
        </w:tc>
        <w:tc>
          <w:tcPr>
            <w:tcW w:w="5588" w:type="dxa"/>
          </w:tcPr>
          <w:p w14:paraId="3709C515" w14:textId="77777777" w:rsidR="00FC64B7" w:rsidRDefault="00FC64B7" w:rsidP="005923DE">
            <w:pPr>
              <w:pStyle w:val="Default"/>
              <w:spacing w:line="360" w:lineRule="auto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PHU JAZA Zbigniew Janiak</w:t>
            </w:r>
          </w:p>
          <w:p w14:paraId="2AF9318F" w14:textId="41CAEAC8" w:rsidR="00FC64B7" w:rsidRPr="00753267" w:rsidRDefault="00FC64B7" w:rsidP="005923DE">
            <w:pPr>
              <w:pStyle w:val="Default"/>
              <w:spacing w:line="360" w:lineRule="auto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 xml:space="preserve">Ul. Wrocławska 21, 63 – 421 </w:t>
            </w:r>
            <w:proofErr w:type="spellStart"/>
            <w:r>
              <w:rPr>
                <w:rFonts w:ascii="Acumin Pro" w:hAnsi="Acumin Pro"/>
                <w:sz w:val="20"/>
                <w:szCs w:val="20"/>
              </w:rPr>
              <w:t>Przygocice</w:t>
            </w:r>
            <w:proofErr w:type="spellEnd"/>
          </w:p>
        </w:tc>
        <w:tc>
          <w:tcPr>
            <w:tcW w:w="1842" w:type="dxa"/>
          </w:tcPr>
          <w:p w14:paraId="34EEF3F8" w14:textId="5341037F" w:rsidR="00E454CD" w:rsidRPr="00753267" w:rsidRDefault="00FC64B7" w:rsidP="005923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2 567 372,00 zł</w:t>
            </w:r>
          </w:p>
        </w:tc>
      </w:tr>
      <w:tr w:rsidR="00E454CD" w:rsidRPr="0048713B" w14:paraId="7E4C12FD" w14:textId="77777777" w:rsidTr="005923DE">
        <w:tc>
          <w:tcPr>
            <w:tcW w:w="503" w:type="dxa"/>
          </w:tcPr>
          <w:p w14:paraId="3021D55E" w14:textId="15B0298F" w:rsidR="00E454CD" w:rsidRPr="0048713B" w:rsidRDefault="00F318CF" w:rsidP="005923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48713B">
              <w:rPr>
                <w:rFonts w:ascii="Acumin Pro" w:hAnsi="Acumin Pro"/>
                <w:sz w:val="20"/>
                <w:szCs w:val="20"/>
                <w:lang w:val="pl-PL"/>
              </w:rPr>
              <w:t>5.</w:t>
            </w:r>
          </w:p>
        </w:tc>
        <w:tc>
          <w:tcPr>
            <w:tcW w:w="5588" w:type="dxa"/>
          </w:tcPr>
          <w:p w14:paraId="4A79FC50" w14:textId="77777777" w:rsidR="00F318CF" w:rsidRPr="0048713B" w:rsidRDefault="0048713B" w:rsidP="0048713B">
            <w:pPr>
              <w:pStyle w:val="Default"/>
              <w:spacing w:line="360" w:lineRule="auto"/>
              <w:rPr>
                <w:rFonts w:ascii="Acumin Pro" w:hAnsi="Acumin Pro"/>
                <w:sz w:val="20"/>
                <w:szCs w:val="20"/>
              </w:rPr>
            </w:pPr>
            <w:r w:rsidRPr="0048713B">
              <w:rPr>
                <w:rFonts w:ascii="Acumin Pro" w:hAnsi="Acumin Pro"/>
              </w:rPr>
              <w:t xml:space="preserve"> </w:t>
            </w:r>
            <w:r w:rsidRPr="0048713B">
              <w:rPr>
                <w:rFonts w:ascii="Acumin Pro" w:hAnsi="Acumin Pro"/>
                <w:sz w:val="20"/>
                <w:szCs w:val="20"/>
              </w:rPr>
              <w:t>A-KELLER Usługi Budowlane Andrzej Keller</w:t>
            </w:r>
          </w:p>
          <w:p w14:paraId="1D033ABC" w14:textId="141491E5" w:rsidR="0048713B" w:rsidRPr="0048713B" w:rsidRDefault="0048713B" w:rsidP="0048713B">
            <w:pPr>
              <w:pStyle w:val="Default"/>
              <w:spacing w:line="360" w:lineRule="auto"/>
              <w:rPr>
                <w:rFonts w:ascii="Acumin Pro" w:hAnsi="Acumin Pro"/>
                <w:sz w:val="20"/>
                <w:szCs w:val="20"/>
              </w:rPr>
            </w:pPr>
            <w:r w:rsidRPr="0048713B">
              <w:rPr>
                <w:rFonts w:ascii="Acumin Pro" w:hAnsi="Acumin Pro"/>
              </w:rPr>
              <w:t xml:space="preserve"> </w:t>
            </w:r>
            <w:r w:rsidRPr="0048713B">
              <w:rPr>
                <w:rFonts w:ascii="Acumin Pro" w:hAnsi="Acumin Pro"/>
                <w:sz w:val="20"/>
                <w:szCs w:val="20"/>
              </w:rPr>
              <w:t>ul. Narutowicza 3/2, 62-060 Stęszew</w:t>
            </w:r>
          </w:p>
        </w:tc>
        <w:tc>
          <w:tcPr>
            <w:tcW w:w="1842" w:type="dxa"/>
          </w:tcPr>
          <w:p w14:paraId="47495777" w14:textId="77777777" w:rsidR="0048713B" w:rsidRPr="0048713B" w:rsidRDefault="0048713B" w:rsidP="0048713B">
            <w:pPr>
              <w:pStyle w:val="Default"/>
              <w:jc w:val="right"/>
              <w:rPr>
                <w:rFonts w:ascii="Acumin Pro" w:hAnsi="Acumin Pro"/>
                <w:sz w:val="20"/>
                <w:szCs w:val="20"/>
              </w:rPr>
            </w:pPr>
            <w:r w:rsidRPr="0048713B">
              <w:rPr>
                <w:rFonts w:ascii="Acumin Pro" w:hAnsi="Acumin Pro"/>
                <w:sz w:val="20"/>
                <w:szCs w:val="20"/>
              </w:rPr>
              <w:t xml:space="preserve">2 800 735,83 zł </w:t>
            </w:r>
          </w:p>
          <w:p w14:paraId="1FF111FE" w14:textId="77777777" w:rsidR="00E454CD" w:rsidRPr="0048713B" w:rsidRDefault="00E454CD" w:rsidP="005923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ascii="Acumin Pro" w:hAnsi="Acumin Pro"/>
                <w:sz w:val="20"/>
                <w:szCs w:val="20"/>
                <w:lang w:val="pl-PL"/>
              </w:rPr>
            </w:pPr>
          </w:p>
        </w:tc>
      </w:tr>
    </w:tbl>
    <w:p w14:paraId="674B51A2" w14:textId="77777777" w:rsidR="004E7D50" w:rsidRDefault="004E7D50" w:rsidP="00845671">
      <w:pPr>
        <w:spacing w:line="360" w:lineRule="auto"/>
        <w:rPr>
          <w:rFonts w:ascii="Acumin Pro" w:hAnsi="Acumin Pro"/>
          <w:sz w:val="20"/>
          <w:szCs w:val="20"/>
          <w:lang w:val="pl-PL"/>
        </w:rPr>
      </w:pPr>
    </w:p>
    <w:p w14:paraId="3D00312A" w14:textId="17C4DCAA" w:rsidR="00D92D27" w:rsidRDefault="00CD6905" w:rsidP="00CD6905">
      <w:pPr>
        <w:spacing w:line="360" w:lineRule="auto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sporządziła: Agnieszka Kurkiewicz, Kierownik Sekcji Zamówień Publicznych </w:t>
      </w:r>
    </w:p>
    <w:sectPr w:rsidR="00D92D27" w:rsidSect="00893204">
      <w:footerReference w:type="default" r:id="rId8"/>
      <w:headerReference w:type="first" r:id="rId9"/>
      <w:footerReference w:type="first" r:id="rId10"/>
      <w:pgSz w:w="11906" w:h="16838"/>
      <w:pgMar w:top="851" w:right="1134" w:bottom="851" w:left="2381" w:header="851" w:footer="141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F36ED" w14:textId="77777777" w:rsidR="00AC792F" w:rsidRDefault="00AC792F">
      <w:r>
        <w:separator/>
      </w:r>
    </w:p>
  </w:endnote>
  <w:endnote w:type="continuationSeparator" w:id="0">
    <w:p w14:paraId="2C174DD9" w14:textId="77777777" w:rsidR="00AC792F" w:rsidRDefault="00AC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cumin Pro"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AAAAE+Helvetica">
    <w:altName w:val="Helvetic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cumin Pro Semi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5B074" w14:textId="77777777" w:rsidR="00C72E33" w:rsidRPr="003A6470" w:rsidRDefault="00514881" w:rsidP="003A6470">
    <w:pPr>
      <w:pStyle w:val="Nagwekistopka"/>
      <w:tabs>
        <w:tab w:val="clear" w:pos="9020"/>
        <w:tab w:val="center" w:pos="4961"/>
        <w:tab w:val="right" w:pos="9921"/>
      </w:tabs>
      <w:ind w:left="-1361"/>
      <w:rPr>
        <w:rFonts w:hint="eastAsia"/>
      </w:rPr>
    </w:pPr>
    <w:r>
      <w:rPr>
        <w:rFonts w:ascii="Acumin Pro Semibold" w:hAnsi="Acumin Pro Semibold"/>
        <w:sz w:val="16"/>
        <w:szCs w:val="16"/>
      </w:rPr>
      <w:t xml:space="preserve">                  </w:t>
    </w:r>
    <w:r>
      <w:rPr>
        <w:rFonts w:ascii="Acumin Pro" w:hAnsi="Acumin Pro"/>
      </w:rPr>
      <w:t xml:space="preserve">            </w:t>
    </w:r>
    <w:r>
      <w:rPr>
        <w:rFonts w:ascii="Acumin Pro Semibold" w:eastAsia="Acumin Pro Semibold" w:hAnsi="Acumin Pro Semibold" w:cs="Acumin Pro Semibold"/>
        <w:sz w:val="16"/>
        <w:szCs w:val="16"/>
      </w:rPr>
      <w:tab/>
    </w:r>
    <w:r>
      <w:t xml:space="preserve">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366AF" w14:textId="77777777" w:rsidR="00893204" w:rsidRDefault="00FC64B7">
    <w:pPr>
      <w:pStyle w:val="Stopka"/>
    </w:pPr>
    <w:r>
      <w:rPr>
        <w:noProof/>
      </w:rPr>
      <w:pict w14:anchorId="2FC6F5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68.05pt;margin-top:778.2pt;width:487.7pt;height:28.15pt;z-index:251661312;mso-position-horizontal:absolute;mso-position-horizontal-relative:text;mso-position-vertical:absolute;mso-position-vertical-relative:page">
          <v:imagedata r:id="rId1" o:title="Stopka - MNP"/>
          <w10:wrap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665FB" w14:textId="77777777" w:rsidR="00AC792F" w:rsidRDefault="00AC792F">
      <w:r>
        <w:separator/>
      </w:r>
    </w:p>
  </w:footnote>
  <w:footnote w:type="continuationSeparator" w:id="0">
    <w:p w14:paraId="3E9B1237" w14:textId="77777777" w:rsidR="00AC792F" w:rsidRDefault="00AC7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FEFB0" w14:textId="77777777" w:rsidR="00893204" w:rsidRDefault="00893204" w:rsidP="00893204">
    <w:pPr>
      <w:pStyle w:val="Nagwek"/>
      <w:ind w:left="-1361"/>
    </w:pPr>
    <w:r>
      <w:rPr>
        <w:noProof/>
        <w:lang w:val="pl-PL" w:eastAsia="pl-PL"/>
      </w:rPr>
      <w:drawing>
        <wp:inline distT="0" distB="0" distL="0" distR="0" wp14:anchorId="120CAF0C" wp14:editId="0BA40E58">
          <wp:extent cx="1804670" cy="453390"/>
          <wp:effectExtent l="0" t="0" r="5080" b="3810"/>
          <wp:docPr id="1" name="Obraz 1" descr="Listownik - M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- M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4AD9AC" w14:textId="77777777" w:rsidR="00893204" w:rsidRPr="00893204" w:rsidRDefault="00893204" w:rsidP="00893204">
    <w:pPr>
      <w:pStyle w:val="Nagwek"/>
      <w:ind w:left="-1361"/>
      <w:rPr>
        <w:rFonts w:ascii="Acumin Pro" w:hAnsi="Acumin Pro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C0670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0F538B"/>
    <w:multiLevelType w:val="hybridMultilevel"/>
    <w:tmpl w:val="84E60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F55C8"/>
    <w:multiLevelType w:val="hybridMultilevel"/>
    <w:tmpl w:val="346A31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804835"/>
    <w:multiLevelType w:val="hybridMultilevel"/>
    <w:tmpl w:val="DCEA78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14653D"/>
    <w:multiLevelType w:val="hybridMultilevel"/>
    <w:tmpl w:val="3160ACA8"/>
    <w:lvl w:ilvl="0" w:tplc="63D68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42" w:hanging="360"/>
      </w:pPr>
    </w:lvl>
    <w:lvl w:ilvl="2" w:tplc="0415001B">
      <w:start w:val="1"/>
      <w:numFmt w:val="lowerRoman"/>
      <w:lvlText w:val="%3."/>
      <w:lvlJc w:val="right"/>
      <w:pPr>
        <w:ind w:left="1462" w:hanging="180"/>
      </w:pPr>
    </w:lvl>
    <w:lvl w:ilvl="3" w:tplc="0415000F">
      <w:start w:val="1"/>
      <w:numFmt w:val="decimal"/>
      <w:lvlText w:val="%4."/>
      <w:lvlJc w:val="left"/>
      <w:pPr>
        <w:ind w:left="2182" w:hanging="360"/>
      </w:pPr>
    </w:lvl>
    <w:lvl w:ilvl="4" w:tplc="04150019" w:tentative="1">
      <w:start w:val="1"/>
      <w:numFmt w:val="lowerLetter"/>
      <w:lvlText w:val="%5."/>
      <w:lvlJc w:val="left"/>
      <w:pPr>
        <w:ind w:left="2902" w:hanging="360"/>
      </w:pPr>
    </w:lvl>
    <w:lvl w:ilvl="5" w:tplc="0415001B" w:tentative="1">
      <w:start w:val="1"/>
      <w:numFmt w:val="lowerRoman"/>
      <w:lvlText w:val="%6."/>
      <w:lvlJc w:val="right"/>
      <w:pPr>
        <w:ind w:left="3622" w:hanging="180"/>
      </w:pPr>
    </w:lvl>
    <w:lvl w:ilvl="6" w:tplc="0415000F" w:tentative="1">
      <w:start w:val="1"/>
      <w:numFmt w:val="decimal"/>
      <w:lvlText w:val="%7."/>
      <w:lvlJc w:val="left"/>
      <w:pPr>
        <w:ind w:left="4342" w:hanging="360"/>
      </w:pPr>
    </w:lvl>
    <w:lvl w:ilvl="7" w:tplc="04150019" w:tentative="1">
      <w:start w:val="1"/>
      <w:numFmt w:val="lowerLetter"/>
      <w:lvlText w:val="%8."/>
      <w:lvlJc w:val="left"/>
      <w:pPr>
        <w:ind w:left="5062" w:hanging="360"/>
      </w:pPr>
    </w:lvl>
    <w:lvl w:ilvl="8" w:tplc="0415001B" w:tentative="1">
      <w:start w:val="1"/>
      <w:numFmt w:val="lowerRoman"/>
      <w:lvlText w:val="%9."/>
      <w:lvlJc w:val="right"/>
      <w:pPr>
        <w:ind w:left="578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E33"/>
    <w:rsid w:val="0000137B"/>
    <w:rsid w:val="00002F1D"/>
    <w:rsid w:val="00013D7D"/>
    <w:rsid w:val="00016203"/>
    <w:rsid w:val="00021B9E"/>
    <w:rsid w:val="00030DDB"/>
    <w:rsid w:val="00034959"/>
    <w:rsid w:val="00057405"/>
    <w:rsid w:val="00060880"/>
    <w:rsid w:val="0009388C"/>
    <w:rsid w:val="000B186E"/>
    <w:rsid w:val="000D718C"/>
    <w:rsid w:val="000E6F99"/>
    <w:rsid w:val="0014461F"/>
    <w:rsid w:val="001704E2"/>
    <w:rsid w:val="00171791"/>
    <w:rsid w:val="001774D8"/>
    <w:rsid w:val="001D45B0"/>
    <w:rsid w:val="001E1CA8"/>
    <w:rsid w:val="001F3F04"/>
    <w:rsid w:val="002107C0"/>
    <w:rsid w:val="00227060"/>
    <w:rsid w:val="002465B8"/>
    <w:rsid w:val="00291E43"/>
    <w:rsid w:val="002E7B0A"/>
    <w:rsid w:val="0031268B"/>
    <w:rsid w:val="0032538C"/>
    <w:rsid w:val="00325C37"/>
    <w:rsid w:val="00333594"/>
    <w:rsid w:val="00354309"/>
    <w:rsid w:val="00362259"/>
    <w:rsid w:val="00386AD5"/>
    <w:rsid w:val="00387807"/>
    <w:rsid w:val="003A6470"/>
    <w:rsid w:val="003E76E2"/>
    <w:rsid w:val="004048D9"/>
    <w:rsid w:val="00437375"/>
    <w:rsid w:val="00467AC4"/>
    <w:rsid w:val="0048713B"/>
    <w:rsid w:val="004925E7"/>
    <w:rsid w:val="004B1F28"/>
    <w:rsid w:val="004E7D50"/>
    <w:rsid w:val="004F75FC"/>
    <w:rsid w:val="00514881"/>
    <w:rsid w:val="00545297"/>
    <w:rsid w:val="0057622D"/>
    <w:rsid w:val="005F4801"/>
    <w:rsid w:val="006008E5"/>
    <w:rsid w:val="00667307"/>
    <w:rsid w:val="006A4DBC"/>
    <w:rsid w:val="006B3105"/>
    <w:rsid w:val="006D1003"/>
    <w:rsid w:val="006D1838"/>
    <w:rsid w:val="006F66E7"/>
    <w:rsid w:val="00743B32"/>
    <w:rsid w:val="00753267"/>
    <w:rsid w:val="0076107D"/>
    <w:rsid w:val="00764767"/>
    <w:rsid w:val="007E23C5"/>
    <w:rsid w:val="007F5AC4"/>
    <w:rsid w:val="00845671"/>
    <w:rsid w:val="00893204"/>
    <w:rsid w:val="008A42B8"/>
    <w:rsid w:val="008A4D87"/>
    <w:rsid w:val="008F2C2C"/>
    <w:rsid w:val="00911FCE"/>
    <w:rsid w:val="00967D1F"/>
    <w:rsid w:val="0097711E"/>
    <w:rsid w:val="009E2243"/>
    <w:rsid w:val="00A10229"/>
    <w:rsid w:val="00A26260"/>
    <w:rsid w:val="00A5492D"/>
    <w:rsid w:val="00A86A3A"/>
    <w:rsid w:val="00AB70BD"/>
    <w:rsid w:val="00AC792F"/>
    <w:rsid w:val="00B24F28"/>
    <w:rsid w:val="00B64EC9"/>
    <w:rsid w:val="00B72EB1"/>
    <w:rsid w:val="00B833B7"/>
    <w:rsid w:val="00B97175"/>
    <w:rsid w:val="00BA11FC"/>
    <w:rsid w:val="00BA74AC"/>
    <w:rsid w:val="00BE1C45"/>
    <w:rsid w:val="00BE2E06"/>
    <w:rsid w:val="00C10C0E"/>
    <w:rsid w:val="00C16BF4"/>
    <w:rsid w:val="00C23A20"/>
    <w:rsid w:val="00C24790"/>
    <w:rsid w:val="00C72E33"/>
    <w:rsid w:val="00CC4A7D"/>
    <w:rsid w:val="00CD1EC3"/>
    <w:rsid w:val="00CD6905"/>
    <w:rsid w:val="00CD6CE8"/>
    <w:rsid w:val="00CF1D99"/>
    <w:rsid w:val="00CF6669"/>
    <w:rsid w:val="00CF711D"/>
    <w:rsid w:val="00D20C7F"/>
    <w:rsid w:val="00D32C79"/>
    <w:rsid w:val="00D64F2C"/>
    <w:rsid w:val="00D92D27"/>
    <w:rsid w:val="00DA31E3"/>
    <w:rsid w:val="00DA6978"/>
    <w:rsid w:val="00DD3108"/>
    <w:rsid w:val="00DD6C02"/>
    <w:rsid w:val="00DF57A3"/>
    <w:rsid w:val="00E454CD"/>
    <w:rsid w:val="00E67DD2"/>
    <w:rsid w:val="00E80FCA"/>
    <w:rsid w:val="00E86157"/>
    <w:rsid w:val="00EE2856"/>
    <w:rsid w:val="00F10993"/>
    <w:rsid w:val="00F2003A"/>
    <w:rsid w:val="00F265D4"/>
    <w:rsid w:val="00F318CF"/>
    <w:rsid w:val="00F5457E"/>
    <w:rsid w:val="00F7396B"/>
    <w:rsid w:val="00FB3770"/>
    <w:rsid w:val="00FC64B7"/>
    <w:rsid w:val="00FD036D"/>
    <w:rsid w:val="00FD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0797FD9E"/>
  <w15:docId w15:val="{2605BA81-BA25-4E46-9497-40EA7F85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EC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EC9"/>
    <w:rPr>
      <w:sz w:val="24"/>
      <w:szCs w:val="24"/>
      <w:lang w:val="en-US" w:eastAsia="en-US"/>
    </w:rPr>
  </w:style>
  <w:style w:type="paragraph" w:styleId="Listapunktowana">
    <w:name w:val="List Bullet"/>
    <w:basedOn w:val="Normalny"/>
    <w:uiPriority w:val="99"/>
    <w:unhideWhenUsed/>
    <w:rsid w:val="00911FCE"/>
    <w:pPr>
      <w:numPr>
        <w:numId w:val="1"/>
      </w:numPr>
      <w:contextualSpacing/>
    </w:pPr>
  </w:style>
  <w:style w:type="paragraph" w:customStyle="1" w:styleId="MNPAdresat">
    <w:name w:val="MNP Adresat"/>
    <w:rsid w:val="00B24F28"/>
    <w:pPr>
      <w:ind w:left="4139"/>
    </w:pPr>
    <w:rPr>
      <w:rFonts w:ascii="Acumin Pro" w:eastAsia="Helvetica Neue" w:hAnsi="Acumin Pro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MNPTre">
    <w:name w:val="MNP Treść"/>
    <w:rsid w:val="001704E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hAnsi="Acumin Pro" w:cs="Arial Unicode MS"/>
      <w:color w:val="000000"/>
      <w:shd w:val="clear" w:color="auto" w:fill="FFFFFF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MNPPodpis">
    <w:name w:val="MNP Podpis"/>
    <w:rsid w:val="00DF57A3"/>
    <w:pPr>
      <w:spacing w:line="360" w:lineRule="auto"/>
      <w:ind w:left="5245"/>
      <w:jc w:val="center"/>
    </w:pPr>
    <w:rPr>
      <w:rFonts w:ascii="Acumin Pro" w:hAnsi="Acumin Pro" w:cs="Arial Unicode MS"/>
      <w:color w:val="000000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F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F2C"/>
    <w:rPr>
      <w:rFonts w:ascii="Segoe UI" w:hAnsi="Segoe UI" w:cs="Segoe UI"/>
      <w:sz w:val="18"/>
      <w:szCs w:val="18"/>
      <w:lang w:val="en-US" w:eastAsia="en-US"/>
    </w:rPr>
  </w:style>
  <w:style w:type="table" w:styleId="Tabela-Siatka">
    <w:name w:val="Table Grid"/>
    <w:basedOn w:val="Standardowy"/>
    <w:uiPriority w:val="39"/>
    <w:rsid w:val="004E7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3B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5740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C23A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3240"/>
      <w:jc w:val="both"/>
    </w:pPr>
    <w:rPr>
      <w:rFonts w:ascii="Arial" w:eastAsia="Times New Roman" w:hAnsi="Arial"/>
      <w:bdr w:val="none" w:sz="0" w:space="0" w:color="auto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23A20"/>
    <w:rPr>
      <w:rFonts w:ascii="Arial" w:eastAsia="Times New Roman" w:hAnsi="Arial"/>
      <w:sz w:val="24"/>
      <w:szCs w:val="24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7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B6115-83A9-418B-B821-485BE1FA9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KurkiewiczA</cp:lastModifiedBy>
  <cp:revision>103</cp:revision>
  <cp:lastPrinted>2022-08-03T05:44:00Z</cp:lastPrinted>
  <dcterms:created xsi:type="dcterms:W3CDTF">2021-01-20T13:48:00Z</dcterms:created>
  <dcterms:modified xsi:type="dcterms:W3CDTF">2023-03-03T10:05:00Z</dcterms:modified>
</cp:coreProperties>
</file>