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BBA9" w14:textId="2BAFBCEF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05227B28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836EE5">
        <w:rPr>
          <w:rFonts w:ascii="Calibri" w:hAnsi="Calibri" w:cs="Calibri"/>
          <w:b/>
          <w:sz w:val="24"/>
          <w:szCs w:val="24"/>
        </w:rPr>
        <w:t>10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>202</w:t>
      </w:r>
      <w:r w:rsidR="00836EE5">
        <w:rPr>
          <w:rFonts w:ascii="Calibri" w:hAnsi="Calibri" w:cs="Calibri"/>
          <w:b/>
          <w:sz w:val="24"/>
          <w:szCs w:val="24"/>
        </w:rPr>
        <w:t>4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2344E964" w14:textId="77777777" w:rsidR="00836EE5" w:rsidRPr="00836EE5" w:rsidRDefault="00836EE5" w:rsidP="00836EE5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  <w:r w:rsidRPr="00836EE5">
        <w:rPr>
          <w:rFonts w:ascii="Calibri" w:eastAsia="Times New Roman" w:hAnsi="Calibri" w:cs="Times New Roman"/>
          <w:b/>
          <w:color w:val="0000FF"/>
          <w:lang w:eastAsia="pl-PL"/>
        </w:rPr>
        <w:t xml:space="preserve">Usługa sprzątania budynków Uniwersytetu Medycznego w Łodzi  </w:t>
      </w:r>
    </w:p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4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4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5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5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6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6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77B2" w14:textId="77777777" w:rsidR="00D07DED" w:rsidRDefault="00D07DED" w:rsidP="00EF45B6">
      <w:pPr>
        <w:spacing w:after="0" w:line="240" w:lineRule="auto"/>
      </w:pPr>
      <w:r>
        <w:separator/>
      </w:r>
    </w:p>
  </w:endnote>
  <w:endnote w:type="continuationSeparator" w:id="0">
    <w:p w14:paraId="05214052" w14:textId="77777777" w:rsidR="00D07DED" w:rsidRDefault="00D07DE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2F1D" w14:textId="77777777" w:rsidR="00D07DED" w:rsidRDefault="00D07DED" w:rsidP="00EF45B6">
      <w:pPr>
        <w:spacing w:after="0" w:line="240" w:lineRule="auto"/>
      </w:pPr>
      <w:r>
        <w:separator/>
      </w:r>
    </w:p>
  </w:footnote>
  <w:footnote w:type="continuationSeparator" w:id="0">
    <w:p w14:paraId="69E084C5" w14:textId="77777777" w:rsidR="00D07DED" w:rsidRDefault="00D07DE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2024-02-06T13:32:00Z</dcterms:created>
  <dcterms:modified xsi:type="dcterms:W3CDTF">2024-02-06T13:32:00Z</dcterms:modified>
</cp:coreProperties>
</file>