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Zamieszczanie ogłoszenia:  nieobowiązkowe.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Ogłoszenie dotyczy: zamówienia publicznego.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NAZWA I ADRES: 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Jednostka Wojskowa Nr 4026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Rondo Bitwy pod Oliwą 1 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81-134 Gdynia, woj. pomorskie  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 xml:space="preserve">fax 261 26 6996 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  <w:t>mail: 4026.zamowienia@ron.mil.pl</w:t>
      </w:r>
    </w:p>
    <w:p w:rsidR="00CE05F5" w:rsidRPr="00B61F52" w:rsidRDefault="00CE05F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pl-PL"/>
        </w:rPr>
      </w:pPr>
    </w:p>
    <w:p w:rsidR="0095288D" w:rsidRPr="00B61F52" w:rsidRDefault="00CE05F5" w:rsidP="00FA1D3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</w:t>
      </w:r>
      <w:r w:rsidR="008470BE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dmiotem zamówienia </w:t>
      </w:r>
      <w:r w:rsidR="002044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są:</w:t>
      </w:r>
    </w:p>
    <w:p w:rsidR="00340DFD" w:rsidRDefault="002044F6" w:rsidP="00FA1D39">
      <w:pPr>
        <w:pStyle w:val="Akapitzlist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340DFD" w:rsidRPr="0002333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kulary balistyczne EDGE TACTICAL OVERLORD</w:t>
      </w:r>
      <w:r w:rsidR="00340D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(zestaw z trzema soczewkami)</w:t>
      </w:r>
    </w:p>
    <w:p w:rsidR="00340DFD" w:rsidRDefault="002044F6" w:rsidP="00FA1D39">
      <w:pPr>
        <w:pStyle w:val="Akapitzlist"/>
        <w:spacing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zestaw zawiera</w:t>
      </w:r>
      <w:r w:rsidR="00340D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340DFD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Okulary z soczewką antylaserową (bursztynowa), kod H061-L4</w:t>
      </w:r>
    </w:p>
    <w:p w:rsidR="00340DFD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Soczewka Clear Vapor Shield (przeźroczysta), kod T9084-1</w:t>
      </w:r>
    </w:p>
    <w:p w:rsidR="00340DFD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Polarized Smoke Lens (przyciemniana polaryzacyjna), kod T9084-6</w:t>
      </w:r>
    </w:p>
    <w:p w:rsidR="00340DFD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Etui z miękkiej tkaniny</w:t>
      </w:r>
    </w:p>
    <w:p w:rsidR="00340DFD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Pasek</w:t>
      </w:r>
      <w:r w:rsidR="00DE35B3">
        <w:rPr>
          <w:rFonts w:ascii="Arial" w:hAnsi="Arial" w:cs="Arial"/>
          <w:sz w:val="24"/>
          <w:szCs w:val="24"/>
        </w:rPr>
        <w:t>\sznurek</w:t>
      </w:r>
      <w:r>
        <w:rPr>
          <w:rFonts w:ascii="Arial" w:hAnsi="Arial" w:cs="Arial"/>
          <w:sz w:val="24"/>
          <w:szCs w:val="24"/>
        </w:rPr>
        <w:t xml:space="preserve"> zabezpieczający przed zgubieniem</w:t>
      </w:r>
    </w:p>
    <w:p w:rsidR="00340DFD" w:rsidRPr="0002333B" w:rsidRDefault="00340DFD" w:rsidP="00FA1D39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Usztyw</w:t>
      </w:r>
      <w:r w:rsidR="00DE35B3">
        <w:rPr>
          <w:rFonts w:ascii="Arial" w:hAnsi="Arial" w:cs="Arial"/>
          <w:sz w:val="24"/>
          <w:szCs w:val="24"/>
        </w:rPr>
        <w:t>niony futerał na komplety zestaw</w:t>
      </w:r>
      <w:r>
        <w:rPr>
          <w:rFonts w:ascii="Arial" w:hAnsi="Arial" w:cs="Arial"/>
          <w:sz w:val="24"/>
          <w:szCs w:val="24"/>
        </w:rPr>
        <w:t>, kod 9818</w:t>
      </w:r>
    </w:p>
    <w:p w:rsidR="00636843" w:rsidRPr="00B61F52" w:rsidRDefault="00636843" w:rsidP="00FA1D3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Podstawa – 100szt.</w:t>
      </w:r>
    </w:p>
    <w:p w:rsidR="00636843" w:rsidRDefault="00340DFD" w:rsidP="00FA1D3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Opcja – </w:t>
      </w:r>
      <w:r w:rsidR="009C240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0 -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100</w:t>
      </w:r>
      <w:r w:rsidR="00636843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szt.</w:t>
      </w:r>
    </w:p>
    <w:p w:rsidR="00FA1D39" w:rsidRPr="00B61F52" w:rsidRDefault="00FA1D39" w:rsidP="00FA1D3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044F6" w:rsidRPr="002044F6" w:rsidRDefault="002044F6" w:rsidP="00FA1D3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044F6">
        <w:rPr>
          <w:rFonts w:ascii="Arial" w:eastAsia="Times New Roman" w:hAnsi="Arial" w:cs="Arial"/>
          <w:sz w:val="24"/>
          <w:szCs w:val="24"/>
          <w:lang w:eastAsia="pl-PL"/>
        </w:rPr>
        <w:t xml:space="preserve">amawiający przewiduje możliwość zwiększenia </w:t>
      </w:r>
      <w:r w:rsidR="00FA1D39">
        <w:rPr>
          <w:rFonts w:ascii="Arial" w:eastAsia="Times New Roman" w:hAnsi="Arial" w:cs="Arial"/>
          <w:sz w:val="24"/>
          <w:szCs w:val="24"/>
          <w:lang w:eastAsia="pl-PL"/>
        </w:rPr>
        <w:t>zakresu przedmiotu zamówienia z </w:t>
      </w:r>
      <w:r w:rsidRPr="002044F6">
        <w:rPr>
          <w:rFonts w:ascii="Arial" w:eastAsia="Times New Roman" w:hAnsi="Arial" w:cs="Arial"/>
          <w:sz w:val="24"/>
          <w:szCs w:val="24"/>
          <w:lang w:eastAsia="pl-PL"/>
        </w:rPr>
        <w:t xml:space="preserve">zastosowaniem prawa opcji, o którym mowa </w:t>
      </w:r>
      <w:r>
        <w:rPr>
          <w:rFonts w:ascii="Arial" w:eastAsia="Times New Roman" w:hAnsi="Arial" w:cs="Arial"/>
          <w:sz w:val="24"/>
          <w:szCs w:val="24"/>
          <w:lang w:eastAsia="pl-PL"/>
        </w:rPr>
        <w:t>powyżej</w:t>
      </w:r>
      <w:r w:rsidRPr="002044F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044F6" w:rsidRDefault="002044F6" w:rsidP="00FA1D3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044F6">
        <w:rPr>
          <w:rFonts w:ascii="Arial" w:eastAsia="Times New Roman" w:hAnsi="Arial" w:cs="Arial"/>
          <w:sz w:val="24"/>
          <w:szCs w:val="24"/>
          <w:lang w:eastAsia="pl-PL"/>
        </w:rPr>
        <w:t>Zamawiający zastrzega, iż zamówienie określone „prawem opcji” jest uprawnieniem, a nie zobowiązaniem Zamawiającego. Zamawiający może nie skorzystać z prawa opcji, w szczególności w przypadku nieuzyskania lub braku środków finansowych na ten cel, a Wykonawcy nie przysługują z tego tytułu żadne roszczenia, co niniejszym Wykonawca akceptuje poprzez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złożenie oferty cenowej.</w:t>
      </w:r>
    </w:p>
    <w:p w:rsidR="002044F6" w:rsidRDefault="002044F6" w:rsidP="00FA1D39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1815" w:rsidRPr="00B61F52" w:rsidRDefault="00CE05F5" w:rsidP="00FA1D39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Kod CPV – </w:t>
      </w:r>
      <w:r w:rsidR="00340DFD" w:rsidRPr="00FD657A">
        <w:rPr>
          <w:rFonts w:ascii="Arial" w:eastAsia="Times New Roman" w:hAnsi="Arial" w:cs="Arial"/>
          <w:sz w:val="24"/>
          <w:szCs w:val="24"/>
          <w:lang w:eastAsia="pl-PL"/>
        </w:rPr>
        <w:t>18142000-6</w:t>
      </w:r>
    </w:p>
    <w:p w:rsidR="00B61F52" w:rsidRDefault="00B61F52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Ważność oferty: 1 miesiąc.</w:t>
      </w: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Gwarancja na zakupiony asortyment - min. 2 lata.</w:t>
      </w: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Koszty dostawy pokrywa Sprzedający</w:t>
      </w:r>
      <w:r w:rsidR="002044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Default="00881815" w:rsidP="00FA1D39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Osoba do kontaktu </w:t>
      </w:r>
      <w:r w:rsidR="002044F6">
        <w:rPr>
          <w:rFonts w:ascii="Arial" w:eastAsia="Times New Roman" w:hAnsi="Arial" w:cs="Arial"/>
          <w:sz w:val="24"/>
          <w:szCs w:val="24"/>
          <w:lang w:eastAsia="pl-PL"/>
        </w:rPr>
        <w:t>P.</w:t>
      </w:r>
      <w:r w:rsidRPr="00B61F52">
        <w:rPr>
          <w:rFonts w:ascii="Arial" w:eastAsia="Times New Roman" w:hAnsi="Arial" w:cs="Arial"/>
          <w:sz w:val="24"/>
          <w:szCs w:val="24"/>
          <w:lang w:eastAsia="pl-PL"/>
        </w:rPr>
        <w:t xml:space="preserve"> Artur SPALDING tel. </w:t>
      </w:r>
      <w:r w:rsidR="00B55282" w:rsidRPr="00B61F52">
        <w:rPr>
          <w:rFonts w:ascii="Arial" w:eastAsia="Times New Roman" w:hAnsi="Arial" w:cs="Arial"/>
          <w:sz w:val="24"/>
          <w:szCs w:val="24"/>
          <w:lang w:eastAsia="pl-PL"/>
        </w:rPr>
        <w:t>721185236</w:t>
      </w:r>
    </w:p>
    <w:p w:rsidR="002044F6" w:rsidRPr="00B61F52" w:rsidRDefault="002044F6" w:rsidP="00FA1D39">
      <w:p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82391C" w:rsidRPr="00B61F52" w:rsidRDefault="0082391C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Termin realizacji zamówienia </w:t>
      </w:r>
      <w:r w:rsidR="002044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podstawowego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do 30 września 2022 r </w:t>
      </w:r>
    </w:p>
    <w:p w:rsidR="00FA1D39" w:rsidRDefault="00FA1D39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044F6" w:rsidRDefault="00A17D1E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Termin realizacji zamówienia </w:t>
      </w:r>
      <w:r w:rsidR="002044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prawa opcji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: do 30 listopada 2022 r. </w:t>
      </w:r>
    </w:p>
    <w:p w:rsidR="00FA1D39" w:rsidRDefault="00FA1D39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A17D1E" w:rsidRPr="00B61F52" w:rsidRDefault="002044F6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informuje, że </w:t>
      </w:r>
      <w:r w:rsidR="00FA1D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zamówienie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uruchomieniu prawa opcji zostanie wysłane do Wykonawcy </w:t>
      </w:r>
      <w:r w:rsidR="00A17D1E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nieprzekraczalnym terminie do 30.09.2022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A1D39" w:rsidRDefault="00C363F0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363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Ofertę należy umieścić na platformazakupowa.pl pod adresem:</w:t>
      </w:r>
    </w:p>
    <w:p w:rsidR="00C363F0" w:rsidRDefault="00E61226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9" w:history="1">
        <w:r w:rsidRPr="003058D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https://platformazakupowa.pl/proceeding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C363F0" w:rsidRPr="00C363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stronie internetowej prowadzonego postępowania.</w:t>
      </w:r>
    </w:p>
    <w:p w:rsidR="00C363F0" w:rsidRDefault="00C363F0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Informujemy, że wpłaty za zakup towaru dokonujemy na podstawie</w:t>
      </w:r>
      <w:r w:rsidR="00C363F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prawidłowo wystawionej 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faktury z odro</w:t>
      </w:r>
      <w:r w:rsidR="00B55282"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czonym terminem płatności min. 3</w:t>
      </w:r>
      <w:r w:rsidRPr="00B61F5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dni po dostarczeniu towaru.</w:t>
      </w:r>
    </w:p>
    <w:p w:rsidR="00881815" w:rsidRPr="00B61F52" w:rsidRDefault="00881815" w:rsidP="00FA1D3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881815" w:rsidRPr="00B61F52" w:rsidSect="00FA1D39"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A84" w:rsidRDefault="001B1A84" w:rsidP="00CE05F5">
      <w:pPr>
        <w:spacing w:after="0" w:line="240" w:lineRule="auto"/>
      </w:pPr>
      <w:r>
        <w:separator/>
      </w:r>
    </w:p>
  </w:endnote>
  <w:endnote w:type="continuationSeparator" w:id="0">
    <w:p w:rsidR="001B1A84" w:rsidRDefault="001B1A84" w:rsidP="00CE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511695"/>
      <w:docPartObj>
        <w:docPartGallery w:val="Page Numbers (Bottom of Page)"/>
        <w:docPartUnique/>
      </w:docPartObj>
    </w:sdtPr>
    <w:sdtEndPr/>
    <w:sdtContent>
      <w:p w:rsidR="00FA1D39" w:rsidRDefault="00FA1D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26">
          <w:rPr>
            <w:noProof/>
          </w:rPr>
          <w:t>2</w:t>
        </w:r>
        <w:r>
          <w:fldChar w:fldCharType="end"/>
        </w:r>
      </w:p>
    </w:sdtContent>
  </w:sdt>
  <w:p w:rsidR="00FA1D39" w:rsidRDefault="00FA1D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A84" w:rsidRDefault="001B1A84" w:rsidP="00CE05F5">
      <w:pPr>
        <w:spacing w:after="0" w:line="240" w:lineRule="auto"/>
      </w:pPr>
      <w:r>
        <w:separator/>
      </w:r>
    </w:p>
  </w:footnote>
  <w:footnote w:type="continuationSeparator" w:id="0">
    <w:p w:rsidR="001B1A84" w:rsidRDefault="001B1A84" w:rsidP="00CE0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A49"/>
    <w:multiLevelType w:val="hybridMultilevel"/>
    <w:tmpl w:val="D302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4EC9"/>
    <w:multiLevelType w:val="hybridMultilevel"/>
    <w:tmpl w:val="53242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AF2"/>
    <w:multiLevelType w:val="hybridMultilevel"/>
    <w:tmpl w:val="3CE0B430"/>
    <w:lvl w:ilvl="0" w:tplc="F3C8D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77B08"/>
    <w:multiLevelType w:val="hybridMultilevel"/>
    <w:tmpl w:val="E3E4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05EE8"/>
    <w:multiLevelType w:val="hybridMultilevel"/>
    <w:tmpl w:val="683E9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144CB"/>
    <w:multiLevelType w:val="hybridMultilevel"/>
    <w:tmpl w:val="D4788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5604B"/>
    <w:multiLevelType w:val="hybridMultilevel"/>
    <w:tmpl w:val="B04C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49"/>
    <w:rsid w:val="0001151B"/>
    <w:rsid w:val="00025A30"/>
    <w:rsid w:val="00066135"/>
    <w:rsid w:val="00077760"/>
    <w:rsid w:val="000C540C"/>
    <w:rsid w:val="000F5369"/>
    <w:rsid w:val="00133425"/>
    <w:rsid w:val="00140269"/>
    <w:rsid w:val="00144D22"/>
    <w:rsid w:val="00145B25"/>
    <w:rsid w:val="001472C1"/>
    <w:rsid w:val="0015544B"/>
    <w:rsid w:val="001644EF"/>
    <w:rsid w:val="001931C8"/>
    <w:rsid w:val="001A7910"/>
    <w:rsid w:val="001B1A84"/>
    <w:rsid w:val="001B42FE"/>
    <w:rsid w:val="001C1E35"/>
    <w:rsid w:val="001D6AB4"/>
    <w:rsid w:val="001E3DE5"/>
    <w:rsid w:val="002044F6"/>
    <w:rsid w:val="002757A5"/>
    <w:rsid w:val="00292A11"/>
    <w:rsid w:val="002D5853"/>
    <w:rsid w:val="00340DFD"/>
    <w:rsid w:val="003414EB"/>
    <w:rsid w:val="00356D80"/>
    <w:rsid w:val="0038354B"/>
    <w:rsid w:val="003A5F62"/>
    <w:rsid w:val="00415E9C"/>
    <w:rsid w:val="00461F09"/>
    <w:rsid w:val="00494553"/>
    <w:rsid w:val="00494C06"/>
    <w:rsid w:val="004E220D"/>
    <w:rsid w:val="004F093A"/>
    <w:rsid w:val="00500AF4"/>
    <w:rsid w:val="00523B10"/>
    <w:rsid w:val="005834B9"/>
    <w:rsid w:val="005908F6"/>
    <w:rsid w:val="00591048"/>
    <w:rsid w:val="006139D4"/>
    <w:rsid w:val="00636843"/>
    <w:rsid w:val="0064314E"/>
    <w:rsid w:val="00651470"/>
    <w:rsid w:val="00665C58"/>
    <w:rsid w:val="00667D1B"/>
    <w:rsid w:val="00693E01"/>
    <w:rsid w:val="006967A4"/>
    <w:rsid w:val="006C0E7A"/>
    <w:rsid w:val="006E3E5A"/>
    <w:rsid w:val="006F1BAD"/>
    <w:rsid w:val="00720D4D"/>
    <w:rsid w:val="007534BC"/>
    <w:rsid w:val="00771713"/>
    <w:rsid w:val="007962E8"/>
    <w:rsid w:val="007E561D"/>
    <w:rsid w:val="007E5C54"/>
    <w:rsid w:val="00801400"/>
    <w:rsid w:val="0082391C"/>
    <w:rsid w:val="00841A36"/>
    <w:rsid w:val="008470BE"/>
    <w:rsid w:val="008531D3"/>
    <w:rsid w:val="008776FF"/>
    <w:rsid w:val="00881815"/>
    <w:rsid w:val="00946CC7"/>
    <w:rsid w:val="0095288D"/>
    <w:rsid w:val="009C240A"/>
    <w:rsid w:val="009E046F"/>
    <w:rsid w:val="00A1362C"/>
    <w:rsid w:val="00A17D1E"/>
    <w:rsid w:val="00A518B7"/>
    <w:rsid w:val="00A67578"/>
    <w:rsid w:val="00AF0AFA"/>
    <w:rsid w:val="00B55282"/>
    <w:rsid w:val="00B61F52"/>
    <w:rsid w:val="00B83008"/>
    <w:rsid w:val="00B85F49"/>
    <w:rsid w:val="00B93A42"/>
    <w:rsid w:val="00BB48A1"/>
    <w:rsid w:val="00BC7168"/>
    <w:rsid w:val="00BD08ED"/>
    <w:rsid w:val="00C1307F"/>
    <w:rsid w:val="00C14A92"/>
    <w:rsid w:val="00C363F0"/>
    <w:rsid w:val="00C77A3C"/>
    <w:rsid w:val="00CA4521"/>
    <w:rsid w:val="00CC2D75"/>
    <w:rsid w:val="00CC451E"/>
    <w:rsid w:val="00CC6324"/>
    <w:rsid w:val="00CE05F5"/>
    <w:rsid w:val="00CE61BE"/>
    <w:rsid w:val="00D53008"/>
    <w:rsid w:val="00D540CA"/>
    <w:rsid w:val="00D736B6"/>
    <w:rsid w:val="00DA5EDE"/>
    <w:rsid w:val="00DB4AC7"/>
    <w:rsid w:val="00DC1325"/>
    <w:rsid w:val="00DD4473"/>
    <w:rsid w:val="00DE35B3"/>
    <w:rsid w:val="00E61226"/>
    <w:rsid w:val="00E91277"/>
    <w:rsid w:val="00E94CA7"/>
    <w:rsid w:val="00EA7C94"/>
    <w:rsid w:val="00EB44F9"/>
    <w:rsid w:val="00EC690C"/>
    <w:rsid w:val="00EE6656"/>
    <w:rsid w:val="00F23038"/>
    <w:rsid w:val="00F26ABA"/>
    <w:rsid w:val="00F52CE9"/>
    <w:rsid w:val="00F544D4"/>
    <w:rsid w:val="00FA1D39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D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5F5"/>
  </w:style>
  <w:style w:type="paragraph" w:styleId="Stopka">
    <w:name w:val="footer"/>
    <w:basedOn w:val="Normalny"/>
    <w:link w:val="StopkaZnak"/>
    <w:uiPriority w:val="99"/>
    <w:unhideWhenUsed/>
    <w:rsid w:val="00CE0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5F5"/>
  </w:style>
  <w:style w:type="paragraph" w:styleId="Akapitzlist">
    <w:name w:val="List Paragraph"/>
    <w:basedOn w:val="Normalny"/>
    <w:qFormat/>
    <w:rsid w:val="00CE05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proceed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12290AD-10D8-478F-B642-E5264820D6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Olszewska Aneta</cp:lastModifiedBy>
  <cp:revision>6</cp:revision>
  <cp:lastPrinted>2022-06-13T12:07:00Z</cp:lastPrinted>
  <dcterms:created xsi:type="dcterms:W3CDTF">2022-06-14T10:08:00Z</dcterms:created>
  <dcterms:modified xsi:type="dcterms:W3CDTF">2022-06-14T11:43:00Z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f0717c36-2899-4c3a-a644-ee8686a46d9e</vt:lpwstr>
  </property>
  <property fmtid="{D5CDD505-2E9C-101B-9397-08002B2CF9AE}" pid="3" name="bjSaver">
    <vt:lpwstr>BknctSy0rBp+n43CduqHbk0lfLMwM9hG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