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6E83" w14:textId="77777777" w:rsidR="0001542E" w:rsidRPr="0001542E" w:rsidRDefault="0001542E" w:rsidP="0001542E">
      <w:pPr>
        <w:spacing w:after="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  <w:sdt>
        <w:sdtPr>
          <w:rPr>
            <w:rFonts w:ascii="Calibri Light" w:eastAsia="Times New Roman" w:hAnsi="Calibri Light" w:cs="Calibri Light"/>
            <w:kern w:val="0"/>
            <w:sz w:val="16"/>
            <w:szCs w:val="16"/>
            <w:lang w:eastAsia="pl-PL"/>
            <w14:ligatures w14:val="none"/>
          </w:rPr>
          <w:alias w:val="zalacznik 1"/>
          <w:tag w:val="zalacznik 1"/>
          <w:id w:val="122586884"/>
          <w:placeholder>
            <w:docPart w:val="F5E3DA8352264085B1F448B86CD144A3"/>
          </w:placeholder>
          <w:dataBinding w:xpath="/root/zalacznik_1[1]" w:storeItemID="{C9611A46-C00D-4FD5-BCD7-D421CE336E5F}"/>
          <w:text/>
        </w:sdtPr>
        <w:sdtContent>
          <w:r w:rsidRPr="0001542E">
            <w:rPr>
              <w:rFonts w:ascii="Calibri Light" w:eastAsia="Times New Roman" w:hAnsi="Calibri Light" w:cs="Calibri Light"/>
              <w:kern w:val="0"/>
              <w:sz w:val="16"/>
              <w:szCs w:val="16"/>
              <w:lang w:eastAsia="pl-PL"/>
              <w14:ligatures w14:val="none"/>
            </w:rPr>
            <w:t>załącznik nr 1 do zaproszenia</w:t>
          </w:r>
        </w:sdtContent>
      </w:sdt>
    </w:p>
    <w:p w14:paraId="01D47DA5" w14:textId="77777777" w:rsidR="0001542E" w:rsidRPr="0001542E" w:rsidRDefault="0001542E" w:rsidP="0001542E">
      <w:pPr>
        <w:spacing w:after="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</w:p>
    <w:p w14:paraId="4FE4E58D" w14:textId="77777777" w:rsidR="0001542E" w:rsidRPr="0001542E" w:rsidRDefault="0001542E" w:rsidP="0001542E">
      <w:pPr>
        <w:spacing w:after="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</w:p>
    <w:p w14:paraId="1B473E6D" w14:textId="77777777" w:rsidR="0001542E" w:rsidRPr="0001542E" w:rsidRDefault="0001542E" w:rsidP="0001542E">
      <w:pPr>
        <w:spacing w:after="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</w:p>
    <w:p w14:paraId="17328ACE" w14:textId="77777777" w:rsidR="0001542E" w:rsidRPr="0001542E" w:rsidRDefault="0001542E" w:rsidP="0001542E">
      <w:pPr>
        <w:spacing w:after="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</w:p>
    <w:bookmarkStart w:id="0" w:name="_Toc125373133"/>
    <w:p w14:paraId="0903C4F3" w14:textId="77777777" w:rsidR="0001542E" w:rsidRPr="0001542E" w:rsidRDefault="0001542E" w:rsidP="0001542E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smallCaps/>
          <w:color w:val="00B0F0"/>
          <w:kern w:val="0"/>
          <w:sz w:val="32"/>
          <w:szCs w:val="144"/>
          <w:lang w:eastAsia="pl-PL"/>
          <w14:ligatures w14:val="none"/>
        </w:rPr>
      </w:pPr>
      <w:sdt>
        <w:sdtPr>
          <w:rPr>
            <w:rFonts w:ascii="Calibri Light" w:eastAsia="Times New Roman" w:hAnsi="Calibri Light" w:cs="Calibri Light"/>
            <w:b/>
            <w:smallCaps/>
            <w:color w:val="00B0F0"/>
            <w:kern w:val="0"/>
            <w:sz w:val="32"/>
            <w:szCs w:val="144"/>
            <w:lang w:eastAsia="pl-PL"/>
            <w14:ligatures w14:val="none"/>
          </w:rPr>
          <w:alias w:val="formularz oferty cenowej"/>
          <w:tag w:val="formularz oferty cenowej"/>
          <w:id w:val="816075162"/>
          <w:placeholder>
            <w:docPart w:val="AE256185C7DA46979B7D5687C464DFB6"/>
          </w:placeholder>
          <w:dataBinding w:xpath="/root/formularz_oferty_cenowej[1]" w:storeItemID="{C9611A46-C00D-4FD5-BCD7-D421CE336E5F}"/>
          <w:text/>
        </w:sdtPr>
        <w:sdtContent>
          <w:r w:rsidRPr="0001542E">
            <w:rPr>
              <w:rFonts w:ascii="Calibri Light" w:eastAsia="Times New Roman" w:hAnsi="Calibri Light" w:cs="Calibri Light"/>
              <w:b/>
              <w:smallCaps/>
              <w:color w:val="00B0F0"/>
              <w:kern w:val="0"/>
              <w:sz w:val="32"/>
              <w:szCs w:val="144"/>
              <w:lang w:eastAsia="pl-PL"/>
              <w14:ligatures w14:val="none"/>
            </w:rPr>
            <w:t>Formularz oferty cenowej</w:t>
          </w:r>
        </w:sdtContent>
      </w:sdt>
      <w:bookmarkEnd w:id="0"/>
    </w:p>
    <w:p w14:paraId="70A75605" w14:textId="77777777" w:rsidR="0001542E" w:rsidRPr="0001542E" w:rsidRDefault="0001542E" w:rsidP="0001542E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5E9C0369" w14:textId="77777777" w:rsidR="0001542E" w:rsidRPr="0001542E" w:rsidRDefault="0001542E" w:rsidP="0001542E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223BCE41" w14:textId="43B53D4E" w:rsidR="0001542E" w:rsidRPr="0001542E" w:rsidRDefault="0001542E" w:rsidP="0001542E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b/>
          <w:i/>
          <w:smallCaps/>
          <w:kern w:val="0"/>
          <w:sz w:val="20"/>
          <w:szCs w:val="24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 xml:space="preserve">na zadanie: </w:t>
      </w:r>
      <w:sdt>
        <w:sdtPr>
          <w:rPr>
            <w:rFonts w:ascii="Calibri Light" w:eastAsia="Times New Roman" w:hAnsi="Calibri Light" w:cs="Calibri Light"/>
            <w:bCs/>
            <w:i/>
            <w:kern w:val="0"/>
            <w:sz w:val="20"/>
            <w:szCs w:val="20"/>
            <w:lang w:eastAsia="pl-PL"/>
            <w14:ligatures w14:val="none"/>
          </w:rPr>
          <w:alias w:val="Nazwa zadania"/>
          <w:tag w:val=""/>
          <w:id w:val="-21010545"/>
          <w:placeholder>
            <w:docPart w:val="A2CF5082B7A14CEE9810C8F432033B3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Pr="0001542E">
            <w:rPr>
              <w:rFonts w:ascii="Calibri Light" w:eastAsia="Times New Roman" w:hAnsi="Calibri Light" w:cs="Calibri Light"/>
              <w:bCs/>
              <w:i/>
              <w:kern w:val="0"/>
              <w:sz w:val="20"/>
              <w:szCs w:val="20"/>
              <w:lang w:eastAsia="pl-PL"/>
              <w14:ligatures w14:val="none"/>
            </w:rPr>
            <w:t xml:space="preserve">Opracowanie opinii w zakresie możliwości przywrócenia funkcjonowania toru motocrossowego na dz. 378/2 oraz 378/3 </w:t>
          </w:r>
          <w:proofErr w:type="spellStart"/>
          <w:r w:rsidRPr="0001542E">
            <w:rPr>
              <w:rFonts w:ascii="Calibri Light" w:eastAsia="Times New Roman" w:hAnsi="Calibri Light" w:cs="Calibri Light"/>
              <w:bCs/>
              <w:i/>
              <w:kern w:val="0"/>
              <w:sz w:val="20"/>
              <w:szCs w:val="20"/>
              <w:lang w:eastAsia="pl-PL"/>
              <w14:ligatures w14:val="none"/>
            </w:rPr>
            <w:t>obr</w:t>
          </w:r>
          <w:proofErr w:type="spellEnd"/>
          <w:r w:rsidRPr="0001542E">
            <w:rPr>
              <w:rFonts w:ascii="Calibri Light" w:eastAsia="Times New Roman" w:hAnsi="Calibri Light" w:cs="Calibri Light"/>
              <w:bCs/>
              <w:i/>
              <w:kern w:val="0"/>
              <w:sz w:val="20"/>
              <w:szCs w:val="20"/>
              <w:lang w:eastAsia="pl-PL"/>
              <w14:ligatures w14:val="none"/>
            </w:rPr>
            <w:t xml:space="preserve">. 0001 Giżycko </w:t>
          </w:r>
        </w:sdtContent>
      </w:sdt>
      <w:r w:rsidRPr="0001542E" w:rsidDel="00746A3E">
        <w:rPr>
          <w:rFonts w:ascii="Calibri Light" w:eastAsia="Times New Roman" w:hAnsi="Calibri Light" w:cs="Calibri Light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6457CC" w14:textId="77777777" w:rsidR="0001542E" w:rsidRPr="0001542E" w:rsidRDefault="0001542E" w:rsidP="0001542E">
      <w:pPr>
        <w:spacing w:after="0" w:line="240" w:lineRule="auto"/>
        <w:jc w:val="both"/>
        <w:rPr>
          <w:rFonts w:ascii="Calibri Light" w:eastAsia="Times New Roman" w:hAnsi="Calibri Light" w:cs="Calibri Light"/>
          <w:smallCaps/>
          <w:kern w:val="0"/>
          <w:szCs w:val="24"/>
          <w:lang w:eastAsia="pl-PL"/>
          <w14:ligatures w14:val="none"/>
        </w:rPr>
      </w:pPr>
    </w:p>
    <w:p w14:paraId="03891231" w14:textId="77777777" w:rsidR="0001542E" w:rsidRPr="0001542E" w:rsidRDefault="0001542E" w:rsidP="0001542E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 xml:space="preserve">Przedsiębiorca prowadzący działalność gospodarczą pod nazwą:  </w:t>
      </w:r>
    </w:p>
    <w:p w14:paraId="3C8B96A0" w14:textId="77777777" w:rsidR="0001542E" w:rsidRPr="0001542E" w:rsidRDefault="0001542E" w:rsidP="0001542E">
      <w:pPr>
        <w:spacing w:after="0" w:line="360" w:lineRule="auto"/>
        <w:rPr>
          <w:rFonts w:ascii="Calibri Light" w:eastAsia="Times New Roman" w:hAnsi="Calibri Light" w:cs="Calibri Light"/>
          <w:kern w:val="0"/>
          <w:sz w:val="12"/>
          <w:szCs w:val="12"/>
          <w:lang w:eastAsia="pl-PL"/>
          <w14:ligatures w14:val="none"/>
        </w:rPr>
      </w:pPr>
    </w:p>
    <w:p w14:paraId="521E5423" w14:textId="77777777" w:rsidR="0001542E" w:rsidRPr="0001542E" w:rsidRDefault="0001542E" w:rsidP="0001542E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__________________________________________________________________________________</w:t>
      </w: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br/>
        <w:t>z siedzibą w: ___________________________ przy ul. _____________________________________</w:t>
      </w:r>
    </w:p>
    <w:p w14:paraId="708E9EA6" w14:textId="77777777" w:rsidR="0001542E" w:rsidRPr="0001542E" w:rsidRDefault="0001542E" w:rsidP="0001542E">
      <w:pPr>
        <w:spacing w:after="0" w:line="360" w:lineRule="auto"/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 xml:space="preserve">posiadającą NIP: ___-___-__-__; REGON: ___-__-__-__, tel. ____________., </w:t>
      </w:r>
      <w:proofErr w:type="gramStart"/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e-mail:_</w:t>
      </w:r>
      <w:proofErr w:type="gramEnd"/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____________</w:t>
      </w:r>
    </w:p>
    <w:p w14:paraId="2A6941A3" w14:textId="77777777" w:rsidR="0001542E" w:rsidRPr="0001542E" w:rsidRDefault="0001542E" w:rsidP="0001542E">
      <w:pPr>
        <w:numPr>
          <w:ilvl w:val="0"/>
          <w:numId w:val="1"/>
        </w:numPr>
        <w:tabs>
          <w:tab w:val="num" w:pos="0"/>
        </w:tabs>
        <w:spacing w:after="200" w:line="276" w:lineRule="auto"/>
        <w:contextualSpacing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Po zapoznaniu się z warunkami postępowania, a także w oparciu o pozyskane przez siebie informacje</w:t>
      </w: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01542E" w:rsidRPr="0001542E" w14:paraId="34A71E41" w14:textId="77777777" w:rsidTr="001C0089">
        <w:tc>
          <w:tcPr>
            <w:tcW w:w="681" w:type="dxa"/>
          </w:tcPr>
          <w:p w14:paraId="2307E375" w14:textId="77777777" w:rsidR="0001542E" w:rsidRPr="0001542E" w:rsidRDefault="0001542E" w:rsidP="0001542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00ADBFCC" w14:textId="77777777" w:rsidR="0001542E" w:rsidRPr="0001542E" w:rsidRDefault="0001542E" w:rsidP="0001542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24A3A2BE" w14:textId="77777777" w:rsidR="0001542E" w:rsidRPr="0001542E" w:rsidRDefault="0001542E" w:rsidP="0001542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01542E" w:rsidRPr="0001542E" w14:paraId="77A5B656" w14:textId="77777777" w:rsidTr="001C0089">
        <w:trPr>
          <w:trHeight w:val="361"/>
        </w:trPr>
        <w:tc>
          <w:tcPr>
            <w:tcW w:w="681" w:type="dxa"/>
            <w:vAlign w:val="center"/>
          </w:tcPr>
          <w:p w14:paraId="0A4070AE" w14:textId="77777777" w:rsidR="0001542E" w:rsidRPr="0001542E" w:rsidRDefault="0001542E" w:rsidP="0001542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652F82DC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6ABC2A97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FBAE455" w14:textId="77777777" w:rsidR="0001542E" w:rsidRPr="0001542E" w:rsidRDefault="0001542E" w:rsidP="0001542E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4FD665EC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6F10EECA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542E" w:rsidRPr="0001542E" w14:paraId="5DA354E5" w14:textId="77777777" w:rsidTr="001C0089">
        <w:tc>
          <w:tcPr>
            <w:tcW w:w="681" w:type="dxa"/>
            <w:vAlign w:val="center"/>
          </w:tcPr>
          <w:p w14:paraId="2B51044B" w14:textId="77777777" w:rsidR="0001542E" w:rsidRPr="0001542E" w:rsidRDefault="0001542E" w:rsidP="0001542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5E1E7F3F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3047119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C73A46C" w14:textId="77777777" w:rsidR="0001542E" w:rsidRPr="0001542E" w:rsidRDefault="0001542E" w:rsidP="0001542E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2B77A2FF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7B4C982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1542E" w:rsidRPr="0001542E" w14:paraId="53F507E3" w14:textId="77777777" w:rsidTr="001C0089">
        <w:tc>
          <w:tcPr>
            <w:tcW w:w="681" w:type="dxa"/>
            <w:vAlign w:val="center"/>
          </w:tcPr>
          <w:p w14:paraId="5DFCB8C5" w14:textId="77777777" w:rsidR="0001542E" w:rsidRPr="0001542E" w:rsidRDefault="0001542E" w:rsidP="0001542E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434946C4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6D2CA7F0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33A11D" w14:textId="77777777" w:rsidR="0001542E" w:rsidRPr="0001542E" w:rsidRDefault="0001542E" w:rsidP="0001542E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1542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08B8CA5A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343798FE" w14:textId="77777777" w:rsidR="0001542E" w:rsidRPr="0001542E" w:rsidRDefault="0001542E" w:rsidP="0001542E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A3C7178" w14:textId="77777777" w:rsidR="0001542E" w:rsidRPr="0001542E" w:rsidRDefault="0001542E" w:rsidP="0001542E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</w:pPr>
    </w:p>
    <w:p w14:paraId="7BD9F8E8" w14:textId="77777777" w:rsidR="0001542E" w:rsidRPr="0001542E" w:rsidRDefault="0001542E" w:rsidP="0001542E">
      <w:pPr>
        <w:tabs>
          <w:tab w:val="left" w:pos="3119"/>
          <w:tab w:val="left" w:pos="3686"/>
        </w:tabs>
        <w:spacing w:after="0" w:line="240" w:lineRule="auto"/>
        <w:ind w:left="1080"/>
        <w:jc w:val="both"/>
        <w:rPr>
          <w:rFonts w:ascii="Calibri Light" w:eastAsia="Times New Roman" w:hAnsi="Calibri Light" w:cs="Calibri Light"/>
          <w:kern w:val="0"/>
          <w:sz w:val="4"/>
          <w:szCs w:val="4"/>
          <w:lang w:eastAsia="pl-PL"/>
          <w14:ligatures w14:val="none"/>
        </w:rPr>
      </w:pPr>
    </w:p>
    <w:p w14:paraId="742EE745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Zgadzamy się przestrzegać niniejszej oferty przez okres </w:t>
      </w:r>
      <w:sdt>
        <w:sdtPr>
          <w:rPr>
            <w:rFonts w:ascii="Calibri Light" w:eastAsia="Times New Roman" w:hAnsi="Calibri Light" w:cs="Calibri Light"/>
            <w:kern w:val="0"/>
            <w:lang w:eastAsia="pl-PL"/>
            <w14:ligatures w14:val="none"/>
          </w:rPr>
          <w:alias w:val="okres_zwiazania_oferta"/>
          <w:tag w:val="okres_zwiazania_oferta"/>
          <w:id w:val="-2045665081"/>
          <w:placeholder>
            <w:docPart w:val="8B637C3710784D7E9C86172F91652E91"/>
          </w:placeholder>
          <w:dataBinding w:xpath="/root[1]/okres_zwiazania_oferta[1]" w:storeItemID="{C9611A46-C00D-4FD5-BCD7-D421CE336E5F}"/>
          <w:text/>
        </w:sdtPr>
        <w:sdtContent>
          <w:r w:rsidRPr="0001542E">
            <w:rPr>
              <w:rFonts w:ascii="Calibri Light" w:eastAsia="Times New Roman" w:hAnsi="Calibri Light" w:cs="Calibri Light"/>
              <w:kern w:val="0"/>
              <w:lang w:eastAsia="pl-PL"/>
              <w14:ligatures w14:val="none"/>
            </w:rPr>
            <w:t>30</w:t>
          </w:r>
        </w:sdtContent>
      </w:sdt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dni od daty złożenia ofert w postępowaniu, a w przypadku wybrania oferty przez cały czas trwania umowy. Pozostanie </w:t>
      </w: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ona</w:t>
      </w: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 dla nas wiążąca i może zostać przyjęta w dowolnym czasie przed upływem tego okresu.  </w:t>
      </w:r>
    </w:p>
    <w:p w14:paraId="466B402C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Jeśli nasza oferta zostanie przyjęta, podejmujemy się podpisać umowę w terminie 3 dni od daty ostatecznego wyboru oferty.</w:t>
      </w:r>
    </w:p>
    <w:p w14:paraId="1B89A670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Oświadczamy, że zapoznaliśmy się z Zaproszeniem do składania ofert i przyjmujemy </w:t>
      </w: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bez</w:t>
      </w: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 zastrzeżeń jego warunki i postanowienia łącznie z projektem umowy.</w:t>
      </w:r>
    </w:p>
    <w:p w14:paraId="0AC2D0FC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Oświadczamy, że posiadamy niezbędną wiedzę, doświadczenie, wyposażenie techniczne </w:t>
      </w: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oraz</w:t>
      </w: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 dysponujemy osobami zdolnymi do wykonania zamówienia. </w:t>
      </w:r>
    </w:p>
    <w:p w14:paraId="6ED81329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Oświadczamy, że znajdujemy się w sytuacji ekonomicznej i finansowej zapewniającej wykonanie </w:t>
      </w: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zamówienia</w:t>
      </w: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oraz że jesteśmy ubezpieczeni od odpowiedzialności cywilnej w zakresie prowadzonej działalności.</w:t>
      </w:r>
    </w:p>
    <w:p w14:paraId="7263EDE6" w14:textId="77777777" w:rsidR="0001542E" w:rsidRPr="0001542E" w:rsidRDefault="0001542E" w:rsidP="0001542E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proofErr w:type="gramStart"/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Oświadczamy</w:t>
      </w:r>
      <w:proofErr w:type="gramEnd"/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że z Zamawiającym nie zachodzą powiązania kapitałowe i osobowe.</w:t>
      </w:r>
    </w:p>
    <w:p w14:paraId="7EAA80DE" w14:textId="77777777" w:rsidR="0001542E" w:rsidRPr="0001542E" w:rsidRDefault="0001542E" w:rsidP="0001542E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6E1ECFA3" w14:textId="77777777" w:rsidR="0001542E" w:rsidRPr="0001542E" w:rsidRDefault="0001542E" w:rsidP="0001542E">
      <w:pPr>
        <w:numPr>
          <w:ilvl w:val="0"/>
          <w:numId w:val="2"/>
        </w:numPr>
        <w:suppressAutoHyphens/>
        <w:autoSpaceDN w:val="0"/>
        <w:spacing w:after="0" w:line="242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uczestniczeniu w spółce jako wspólnik spółki cywilnej lub spółki osobowej;</w:t>
      </w:r>
    </w:p>
    <w:p w14:paraId="2F109E52" w14:textId="77777777" w:rsidR="0001542E" w:rsidRPr="0001542E" w:rsidRDefault="0001542E" w:rsidP="0001542E">
      <w:pPr>
        <w:numPr>
          <w:ilvl w:val="0"/>
          <w:numId w:val="2"/>
        </w:numPr>
        <w:suppressAutoHyphens/>
        <w:autoSpaceDN w:val="0"/>
        <w:spacing w:after="0" w:line="242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posiadaniu co najmniej 10% udziałów lub akcji;</w:t>
      </w:r>
    </w:p>
    <w:p w14:paraId="2B967E3E" w14:textId="77777777" w:rsidR="0001542E" w:rsidRPr="0001542E" w:rsidRDefault="0001542E" w:rsidP="0001542E">
      <w:pPr>
        <w:numPr>
          <w:ilvl w:val="0"/>
          <w:numId w:val="2"/>
        </w:numPr>
        <w:suppressAutoHyphens/>
        <w:autoSpaceDN w:val="0"/>
        <w:spacing w:after="0" w:line="242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pełnieniu funkcji członka organu nadzorczego lub zarządzającego, prokurenta, pełnomocnika;</w:t>
      </w:r>
    </w:p>
    <w:p w14:paraId="4775CAD1" w14:textId="77777777" w:rsidR="0001542E" w:rsidRPr="0001542E" w:rsidRDefault="0001542E" w:rsidP="0001542E">
      <w:pPr>
        <w:numPr>
          <w:ilvl w:val="0"/>
          <w:numId w:val="2"/>
        </w:numPr>
        <w:suppressAutoHyphens/>
        <w:autoSpaceDN w:val="0"/>
        <w:spacing w:after="0" w:line="242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0CF299E8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Oświadczam, że nie zalegam z opłacaniem podatków, składek na ubezpieczenia zdrowotne i </w:t>
      </w:r>
      <w:r w:rsidRPr="0001542E">
        <w:rPr>
          <w:rFonts w:ascii="Calibri Light" w:eastAsia="Times New Roman" w:hAnsi="Calibri Light" w:cs="Calibri Light"/>
          <w:kern w:val="0"/>
          <w:szCs w:val="24"/>
          <w:lang w:eastAsia="pl-PL"/>
          <w14:ligatures w14:val="none"/>
        </w:rPr>
        <w:t>społeczne</w:t>
      </w: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lub uzyskał przewidziane prawem zwolnienia, odroczenia i rozłożenia na raty zaległych płatności.</w:t>
      </w:r>
    </w:p>
    <w:p w14:paraId="520714EC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Oświadczamy, że nie zachodzą jakiekolwiek przesłanki lub okoliczności wskazane w art.5 ust. 1 rozporządzenia Rady (UE) nr 833/2014 z dnia 31 lipca 2014 r. (w brzmieniu nadanym rozporządzeniem Rady (UE) 2022/576) dotyczącego środków ograniczających w związku </w:t>
      </w: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br/>
        <w:t>z działaniami Rosji destabilizującymi sytuację na Ukrainie (Dz. U. UE. L. 2014.229.1 z dnia 2014.07.31),</w:t>
      </w:r>
    </w:p>
    <w:p w14:paraId="74BA920D" w14:textId="77777777" w:rsidR="0001542E" w:rsidRPr="0001542E" w:rsidRDefault="0001542E" w:rsidP="0001542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Oświadczamy, że 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</w:t>
      </w:r>
    </w:p>
    <w:p w14:paraId="3481E147" w14:textId="77777777" w:rsidR="0001542E" w:rsidRPr="0001542E" w:rsidRDefault="0001542E" w:rsidP="0001542E">
      <w:pPr>
        <w:spacing w:after="120" w:line="240" w:lineRule="auto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75AC31A3" w14:textId="77777777" w:rsidR="0001542E" w:rsidRPr="0001542E" w:rsidRDefault="0001542E" w:rsidP="0001542E">
      <w:pPr>
        <w:spacing w:after="120" w:line="240" w:lineRule="auto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69F93A0A" w14:textId="77777777" w:rsidR="0001542E" w:rsidRPr="0001542E" w:rsidRDefault="0001542E" w:rsidP="0001542E">
      <w:pPr>
        <w:spacing w:after="120" w:line="240" w:lineRule="auto"/>
        <w:ind w:left="4956"/>
        <w:jc w:val="right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________________, dnia ________________</w:t>
      </w:r>
    </w:p>
    <w:p w14:paraId="19348D58" w14:textId="77777777" w:rsidR="0001542E" w:rsidRPr="0001542E" w:rsidRDefault="0001542E" w:rsidP="0001542E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101F182D" w14:textId="77777777" w:rsidR="0001542E" w:rsidRPr="0001542E" w:rsidRDefault="0001542E" w:rsidP="0001542E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13EF3A76" w14:textId="77777777" w:rsidR="0001542E" w:rsidRPr="0001542E" w:rsidRDefault="0001542E" w:rsidP="0001542E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________________________</w:t>
      </w:r>
    </w:p>
    <w:p w14:paraId="5BA2789D" w14:textId="77777777" w:rsidR="0001542E" w:rsidRPr="0001542E" w:rsidRDefault="0001542E" w:rsidP="0001542E">
      <w:pPr>
        <w:spacing w:after="120" w:line="240" w:lineRule="auto"/>
        <w:ind w:firstLine="435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01542E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  <w:t xml:space="preserve">    podpis i pieczęć osoby upoważnionej do reprezentowania Wykonawcy</w:t>
      </w:r>
    </w:p>
    <w:p w14:paraId="3AF2DEC1" w14:textId="45BAC9B3" w:rsidR="00655F7F" w:rsidRPr="0001542E" w:rsidRDefault="00655F7F" w:rsidP="0001542E">
      <w:pPr>
        <w:spacing w:after="0" w:line="0" w:lineRule="atLeast"/>
        <w:ind w:right="140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</w:p>
    <w:sectPr w:rsidR="00655F7F" w:rsidRPr="0001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49889315">
    <w:abstractNumId w:val="0"/>
  </w:num>
  <w:num w:numId="2" w16cid:durableId="86772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2E"/>
    <w:rsid w:val="0001542E"/>
    <w:rsid w:val="001E5B73"/>
    <w:rsid w:val="006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349D"/>
  <w15:chartTrackingRefBased/>
  <w15:docId w15:val="{FAF4F3B1-7974-42DA-9180-A19ECAE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54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5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E3DA8352264085B1F448B86CD14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645B68-F515-4C40-9CA2-E44E5B2CBC23}"/>
      </w:docPartPr>
      <w:docPartBody>
        <w:p w:rsidR="008909E0" w:rsidRDefault="008909E0" w:rsidP="008909E0">
          <w:pPr>
            <w:pStyle w:val="F5E3DA8352264085B1F448B86CD144A3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56185C7DA46979B7D5687C464D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98493-CD3B-4EFE-ACFC-873BD1439C51}"/>
      </w:docPartPr>
      <w:docPartBody>
        <w:p w:rsidR="008909E0" w:rsidRDefault="008909E0" w:rsidP="008909E0">
          <w:pPr>
            <w:pStyle w:val="AE256185C7DA46979B7D5687C464DFB6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CF5082B7A14CEE9810C8F432033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FB316-0176-4C7D-A6D1-A12182C96030}"/>
      </w:docPartPr>
      <w:docPartBody>
        <w:p w:rsidR="008909E0" w:rsidRDefault="008909E0" w:rsidP="008909E0">
          <w:pPr>
            <w:pStyle w:val="A2CF5082B7A14CEE9810C8F432033B36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B637C3710784D7E9C86172F91652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06B4C-51E8-4437-9473-E73B4EB93936}"/>
      </w:docPartPr>
      <w:docPartBody>
        <w:p w:rsidR="008909E0" w:rsidRDefault="008909E0" w:rsidP="008909E0">
          <w:pPr>
            <w:pStyle w:val="8B637C3710784D7E9C86172F91652E91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E0"/>
    <w:rsid w:val="001E5B73"/>
    <w:rsid w:val="008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09E0"/>
    <w:rPr>
      <w:color w:val="808080"/>
    </w:rPr>
  </w:style>
  <w:style w:type="paragraph" w:customStyle="1" w:styleId="F5E3DA8352264085B1F448B86CD144A3">
    <w:name w:val="F5E3DA8352264085B1F448B86CD144A3"/>
    <w:rsid w:val="008909E0"/>
  </w:style>
  <w:style w:type="paragraph" w:customStyle="1" w:styleId="AE256185C7DA46979B7D5687C464DFB6">
    <w:name w:val="AE256185C7DA46979B7D5687C464DFB6"/>
    <w:rsid w:val="008909E0"/>
  </w:style>
  <w:style w:type="paragraph" w:customStyle="1" w:styleId="A2CF5082B7A14CEE9810C8F432033B36">
    <w:name w:val="A2CF5082B7A14CEE9810C8F432033B36"/>
    <w:rsid w:val="008909E0"/>
  </w:style>
  <w:style w:type="paragraph" w:customStyle="1" w:styleId="8B637C3710784D7E9C86172F91652E91">
    <w:name w:val="8B637C3710784D7E9C86172F91652E91"/>
    <w:rsid w:val="00890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Rakus Paulina</dc:creator>
  <cp:keywords>Opracowanie opinii w zakresie możliwości przywrócenia funkcjonowania toru motocrossowego na dz. 378/2 oraz 378/3 obr. 0001 Giżycko</cp:keywords>
  <dc:description/>
  <cp:lastModifiedBy>Rakus Paulina</cp:lastModifiedBy>
  <cp:revision>1</cp:revision>
  <dcterms:created xsi:type="dcterms:W3CDTF">2024-11-18T13:14:00Z</dcterms:created>
  <dcterms:modified xsi:type="dcterms:W3CDTF">2024-11-18T13:15:00Z</dcterms:modified>
</cp:coreProperties>
</file>