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A716A" w14:textId="77777777" w:rsidR="00F00130" w:rsidRPr="00FA766B" w:rsidRDefault="00F00130" w:rsidP="00351BC4">
      <w:pPr>
        <w:overflowPunct w:val="0"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noProof/>
          <w:color w:val="000000"/>
          <w:spacing w:val="68"/>
          <w:sz w:val="20"/>
          <w:szCs w:val="20"/>
          <w:u w:val="single"/>
        </w:rPr>
      </w:pPr>
    </w:p>
    <w:p w14:paraId="2FDDEFB6" w14:textId="4F13B08A" w:rsidR="00461C02" w:rsidRPr="00FA766B" w:rsidRDefault="00461C02" w:rsidP="005A2E94">
      <w:pPr>
        <w:widowControl/>
        <w:adjustRightInd/>
        <w:spacing w:line="276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FA766B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89124F" w:rsidRPr="00FA76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4726" w:rsidRPr="00FA766B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944726" w:rsidRPr="00502CE1">
        <w:rPr>
          <w:rFonts w:asciiTheme="minorHAnsi" w:hAnsiTheme="minorHAnsi" w:cstheme="minorHAnsi"/>
          <w:b/>
          <w:bCs/>
          <w:sz w:val="20"/>
          <w:szCs w:val="20"/>
        </w:rPr>
        <w:t>załącznik nr</w:t>
      </w:r>
      <w:r w:rsidR="00502CE1" w:rsidRPr="00502CE1">
        <w:rPr>
          <w:rFonts w:asciiTheme="minorHAnsi" w:hAnsiTheme="minorHAnsi" w:cstheme="minorHAnsi"/>
          <w:b/>
          <w:bCs/>
          <w:sz w:val="20"/>
          <w:szCs w:val="20"/>
        </w:rPr>
        <w:t xml:space="preserve"> 9</w:t>
      </w:r>
    </w:p>
    <w:p w14:paraId="7041EADD" w14:textId="77777777" w:rsidR="00461C02" w:rsidRPr="00FA766B" w:rsidRDefault="00461C02" w:rsidP="005A2E94">
      <w:pPr>
        <w:overflowPunct w:val="0"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noProof/>
          <w:color w:val="000000"/>
          <w:spacing w:val="68"/>
          <w:sz w:val="20"/>
          <w:szCs w:val="20"/>
          <w:u w:val="single"/>
        </w:rPr>
      </w:pPr>
    </w:p>
    <w:p w14:paraId="2BDC00A5" w14:textId="77777777" w:rsidR="00F00130" w:rsidRPr="00FA766B" w:rsidRDefault="00E94B60" w:rsidP="005A2E94">
      <w:pPr>
        <w:overflowPunct w:val="0"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noProof/>
          <w:color w:val="000000"/>
          <w:spacing w:val="68"/>
          <w:sz w:val="20"/>
          <w:szCs w:val="20"/>
          <w:u w:val="single"/>
        </w:rPr>
      </w:pPr>
      <w:r w:rsidRPr="00FA766B">
        <w:rPr>
          <w:rFonts w:asciiTheme="minorHAnsi" w:hAnsiTheme="minorHAnsi" w:cstheme="minorHAnsi"/>
          <w:b/>
          <w:noProof/>
          <w:color w:val="000000"/>
          <w:spacing w:val="68"/>
          <w:sz w:val="20"/>
          <w:szCs w:val="20"/>
          <w:u w:val="single"/>
        </w:rPr>
        <w:t>UMOWA</w:t>
      </w:r>
    </w:p>
    <w:p w14:paraId="32118432" w14:textId="77777777" w:rsidR="00F00130" w:rsidRPr="00FA766B" w:rsidRDefault="00F00130" w:rsidP="005A2E9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5094C3A" w14:textId="24F62C20" w:rsidR="00E94B60" w:rsidRPr="00FA766B" w:rsidRDefault="00E94B60" w:rsidP="005A2E94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FA766B">
        <w:rPr>
          <w:rFonts w:asciiTheme="minorHAnsi" w:hAnsiTheme="minorHAnsi" w:cstheme="minorHAnsi"/>
          <w:noProof/>
          <w:sz w:val="20"/>
          <w:szCs w:val="20"/>
        </w:rPr>
        <w:t>zawarta w Poznaniu w dniu</w:t>
      </w:r>
      <w:r w:rsidR="0089124F" w:rsidRPr="00FA766B">
        <w:rPr>
          <w:rFonts w:asciiTheme="minorHAnsi" w:hAnsiTheme="minorHAnsi" w:cstheme="minorHAnsi"/>
          <w:noProof/>
          <w:sz w:val="20"/>
          <w:szCs w:val="20"/>
        </w:rPr>
        <w:t xml:space="preserve">  </w:t>
      </w:r>
      <w:r w:rsidR="0089124F" w:rsidRPr="00FA766B">
        <w:rPr>
          <w:rFonts w:asciiTheme="minorHAnsi" w:hAnsiTheme="minorHAnsi" w:cstheme="minorHAnsi"/>
          <w:b/>
          <w:noProof/>
          <w:sz w:val="20"/>
          <w:szCs w:val="20"/>
        </w:rPr>
        <w:t xml:space="preserve">        </w:t>
      </w:r>
      <w:r w:rsidRPr="00FA766B">
        <w:rPr>
          <w:rFonts w:asciiTheme="minorHAnsi" w:hAnsiTheme="minorHAnsi" w:cstheme="minorHAnsi"/>
          <w:b/>
          <w:noProof/>
          <w:sz w:val="20"/>
          <w:szCs w:val="20"/>
        </w:rPr>
        <w:t>202</w:t>
      </w:r>
      <w:r w:rsidR="00AA4A91" w:rsidRPr="00FA766B">
        <w:rPr>
          <w:rFonts w:asciiTheme="minorHAnsi" w:hAnsiTheme="minorHAnsi" w:cstheme="minorHAnsi"/>
          <w:b/>
          <w:noProof/>
          <w:sz w:val="20"/>
          <w:szCs w:val="20"/>
        </w:rPr>
        <w:t>2</w:t>
      </w:r>
      <w:r w:rsidRPr="00FA766B">
        <w:rPr>
          <w:rFonts w:asciiTheme="minorHAnsi" w:hAnsiTheme="minorHAnsi" w:cstheme="minorHAnsi"/>
          <w:noProof/>
          <w:sz w:val="20"/>
          <w:szCs w:val="20"/>
        </w:rPr>
        <w:t xml:space="preserve"> roku pomiędzy:</w:t>
      </w:r>
    </w:p>
    <w:p w14:paraId="30BE33A6" w14:textId="77777777" w:rsidR="00E94B60" w:rsidRPr="00FA766B" w:rsidRDefault="00E94B60" w:rsidP="005A2E94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FA766B">
        <w:rPr>
          <w:rFonts w:asciiTheme="minorHAnsi" w:hAnsiTheme="minorHAnsi" w:cstheme="minorHAnsi"/>
          <w:noProof/>
          <w:sz w:val="20"/>
          <w:szCs w:val="20"/>
        </w:rPr>
        <w:t>Uniwersytetem Ekonomicznym w Poznaniu przy al. Niepodległości 10 reprezentowanym przez:</w:t>
      </w:r>
    </w:p>
    <w:p w14:paraId="0BD03456" w14:textId="77777777" w:rsidR="00E94B60" w:rsidRPr="00FA766B" w:rsidRDefault="00461C02" w:rsidP="005A2E94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FA766B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…………………………………………………….</w:t>
      </w:r>
    </w:p>
    <w:p w14:paraId="4D74703A" w14:textId="77777777" w:rsidR="00E94B60" w:rsidRPr="00FA766B" w:rsidRDefault="00E94B60" w:rsidP="005A2E94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FA766B">
        <w:rPr>
          <w:rFonts w:asciiTheme="minorHAnsi" w:hAnsiTheme="minorHAnsi" w:cstheme="minorHAnsi"/>
          <w:noProof/>
          <w:sz w:val="20"/>
          <w:szCs w:val="20"/>
        </w:rPr>
        <w:t>zwanym w umowie „</w:t>
      </w:r>
      <w:r w:rsidRPr="00FA766B">
        <w:rPr>
          <w:rFonts w:asciiTheme="minorHAnsi" w:hAnsiTheme="minorHAnsi" w:cstheme="minorHAnsi"/>
          <w:b/>
          <w:noProof/>
          <w:sz w:val="20"/>
          <w:szCs w:val="20"/>
        </w:rPr>
        <w:t>Zamawiającym</w:t>
      </w:r>
      <w:r w:rsidRPr="00FA766B">
        <w:rPr>
          <w:rFonts w:asciiTheme="minorHAnsi" w:hAnsiTheme="minorHAnsi" w:cstheme="minorHAnsi"/>
          <w:noProof/>
          <w:sz w:val="20"/>
          <w:szCs w:val="20"/>
        </w:rPr>
        <w:t xml:space="preserve">” </w:t>
      </w:r>
    </w:p>
    <w:p w14:paraId="070248A0" w14:textId="77777777" w:rsidR="002615EC" w:rsidRPr="00FA766B" w:rsidRDefault="002615EC" w:rsidP="005A2E94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7DA8D6A5" w14:textId="77777777" w:rsidR="00E94B60" w:rsidRPr="00FA766B" w:rsidRDefault="00E94B60" w:rsidP="005A2E94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FA766B">
        <w:rPr>
          <w:rFonts w:asciiTheme="minorHAnsi" w:hAnsiTheme="minorHAnsi" w:cstheme="minorHAnsi"/>
          <w:noProof/>
          <w:sz w:val="20"/>
          <w:szCs w:val="20"/>
        </w:rPr>
        <w:t xml:space="preserve">a </w:t>
      </w:r>
    </w:p>
    <w:p w14:paraId="513F84CE" w14:textId="77777777" w:rsidR="002615EC" w:rsidRPr="00FA766B" w:rsidRDefault="002615EC" w:rsidP="005A2E94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0CD6BF43" w14:textId="77777777" w:rsidR="00461C02" w:rsidRPr="00FA766B" w:rsidRDefault="00461C02" w:rsidP="005A2E94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FA766B">
        <w:rPr>
          <w:rFonts w:asciiTheme="minorHAnsi" w:hAnsiTheme="minorHAnsi" w:cstheme="minorHAnsi"/>
          <w:noProof/>
          <w:sz w:val="20"/>
          <w:szCs w:val="20"/>
        </w:rPr>
        <w:t>……………………………….. z siedzibą w ……………………………….. p</w:t>
      </w:r>
      <w:r w:rsidR="00045BF0" w:rsidRPr="00FA766B">
        <w:rPr>
          <w:rFonts w:asciiTheme="minorHAnsi" w:hAnsiTheme="minorHAnsi" w:cstheme="minorHAnsi"/>
          <w:noProof/>
          <w:sz w:val="20"/>
          <w:szCs w:val="20"/>
        </w:rPr>
        <w:t xml:space="preserve">rzy ul. ……………………………….., wpisaną </w:t>
      </w:r>
      <w:r w:rsidRPr="00FA766B">
        <w:rPr>
          <w:rFonts w:asciiTheme="minorHAnsi" w:hAnsiTheme="minorHAnsi" w:cstheme="minorHAnsi"/>
          <w:noProof/>
          <w:sz w:val="20"/>
          <w:szCs w:val="20"/>
        </w:rPr>
        <w:t>do Krajowego Rejestru Sądowego prow</w:t>
      </w:r>
      <w:r w:rsidR="00045BF0" w:rsidRPr="00FA766B">
        <w:rPr>
          <w:rFonts w:asciiTheme="minorHAnsi" w:hAnsiTheme="minorHAnsi" w:cstheme="minorHAnsi"/>
          <w:noProof/>
          <w:sz w:val="20"/>
          <w:szCs w:val="20"/>
        </w:rPr>
        <w:t xml:space="preserve">adzonego przez Sąd Rejonowy </w:t>
      </w:r>
      <w:r w:rsidRPr="00FA766B">
        <w:rPr>
          <w:rFonts w:asciiTheme="minorHAnsi" w:hAnsiTheme="minorHAnsi" w:cstheme="minorHAnsi"/>
          <w:noProof/>
          <w:sz w:val="20"/>
          <w:szCs w:val="20"/>
        </w:rPr>
        <w:t>w ……………………………….., Wydział Gospodarczy K</w:t>
      </w:r>
      <w:r w:rsidR="00045BF0" w:rsidRPr="00FA766B">
        <w:rPr>
          <w:rFonts w:asciiTheme="minorHAnsi" w:hAnsiTheme="minorHAnsi" w:cstheme="minorHAnsi"/>
          <w:noProof/>
          <w:sz w:val="20"/>
          <w:szCs w:val="20"/>
        </w:rPr>
        <w:t xml:space="preserve">rajowego Rejestru Sądowego pod </w:t>
      </w:r>
      <w:r w:rsidRPr="00FA766B">
        <w:rPr>
          <w:rFonts w:asciiTheme="minorHAnsi" w:hAnsiTheme="minorHAnsi" w:cstheme="minorHAnsi"/>
          <w:noProof/>
          <w:sz w:val="20"/>
          <w:szCs w:val="20"/>
        </w:rPr>
        <w:t>nr KRS: ………………., kapitał zakładowy w wysokości ………………. PLN, NIP: ………………., REGON: ………………., reprezentowaną przy zawieraniu niniejszej umowy przez:</w:t>
      </w:r>
    </w:p>
    <w:p w14:paraId="25741A73" w14:textId="77777777" w:rsidR="00461C02" w:rsidRPr="00FA766B" w:rsidRDefault="00461C02" w:rsidP="005A2E94">
      <w:p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FA766B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</w:t>
      </w:r>
    </w:p>
    <w:p w14:paraId="72276E96" w14:textId="77777777" w:rsidR="00461C02" w:rsidRPr="00FA766B" w:rsidRDefault="00461C02" w:rsidP="005A2E94">
      <w:pPr>
        <w:overflowPunct w:val="0"/>
        <w:autoSpaceDE w:val="0"/>
        <w:autoSpaceDN w:val="0"/>
        <w:spacing w:line="276" w:lineRule="auto"/>
        <w:jc w:val="left"/>
        <w:rPr>
          <w:rFonts w:asciiTheme="minorHAnsi" w:hAnsiTheme="minorHAnsi" w:cstheme="minorHAnsi"/>
          <w:noProof/>
          <w:sz w:val="20"/>
          <w:szCs w:val="20"/>
        </w:rPr>
      </w:pPr>
      <w:r w:rsidRPr="00FA766B">
        <w:rPr>
          <w:rFonts w:asciiTheme="minorHAnsi" w:hAnsiTheme="minorHAnsi" w:cstheme="minorHAnsi"/>
          <w:noProof/>
          <w:sz w:val="20"/>
          <w:szCs w:val="20"/>
        </w:rPr>
        <w:t>…………………………………………………</w:t>
      </w:r>
    </w:p>
    <w:p w14:paraId="6DCA7543" w14:textId="77777777" w:rsidR="00E94B60" w:rsidRPr="00FA766B" w:rsidRDefault="002615EC" w:rsidP="005A2E94">
      <w:pPr>
        <w:overflowPunct w:val="0"/>
        <w:autoSpaceDE w:val="0"/>
        <w:autoSpaceDN w:val="0"/>
        <w:spacing w:line="276" w:lineRule="auto"/>
        <w:rPr>
          <w:rFonts w:asciiTheme="minorHAnsi" w:eastAsia="Calibri" w:hAnsiTheme="minorHAnsi" w:cstheme="minorHAnsi"/>
          <w:noProof/>
          <w:sz w:val="20"/>
          <w:szCs w:val="20"/>
        </w:rPr>
      </w:pPr>
      <w:r w:rsidRPr="00FA766B">
        <w:rPr>
          <w:rFonts w:asciiTheme="minorHAnsi" w:eastAsia="Calibri" w:hAnsiTheme="minorHAnsi" w:cstheme="minorHAnsi"/>
          <w:noProof/>
          <w:sz w:val="20"/>
          <w:szCs w:val="20"/>
        </w:rPr>
        <w:t>zwaną</w:t>
      </w:r>
      <w:r w:rsidR="00E94B60" w:rsidRPr="00FA766B">
        <w:rPr>
          <w:rFonts w:asciiTheme="minorHAnsi" w:eastAsia="Calibri" w:hAnsiTheme="minorHAnsi" w:cstheme="minorHAnsi"/>
          <w:noProof/>
          <w:sz w:val="20"/>
          <w:szCs w:val="20"/>
        </w:rPr>
        <w:t xml:space="preserve"> dalej „</w:t>
      </w:r>
      <w:r w:rsidR="00E94B60" w:rsidRPr="00FA766B">
        <w:rPr>
          <w:rFonts w:asciiTheme="minorHAnsi" w:eastAsia="Calibri" w:hAnsiTheme="minorHAnsi" w:cstheme="minorHAnsi"/>
          <w:b/>
          <w:noProof/>
          <w:sz w:val="20"/>
          <w:szCs w:val="20"/>
        </w:rPr>
        <w:t>Wykonawcą</w:t>
      </w:r>
      <w:r w:rsidR="00E94B60" w:rsidRPr="00FA766B">
        <w:rPr>
          <w:rFonts w:asciiTheme="minorHAnsi" w:eastAsia="Calibri" w:hAnsiTheme="minorHAnsi" w:cstheme="minorHAnsi"/>
          <w:noProof/>
          <w:sz w:val="20"/>
          <w:szCs w:val="20"/>
        </w:rPr>
        <w:t>”.</w:t>
      </w:r>
    </w:p>
    <w:p w14:paraId="0B018673" w14:textId="77777777" w:rsidR="00E94B60" w:rsidRPr="00FA766B" w:rsidRDefault="00E94B60" w:rsidP="005A2E94">
      <w:pPr>
        <w:overflowPunct w:val="0"/>
        <w:autoSpaceDE w:val="0"/>
        <w:autoSpaceDN w:val="0"/>
        <w:spacing w:line="276" w:lineRule="auto"/>
        <w:ind w:left="284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548FAE09" w14:textId="77777777" w:rsidR="00F00130" w:rsidRPr="00FA766B" w:rsidRDefault="00F00130" w:rsidP="005A2E94">
      <w:pPr>
        <w:spacing w:line="276" w:lineRule="auto"/>
        <w:ind w:left="284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27147B51" w14:textId="407D4168" w:rsidR="009635FC" w:rsidRPr="00FA766B" w:rsidRDefault="00555967" w:rsidP="005A2E94">
      <w:pPr>
        <w:spacing w:line="276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Niniejsza umowa została zawarta w wyniku rozstrzygnięcia postępowania o udzielenie zamówienia publicznego przeprowadzonego </w:t>
      </w:r>
      <w:r w:rsidR="00461C02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jako </w:t>
      </w:r>
      <w:r w:rsidR="00FA766B">
        <w:rPr>
          <w:rFonts w:asciiTheme="minorHAnsi" w:hAnsiTheme="minorHAnsi" w:cstheme="minorHAnsi"/>
          <w:noProof/>
          <w:color w:val="000000"/>
          <w:sz w:val="20"/>
          <w:szCs w:val="20"/>
        </w:rPr>
        <w:t>przetarg nieograniczony</w:t>
      </w:r>
      <w:r w:rsidR="00461C02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  <w:r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o oznaczeniu </w:t>
      </w:r>
      <w:r w:rsidR="00E94B60" w:rsidRPr="00FA766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ZP/0</w:t>
      </w:r>
      <w:r w:rsidR="00FA766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3</w:t>
      </w:r>
      <w:r w:rsidR="004F74C7" w:rsidRPr="00FA766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7</w:t>
      </w:r>
      <w:r w:rsidR="00E94B60" w:rsidRPr="00FA766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/2</w:t>
      </w:r>
      <w:r w:rsidR="00AA4A91" w:rsidRPr="00FA766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>2</w:t>
      </w:r>
      <w:r w:rsidRPr="00FA766B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t xml:space="preserve">, </w:t>
      </w:r>
      <w:r w:rsidR="00D212EE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>zgodnie z ustawą z </w:t>
      </w:r>
      <w:r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dnia </w:t>
      </w:r>
      <w:r w:rsidR="00461C02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>11 września 201</w:t>
      </w:r>
      <w:r w:rsidR="00515F63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>9</w:t>
      </w:r>
      <w:r w:rsidR="00461C02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  <w:r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>roku Prawo zamówień publicznych (t</w:t>
      </w:r>
      <w:r w:rsidR="00FA766B">
        <w:rPr>
          <w:rFonts w:asciiTheme="minorHAnsi" w:hAnsiTheme="minorHAnsi" w:cstheme="minorHAnsi"/>
          <w:noProof/>
          <w:color w:val="000000"/>
          <w:sz w:val="20"/>
          <w:szCs w:val="20"/>
        </w:rPr>
        <w:t>.j</w:t>
      </w:r>
      <w:r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Dz. U. z 20</w:t>
      </w:r>
      <w:r w:rsidR="00FA766B">
        <w:rPr>
          <w:rFonts w:asciiTheme="minorHAnsi" w:hAnsiTheme="minorHAnsi" w:cstheme="minorHAnsi"/>
          <w:noProof/>
          <w:color w:val="000000"/>
          <w:sz w:val="20"/>
          <w:szCs w:val="20"/>
        </w:rPr>
        <w:t>22</w:t>
      </w:r>
      <w:r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, poz. </w:t>
      </w:r>
      <w:r w:rsidR="00461C02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>1</w:t>
      </w:r>
      <w:r w:rsidR="00FA766B">
        <w:rPr>
          <w:rFonts w:asciiTheme="minorHAnsi" w:hAnsiTheme="minorHAnsi" w:cstheme="minorHAnsi"/>
          <w:noProof/>
          <w:color w:val="000000"/>
          <w:sz w:val="20"/>
          <w:szCs w:val="20"/>
        </w:rPr>
        <w:t>710</w:t>
      </w:r>
      <w:r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>), zwan</w:t>
      </w:r>
      <w:r w:rsidR="002615EC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>ą dalej w treści Umowy „Pzp</w:t>
      </w:r>
      <w:r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>”</w:t>
      </w:r>
      <w:r w:rsidR="002615EC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>.</w:t>
      </w:r>
      <w:r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Podstawą realizacji Umowy j</w:t>
      </w:r>
      <w:r w:rsidR="00E94B60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est </w:t>
      </w:r>
      <w:r w:rsidR="002615EC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oferta Wykonawcy z dnia </w:t>
      </w:r>
      <w:r w:rsidR="00461C02" w:rsidRPr="00FA766B">
        <w:rPr>
          <w:rFonts w:asciiTheme="minorHAnsi" w:hAnsiTheme="minorHAnsi" w:cstheme="minorHAnsi"/>
          <w:noProof/>
          <w:color w:val="000000"/>
          <w:sz w:val="20"/>
          <w:szCs w:val="20"/>
        </w:rPr>
        <w:t>………………..</w:t>
      </w:r>
    </w:p>
    <w:p w14:paraId="57CBA96B" w14:textId="77777777" w:rsidR="00223D49" w:rsidRPr="00FA766B" w:rsidRDefault="00223D49" w:rsidP="005A2E94">
      <w:pPr>
        <w:spacing w:line="276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3B2F434A" w14:textId="77777777" w:rsidR="00703B39" w:rsidRPr="0056684E" w:rsidRDefault="005B314E" w:rsidP="005A2E9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§1</w:t>
      </w:r>
      <w:r w:rsidR="00D64DD8"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07548E85" w14:textId="77DF9B7A" w:rsidR="00FA766B" w:rsidRPr="00FA766B" w:rsidRDefault="00FA766B" w:rsidP="00FA766B">
      <w:pPr>
        <w:widowControl/>
        <w:numPr>
          <w:ilvl w:val="0"/>
          <w:numId w:val="14"/>
        </w:numPr>
        <w:tabs>
          <w:tab w:val="clear" w:pos="357"/>
          <w:tab w:val="num" w:pos="284"/>
          <w:tab w:val="left" w:pos="1074"/>
        </w:tabs>
        <w:adjustRightInd/>
        <w:spacing w:line="276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="Calibri" w:hAnsi="Calibri"/>
        </w:rPr>
        <w:t xml:space="preserve"> </w:t>
      </w:r>
      <w:r w:rsidRPr="00FA766B">
        <w:rPr>
          <w:rFonts w:ascii="Calibri" w:hAnsi="Calibri"/>
          <w:sz w:val="20"/>
          <w:szCs w:val="20"/>
        </w:rPr>
        <w:t>Przedmiotem zamówienia jest rozbudowa infrastruktury</w:t>
      </w:r>
      <w:r w:rsidR="00EE597C">
        <w:rPr>
          <w:rFonts w:ascii="Calibri" w:hAnsi="Calibri"/>
          <w:sz w:val="20"/>
          <w:szCs w:val="20"/>
        </w:rPr>
        <w:t xml:space="preserve"> serwerowej Zamawiającego (zwana</w:t>
      </w:r>
      <w:r w:rsidRPr="00FA766B">
        <w:rPr>
          <w:rFonts w:ascii="Calibri" w:hAnsi="Calibri"/>
          <w:sz w:val="20"/>
          <w:szCs w:val="20"/>
        </w:rPr>
        <w:t xml:space="preserve"> dalej „</w:t>
      </w:r>
      <w:r w:rsidRPr="00C80FC8">
        <w:rPr>
          <w:rFonts w:ascii="Calibri" w:hAnsi="Calibri"/>
          <w:sz w:val="20"/>
          <w:szCs w:val="20"/>
        </w:rPr>
        <w:t>asortymentem”).</w:t>
      </w:r>
      <w:r w:rsidRPr="00FA766B">
        <w:rPr>
          <w:rFonts w:ascii="Calibri" w:hAnsi="Calibri"/>
          <w:sz w:val="20"/>
          <w:szCs w:val="20"/>
        </w:rPr>
        <w:t xml:space="preserve"> Wykonawca dostarczy oraz zamontuje asortyment we wskazanych szafach rack </w:t>
      </w:r>
      <w:r>
        <w:rPr>
          <w:rFonts w:ascii="Calibri" w:hAnsi="Calibri"/>
          <w:sz w:val="20"/>
          <w:szCs w:val="20"/>
        </w:rPr>
        <w:t xml:space="preserve">                               </w:t>
      </w:r>
      <w:r w:rsidRPr="00FA766B">
        <w:rPr>
          <w:rFonts w:ascii="Calibri" w:hAnsi="Calibri"/>
          <w:sz w:val="20"/>
          <w:szCs w:val="20"/>
        </w:rPr>
        <w:t>w serwerowni Zamawiającego znajdującej się w budynku B, przy al. Niepodległości 12 w Poznaniu.</w:t>
      </w:r>
    </w:p>
    <w:p w14:paraId="20E637EC" w14:textId="6019365D" w:rsidR="00FA766B" w:rsidRPr="00FA766B" w:rsidRDefault="00FA766B" w:rsidP="00FA766B">
      <w:pPr>
        <w:widowControl/>
        <w:numPr>
          <w:ilvl w:val="0"/>
          <w:numId w:val="14"/>
        </w:numPr>
        <w:tabs>
          <w:tab w:val="left" w:pos="1074"/>
        </w:tabs>
        <w:adjustRightInd/>
        <w:spacing w:line="276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>Przedmiot zamówienia obejmuje</w:t>
      </w:r>
      <w:r w:rsidRPr="00FA766B">
        <w:rPr>
          <w:rFonts w:ascii="Calibri" w:hAnsi="Calibri"/>
          <w:sz w:val="20"/>
          <w:szCs w:val="20"/>
        </w:rPr>
        <w:t xml:space="preserve"> udzielenie gwarancji i wykonywanie przez Wykonawcę świadczeń z niej wynikających. Szczegółowe  wymagania dotyczące gwarancji zostały określone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="00C80FC8" w:rsidRPr="00C80FC8">
        <w:rPr>
          <w:rFonts w:asciiTheme="minorHAnsi" w:hAnsiTheme="minorHAnsi" w:cstheme="minorHAnsi"/>
          <w:color w:val="000000"/>
          <w:sz w:val="20"/>
          <w:szCs w:val="20"/>
        </w:rPr>
        <w:t>§ 8</w:t>
      </w:r>
      <w:r w:rsidR="00EE597C" w:rsidRPr="00C80FC8">
        <w:rPr>
          <w:rFonts w:asciiTheme="minorHAnsi" w:hAnsiTheme="minorHAnsi" w:cstheme="minorHAnsi"/>
          <w:color w:val="000000"/>
          <w:sz w:val="20"/>
          <w:szCs w:val="20"/>
        </w:rPr>
        <w:t xml:space="preserve"> niniejszej umowy.</w:t>
      </w:r>
    </w:p>
    <w:p w14:paraId="3AFC1667" w14:textId="77777777" w:rsidR="00FA766B" w:rsidRPr="00EE597C" w:rsidRDefault="00FA766B" w:rsidP="00EE597C">
      <w:pPr>
        <w:pStyle w:val="Akapitzlist"/>
        <w:numPr>
          <w:ilvl w:val="0"/>
          <w:numId w:val="14"/>
        </w:numPr>
        <w:tabs>
          <w:tab w:val="left" w:pos="8371"/>
          <w:tab w:val="left" w:leader="dot" w:pos="9498"/>
        </w:tabs>
        <w:jc w:val="both"/>
        <w:rPr>
          <w:rFonts w:ascii="Calibri" w:hAnsi="Calibri"/>
          <w:sz w:val="20"/>
          <w:szCs w:val="20"/>
        </w:rPr>
      </w:pPr>
      <w:r w:rsidRPr="00EE597C">
        <w:rPr>
          <w:rFonts w:ascii="Calibri" w:hAnsi="Calibri"/>
          <w:sz w:val="20"/>
          <w:szCs w:val="20"/>
        </w:rPr>
        <w:t>Gwarantem dla Zmawiającego jest Wykonawca, nie zwalnia to jednak Wykonawcy z obowiązku dostarczenia dokumentów gwarancyjnych, licencyjnych, wsparcia technicznego, itp. producenta oferowanego asortymentu, jeżeli takie są przez niego dostarczane wraz ze sprzętem.</w:t>
      </w:r>
    </w:p>
    <w:p w14:paraId="244820E5" w14:textId="70D78E3D" w:rsidR="00176E52" w:rsidRDefault="00A614C8" w:rsidP="00EE597C">
      <w:pPr>
        <w:numPr>
          <w:ilvl w:val="0"/>
          <w:numId w:val="14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>Zamawiający oświadcza, że wystąpi do organu nadzorującego o potwierdzenie, że zam</w:t>
      </w:r>
      <w:r w:rsidR="00EE597C">
        <w:rPr>
          <w:rFonts w:asciiTheme="minorHAnsi" w:hAnsiTheme="minorHAnsi" w:cstheme="minorHAnsi"/>
          <w:color w:val="000000"/>
          <w:sz w:val="20"/>
          <w:szCs w:val="20"/>
        </w:rPr>
        <w:t>awiany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E597C">
        <w:rPr>
          <w:rFonts w:asciiTheme="minorHAnsi" w:hAnsiTheme="minorHAnsi" w:cstheme="minorHAnsi"/>
          <w:color w:val="000000"/>
          <w:sz w:val="20"/>
          <w:szCs w:val="20"/>
        </w:rPr>
        <w:t>asortyment stanowiący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przedmiot zamówienia </w:t>
      </w:r>
      <w:r w:rsidR="00EE597C">
        <w:rPr>
          <w:rFonts w:asciiTheme="minorHAnsi" w:hAnsiTheme="minorHAnsi" w:cstheme="minorHAnsi"/>
          <w:color w:val="000000"/>
          <w:sz w:val="20"/>
          <w:szCs w:val="20"/>
        </w:rPr>
        <w:t>jest przeznaczony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dla placówki oświatowej, co umożliwi zastosowanie stawki zero proc</w:t>
      </w:r>
      <w:r w:rsidR="00D212EE" w:rsidRPr="00FA766B">
        <w:rPr>
          <w:rFonts w:asciiTheme="minorHAnsi" w:hAnsiTheme="minorHAnsi" w:cstheme="minorHAnsi"/>
          <w:color w:val="000000"/>
          <w:sz w:val="20"/>
          <w:szCs w:val="20"/>
        </w:rPr>
        <w:t>ent VAT. W związku z powyższym Z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>amawiający po uzyskaniu wspomnianego za</w:t>
      </w:r>
      <w:r w:rsidR="00D212EE" w:rsidRPr="00FA766B">
        <w:rPr>
          <w:rFonts w:asciiTheme="minorHAnsi" w:hAnsiTheme="minorHAnsi" w:cstheme="minorHAnsi"/>
          <w:color w:val="000000"/>
          <w:sz w:val="20"/>
          <w:szCs w:val="20"/>
        </w:rPr>
        <w:t>świadczenia, będzie wymagał od W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ykonawcy realizacji dostaw </w:t>
      </w:r>
      <w:r w:rsidR="00EE597C">
        <w:rPr>
          <w:rFonts w:asciiTheme="minorHAnsi" w:hAnsiTheme="minorHAnsi" w:cstheme="minorHAnsi"/>
          <w:color w:val="000000"/>
          <w:sz w:val="20"/>
          <w:szCs w:val="20"/>
        </w:rPr>
        <w:t>asortymentu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zgodnie z art. 83 ust. 13-15 ustawy z dnia 11 marca 2004r. o po</w:t>
      </w:r>
      <w:r w:rsidR="00EE597C">
        <w:rPr>
          <w:rFonts w:asciiTheme="minorHAnsi" w:hAnsiTheme="minorHAnsi" w:cstheme="minorHAnsi"/>
          <w:color w:val="000000"/>
          <w:sz w:val="20"/>
          <w:szCs w:val="20"/>
        </w:rPr>
        <w:t xml:space="preserve">datku od towarów i usług (t.j. 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Dz. U. z</w:t>
      </w:r>
      <w:r w:rsidR="00D212EE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202</w:t>
      </w:r>
      <w:r w:rsidR="007C105F" w:rsidRPr="00FA766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D212EE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7C105F" w:rsidRPr="00FA766B">
        <w:rPr>
          <w:rFonts w:asciiTheme="minorHAnsi" w:hAnsiTheme="minorHAnsi" w:cstheme="minorHAnsi"/>
          <w:color w:val="000000"/>
          <w:sz w:val="20"/>
          <w:szCs w:val="20"/>
        </w:rPr>
        <w:t>931</w:t>
      </w:r>
      <w:r w:rsidR="00D212EE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z</w:t>
      </w:r>
      <w:r w:rsidR="0089124F" w:rsidRPr="00FA766B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D212EE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zm.</w:t>
      </w:r>
      <w:r w:rsidR="00EE597C">
        <w:rPr>
          <w:rFonts w:asciiTheme="minorHAnsi" w:hAnsiTheme="minorHAnsi" w:cstheme="minorHAnsi"/>
          <w:color w:val="000000"/>
          <w:sz w:val="20"/>
          <w:szCs w:val="20"/>
        </w:rPr>
        <w:t>), dalej zwaną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ustawą VAT</w:t>
      </w:r>
      <w:r w:rsidR="00D212EE" w:rsidRPr="00FA766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F8103C7" w14:textId="531F5290" w:rsidR="00976F82" w:rsidRPr="00976F82" w:rsidRDefault="00976F82" w:rsidP="00976F82">
      <w:pPr>
        <w:numPr>
          <w:ilvl w:val="0"/>
          <w:numId w:val="14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76F82">
        <w:rPr>
          <w:rFonts w:ascii="Calibri" w:hAnsi="Calibri"/>
          <w:sz w:val="20"/>
          <w:szCs w:val="20"/>
        </w:rPr>
        <w:t>Dostarczany asortyment musi spełniać warunki oznakowania CE i być tym znakiem oznaczony.</w:t>
      </w:r>
    </w:p>
    <w:p w14:paraId="5C27A227" w14:textId="5DB8C185" w:rsidR="00E26438" w:rsidRPr="00E26438" w:rsidRDefault="00976F82" w:rsidP="00E26438">
      <w:pPr>
        <w:numPr>
          <w:ilvl w:val="0"/>
          <w:numId w:val="14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76F82">
        <w:rPr>
          <w:rFonts w:ascii="Calibri" w:hAnsi="Calibri"/>
          <w:sz w:val="20"/>
          <w:szCs w:val="20"/>
        </w:rPr>
        <w:t xml:space="preserve"> </w:t>
      </w:r>
      <w:r w:rsidR="00E26438" w:rsidRPr="00E26438">
        <w:rPr>
          <w:rFonts w:ascii="Calibri" w:hAnsi="Calibri" w:cs="Calibri"/>
          <w:sz w:val="20"/>
          <w:szCs w:val="20"/>
        </w:rPr>
        <w:t>Wykonawca zapewnia, że dostarczony sprzęt będzie pochodzić z oficjalnych kanałów dystrybucyjnych, które nie wykluczają dostawy przedmiotu zamówienia na rynek polski, zapewniając w szczególności realizację uprawnień gwarancyjnych.</w:t>
      </w:r>
    </w:p>
    <w:p w14:paraId="386E9795" w14:textId="24D4F383" w:rsidR="00976F82" w:rsidRPr="00976F82" w:rsidRDefault="00976F82" w:rsidP="00976F82">
      <w:pPr>
        <w:numPr>
          <w:ilvl w:val="0"/>
          <w:numId w:val="14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76F82">
        <w:rPr>
          <w:rFonts w:ascii="Calibri" w:hAnsi="Calibri"/>
          <w:sz w:val="20"/>
          <w:szCs w:val="20"/>
        </w:rPr>
        <w:t xml:space="preserve">Wykonawca gwarantuje, że oferowany przez niego </w:t>
      </w:r>
      <w:r w:rsidRPr="00E26438">
        <w:rPr>
          <w:rFonts w:ascii="Calibri" w:hAnsi="Calibri"/>
          <w:sz w:val="20"/>
          <w:szCs w:val="20"/>
        </w:rPr>
        <w:t>aso</w:t>
      </w:r>
      <w:r w:rsidRPr="00976F82">
        <w:rPr>
          <w:rFonts w:ascii="Calibri" w:hAnsi="Calibri"/>
          <w:sz w:val="20"/>
          <w:szCs w:val="20"/>
        </w:rPr>
        <w:t>rtyment stanowiący przedmiot zamówienia jest wprowadzony legalnie do obrotu i użytkowania na terenie Unii Europejskiej.</w:t>
      </w:r>
    </w:p>
    <w:p w14:paraId="05BA0E97" w14:textId="2C0A59E1" w:rsidR="00976F82" w:rsidRPr="00976F82" w:rsidRDefault="00976F82" w:rsidP="00976F82">
      <w:pPr>
        <w:numPr>
          <w:ilvl w:val="0"/>
          <w:numId w:val="14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976F82">
        <w:rPr>
          <w:rFonts w:ascii="Calibri" w:hAnsi="Calibri"/>
          <w:sz w:val="20"/>
          <w:szCs w:val="20"/>
        </w:rPr>
        <w:t xml:space="preserve">Przedmiot zamówienia, musi być fabrycznie nowy, tzn. nieużywany przed dniem dostarczenia </w:t>
      </w:r>
      <w:r>
        <w:rPr>
          <w:rFonts w:ascii="Calibri" w:hAnsi="Calibri"/>
          <w:sz w:val="20"/>
          <w:szCs w:val="20"/>
        </w:rPr>
        <w:t xml:space="preserve">                                         </w:t>
      </w:r>
      <w:r w:rsidRPr="00976F82">
        <w:rPr>
          <w:rFonts w:ascii="Calibri" w:hAnsi="Calibri"/>
          <w:sz w:val="20"/>
          <w:szCs w:val="20"/>
        </w:rPr>
        <w:t>- z wyłączeniem używania niezbędnego dla przeprowadzenia testu jego poprawnej pracy.</w:t>
      </w:r>
    </w:p>
    <w:p w14:paraId="4DCE7A11" w14:textId="45155AB1" w:rsidR="00976F82" w:rsidRPr="00CA1A1F" w:rsidRDefault="00976F82" w:rsidP="00976F82">
      <w:pPr>
        <w:numPr>
          <w:ilvl w:val="0"/>
          <w:numId w:val="14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76F82">
        <w:rPr>
          <w:rFonts w:ascii="Calibri" w:hAnsi="Calibri"/>
          <w:sz w:val="20"/>
          <w:szCs w:val="20"/>
        </w:rPr>
        <w:t xml:space="preserve"> Asortyment musi być zaopatrzony w akcesoria, instrukcje obsługi i inne elementy niezbędne do jego uruchomienia w konfiguracji zgodnej z wymaganiami i parametrami minimalnymi podanymi w specyfikacji techniczno – cenowej s</w:t>
      </w:r>
      <w:r>
        <w:rPr>
          <w:rFonts w:ascii="Calibri" w:hAnsi="Calibri"/>
          <w:sz w:val="20"/>
          <w:szCs w:val="20"/>
        </w:rPr>
        <w:t xml:space="preserve">tanowiącej załącznik </w:t>
      </w:r>
      <w:r w:rsidR="00502CE1" w:rsidRPr="00502CE1">
        <w:rPr>
          <w:rFonts w:ascii="Calibri" w:hAnsi="Calibri"/>
          <w:sz w:val="20"/>
          <w:szCs w:val="20"/>
        </w:rPr>
        <w:t>nr 2</w:t>
      </w:r>
      <w:r>
        <w:rPr>
          <w:rFonts w:ascii="Calibri" w:hAnsi="Calibri"/>
          <w:sz w:val="20"/>
          <w:szCs w:val="20"/>
        </w:rPr>
        <w:t xml:space="preserve"> do S</w:t>
      </w:r>
      <w:r w:rsidRPr="00976F82">
        <w:rPr>
          <w:rFonts w:ascii="Calibri" w:hAnsi="Calibri"/>
          <w:sz w:val="20"/>
          <w:szCs w:val="20"/>
        </w:rPr>
        <w:t xml:space="preserve">WZ oraz o ile to dotyczy danego asortymentu </w:t>
      </w:r>
      <w:r>
        <w:rPr>
          <w:rFonts w:ascii="Calibri" w:hAnsi="Calibri"/>
          <w:sz w:val="20"/>
          <w:szCs w:val="20"/>
        </w:rPr>
        <w:t xml:space="preserve">                   </w:t>
      </w:r>
      <w:r w:rsidRPr="00976F82">
        <w:rPr>
          <w:rFonts w:ascii="Calibri" w:hAnsi="Calibri"/>
          <w:sz w:val="20"/>
          <w:szCs w:val="20"/>
        </w:rPr>
        <w:t xml:space="preserve">– </w:t>
      </w:r>
      <w:r w:rsidRPr="00976F82">
        <w:rPr>
          <w:rFonts w:ascii="Calibri" w:hAnsi="Calibri"/>
          <w:sz w:val="20"/>
          <w:szCs w:val="20"/>
        </w:rPr>
        <w:lastRenderedPageBreak/>
        <w:t xml:space="preserve">w pełną listę materiałów eksploatacyjnych z zaznaczonymi okresami gwarancji i </w:t>
      </w:r>
      <w:r w:rsidRPr="00E26438">
        <w:rPr>
          <w:rFonts w:ascii="Calibri" w:hAnsi="Calibri"/>
          <w:sz w:val="20"/>
          <w:szCs w:val="20"/>
        </w:rPr>
        <w:t>cenami.</w:t>
      </w:r>
    </w:p>
    <w:p w14:paraId="052DB565" w14:textId="01E01484" w:rsidR="00976F82" w:rsidRPr="00CA1A1F" w:rsidRDefault="00976F82" w:rsidP="00976F82">
      <w:pPr>
        <w:numPr>
          <w:ilvl w:val="0"/>
          <w:numId w:val="14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A1A1F">
        <w:rPr>
          <w:rFonts w:ascii="Calibri" w:hAnsi="Calibri"/>
        </w:rPr>
        <w:t xml:space="preserve"> </w:t>
      </w:r>
      <w:r w:rsidRPr="00CA1A1F">
        <w:rPr>
          <w:rFonts w:ascii="Calibri" w:hAnsi="Calibri"/>
          <w:sz w:val="20"/>
          <w:szCs w:val="20"/>
        </w:rPr>
        <w:t>Asortyment przeznaczony do zasilania z sieci energetycznej musi być wyposażony w odpowiednią liczbę kabli zasilających pozwalających na podłączenie go do standardowych gniazdek zasilających chyba, że w specyfikacji techniczno - cenowej zaznaczono inaczej.</w:t>
      </w:r>
    </w:p>
    <w:p w14:paraId="4594A7A7" w14:textId="3019803B" w:rsidR="00976F82" w:rsidRPr="00D61629" w:rsidRDefault="00976F82" w:rsidP="00976F82">
      <w:pPr>
        <w:numPr>
          <w:ilvl w:val="0"/>
          <w:numId w:val="14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61629">
        <w:rPr>
          <w:rFonts w:ascii="Calibri" w:hAnsi="Calibri"/>
          <w:sz w:val="20"/>
          <w:szCs w:val="20"/>
        </w:rPr>
        <w:t xml:space="preserve">Wykonawca gwarantuje, że oferowany asortyment posiadać będzie serwis producenta tegoż sprzętu, z obsługą serwisową prowadzoną w języku polskim. </w:t>
      </w:r>
    </w:p>
    <w:p w14:paraId="2C824745" w14:textId="166F5792" w:rsidR="00976F82" w:rsidRPr="00CA1A1F" w:rsidRDefault="00976F82" w:rsidP="00CA1A1F">
      <w:pPr>
        <w:numPr>
          <w:ilvl w:val="0"/>
          <w:numId w:val="14"/>
        </w:numPr>
        <w:tabs>
          <w:tab w:val="num" w:pos="284"/>
          <w:tab w:val="left" w:pos="709"/>
        </w:tabs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A1A1F">
        <w:rPr>
          <w:rFonts w:ascii="Calibri" w:hAnsi="Calibri"/>
          <w:sz w:val="20"/>
          <w:szCs w:val="20"/>
        </w:rPr>
        <w:t>Zamawiający pozostawia sobie prawo do zweryfikowania dostarczonego asortymentu w ramach realizacji niniejszego zamówienia, pod kątem legalności pochodzenia oraz innych oświadczeń Wykonawcy</w:t>
      </w:r>
      <w:r w:rsidR="00CA1A1F" w:rsidRPr="00CA1A1F">
        <w:rPr>
          <w:rFonts w:ascii="Calibri" w:hAnsi="Calibri"/>
          <w:sz w:val="20"/>
          <w:szCs w:val="20"/>
        </w:rPr>
        <w:t>.</w:t>
      </w:r>
    </w:p>
    <w:p w14:paraId="7E22BA3E" w14:textId="46748E07" w:rsidR="00A614C8" w:rsidRPr="00FA766B" w:rsidRDefault="0066675A" w:rsidP="005A2E94">
      <w:pPr>
        <w:widowControl/>
        <w:numPr>
          <w:ilvl w:val="0"/>
          <w:numId w:val="14"/>
        </w:numPr>
        <w:tabs>
          <w:tab w:val="left" w:pos="1074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Cały asortyment</w:t>
      </w:r>
      <w:r w:rsidR="00A614C8" w:rsidRPr="00FA76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dostarczany</w:t>
      </w:r>
      <w:r w:rsidR="00F74116" w:rsidRPr="00FA766B">
        <w:rPr>
          <w:rFonts w:asciiTheme="minorHAnsi" w:hAnsiTheme="minorHAnsi" w:cstheme="minorHAnsi"/>
          <w:sz w:val="20"/>
          <w:szCs w:val="20"/>
        </w:rPr>
        <w:t xml:space="preserve"> w ramach realizacji niniejszej umowy </w:t>
      </w:r>
      <w:r>
        <w:rPr>
          <w:rFonts w:asciiTheme="minorHAnsi" w:hAnsiTheme="minorHAnsi" w:cstheme="minorHAnsi"/>
          <w:sz w:val="20"/>
          <w:szCs w:val="20"/>
        </w:rPr>
        <w:t>musi być fabrycznie nowy i wyprodukowany</w:t>
      </w:r>
      <w:r w:rsidR="00A614C8" w:rsidRPr="00FA766B">
        <w:rPr>
          <w:rFonts w:asciiTheme="minorHAnsi" w:hAnsiTheme="minorHAnsi" w:cstheme="minorHAnsi"/>
          <w:sz w:val="20"/>
          <w:szCs w:val="20"/>
        </w:rPr>
        <w:t xml:space="preserve"> nie wcześniej niż 12 miesięcy przed datą </w:t>
      </w:r>
      <w:r w:rsidR="00A614C8" w:rsidRPr="00C80FC8">
        <w:rPr>
          <w:rFonts w:asciiTheme="minorHAnsi" w:hAnsiTheme="minorHAnsi" w:cstheme="minorHAnsi"/>
          <w:sz w:val="20"/>
          <w:szCs w:val="20"/>
        </w:rPr>
        <w:t>dostarczenia.</w:t>
      </w:r>
    </w:p>
    <w:p w14:paraId="154FE08D" w14:textId="05BFFE8E" w:rsidR="00A614C8" w:rsidRPr="00FA766B" w:rsidRDefault="00A614C8" w:rsidP="005A2E94">
      <w:pPr>
        <w:widowControl/>
        <w:numPr>
          <w:ilvl w:val="0"/>
          <w:numId w:val="14"/>
        </w:numPr>
        <w:tabs>
          <w:tab w:val="left" w:pos="1074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W momencie oferowania wszystkie elementy oferowanego systemu muszą być dostępne (dostarczane przez producenta) w dacie złożenia oferty i nie mogą być przeznaczone przez producenta do wycofania z produkcji lub sprzedaży</w:t>
      </w:r>
    </w:p>
    <w:p w14:paraId="50510514" w14:textId="5DD83F52" w:rsidR="00A614C8" w:rsidRPr="00FA766B" w:rsidRDefault="0066675A" w:rsidP="005A2E94">
      <w:pPr>
        <w:widowControl/>
        <w:numPr>
          <w:ilvl w:val="0"/>
          <w:numId w:val="14"/>
        </w:numPr>
        <w:tabs>
          <w:tab w:val="left" w:pos="1074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Asortyment i</w:t>
      </w:r>
      <w:r w:rsidR="00A614C8" w:rsidRPr="00FA76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jego</w:t>
      </w:r>
      <w:r w:rsidR="00A614C8" w:rsidRPr="00FA766B">
        <w:rPr>
          <w:rFonts w:asciiTheme="minorHAnsi" w:hAnsiTheme="minorHAnsi" w:cstheme="minorHAnsi"/>
          <w:sz w:val="20"/>
          <w:szCs w:val="20"/>
        </w:rPr>
        <w:t xml:space="preserve"> komponenty muszą być oznakowane przez producentów w taki sposób, aby możliwa była identyfikacja zarówno produktu, jak i producenta oraz identyfikacja daty produkcji. </w:t>
      </w:r>
    </w:p>
    <w:p w14:paraId="4F3CA95B" w14:textId="0554E1CF" w:rsidR="00A614C8" w:rsidRPr="00FA766B" w:rsidRDefault="0066675A" w:rsidP="005A2E94">
      <w:pPr>
        <w:widowControl/>
        <w:numPr>
          <w:ilvl w:val="0"/>
          <w:numId w:val="14"/>
        </w:numPr>
        <w:tabs>
          <w:tab w:val="left" w:pos="1074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Asortyment musi być dostarczony</w:t>
      </w:r>
      <w:r w:rsidR="00A614C8" w:rsidRPr="00FA766B">
        <w:rPr>
          <w:rFonts w:asciiTheme="minorHAnsi" w:hAnsiTheme="minorHAnsi" w:cstheme="minorHAnsi"/>
          <w:sz w:val="20"/>
          <w:szCs w:val="20"/>
        </w:rPr>
        <w:t xml:space="preserve"> Zamawiającemu w oryginalnych opakowaniach fabrycznych.</w:t>
      </w:r>
    </w:p>
    <w:p w14:paraId="4FE3A233" w14:textId="019440CD" w:rsidR="00A614C8" w:rsidRPr="00FA766B" w:rsidRDefault="00A614C8" w:rsidP="005A2E94">
      <w:pPr>
        <w:widowControl/>
        <w:numPr>
          <w:ilvl w:val="0"/>
          <w:numId w:val="14"/>
        </w:numPr>
        <w:tabs>
          <w:tab w:val="left" w:pos="1074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Do każdego </w:t>
      </w:r>
      <w:r w:rsidR="00D61629">
        <w:rPr>
          <w:rFonts w:asciiTheme="minorHAnsi" w:hAnsiTheme="minorHAnsi" w:cstheme="minorHAnsi"/>
          <w:sz w:val="20"/>
          <w:szCs w:val="20"/>
        </w:rPr>
        <w:t>asortymentu</w:t>
      </w:r>
      <w:r w:rsidRPr="00FA766B">
        <w:rPr>
          <w:rFonts w:asciiTheme="minorHAnsi" w:hAnsiTheme="minorHAnsi" w:cstheme="minorHAnsi"/>
          <w:sz w:val="20"/>
          <w:szCs w:val="20"/>
        </w:rPr>
        <w:t xml:space="preserve"> musi być dostarczony komplet standardowej dokumentacji dla użytkownika w formie papierowej lub elektronicznej w języku angielskim lub polskim.</w:t>
      </w:r>
    </w:p>
    <w:p w14:paraId="24B9E71F" w14:textId="77777777" w:rsidR="00A614C8" w:rsidRPr="00FA766B" w:rsidRDefault="00A614C8" w:rsidP="005A2E94">
      <w:pPr>
        <w:widowControl/>
        <w:numPr>
          <w:ilvl w:val="0"/>
          <w:numId w:val="14"/>
        </w:numPr>
        <w:tabs>
          <w:tab w:val="left" w:pos="1074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Korzystanie przez Zamawiającego z dostarczon</w:t>
      </w:r>
      <w:r w:rsidR="005A2E94" w:rsidRPr="00FA766B">
        <w:rPr>
          <w:rFonts w:asciiTheme="minorHAnsi" w:hAnsiTheme="minorHAnsi" w:cstheme="minorHAnsi"/>
          <w:sz w:val="20"/>
          <w:szCs w:val="20"/>
        </w:rPr>
        <w:t xml:space="preserve">ego produktu nie może naruszać </w:t>
      </w:r>
      <w:r w:rsidRPr="00FA766B">
        <w:rPr>
          <w:rFonts w:asciiTheme="minorHAnsi" w:hAnsiTheme="minorHAnsi" w:cstheme="minorHAnsi"/>
          <w:sz w:val="20"/>
          <w:szCs w:val="20"/>
        </w:rPr>
        <w:t>majątkowych praw autorskich osób trzecich.</w:t>
      </w:r>
    </w:p>
    <w:p w14:paraId="30790770" w14:textId="742E16F2" w:rsidR="00A614C8" w:rsidRPr="00FA766B" w:rsidRDefault="00A614C8" w:rsidP="005A2E94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Zamawiający pozostawia sobie prawo do zweryfikowania </w:t>
      </w:r>
      <w:r w:rsidR="00CA1A1F">
        <w:rPr>
          <w:rFonts w:asciiTheme="minorHAnsi" w:hAnsiTheme="minorHAnsi" w:cstheme="minorHAnsi"/>
          <w:sz w:val="20"/>
          <w:szCs w:val="20"/>
        </w:rPr>
        <w:t xml:space="preserve">asortymentu </w:t>
      </w:r>
      <w:r w:rsidRPr="00FA766B">
        <w:rPr>
          <w:rFonts w:asciiTheme="minorHAnsi" w:hAnsiTheme="minorHAnsi" w:cstheme="minorHAnsi"/>
          <w:sz w:val="20"/>
          <w:szCs w:val="20"/>
        </w:rPr>
        <w:t>dostarczonego w ramach realizacji niniejszego zamówienia, pod kątem legalności pochodzenia oraz innych oświadczeń wykonawcy.</w:t>
      </w:r>
    </w:p>
    <w:p w14:paraId="2E1F1E2B" w14:textId="77777777" w:rsidR="00A614C8" w:rsidRPr="00FA766B" w:rsidRDefault="00A614C8" w:rsidP="005A2E94">
      <w:pPr>
        <w:widowControl/>
        <w:numPr>
          <w:ilvl w:val="0"/>
          <w:numId w:val="14"/>
        </w:numPr>
        <w:tabs>
          <w:tab w:val="num" w:pos="426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Wykonawca oświadcza, iż zapoznał się z zakresem prac, a także uzyskał wyczerpujące informacje o warunkach na terenie nieruchomości, na której mają być wykonane prace oraz oświadcza, że otrzymane informacje umożliwiły mu jednoznaczną ocenę zakresu prac, warunków i okresu koniecznego do należytego wykonania przedmiotu umowy oraz pozwoliły na dokonanie ostatecznej kalkulacji wynagrodzenia.</w:t>
      </w:r>
    </w:p>
    <w:p w14:paraId="7AD52039" w14:textId="77777777" w:rsidR="00A614C8" w:rsidRPr="00FA766B" w:rsidRDefault="00A614C8" w:rsidP="005A2E94">
      <w:pPr>
        <w:widowControl/>
        <w:numPr>
          <w:ilvl w:val="0"/>
          <w:numId w:val="14"/>
        </w:numPr>
        <w:tabs>
          <w:tab w:val="num" w:pos="426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W związku z powyższym, Wykonawca nie będzie podnosił roszczeń finansowych związanych z ewentualnym zwiększeniem zakresu prac, a będących wynikiem np. nieścisłości lub niezgodności ze stanem faktycznym. W przypadku wątpliwości Wykonawcy co do zgodności pomiędzy wymaganiami lub ustaleniami Umowy łącznie z jej załącznikami lub pomiędzy tymi załącznikami, lub innymi decydującymi wymaganiami, ustaleniami, przepisami, lub w przypadku powstania w tym względzie niezgodności lub niejasności, Wykonawca jest zobowiązany zwrócić się niezwłocznie z odpowiednim zapytaniem do Zamawiającego. Niewyjaśnienie wątpliwości przez Zamawiającego nie powoduje wyłączenia lub ograniczenia odpowiedzialności Wykonawcy za należyte wykonanie zobowiązań wynikających z Umowy.</w:t>
      </w:r>
    </w:p>
    <w:p w14:paraId="5D422B48" w14:textId="77777777" w:rsidR="00A614C8" w:rsidRPr="00FA766B" w:rsidRDefault="00A614C8" w:rsidP="005A2E94">
      <w:pPr>
        <w:widowControl/>
        <w:numPr>
          <w:ilvl w:val="0"/>
          <w:numId w:val="14"/>
        </w:numPr>
        <w:tabs>
          <w:tab w:val="num" w:pos="426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Wykonawca oświadcza, że sprawdził pod kątem technicznej prawidłowości i kompletności dokumenty stanowiące załączniki do Umowy niezbędne dla jej prawidłowego wykonania oraz oświadcza, iż nie stwierdził żadnych błędów, sprzeczności lub braków, które mogą wpłynąć na należyte wykonanie przedmiotu Umowy.</w:t>
      </w:r>
    </w:p>
    <w:p w14:paraId="4E835DAB" w14:textId="77777777" w:rsidR="00A6153E" w:rsidRPr="00FA766B" w:rsidRDefault="00A6153E" w:rsidP="000E7181">
      <w:pPr>
        <w:widowControl/>
        <w:tabs>
          <w:tab w:val="num" w:pos="426"/>
        </w:tabs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0AD5445" w14:textId="77777777" w:rsidR="00752847" w:rsidRPr="00FA766B" w:rsidRDefault="00752847" w:rsidP="0075284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766B">
        <w:rPr>
          <w:rFonts w:asciiTheme="minorHAnsi" w:hAnsiTheme="minorHAnsi" w:cstheme="minorHAnsi"/>
          <w:b/>
          <w:bCs/>
          <w:sz w:val="20"/>
          <w:szCs w:val="20"/>
        </w:rPr>
        <w:t>§2.</w:t>
      </w:r>
    </w:p>
    <w:p w14:paraId="3CE1989D" w14:textId="021372D7" w:rsidR="00752847" w:rsidRPr="006C76E3" w:rsidRDefault="00752847" w:rsidP="006C76E3">
      <w:pPr>
        <w:widowControl/>
        <w:numPr>
          <w:ilvl w:val="0"/>
          <w:numId w:val="26"/>
        </w:numPr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6C76E3">
        <w:rPr>
          <w:rFonts w:asciiTheme="minorHAnsi" w:hAnsiTheme="minorHAnsi" w:cstheme="minorHAnsi"/>
          <w:sz w:val="20"/>
          <w:szCs w:val="20"/>
        </w:rPr>
        <w:t xml:space="preserve">Przedmiot Zamówienia musi być zrealizowany </w:t>
      </w:r>
      <w:r w:rsidR="006C76E3" w:rsidRPr="006C76E3">
        <w:rPr>
          <w:rFonts w:asciiTheme="minorHAnsi" w:hAnsiTheme="minorHAnsi" w:cstheme="minorHAnsi"/>
          <w:sz w:val="20"/>
          <w:szCs w:val="20"/>
        </w:rPr>
        <w:t xml:space="preserve"> w terminie:  17 dni od zawarcia  umowy</w:t>
      </w:r>
      <w:r w:rsidR="006C76E3" w:rsidRPr="006C76E3">
        <w:rPr>
          <w:rFonts w:ascii="Calibri" w:hAnsi="Calibri"/>
          <w:sz w:val="20"/>
          <w:szCs w:val="20"/>
        </w:rPr>
        <w:t xml:space="preserve"> w tym 14 dni na dostawę i montaż przez Wykonawcę oraz 3 dni dla Zamawiającego na weryfikację</w:t>
      </w:r>
      <w:r w:rsidR="006C76E3" w:rsidRPr="006C76E3">
        <w:rPr>
          <w:rFonts w:asciiTheme="minorHAnsi" w:hAnsiTheme="minorHAnsi" w:cstheme="minorHAnsi"/>
          <w:sz w:val="20"/>
          <w:szCs w:val="20"/>
        </w:rPr>
        <w:t>.</w:t>
      </w:r>
    </w:p>
    <w:p w14:paraId="3BDDE5A3" w14:textId="4C9CE137" w:rsidR="002615EC" w:rsidRDefault="00752847" w:rsidP="006C76E3">
      <w:pPr>
        <w:widowControl/>
        <w:numPr>
          <w:ilvl w:val="0"/>
          <w:numId w:val="26"/>
        </w:numPr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Zamówienie uważa się za zrealizowane w dacie podpisania protokołu odbioru końcowego, bez zastrzeżeń. </w:t>
      </w:r>
    </w:p>
    <w:p w14:paraId="3978C8E9" w14:textId="77777777" w:rsidR="006C76E3" w:rsidRDefault="006C76E3" w:rsidP="006C76E3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69C05986" w14:textId="77777777" w:rsidR="006C76E3" w:rsidRDefault="006C76E3" w:rsidP="006C76E3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13376371" w14:textId="77777777" w:rsidR="006C76E3" w:rsidRDefault="006C76E3" w:rsidP="006C76E3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4EEE9FE5" w14:textId="77777777" w:rsidR="006C76E3" w:rsidRDefault="006C76E3" w:rsidP="006C76E3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3378F6B9" w14:textId="77777777" w:rsidR="006C76E3" w:rsidRDefault="006C76E3" w:rsidP="006C76E3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429DEB94" w14:textId="77777777" w:rsidR="006C76E3" w:rsidRDefault="006C76E3" w:rsidP="006C76E3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3F635479" w14:textId="77777777" w:rsidR="006C76E3" w:rsidRPr="006C76E3" w:rsidRDefault="006C76E3" w:rsidP="006C76E3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4ABF7B33" w14:textId="53B57208" w:rsidR="00981E16" w:rsidRPr="0056684E" w:rsidRDefault="006C76E3" w:rsidP="005A2E9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§3</w:t>
      </w:r>
      <w:r w:rsidR="00D64DD8"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693B5929" w14:textId="6934EDF6" w:rsidR="007C0C20" w:rsidRDefault="004C08E1" w:rsidP="004C08E1">
      <w:pPr>
        <w:widowControl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Zamawiający zapłaci Wykonawcy za zrealizowany w całości przedmiot zamówienia opisany w §1. wynagrodzenie </w:t>
      </w:r>
      <w:r w:rsidR="006C76E3">
        <w:rPr>
          <w:rFonts w:asciiTheme="minorHAnsi" w:hAnsiTheme="minorHAnsi" w:cstheme="minorHAnsi"/>
          <w:sz w:val="20"/>
          <w:szCs w:val="20"/>
        </w:rPr>
        <w:t xml:space="preserve">w kwocie : </w:t>
      </w:r>
      <w:r w:rsidRPr="00FA766B">
        <w:rPr>
          <w:rFonts w:asciiTheme="minorHAnsi" w:hAnsiTheme="minorHAnsi" w:cstheme="minorHAnsi"/>
          <w:sz w:val="20"/>
          <w:szCs w:val="20"/>
        </w:rPr>
        <w:t xml:space="preserve">…………………. </w:t>
      </w:r>
      <w:r w:rsidR="006C76E3">
        <w:rPr>
          <w:rFonts w:asciiTheme="minorHAnsi" w:hAnsiTheme="minorHAnsi" w:cstheme="minorHAnsi"/>
          <w:sz w:val="20"/>
          <w:szCs w:val="20"/>
        </w:rPr>
        <w:t>z</w:t>
      </w:r>
      <w:r w:rsidRPr="00FA766B">
        <w:rPr>
          <w:rFonts w:asciiTheme="minorHAnsi" w:hAnsiTheme="minorHAnsi" w:cstheme="minorHAnsi"/>
          <w:sz w:val="20"/>
          <w:szCs w:val="20"/>
        </w:rPr>
        <w:t>ł</w:t>
      </w:r>
      <w:r w:rsidR="006C76E3">
        <w:rPr>
          <w:rFonts w:asciiTheme="minorHAnsi" w:hAnsiTheme="minorHAnsi" w:cstheme="minorHAnsi"/>
          <w:sz w:val="20"/>
          <w:szCs w:val="20"/>
        </w:rPr>
        <w:t xml:space="preserve"> netto</w:t>
      </w:r>
      <w:r w:rsidRPr="00FA766B">
        <w:rPr>
          <w:rFonts w:asciiTheme="minorHAnsi" w:hAnsiTheme="minorHAnsi" w:cstheme="minorHAnsi"/>
          <w:sz w:val="20"/>
          <w:szCs w:val="20"/>
        </w:rPr>
        <w:t xml:space="preserve"> plus wymagana stawka VAT</w:t>
      </w:r>
      <w:r w:rsidR="006C76E3">
        <w:rPr>
          <w:rFonts w:asciiTheme="minorHAnsi" w:hAnsiTheme="minorHAnsi" w:cstheme="minorHAnsi"/>
          <w:sz w:val="20"/>
          <w:szCs w:val="20"/>
        </w:rPr>
        <w:t>, tj . …………… zł brutto, w tym:</w:t>
      </w:r>
    </w:p>
    <w:p w14:paraId="167F2909" w14:textId="7BC47A66" w:rsidR="006C76E3" w:rsidRDefault="00D82F91" w:rsidP="006C76E3">
      <w:pPr>
        <w:widowControl/>
        <w:spacing w:line="276" w:lineRule="auto"/>
        <w:ind w:left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a)</w:t>
      </w:r>
      <w:r w:rsidR="006C76E3">
        <w:rPr>
          <w:rFonts w:asciiTheme="minorHAnsi" w:hAnsiTheme="minorHAnsi" w:cstheme="minorHAnsi"/>
          <w:sz w:val="20"/>
          <w:szCs w:val="20"/>
        </w:rPr>
        <w:t xml:space="preserve"> za serwer pamięci masowej</w:t>
      </w:r>
      <w:r w:rsidR="00986300">
        <w:rPr>
          <w:rFonts w:asciiTheme="minorHAnsi" w:hAnsiTheme="minorHAnsi" w:cstheme="minorHAnsi"/>
          <w:sz w:val="20"/>
          <w:szCs w:val="20"/>
        </w:rPr>
        <w:t xml:space="preserve"> ( 1 szt.)</w:t>
      </w:r>
      <w:r w:rsidR="006C76E3">
        <w:rPr>
          <w:rFonts w:asciiTheme="minorHAnsi" w:hAnsiTheme="minorHAnsi" w:cstheme="minorHAnsi"/>
          <w:sz w:val="20"/>
          <w:szCs w:val="20"/>
        </w:rPr>
        <w:t>: ………………….zł netto</w:t>
      </w:r>
      <w:r w:rsidR="006C76E3" w:rsidRPr="006C76E3">
        <w:rPr>
          <w:rFonts w:asciiTheme="minorHAnsi" w:hAnsiTheme="minorHAnsi" w:cstheme="minorHAnsi"/>
          <w:sz w:val="20"/>
          <w:szCs w:val="20"/>
        </w:rPr>
        <w:t xml:space="preserve"> </w:t>
      </w:r>
      <w:r w:rsidR="006C76E3">
        <w:rPr>
          <w:rFonts w:asciiTheme="minorHAnsi" w:hAnsiTheme="minorHAnsi" w:cstheme="minorHAnsi"/>
          <w:sz w:val="20"/>
          <w:szCs w:val="20"/>
        </w:rPr>
        <w:t>z</w:t>
      </w:r>
      <w:r w:rsidR="006C76E3" w:rsidRPr="00FA766B">
        <w:rPr>
          <w:rFonts w:asciiTheme="minorHAnsi" w:hAnsiTheme="minorHAnsi" w:cstheme="minorHAnsi"/>
          <w:sz w:val="20"/>
          <w:szCs w:val="20"/>
        </w:rPr>
        <w:t>ł</w:t>
      </w:r>
      <w:r w:rsidR="006C76E3">
        <w:rPr>
          <w:rFonts w:asciiTheme="minorHAnsi" w:hAnsiTheme="minorHAnsi" w:cstheme="minorHAnsi"/>
          <w:sz w:val="20"/>
          <w:szCs w:val="20"/>
        </w:rPr>
        <w:t xml:space="preserve"> netto</w:t>
      </w:r>
      <w:r w:rsidR="006C76E3" w:rsidRPr="00FA766B">
        <w:rPr>
          <w:rFonts w:asciiTheme="minorHAnsi" w:hAnsiTheme="minorHAnsi" w:cstheme="minorHAnsi"/>
          <w:sz w:val="20"/>
          <w:szCs w:val="20"/>
        </w:rPr>
        <w:t xml:space="preserve"> plus wymagana stawka VAT</w:t>
      </w:r>
      <w:r w:rsidR="006C76E3">
        <w:rPr>
          <w:rFonts w:asciiTheme="minorHAnsi" w:hAnsiTheme="minorHAnsi" w:cstheme="minorHAnsi"/>
          <w:sz w:val="20"/>
          <w:szCs w:val="20"/>
        </w:rPr>
        <w:t>, tj . …………… zł brutto,</w:t>
      </w:r>
    </w:p>
    <w:p w14:paraId="2B43646E" w14:textId="3B989CAE" w:rsidR="00986300" w:rsidRDefault="00986300" w:rsidP="006C76E3">
      <w:pPr>
        <w:widowControl/>
        <w:spacing w:line="276" w:lineRule="auto"/>
        <w:ind w:left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D82F91">
        <w:rPr>
          <w:rFonts w:asciiTheme="minorHAnsi" w:hAnsiTheme="minorHAnsi" w:cstheme="minorHAnsi"/>
          <w:sz w:val="20"/>
          <w:szCs w:val="20"/>
        </w:rPr>
        <w:t>b)</w:t>
      </w:r>
      <w:r>
        <w:rPr>
          <w:rFonts w:asciiTheme="minorHAnsi" w:hAnsiTheme="minorHAnsi" w:cstheme="minorHAnsi"/>
          <w:sz w:val="20"/>
          <w:szCs w:val="20"/>
        </w:rPr>
        <w:t>za serwer</w:t>
      </w:r>
      <w:r w:rsidR="003725B5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obliczeniowy klasy x86 (2szt.): ………………….zł netto</w:t>
      </w:r>
      <w:r w:rsidRPr="006C76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FA766B">
        <w:rPr>
          <w:rFonts w:asciiTheme="minorHAnsi" w:hAnsiTheme="minorHAnsi" w:cstheme="minorHAnsi"/>
          <w:sz w:val="20"/>
          <w:szCs w:val="20"/>
        </w:rPr>
        <w:t>ł</w:t>
      </w:r>
      <w:r>
        <w:rPr>
          <w:rFonts w:asciiTheme="minorHAnsi" w:hAnsiTheme="minorHAnsi" w:cstheme="minorHAnsi"/>
          <w:sz w:val="20"/>
          <w:szCs w:val="20"/>
        </w:rPr>
        <w:t xml:space="preserve"> netto</w:t>
      </w:r>
      <w:r w:rsidRPr="00FA766B">
        <w:rPr>
          <w:rFonts w:asciiTheme="minorHAnsi" w:hAnsiTheme="minorHAnsi" w:cstheme="minorHAnsi"/>
          <w:sz w:val="20"/>
          <w:szCs w:val="20"/>
        </w:rPr>
        <w:t xml:space="preserve"> plus wymagana stawka VAT</w:t>
      </w:r>
      <w:r>
        <w:rPr>
          <w:rFonts w:asciiTheme="minorHAnsi" w:hAnsiTheme="minorHAnsi" w:cstheme="minorHAnsi"/>
          <w:sz w:val="20"/>
          <w:szCs w:val="20"/>
        </w:rPr>
        <w:t>, tj . …………… zł brutto,</w:t>
      </w:r>
    </w:p>
    <w:p w14:paraId="072CD89C" w14:textId="1AC3C95C" w:rsidR="002F61CF" w:rsidRDefault="002F61CF" w:rsidP="002F61CF">
      <w:pPr>
        <w:widowControl/>
        <w:spacing w:line="276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2F61CF">
        <w:rPr>
          <w:rFonts w:asciiTheme="minorHAnsi" w:hAnsiTheme="minorHAnsi" w:cstheme="minorHAnsi"/>
          <w:sz w:val="20"/>
          <w:szCs w:val="20"/>
        </w:rPr>
        <w:t>-</w:t>
      </w:r>
      <w:r w:rsidR="00D82F91">
        <w:rPr>
          <w:rFonts w:asciiTheme="minorHAnsi" w:hAnsiTheme="minorHAnsi" w:cstheme="minorHAnsi"/>
          <w:sz w:val="20"/>
          <w:szCs w:val="20"/>
        </w:rPr>
        <w:t>c)</w:t>
      </w:r>
      <w:r w:rsidRPr="002F61CF">
        <w:rPr>
          <w:rFonts w:asciiTheme="minorHAnsi" w:hAnsiTheme="minorHAnsi" w:cstheme="minorHAnsi"/>
          <w:sz w:val="20"/>
          <w:szCs w:val="20"/>
        </w:rPr>
        <w:t xml:space="preserve">za </w:t>
      </w:r>
      <w:r w:rsidRPr="002F61CF">
        <w:rPr>
          <w:rFonts w:asciiTheme="minorHAnsi" w:eastAsia="Calibri" w:hAnsiTheme="minorHAnsi" w:cstheme="minorHAnsi"/>
          <w:sz w:val="20"/>
          <w:szCs w:val="20"/>
          <w:lang w:eastAsia="en-US"/>
        </w:rPr>
        <w:t>rozbudowę wdrożonego środowiska VMWare tj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2F61CF">
        <w:rPr>
          <w:rFonts w:asciiTheme="minorHAnsi" w:eastAsia="Calibri" w:hAnsiTheme="minorHAnsi" w:cstheme="minorHAnsi"/>
          <w:sz w:val="20"/>
          <w:szCs w:val="20"/>
          <w:lang w:eastAsia="en-US"/>
        </w:rPr>
        <w:t>: Academic vCenter Server Standard wraz ze wsparciem na poziomie Basic na 1 rok - 1 sztuka</w:t>
      </w:r>
      <w:r w:rsidRPr="002F61CF">
        <w:rPr>
          <w:rFonts w:asciiTheme="minorHAnsi" w:hAnsiTheme="minorHAnsi" w:cstheme="minorHAnsi"/>
          <w:sz w:val="20"/>
          <w:szCs w:val="20"/>
        </w:rPr>
        <w:t xml:space="preserve"> i </w:t>
      </w:r>
      <w:r w:rsidRPr="002F61C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Academic VMware vSphere 7 Enterprise Plus for 1 processor wraz ze wsparciem na poziomie Basic na 1 rok – 2 sztuki: </w:t>
      </w:r>
      <w:r w:rsidRPr="002F61CF">
        <w:rPr>
          <w:rFonts w:asciiTheme="minorHAnsi" w:hAnsiTheme="minorHAnsi" w:cstheme="minorHAnsi"/>
          <w:sz w:val="20"/>
          <w:szCs w:val="20"/>
        </w:rPr>
        <w:t>………………….zł netto zł plus wymagana stawka VAT, tj . …………… zł brutto,</w:t>
      </w:r>
    </w:p>
    <w:p w14:paraId="6F315C2A" w14:textId="64109B85" w:rsidR="002F61CF" w:rsidRPr="00FA766B" w:rsidRDefault="002F61CF" w:rsidP="002F61CF">
      <w:pPr>
        <w:widowControl/>
        <w:spacing w:line="276" w:lineRule="auto"/>
        <w:ind w:left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D82F91">
        <w:rPr>
          <w:rFonts w:asciiTheme="minorHAnsi" w:hAnsiTheme="minorHAnsi" w:cstheme="minorHAnsi"/>
          <w:sz w:val="20"/>
          <w:szCs w:val="20"/>
        </w:rPr>
        <w:t>d)</w:t>
      </w:r>
      <w:r w:rsidRPr="002F61CF">
        <w:rPr>
          <w:rFonts w:asciiTheme="minorHAnsi" w:hAnsiTheme="minorHAnsi" w:cstheme="minorHAnsi"/>
          <w:sz w:val="20"/>
          <w:szCs w:val="20"/>
        </w:rPr>
        <w:t xml:space="preserve">za </w:t>
      </w:r>
      <w:r w:rsidRPr="002F61CF">
        <w:rPr>
          <w:rFonts w:asciiTheme="minorHAnsi" w:eastAsia="Calibri" w:hAnsiTheme="minorHAnsi" w:cstheme="minorHAnsi"/>
          <w:sz w:val="20"/>
          <w:szCs w:val="20"/>
          <w:lang w:eastAsia="en-US"/>
        </w:rPr>
        <w:t>rozbudowę infrastruktury SAN FC</w:t>
      </w:r>
      <w:r w:rsidRPr="002F61CF">
        <w:rPr>
          <w:rFonts w:asciiTheme="minorHAnsi" w:hAnsiTheme="minorHAnsi" w:cstheme="minorHAnsi"/>
          <w:sz w:val="20"/>
          <w:szCs w:val="20"/>
        </w:rPr>
        <w:t xml:space="preserve"> tj.:</w:t>
      </w:r>
      <w:r>
        <w:rPr>
          <w:rFonts w:asciiTheme="minorHAnsi" w:hAnsiTheme="minorHAnsi" w:cstheme="minorHAnsi"/>
          <w:sz w:val="20"/>
          <w:szCs w:val="20"/>
        </w:rPr>
        <w:t xml:space="preserve"> z</w:t>
      </w:r>
      <w:r w:rsidRPr="002F61CF">
        <w:rPr>
          <w:rFonts w:asciiTheme="minorHAnsi" w:hAnsiTheme="minorHAnsi" w:cstheme="minorHAnsi"/>
          <w:sz w:val="20"/>
          <w:szCs w:val="20"/>
        </w:rPr>
        <w:t>estaw do rozbudowy przełączników Connectrix DS-6510B o 12 portów wraz z modułami SFP+ 16Gbps – 2 komplety: ………………….zł netto zł plus wymagana stawka VAT</w:t>
      </w:r>
      <w:r>
        <w:rPr>
          <w:rFonts w:asciiTheme="minorHAnsi" w:hAnsiTheme="minorHAnsi" w:cstheme="minorHAnsi"/>
          <w:sz w:val="20"/>
          <w:szCs w:val="20"/>
        </w:rPr>
        <w:t>, tj . …………… zł brutto.</w:t>
      </w:r>
    </w:p>
    <w:p w14:paraId="51CB8546" w14:textId="5F3C4EB0" w:rsidR="00A108D7" w:rsidRPr="00FA766B" w:rsidRDefault="00A108D7" w:rsidP="005A2E94">
      <w:pPr>
        <w:widowControl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W podaną cenę zostały wliczone wszelkie koszty związane z realizacją przedmiotu zamówienia, w tym m.in. koszty dostarczenia przedmiotu zamówienia do siedziby Zamawiającego</w:t>
      </w:r>
      <w:r w:rsidR="00517715" w:rsidRPr="00FA766B">
        <w:rPr>
          <w:rFonts w:asciiTheme="minorHAnsi" w:hAnsiTheme="minorHAnsi" w:cstheme="minorHAnsi"/>
          <w:sz w:val="20"/>
          <w:szCs w:val="20"/>
        </w:rPr>
        <w:t>,</w:t>
      </w:r>
      <w:r w:rsidR="005469B3" w:rsidRPr="00FA766B">
        <w:rPr>
          <w:rFonts w:asciiTheme="minorHAnsi" w:hAnsiTheme="minorHAnsi" w:cstheme="minorHAnsi"/>
          <w:sz w:val="20"/>
          <w:szCs w:val="20"/>
        </w:rPr>
        <w:t xml:space="preserve"> koszty instalacji i uruchomienia,</w:t>
      </w:r>
      <w:r w:rsidR="00517715" w:rsidRPr="00FA766B">
        <w:rPr>
          <w:rFonts w:asciiTheme="minorHAnsi" w:hAnsiTheme="minorHAnsi" w:cstheme="minorHAnsi"/>
          <w:sz w:val="20"/>
          <w:szCs w:val="20"/>
        </w:rPr>
        <w:t xml:space="preserve"> </w:t>
      </w:r>
      <w:r w:rsidRPr="00FA766B">
        <w:rPr>
          <w:rFonts w:asciiTheme="minorHAnsi" w:hAnsiTheme="minorHAnsi" w:cstheme="minorHAnsi"/>
          <w:sz w:val="20"/>
          <w:szCs w:val="20"/>
        </w:rPr>
        <w:t>oraz ubezpieczenie na czas dostawy</w:t>
      </w:r>
      <w:r w:rsidR="005469B3" w:rsidRPr="00FA766B">
        <w:rPr>
          <w:rFonts w:asciiTheme="minorHAnsi" w:hAnsiTheme="minorHAnsi" w:cstheme="minorHAnsi"/>
          <w:sz w:val="20"/>
          <w:szCs w:val="20"/>
        </w:rPr>
        <w:t>, instalacji i uruchomienia</w:t>
      </w:r>
      <w:r w:rsidRPr="00FA766B">
        <w:rPr>
          <w:rFonts w:asciiTheme="minorHAnsi" w:hAnsiTheme="minorHAnsi" w:cstheme="minorHAnsi"/>
          <w:sz w:val="20"/>
          <w:szCs w:val="20"/>
        </w:rPr>
        <w:t>. W związku z tym Wykonawca nie może żądać od Zamawiającego pokrycia jakichkolwiek kosztów dodatkowych.</w:t>
      </w:r>
    </w:p>
    <w:p w14:paraId="07C4AC65" w14:textId="23DECF7F" w:rsidR="00A108D7" w:rsidRPr="00FA766B" w:rsidRDefault="00A108D7" w:rsidP="005A2E94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Płatność wynagrodzenia będzie realizowana na podstawie faktur</w:t>
      </w:r>
      <w:r w:rsidR="00C77AFC">
        <w:rPr>
          <w:rFonts w:asciiTheme="minorHAnsi" w:hAnsiTheme="minorHAnsi" w:cstheme="minorHAnsi"/>
          <w:sz w:val="20"/>
          <w:szCs w:val="20"/>
        </w:rPr>
        <w:t>y</w:t>
      </w:r>
      <w:r w:rsidRPr="00FA766B">
        <w:rPr>
          <w:rFonts w:asciiTheme="minorHAnsi" w:hAnsiTheme="minorHAnsi" w:cstheme="minorHAnsi"/>
          <w:sz w:val="20"/>
          <w:szCs w:val="20"/>
        </w:rPr>
        <w:t xml:space="preserve"> VAT. Podstawą do wystawienia faktury jest podpisanie przez Zamawiającego protokołu </w:t>
      </w:r>
      <w:r w:rsidR="00C77AFC">
        <w:rPr>
          <w:rFonts w:asciiTheme="minorHAnsi" w:hAnsiTheme="minorHAnsi" w:cstheme="minorHAnsi"/>
          <w:sz w:val="20"/>
          <w:szCs w:val="20"/>
        </w:rPr>
        <w:t xml:space="preserve">zdawczo-odbiorczego </w:t>
      </w:r>
      <w:r w:rsidRPr="00FA766B">
        <w:rPr>
          <w:rFonts w:asciiTheme="minorHAnsi" w:hAnsiTheme="minorHAnsi" w:cstheme="minorHAnsi"/>
          <w:sz w:val="20"/>
          <w:szCs w:val="20"/>
        </w:rPr>
        <w:t xml:space="preserve"> bez zastrzeżeń.</w:t>
      </w:r>
    </w:p>
    <w:p w14:paraId="1F1649A1" w14:textId="1BC65CCF" w:rsidR="00A108D7" w:rsidRPr="00FA766B" w:rsidRDefault="00A108D7" w:rsidP="005A2E94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Zamawiający dokona przelewu wynagrodzenia Wykonawcy na jego rachunek bankowy, podany w treści faktury, w terminie 30 dni od daty otrzymania prawidłowej i zgodnej z umową faktury. W przypadku otrzymania faktury nieprawidłowej albo niezgodnej z umową Zamawiający ma prawo wstrzymać płatność do czasu otrzymania prawidłowej faktury. Za dzień zapłaty uważa się dzień obciążenia rachunku bankowego Zamawiającego. Warunkiem wystawienia faktury jest podpisanie przez Zamawiającego </w:t>
      </w:r>
      <w:r w:rsidR="00C77AFC" w:rsidRPr="00FA766B">
        <w:rPr>
          <w:rFonts w:asciiTheme="minorHAnsi" w:hAnsiTheme="minorHAnsi" w:cstheme="minorHAnsi"/>
          <w:sz w:val="20"/>
          <w:szCs w:val="20"/>
        </w:rPr>
        <w:t xml:space="preserve">protokołu </w:t>
      </w:r>
      <w:r w:rsidR="00C77AFC">
        <w:rPr>
          <w:rFonts w:asciiTheme="minorHAnsi" w:hAnsiTheme="minorHAnsi" w:cstheme="minorHAnsi"/>
          <w:sz w:val="20"/>
          <w:szCs w:val="20"/>
        </w:rPr>
        <w:t xml:space="preserve">zdawczo-odbiorczego </w:t>
      </w:r>
      <w:r w:rsidR="00C77AFC" w:rsidRPr="00FA766B">
        <w:rPr>
          <w:rFonts w:asciiTheme="minorHAnsi" w:hAnsiTheme="minorHAnsi" w:cstheme="minorHAnsi"/>
          <w:sz w:val="20"/>
          <w:szCs w:val="20"/>
        </w:rPr>
        <w:t xml:space="preserve"> bez zastrzeżeń.</w:t>
      </w:r>
      <w:r w:rsidR="00C77AFC">
        <w:rPr>
          <w:rFonts w:asciiTheme="minorHAnsi" w:hAnsiTheme="minorHAnsi" w:cstheme="minorHAnsi"/>
          <w:sz w:val="20"/>
          <w:szCs w:val="20"/>
        </w:rPr>
        <w:t xml:space="preserve"> </w:t>
      </w:r>
      <w:r w:rsidRPr="00FA766B">
        <w:rPr>
          <w:rFonts w:asciiTheme="minorHAnsi" w:hAnsiTheme="minorHAnsi" w:cstheme="minorHAnsi"/>
          <w:sz w:val="20"/>
          <w:szCs w:val="20"/>
        </w:rPr>
        <w:t>Do wystawienia faktury uprawnia skan podpisanego przez obie strony protokołu.</w:t>
      </w:r>
    </w:p>
    <w:p w14:paraId="35135C09" w14:textId="77777777" w:rsidR="00A108D7" w:rsidRPr="00FA766B" w:rsidRDefault="00A108D7" w:rsidP="005A2E94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Strony wzajemnie oświadczają, iż są płatnikami podatku VAT.</w:t>
      </w:r>
    </w:p>
    <w:p w14:paraId="42BEA81A" w14:textId="77777777" w:rsidR="00A108D7" w:rsidRPr="00FA766B" w:rsidRDefault="00A108D7" w:rsidP="005A2E94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NIP Zamawiającego: 777-00-05-497;</w:t>
      </w:r>
    </w:p>
    <w:p w14:paraId="2743B754" w14:textId="77777777" w:rsidR="00A108D7" w:rsidRPr="00FA766B" w:rsidRDefault="00A108D7" w:rsidP="005A2E94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NIP Wykonawcy: …………………………….</w:t>
      </w:r>
    </w:p>
    <w:p w14:paraId="6BDCC8BC" w14:textId="77777777" w:rsidR="00A108D7" w:rsidRPr="00FA766B" w:rsidRDefault="00A108D7" w:rsidP="005A2E94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Strony uzgadniają, że przesyłanie faktur w formie elektronicznej będzie odbywać się za pomocą poczty elektronicznej:</w:t>
      </w:r>
    </w:p>
    <w:p w14:paraId="100DCF7B" w14:textId="77777777" w:rsidR="00A108D7" w:rsidRPr="00FA766B" w:rsidRDefault="00A108D7" w:rsidP="005A2E94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z następującego adresu mailowego Wykonawcy: …………………………….,</w:t>
      </w:r>
    </w:p>
    <w:p w14:paraId="7CDD6CD5" w14:textId="77777777" w:rsidR="00A108D7" w:rsidRPr="00FA766B" w:rsidRDefault="00A108D7" w:rsidP="005A2E94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na następujący adres mailowy Zamawiającego: efaktury@ue.poznan.pl</w:t>
      </w:r>
    </w:p>
    <w:p w14:paraId="55A52EB3" w14:textId="77777777" w:rsidR="00A108D7" w:rsidRPr="00FA766B" w:rsidRDefault="00A108D7" w:rsidP="005A2E94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Tylko faktury przesłane przy użyciu adresów o których mowa powyżej, będą uważane za prawidłowo doręczone.</w:t>
      </w:r>
    </w:p>
    <w:p w14:paraId="3CFD64AA" w14:textId="77777777" w:rsidR="00A108D7" w:rsidRPr="00FA766B" w:rsidRDefault="00A108D7" w:rsidP="005A2E94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Strony zgodnie postanawiają, że przesyłanie faktur będzie odbywać się za pośrednictwem poczty elektronicznej, w formacie pliku PDF. Ilekroć mowa o fakturze, rozumie się przez to również fakturę korygującą, duplikat faktury oraz notę korygującą.</w:t>
      </w:r>
    </w:p>
    <w:p w14:paraId="600BAD37" w14:textId="77777777" w:rsidR="00A108D7" w:rsidRPr="00FA766B" w:rsidRDefault="00A108D7" w:rsidP="005A2E94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Każda faktura powinna być zamieszczona w osobnym pliku. Ewentualne załączniki do faktury powinny być zamieszczone w pliku odpowiedniej faktury.</w:t>
      </w:r>
    </w:p>
    <w:p w14:paraId="3B01008E" w14:textId="77777777" w:rsidR="00A108D7" w:rsidRPr="00FA766B" w:rsidRDefault="00A108D7" w:rsidP="005A2E94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Strony postanawiają, iż dochowają wszelkiej staranności oraz podejmą wszelkie niezbędne działania, aby przesyłane faktury cechowała autentyczność pochodzenia i integralność treści, zgodnie z wymogami określonymi w ustawie o podatku od towarów i usług.</w:t>
      </w:r>
    </w:p>
    <w:p w14:paraId="307F1ECE" w14:textId="5DCEBDD3" w:rsidR="00A108D7" w:rsidRPr="00FA766B" w:rsidRDefault="00A108D7" w:rsidP="005A2E94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Strony postanawiają, że w przypadku zmiany adresów poczty ele</w:t>
      </w:r>
      <w:r w:rsidR="005A2E94" w:rsidRPr="00FA766B">
        <w:rPr>
          <w:rFonts w:asciiTheme="minorHAnsi" w:hAnsiTheme="minorHAnsi" w:cstheme="minorHAnsi"/>
          <w:sz w:val="20"/>
          <w:szCs w:val="20"/>
        </w:rPr>
        <w:t xml:space="preserve">ktronicznej, wskazanych w ust. </w:t>
      </w:r>
      <w:r w:rsidR="00C77AFC">
        <w:rPr>
          <w:rFonts w:asciiTheme="minorHAnsi" w:hAnsiTheme="minorHAnsi" w:cstheme="minorHAnsi"/>
          <w:sz w:val="20"/>
          <w:szCs w:val="20"/>
        </w:rPr>
        <w:t>6</w:t>
      </w:r>
      <w:r w:rsidRPr="00FA766B">
        <w:rPr>
          <w:rFonts w:asciiTheme="minorHAnsi" w:hAnsiTheme="minorHAnsi" w:cstheme="minorHAnsi"/>
          <w:sz w:val="20"/>
          <w:szCs w:val="20"/>
        </w:rPr>
        <w:t>, przesłana zostanie notyfikacja elektroniczna za pomocą poczty elektronicznej na adres wskazany powyżej. Otrzymanie takiej notyfikacji nie powoduje konieczności wyrażenia ponownej zgody na otrzymywanie faktur w formie elektronicznej.</w:t>
      </w:r>
    </w:p>
    <w:p w14:paraId="17CD88CC" w14:textId="77777777" w:rsidR="00A108D7" w:rsidRPr="00FA766B" w:rsidRDefault="00A108D7" w:rsidP="005A2E94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Wykonawca oświadcza, że nie będzie wprowadzał do obrotu w relacjach z Zamawiającym faktur w formie papierowej.</w:t>
      </w:r>
    </w:p>
    <w:p w14:paraId="4305CA48" w14:textId="77777777" w:rsidR="00A108D7" w:rsidRPr="00FA766B" w:rsidRDefault="00A108D7" w:rsidP="005A2E94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Jeżeli do niniejszej umowy zastosowanie będzie mieć mechanizm podzielonej płatności VAT (split payment), to Wykonawca na każdej fakturze zobowiązany jest nanieść adnotację o zastosowaniu mechanizmu podzielonej płatności. W sytuacji braku adnotacji o podzielonej płatności, Zamawiający może wezwać do </w:t>
      </w:r>
      <w:r w:rsidRPr="00FA766B">
        <w:rPr>
          <w:rFonts w:asciiTheme="minorHAnsi" w:hAnsiTheme="minorHAnsi" w:cstheme="minorHAnsi"/>
          <w:sz w:val="20"/>
          <w:szCs w:val="20"/>
        </w:rPr>
        <w:lastRenderedPageBreak/>
        <w:t xml:space="preserve">skorygowania faktury o właściwy zapis. Wówczas termin płatności biegnie od </w:t>
      </w:r>
      <w:r w:rsidR="006023A6" w:rsidRPr="00FA766B">
        <w:rPr>
          <w:rFonts w:asciiTheme="minorHAnsi" w:hAnsiTheme="minorHAnsi" w:cstheme="minorHAnsi"/>
          <w:sz w:val="20"/>
          <w:szCs w:val="20"/>
        </w:rPr>
        <w:t>dnia dostarczenia odpowiedniej korekty.</w:t>
      </w:r>
    </w:p>
    <w:p w14:paraId="502E13A2" w14:textId="77777777" w:rsidR="00A108D7" w:rsidRPr="00FA766B" w:rsidRDefault="00A108D7" w:rsidP="006023A6">
      <w:pPr>
        <w:widowControl/>
        <w:numPr>
          <w:ilvl w:val="0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 W sytuacji braku zgodności, Zamawiający może wezwać do skorygowania faktury o właściwy numer rachunku bankowego, wówczas termin płatności biegnie od </w:t>
      </w:r>
      <w:r w:rsidR="006023A6" w:rsidRPr="00FA766B">
        <w:rPr>
          <w:rFonts w:asciiTheme="minorHAnsi" w:hAnsiTheme="minorHAnsi" w:cstheme="minorHAnsi"/>
          <w:sz w:val="20"/>
          <w:szCs w:val="20"/>
        </w:rPr>
        <w:t>dnia dostarczenia odpowiedniej korekty</w:t>
      </w:r>
      <w:r w:rsidR="005A2E94" w:rsidRPr="00FA766B">
        <w:rPr>
          <w:rFonts w:asciiTheme="minorHAnsi" w:hAnsiTheme="minorHAnsi" w:cstheme="minorHAnsi"/>
          <w:sz w:val="20"/>
          <w:szCs w:val="20"/>
        </w:rPr>
        <w:t>.</w:t>
      </w:r>
    </w:p>
    <w:p w14:paraId="12B401C6" w14:textId="77777777" w:rsidR="003D3AEA" w:rsidRPr="002C56C1" w:rsidRDefault="003D3AEA" w:rsidP="005A2E94">
      <w:pPr>
        <w:pStyle w:val="Tekstpodstawowywcity3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</w:rPr>
      </w:pPr>
      <w:r w:rsidRPr="002C56C1">
        <w:rPr>
          <w:rFonts w:asciiTheme="minorHAnsi" w:hAnsiTheme="minorHAnsi" w:cstheme="minorHAnsi"/>
          <w:sz w:val="20"/>
        </w:rPr>
        <w:t xml:space="preserve">Zamawiający zastrzega sobie prawo odstąpienia od umowy </w:t>
      </w:r>
      <w:r w:rsidR="0032431B" w:rsidRPr="002C56C1">
        <w:rPr>
          <w:rFonts w:asciiTheme="minorHAnsi" w:hAnsiTheme="minorHAnsi" w:cstheme="minorHAnsi"/>
          <w:sz w:val="20"/>
        </w:rPr>
        <w:t xml:space="preserve">w całości albo w części </w:t>
      </w:r>
      <w:r w:rsidRPr="002C56C1">
        <w:rPr>
          <w:rFonts w:asciiTheme="minorHAnsi" w:hAnsiTheme="minorHAnsi" w:cstheme="minorHAnsi"/>
          <w:sz w:val="20"/>
        </w:rPr>
        <w:t>w</w:t>
      </w:r>
      <w:r w:rsidR="003E5FC9" w:rsidRPr="002C56C1">
        <w:rPr>
          <w:rFonts w:asciiTheme="minorHAnsi" w:hAnsiTheme="minorHAnsi" w:cstheme="minorHAnsi"/>
          <w:sz w:val="20"/>
        </w:rPr>
        <w:t> </w:t>
      </w:r>
      <w:r w:rsidRPr="002C56C1">
        <w:rPr>
          <w:rFonts w:asciiTheme="minorHAnsi" w:hAnsiTheme="minorHAnsi" w:cstheme="minorHAnsi"/>
          <w:sz w:val="20"/>
        </w:rPr>
        <w:t>przypadku jej niewykon</w:t>
      </w:r>
      <w:r w:rsidR="008D2C3E" w:rsidRPr="002C56C1">
        <w:rPr>
          <w:rFonts w:asciiTheme="minorHAnsi" w:hAnsiTheme="minorHAnsi" w:cstheme="minorHAnsi"/>
          <w:sz w:val="20"/>
        </w:rPr>
        <w:t>ywania</w:t>
      </w:r>
      <w:r w:rsidRPr="002C56C1">
        <w:rPr>
          <w:rFonts w:asciiTheme="minorHAnsi" w:hAnsiTheme="minorHAnsi" w:cstheme="minorHAnsi"/>
          <w:sz w:val="20"/>
        </w:rPr>
        <w:t xml:space="preserve"> albo nienależytego wykon</w:t>
      </w:r>
      <w:r w:rsidR="008D2C3E" w:rsidRPr="002C56C1">
        <w:rPr>
          <w:rFonts w:asciiTheme="minorHAnsi" w:hAnsiTheme="minorHAnsi" w:cstheme="minorHAnsi"/>
          <w:sz w:val="20"/>
        </w:rPr>
        <w:t>ywania</w:t>
      </w:r>
      <w:r w:rsidRPr="002C56C1">
        <w:rPr>
          <w:rFonts w:asciiTheme="minorHAnsi" w:hAnsiTheme="minorHAnsi" w:cstheme="minorHAnsi"/>
          <w:sz w:val="20"/>
        </w:rPr>
        <w:t xml:space="preserve"> przez Wykonawcę. Zamawiający zastrzega sobie możliwość odstąpienia od umowy prz</w:t>
      </w:r>
      <w:r w:rsidR="005A2E94" w:rsidRPr="002C56C1">
        <w:rPr>
          <w:rFonts w:asciiTheme="minorHAnsi" w:hAnsiTheme="minorHAnsi" w:cstheme="minorHAnsi"/>
          <w:sz w:val="20"/>
        </w:rPr>
        <w:t>ez cały okres jej obowiązywania.</w:t>
      </w:r>
    </w:p>
    <w:p w14:paraId="1EB4CD31" w14:textId="77777777" w:rsidR="003D3AEA" w:rsidRPr="002C56C1" w:rsidRDefault="003D3AEA" w:rsidP="005A2E94">
      <w:pPr>
        <w:pStyle w:val="Tekstpodstawowywcity3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</w:rPr>
      </w:pPr>
      <w:r w:rsidRPr="002C56C1">
        <w:rPr>
          <w:rFonts w:asciiTheme="minorHAnsi" w:hAnsiTheme="minorHAnsi" w:cstheme="minorHAnsi"/>
          <w:sz w:val="20"/>
        </w:rPr>
        <w:t xml:space="preserve">Zamawiający </w:t>
      </w:r>
      <w:r w:rsidR="00BF15D3" w:rsidRPr="002C56C1">
        <w:rPr>
          <w:rFonts w:asciiTheme="minorHAnsi" w:hAnsiTheme="minorHAnsi" w:cstheme="minorHAnsi"/>
          <w:sz w:val="20"/>
        </w:rPr>
        <w:t>ma</w:t>
      </w:r>
      <w:r w:rsidRPr="002C56C1">
        <w:rPr>
          <w:rFonts w:asciiTheme="minorHAnsi" w:hAnsiTheme="minorHAnsi" w:cstheme="minorHAnsi"/>
          <w:sz w:val="20"/>
        </w:rPr>
        <w:t xml:space="preserve"> prawo do odstąpienia od umowy w przypadku, gdy Wykonawca przestanie spełniać wymagane w SWZ warunki udziału w postępowaniu lub zdolności do wykonania przedmiotu zamówienia (brak osób zdolnych do wykonania zamówienia) w wyniku zmiany podwykonawcy udostępniającego zasoby na zasadach określonych w art. </w:t>
      </w:r>
      <w:r w:rsidR="002F57BE" w:rsidRPr="002C56C1">
        <w:rPr>
          <w:rFonts w:asciiTheme="minorHAnsi" w:hAnsiTheme="minorHAnsi" w:cstheme="minorHAnsi"/>
          <w:sz w:val="20"/>
        </w:rPr>
        <w:t xml:space="preserve">118 </w:t>
      </w:r>
      <w:r w:rsidRPr="002C56C1">
        <w:rPr>
          <w:rFonts w:asciiTheme="minorHAnsi" w:hAnsiTheme="minorHAnsi" w:cstheme="minorHAnsi"/>
          <w:sz w:val="20"/>
        </w:rPr>
        <w:t>ustawy Pzp na innego podwykonawcę lub realizacji przez Wykonawcę zamówienia siłami własnymi, bez przedstawienia przez Wykonawcę dowodów spełniania war</w:t>
      </w:r>
      <w:r w:rsidR="00262551" w:rsidRPr="002C56C1">
        <w:rPr>
          <w:rFonts w:asciiTheme="minorHAnsi" w:hAnsiTheme="minorHAnsi" w:cstheme="minorHAnsi"/>
          <w:sz w:val="20"/>
        </w:rPr>
        <w:t>unków udziału w postępowaniu, o </w:t>
      </w:r>
      <w:r w:rsidRPr="002C56C1">
        <w:rPr>
          <w:rFonts w:asciiTheme="minorHAnsi" w:hAnsiTheme="minorHAnsi" w:cstheme="minorHAnsi"/>
          <w:sz w:val="20"/>
        </w:rPr>
        <w:t>których mowa w SWZ.</w:t>
      </w:r>
    </w:p>
    <w:p w14:paraId="1930967D" w14:textId="77777777" w:rsidR="003D3AEA" w:rsidRPr="002C56C1" w:rsidRDefault="003D3AEA" w:rsidP="005A2E94">
      <w:pPr>
        <w:pStyle w:val="Tekstpodstawowywcity3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</w:rPr>
      </w:pPr>
      <w:r w:rsidRPr="002C56C1">
        <w:rPr>
          <w:rFonts w:asciiTheme="minorHAnsi" w:hAnsiTheme="minorHAnsi" w:cstheme="minorHAnsi"/>
          <w:sz w:val="20"/>
        </w:rPr>
        <w:t xml:space="preserve">Podmiot, który zobowiązał się do udostępnienia zasobów zgodnie z art. </w:t>
      </w:r>
      <w:r w:rsidR="002F57BE" w:rsidRPr="002C56C1">
        <w:rPr>
          <w:rFonts w:asciiTheme="minorHAnsi" w:hAnsiTheme="minorHAnsi" w:cstheme="minorHAnsi"/>
          <w:sz w:val="20"/>
        </w:rPr>
        <w:t>118</w:t>
      </w:r>
      <w:r w:rsidRPr="002C56C1">
        <w:rPr>
          <w:rFonts w:asciiTheme="minorHAnsi" w:hAnsiTheme="minorHAnsi" w:cstheme="minorHAnsi"/>
          <w:sz w:val="20"/>
        </w:rPr>
        <w:t xml:space="preserve"> </w:t>
      </w:r>
      <w:r w:rsidR="008D44D4" w:rsidRPr="002C56C1">
        <w:rPr>
          <w:rFonts w:asciiTheme="minorHAnsi" w:hAnsiTheme="minorHAnsi" w:cstheme="minorHAnsi"/>
          <w:sz w:val="20"/>
        </w:rPr>
        <w:t>ustawy Pzp,</w:t>
      </w:r>
      <w:r w:rsidRPr="002C56C1">
        <w:rPr>
          <w:rFonts w:asciiTheme="minorHAnsi" w:hAnsiTheme="minorHAnsi" w:cstheme="minorHAnsi"/>
          <w:sz w:val="20"/>
        </w:rPr>
        <w:t xml:space="preserve"> będzie odpowiadać solidarnie z Wykonawcą za szkodę Zamawiającego powstałą wskutek nieudostępnienia tych zasobów, chyba że za nieudostępnienie zasobów nie ponosi winy</w:t>
      </w:r>
      <w:r w:rsidR="007F0077" w:rsidRPr="002C56C1">
        <w:rPr>
          <w:rFonts w:asciiTheme="minorHAnsi" w:hAnsiTheme="minorHAnsi" w:cstheme="minorHAnsi"/>
          <w:sz w:val="20"/>
        </w:rPr>
        <w:t>.</w:t>
      </w:r>
    </w:p>
    <w:p w14:paraId="7809EA09" w14:textId="77777777" w:rsidR="00A108D7" w:rsidRDefault="00A108D7" w:rsidP="005A2E94">
      <w:pPr>
        <w:pStyle w:val="Tekstpodstawowywcity31"/>
        <w:spacing w:line="276" w:lineRule="auto"/>
        <w:ind w:left="0"/>
        <w:rPr>
          <w:rFonts w:asciiTheme="minorHAnsi" w:hAnsiTheme="minorHAnsi" w:cstheme="minorHAnsi"/>
          <w:sz w:val="20"/>
        </w:rPr>
      </w:pPr>
    </w:p>
    <w:p w14:paraId="7AC2BC7F" w14:textId="77777777" w:rsidR="00C77AFC" w:rsidRPr="00FA766B" w:rsidRDefault="00C77AFC" w:rsidP="005A2E94">
      <w:pPr>
        <w:pStyle w:val="Tekstpodstawowywcity31"/>
        <w:spacing w:line="276" w:lineRule="auto"/>
        <w:ind w:left="0"/>
        <w:rPr>
          <w:rFonts w:asciiTheme="minorHAnsi" w:hAnsiTheme="minorHAnsi" w:cstheme="minorHAnsi"/>
          <w:sz w:val="20"/>
        </w:rPr>
      </w:pPr>
    </w:p>
    <w:p w14:paraId="2F64570D" w14:textId="648D3B6B" w:rsidR="00A108D7" w:rsidRPr="0056684E" w:rsidRDefault="00C77AFC" w:rsidP="005A2E94">
      <w:pPr>
        <w:pStyle w:val="Tekstpodstawowywcity31"/>
        <w:spacing w:line="276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56684E">
        <w:rPr>
          <w:rFonts w:asciiTheme="minorHAnsi" w:hAnsiTheme="minorHAnsi" w:cstheme="minorHAnsi"/>
          <w:b/>
          <w:bCs/>
          <w:sz w:val="20"/>
        </w:rPr>
        <w:t>§4</w:t>
      </w:r>
      <w:r w:rsidR="00D64DD8" w:rsidRPr="0056684E">
        <w:rPr>
          <w:rFonts w:asciiTheme="minorHAnsi" w:hAnsiTheme="minorHAnsi" w:cstheme="minorHAnsi"/>
          <w:b/>
          <w:bCs/>
          <w:sz w:val="20"/>
        </w:rPr>
        <w:t>.</w:t>
      </w:r>
    </w:p>
    <w:p w14:paraId="376C6A43" w14:textId="515CCF11" w:rsidR="00A108D7" w:rsidRPr="00FA766B" w:rsidRDefault="00A108D7" w:rsidP="005A2E94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Wykonawca zobowiązuje się do </w:t>
      </w:r>
      <w:r w:rsidRPr="00FA766B">
        <w:rPr>
          <w:rStyle w:val="c41"/>
          <w:rFonts w:asciiTheme="minorHAnsi" w:hAnsiTheme="minorHAnsi" w:cstheme="minorHAnsi"/>
          <w:sz w:val="20"/>
          <w:szCs w:val="20"/>
        </w:rPr>
        <w:t xml:space="preserve">mailowego </w:t>
      </w:r>
      <w:r w:rsidRPr="00FA766B">
        <w:rPr>
          <w:rFonts w:asciiTheme="minorHAnsi" w:hAnsiTheme="minorHAnsi" w:cstheme="minorHAnsi"/>
          <w:sz w:val="20"/>
          <w:szCs w:val="20"/>
        </w:rPr>
        <w:t xml:space="preserve">powiadomienia pracownika Zamawiającego (pod adres e-mail </w:t>
      </w:r>
      <w:hyperlink r:id="rId11" w:history="1">
        <w:r w:rsidR="003725B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lukasz.sosnowski@ue.poznan.pl</w:t>
        </w:r>
      </w:hyperlink>
      <w:r w:rsidR="003725B5" w:rsidRPr="00FA766B">
        <w:rPr>
          <w:rFonts w:asciiTheme="minorHAnsi" w:hAnsiTheme="minorHAnsi" w:cstheme="minorHAnsi"/>
          <w:sz w:val="20"/>
          <w:szCs w:val="20"/>
        </w:rPr>
        <w:t xml:space="preserve">) </w:t>
      </w:r>
      <w:r w:rsidRPr="00FA766B">
        <w:rPr>
          <w:rFonts w:asciiTheme="minorHAnsi" w:hAnsiTheme="minorHAnsi" w:cstheme="minorHAnsi"/>
          <w:sz w:val="20"/>
          <w:szCs w:val="20"/>
        </w:rPr>
        <w:t xml:space="preserve">o gotowości dostarczenia asortymentu oraz gotowości </w:t>
      </w:r>
      <w:r w:rsidR="008E244C" w:rsidRPr="00FA766B">
        <w:rPr>
          <w:rFonts w:asciiTheme="minorHAnsi" w:hAnsiTheme="minorHAnsi" w:cstheme="minorHAnsi"/>
          <w:sz w:val="20"/>
          <w:szCs w:val="20"/>
        </w:rPr>
        <w:t xml:space="preserve">całego przedmiotu zamówienia </w:t>
      </w:r>
      <w:r w:rsidRPr="00FA766B">
        <w:rPr>
          <w:rFonts w:asciiTheme="minorHAnsi" w:hAnsiTheme="minorHAnsi" w:cstheme="minorHAnsi"/>
          <w:sz w:val="20"/>
          <w:szCs w:val="20"/>
        </w:rPr>
        <w:t>do odbioru.</w:t>
      </w:r>
    </w:p>
    <w:p w14:paraId="1EBC9695" w14:textId="514D9384" w:rsidR="00A108D7" w:rsidRPr="00FA766B" w:rsidRDefault="00A108D7" w:rsidP="00914A92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Osoby odpowiedzialne za realizację umowy, w tym </w:t>
      </w:r>
      <w:r w:rsidR="000D5E2E" w:rsidRPr="00FA766B">
        <w:rPr>
          <w:rFonts w:asciiTheme="minorHAnsi" w:hAnsiTheme="minorHAnsi" w:cstheme="minorHAnsi"/>
          <w:sz w:val="20"/>
          <w:szCs w:val="20"/>
        </w:rPr>
        <w:t xml:space="preserve">za akceptację asortymentu oraz </w:t>
      </w:r>
      <w:r w:rsidRPr="00FA766B">
        <w:rPr>
          <w:rFonts w:asciiTheme="minorHAnsi" w:hAnsiTheme="minorHAnsi" w:cstheme="minorHAnsi"/>
          <w:sz w:val="20"/>
          <w:szCs w:val="20"/>
        </w:rPr>
        <w:t>podpisan</w:t>
      </w:r>
      <w:r w:rsidR="000D5E2E" w:rsidRPr="00FA766B">
        <w:rPr>
          <w:rFonts w:asciiTheme="minorHAnsi" w:hAnsiTheme="minorHAnsi" w:cstheme="minorHAnsi"/>
          <w:sz w:val="20"/>
          <w:szCs w:val="20"/>
        </w:rPr>
        <w:t>ie</w:t>
      </w:r>
      <w:r w:rsidRPr="00FA766B">
        <w:rPr>
          <w:rFonts w:asciiTheme="minorHAnsi" w:hAnsiTheme="minorHAnsi" w:cstheme="minorHAnsi"/>
          <w:sz w:val="20"/>
          <w:szCs w:val="20"/>
        </w:rPr>
        <w:t xml:space="preserve"> protokołu </w:t>
      </w:r>
      <w:r w:rsidR="004A2A9B">
        <w:rPr>
          <w:rFonts w:asciiTheme="minorHAnsi" w:hAnsiTheme="minorHAnsi" w:cstheme="minorHAnsi"/>
          <w:sz w:val="20"/>
          <w:szCs w:val="20"/>
        </w:rPr>
        <w:t>zdawczo-odbiorczego</w:t>
      </w:r>
      <w:r w:rsidR="00914A92" w:rsidRPr="00FA766B">
        <w:rPr>
          <w:rFonts w:asciiTheme="minorHAnsi" w:hAnsiTheme="minorHAnsi" w:cstheme="minorHAnsi"/>
          <w:sz w:val="20"/>
          <w:szCs w:val="20"/>
        </w:rPr>
        <w:t xml:space="preserve"> przedmiotu zamówienia </w:t>
      </w:r>
      <w:r w:rsidRPr="00FA766B">
        <w:rPr>
          <w:rFonts w:asciiTheme="minorHAnsi" w:hAnsiTheme="minorHAnsi" w:cstheme="minorHAnsi"/>
          <w:sz w:val="20"/>
          <w:szCs w:val="20"/>
        </w:rPr>
        <w:t>i ewentualnych protokołów rozbieżności:</w:t>
      </w:r>
    </w:p>
    <w:p w14:paraId="726C4952" w14:textId="1361DBE1" w:rsidR="00A108D7" w:rsidRPr="00FA766B" w:rsidRDefault="00A108D7" w:rsidP="00FC0A79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po stronie Zamawiającego: </w:t>
      </w:r>
      <w:r w:rsidR="003725B5">
        <w:rPr>
          <w:rFonts w:asciiTheme="minorHAnsi" w:hAnsiTheme="minorHAnsi" w:cstheme="minorHAnsi"/>
          <w:sz w:val="20"/>
          <w:szCs w:val="20"/>
        </w:rPr>
        <w:t>Łukasz Sosnowski</w:t>
      </w:r>
      <w:r w:rsidRPr="00FA766B">
        <w:rPr>
          <w:rFonts w:asciiTheme="minorHAnsi" w:hAnsiTheme="minorHAnsi" w:cstheme="minorHAnsi"/>
          <w:sz w:val="20"/>
          <w:szCs w:val="20"/>
        </w:rPr>
        <w:t xml:space="preserve">, tel. </w:t>
      </w:r>
      <w:r w:rsidR="003725B5">
        <w:rPr>
          <w:rFonts w:asciiTheme="minorHAnsi" w:hAnsiTheme="minorHAnsi" w:cstheme="minorHAnsi"/>
          <w:sz w:val="20"/>
          <w:szCs w:val="20"/>
        </w:rPr>
        <w:t>618569284,</w:t>
      </w:r>
      <w:r w:rsidR="003725B5" w:rsidRPr="00FC0A79">
        <w:rPr>
          <w:rFonts w:asciiTheme="minorHAnsi" w:hAnsiTheme="minorHAnsi" w:cstheme="minorHAnsi"/>
          <w:sz w:val="20"/>
          <w:szCs w:val="20"/>
        </w:rPr>
        <w:t xml:space="preserve">  </w:t>
      </w:r>
      <w:hyperlink r:id="rId12" w:history="1">
        <w:r w:rsidR="003725B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lukasz.sosnowski@ue.poznan.pl</w:t>
        </w:r>
      </w:hyperlink>
    </w:p>
    <w:p w14:paraId="3F45C1F4" w14:textId="77777777" w:rsidR="00A108D7" w:rsidRPr="00FA766B" w:rsidRDefault="00A108D7" w:rsidP="005A2E94">
      <w:pPr>
        <w:widowControl/>
        <w:suppressAutoHyphens/>
        <w:adjustRightInd/>
        <w:spacing w:line="276" w:lineRule="auto"/>
        <w:ind w:left="357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po stronie Wykonawcy: ……………………………………………………………………</w:t>
      </w:r>
    </w:p>
    <w:p w14:paraId="722E8E85" w14:textId="5A016A7A" w:rsidR="00A108D7" w:rsidRPr="00FA766B" w:rsidRDefault="00A108D7" w:rsidP="005A2E94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Podpisanie przez Zamawiającego protokołu </w:t>
      </w:r>
      <w:r w:rsidR="004A2A9B">
        <w:rPr>
          <w:rFonts w:asciiTheme="minorHAnsi" w:hAnsiTheme="minorHAnsi" w:cstheme="minorHAnsi"/>
          <w:sz w:val="20"/>
          <w:szCs w:val="20"/>
        </w:rPr>
        <w:t>zdawczo-odbiorczego</w:t>
      </w:r>
      <w:r w:rsidRPr="00FA766B">
        <w:rPr>
          <w:rFonts w:asciiTheme="minorHAnsi" w:hAnsiTheme="minorHAnsi" w:cstheme="minorHAnsi"/>
          <w:sz w:val="20"/>
          <w:szCs w:val="20"/>
        </w:rPr>
        <w:t xml:space="preserve"> przedmiotu zamówienia nie wyklucza dochodzenia roszczeń z tytułu rękojmi i gwarancji w przypadku wykrycia wad przedmiotu zamówienia w terminie późniejszym.</w:t>
      </w:r>
    </w:p>
    <w:p w14:paraId="7F1E7F32" w14:textId="31B90F7B" w:rsidR="00A108D7" w:rsidRPr="00FA766B" w:rsidRDefault="00A108D7" w:rsidP="00914A92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Jeżeli Zamawiający</w:t>
      </w:r>
      <w:bookmarkStart w:id="0" w:name="_GoBack"/>
      <w:bookmarkEnd w:id="0"/>
      <w:r w:rsidRPr="00FA766B">
        <w:rPr>
          <w:rFonts w:asciiTheme="minorHAnsi" w:hAnsiTheme="minorHAnsi" w:cstheme="minorHAnsi"/>
          <w:sz w:val="20"/>
          <w:szCs w:val="20"/>
        </w:rPr>
        <w:t xml:space="preserve"> stwierdzi w czasie odbioru, że w przedmiocie zamówienia występują wady, uste</w:t>
      </w:r>
      <w:r w:rsidR="008C388A" w:rsidRPr="00FA766B">
        <w:rPr>
          <w:rFonts w:asciiTheme="minorHAnsi" w:hAnsiTheme="minorHAnsi" w:cstheme="minorHAnsi"/>
          <w:sz w:val="20"/>
          <w:szCs w:val="20"/>
        </w:rPr>
        <w:t>rki, niezgodność z ofertą lub S</w:t>
      </w:r>
      <w:r w:rsidRPr="00FA766B">
        <w:rPr>
          <w:rFonts w:asciiTheme="minorHAnsi" w:hAnsiTheme="minorHAnsi" w:cstheme="minorHAnsi"/>
          <w:sz w:val="20"/>
          <w:szCs w:val="20"/>
        </w:rPr>
        <w:t>W</w:t>
      </w:r>
      <w:r w:rsidR="004A2A9B">
        <w:rPr>
          <w:rFonts w:asciiTheme="minorHAnsi" w:hAnsiTheme="minorHAnsi" w:cstheme="minorHAnsi"/>
          <w:sz w:val="20"/>
          <w:szCs w:val="20"/>
        </w:rPr>
        <w:t>Z, albo dostarczony asortyment nie funkcjonuje</w:t>
      </w:r>
      <w:r w:rsidRPr="00FA766B">
        <w:rPr>
          <w:rFonts w:asciiTheme="minorHAnsi" w:hAnsiTheme="minorHAnsi" w:cstheme="minorHAnsi"/>
          <w:sz w:val="20"/>
          <w:szCs w:val="20"/>
        </w:rPr>
        <w:t xml:space="preserve"> prawidłowo, wówczas Zamawiający odmówi podpisania protokołu </w:t>
      </w:r>
      <w:r w:rsidR="00251634">
        <w:rPr>
          <w:rFonts w:asciiTheme="minorHAnsi" w:hAnsiTheme="minorHAnsi" w:cstheme="minorHAnsi"/>
          <w:sz w:val="20"/>
          <w:szCs w:val="20"/>
        </w:rPr>
        <w:t>zdawczo-odbiorczego</w:t>
      </w:r>
      <w:r w:rsidR="00914A92" w:rsidRPr="00FA766B">
        <w:rPr>
          <w:rFonts w:asciiTheme="minorHAnsi" w:hAnsiTheme="minorHAnsi" w:cstheme="minorHAnsi"/>
          <w:sz w:val="20"/>
          <w:szCs w:val="20"/>
        </w:rPr>
        <w:t xml:space="preserve"> przedmiotu zamówienia</w:t>
      </w:r>
      <w:r w:rsidRPr="00FA766B">
        <w:rPr>
          <w:rFonts w:asciiTheme="minorHAnsi" w:hAnsiTheme="minorHAnsi" w:cstheme="minorHAnsi"/>
          <w:sz w:val="20"/>
          <w:szCs w:val="20"/>
        </w:rPr>
        <w:t>, a w to miejsce zostanie sporządzony i podpisany przez Wykonawcę i Zamawiającego protokół rozbieżności, w którym:</w:t>
      </w:r>
    </w:p>
    <w:p w14:paraId="6DEBDEDA" w14:textId="5077B419" w:rsidR="009D5173" w:rsidRPr="00FA766B" w:rsidRDefault="00A108D7" w:rsidP="008C388A">
      <w:pPr>
        <w:widowControl/>
        <w:numPr>
          <w:ilvl w:val="1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zawarty zostanie wykaz stwierdzonych wad lub nieprawidłowości w funkcjonowaniu lub niezgodności dostarczonego przedmiotu</w:t>
      </w:r>
      <w:r w:rsidR="008C388A" w:rsidRPr="00FA766B">
        <w:rPr>
          <w:rFonts w:asciiTheme="minorHAnsi" w:hAnsiTheme="minorHAnsi" w:cstheme="minorHAnsi"/>
          <w:sz w:val="20"/>
          <w:szCs w:val="20"/>
        </w:rPr>
        <w:t xml:space="preserve"> zamówienia z </w:t>
      </w:r>
      <w:r w:rsidR="00E43DCA" w:rsidRPr="00FA766B">
        <w:rPr>
          <w:rFonts w:asciiTheme="minorHAnsi" w:hAnsiTheme="minorHAnsi" w:cstheme="minorHAnsi"/>
          <w:sz w:val="20"/>
          <w:szCs w:val="20"/>
        </w:rPr>
        <w:t>wymaganiami Zamawiającego określonymi w dokumentach postępowania</w:t>
      </w:r>
      <w:r w:rsidRPr="00FA766B">
        <w:rPr>
          <w:rFonts w:asciiTheme="minorHAnsi" w:hAnsiTheme="minorHAnsi" w:cstheme="minorHAnsi"/>
          <w:sz w:val="20"/>
          <w:szCs w:val="20"/>
        </w:rPr>
        <w:t>, niniejsz</w:t>
      </w:r>
      <w:r w:rsidR="00E43DCA" w:rsidRPr="00FA766B">
        <w:rPr>
          <w:rFonts w:asciiTheme="minorHAnsi" w:hAnsiTheme="minorHAnsi" w:cstheme="minorHAnsi"/>
          <w:sz w:val="20"/>
          <w:szCs w:val="20"/>
        </w:rPr>
        <w:t>ej</w:t>
      </w:r>
      <w:r w:rsidRPr="00FA766B">
        <w:rPr>
          <w:rFonts w:asciiTheme="minorHAnsi" w:hAnsiTheme="minorHAnsi" w:cstheme="minorHAnsi"/>
          <w:sz w:val="20"/>
          <w:szCs w:val="20"/>
        </w:rPr>
        <w:t xml:space="preserve"> umow</w:t>
      </w:r>
      <w:r w:rsidR="00E43DCA" w:rsidRPr="00FA766B">
        <w:rPr>
          <w:rFonts w:asciiTheme="minorHAnsi" w:hAnsiTheme="minorHAnsi" w:cstheme="minorHAnsi"/>
          <w:sz w:val="20"/>
          <w:szCs w:val="20"/>
        </w:rPr>
        <w:t>ie</w:t>
      </w:r>
      <w:r w:rsidRPr="00FA766B">
        <w:rPr>
          <w:rFonts w:asciiTheme="minorHAnsi" w:hAnsiTheme="minorHAnsi" w:cstheme="minorHAnsi"/>
          <w:sz w:val="20"/>
          <w:szCs w:val="20"/>
        </w:rPr>
        <w:t xml:space="preserve"> lub ofertą Wykonawcy;</w:t>
      </w:r>
    </w:p>
    <w:p w14:paraId="0F546C24" w14:textId="1B44F74E" w:rsidR="00A108D7" w:rsidRPr="00FA766B" w:rsidRDefault="00A108D7" w:rsidP="0028063D">
      <w:pPr>
        <w:widowControl/>
        <w:numPr>
          <w:ilvl w:val="1"/>
          <w:numId w:val="2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określony zostanie przez Zamawiającego termin i sposób usunięcia stwierdzonych nieprawidłowości lub niezgodności. </w:t>
      </w:r>
    </w:p>
    <w:p w14:paraId="34C55BAC" w14:textId="7618BB23" w:rsidR="00A108D7" w:rsidRPr="00FA766B" w:rsidRDefault="00A108D7" w:rsidP="005A2E94">
      <w:pPr>
        <w:widowControl/>
        <w:suppressAutoHyphens/>
        <w:adjustRightInd/>
        <w:spacing w:line="276" w:lineRule="auto"/>
        <w:ind w:left="284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lastRenderedPageBreak/>
        <w:t xml:space="preserve">W takim wypadku protokół </w:t>
      </w:r>
      <w:r w:rsidR="00251634">
        <w:rPr>
          <w:rFonts w:asciiTheme="minorHAnsi" w:hAnsiTheme="minorHAnsi" w:cstheme="minorHAnsi"/>
          <w:sz w:val="20"/>
          <w:szCs w:val="20"/>
        </w:rPr>
        <w:t>zdawczo-odbiorczy</w:t>
      </w:r>
      <w:r w:rsidRPr="00FA766B">
        <w:rPr>
          <w:rFonts w:asciiTheme="minorHAnsi" w:hAnsiTheme="minorHAnsi" w:cstheme="minorHAnsi"/>
          <w:sz w:val="20"/>
          <w:szCs w:val="20"/>
        </w:rPr>
        <w:t xml:space="preserve"> zostanie sporządzony po usunięciu stwierdzonych wad, usterek, niezgodności </w:t>
      </w:r>
      <w:r w:rsidR="00E43DCA" w:rsidRPr="00FA766B">
        <w:rPr>
          <w:rFonts w:asciiTheme="minorHAnsi" w:hAnsiTheme="minorHAnsi" w:cstheme="minorHAnsi"/>
          <w:sz w:val="20"/>
          <w:szCs w:val="20"/>
        </w:rPr>
        <w:t>z wymaganiami Zamawiającego określonymi w dokumentach postępowania, niniejszej umowie lub ofertą Wykonawcy</w:t>
      </w:r>
      <w:r w:rsidRPr="00FA766B">
        <w:rPr>
          <w:rFonts w:asciiTheme="minorHAnsi" w:hAnsiTheme="minorHAnsi" w:cstheme="minorHAnsi"/>
          <w:sz w:val="20"/>
          <w:szCs w:val="20"/>
        </w:rPr>
        <w:t>, albo nieprawidłowości w funkcjonowaniu.</w:t>
      </w:r>
    </w:p>
    <w:p w14:paraId="125AB0FA" w14:textId="23BD23A6" w:rsidR="00A108D7" w:rsidRPr="00FA766B" w:rsidRDefault="00A108D7" w:rsidP="005A2E94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Zamawiający podpisze protokół </w:t>
      </w:r>
      <w:r w:rsidR="00251634">
        <w:rPr>
          <w:rFonts w:asciiTheme="minorHAnsi" w:hAnsiTheme="minorHAnsi" w:cstheme="minorHAnsi"/>
          <w:sz w:val="20"/>
          <w:szCs w:val="20"/>
        </w:rPr>
        <w:t>zdawczo-odbiorczy</w:t>
      </w:r>
      <w:r w:rsidRPr="00FA766B">
        <w:rPr>
          <w:rFonts w:asciiTheme="minorHAnsi" w:hAnsiTheme="minorHAnsi" w:cstheme="minorHAnsi"/>
          <w:sz w:val="20"/>
          <w:szCs w:val="20"/>
        </w:rPr>
        <w:t xml:space="preserve"> </w:t>
      </w:r>
      <w:r w:rsidR="00E43DCA" w:rsidRPr="00FA766B">
        <w:rPr>
          <w:rFonts w:asciiTheme="minorHAnsi" w:hAnsiTheme="minorHAnsi" w:cstheme="minorHAnsi"/>
          <w:sz w:val="20"/>
          <w:szCs w:val="20"/>
        </w:rPr>
        <w:t xml:space="preserve">przedmiotu zamówienia </w:t>
      </w:r>
      <w:r w:rsidRPr="00FA766B">
        <w:rPr>
          <w:rFonts w:asciiTheme="minorHAnsi" w:hAnsiTheme="minorHAnsi" w:cstheme="minorHAnsi"/>
          <w:sz w:val="20"/>
          <w:szCs w:val="20"/>
        </w:rPr>
        <w:t xml:space="preserve">lub protokół rozbieżności w </w:t>
      </w:r>
      <w:r w:rsidR="009D5173" w:rsidRPr="00FA766B">
        <w:rPr>
          <w:rFonts w:asciiTheme="minorHAnsi" w:hAnsiTheme="minorHAnsi" w:cstheme="minorHAnsi"/>
          <w:sz w:val="20"/>
          <w:szCs w:val="20"/>
        </w:rPr>
        <w:t xml:space="preserve">terminie </w:t>
      </w:r>
      <w:r w:rsidR="00251634">
        <w:rPr>
          <w:rFonts w:asciiTheme="minorHAnsi" w:hAnsiTheme="minorHAnsi" w:cstheme="minorHAnsi"/>
          <w:sz w:val="20"/>
          <w:szCs w:val="20"/>
        </w:rPr>
        <w:t>3</w:t>
      </w:r>
      <w:r w:rsidRPr="00FA766B">
        <w:rPr>
          <w:rFonts w:asciiTheme="minorHAnsi" w:hAnsiTheme="minorHAnsi" w:cstheme="minorHAnsi"/>
          <w:sz w:val="20"/>
          <w:szCs w:val="20"/>
        </w:rPr>
        <w:t xml:space="preserve"> dni od daty zgłoszenia gotowości do odbioru przez Wykonawcę.</w:t>
      </w:r>
    </w:p>
    <w:p w14:paraId="3C4411FB" w14:textId="77777777" w:rsidR="00A108D7" w:rsidRPr="00FA766B" w:rsidRDefault="00A108D7" w:rsidP="005A2E94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 protokole rozbieżności.</w:t>
      </w:r>
    </w:p>
    <w:p w14:paraId="1A7295A4" w14:textId="6469D181" w:rsidR="00A108D7" w:rsidRPr="00251634" w:rsidRDefault="00A108D7" w:rsidP="005A2E94">
      <w:pPr>
        <w:widowControl/>
        <w:numPr>
          <w:ilvl w:val="0"/>
          <w:numId w:val="17"/>
        </w:numPr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Jeżeli Wykonawca odmówi usunięcia stwierdzonych wad lub nieprawidłowości lub niezgodności w wyznaczonym terminie lub nie usunie ich w wyznaczonym terminie, Zamawiający może według swego uznania naliczyć karę umowną za </w:t>
      </w:r>
      <w:r w:rsidR="008C388A" w:rsidRPr="00FA766B">
        <w:rPr>
          <w:rFonts w:asciiTheme="minorHAnsi" w:hAnsiTheme="minorHAnsi" w:cstheme="minorHAnsi"/>
          <w:sz w:val="20"/>
          <w:szCs w:val="20"/>
        </w:rPr>
        <w:t>zwłokę</w:t>
      </w:r>
      <w:r w:rsidRPr="00FA766B">
        <w:rPr>
          <w:rFonts w:asciiTheme="minorHAnsi" w:hAnsiTheme="minorHAnsi" w:cstheme="minorHAnsi"/>
          <w:sz w:val="20"/>
          <w:szCs w:val="20"/>
        </w:rPr>
        <w:t xml:space="preserve"> w wysokości 0,5% wynagrodzenia </w:t>
      </w:r>
      <w:r w:rsidR="009D5173" w:rsidRPr="00FA766B">
        <w:rPr>
          <w:rFonts w:asciiTheme="minorHAnsi" w:hAnsiTheme="minorHAnsi" w:cstheme="minorHAnsi"/>
          <w:sz w:val="20"/>
          <w:szCs w:val="20"/>
        </w:rPr>
        <w:t xml:space="preserve">netto </w:t>
      </w:r>
      <w:r w:rsidRPr="00FA766B">
        <w:rPr>
          <w:rFonts w:asciiTheme="minorHAnsi" w:hAnsiTheme="minorHAnsi" w:cstheme="minorHAnsi"/>
          <w:sz w:val="20"/>
          <w:szCs w:val="20"/>
        </w:rPr>
        <w:t>przysługującego Wykonawcy</w:t>
      </w:r>
      <w:r w:rsidR="009D5173" w:rsidRPr="00FA766B">
        <w:rPr>
          <w:rFonts w:asciiTheme="minorHAnsi" w:hAnsiTheme="minorHAnsi" w:cstheme="minorHAnsi"/>
          <w:sz w:val="20"/>
          <w:szCs w:val="20"/>
        </w:rPr>
        <w:t>,</w:t>
      </w:r>
      <w:r w:rsidRPr="00FA766B">
        <w:rPr>
          <w:rFonts w:asciiTheme="minorHAnsi" w:hAnsiTheme="minorHAnsi" w:cstheme="minorHAnsi"/>
          <w:sz w:val="20"/>
          <w:szCs w:val="20"/>
        </w:rPr>
        <w:t xml:space="preserve"> 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>za k</w:t>
      </w:r>
      <w:r w:rsidR="008C388A" w:rsidRPr="00FA766B">
        <w:rPr>
          <w:rFonts w:asciiTheme="minorHAnsi" w:hAnsiTheme="minorHAnsi" w:cstheme="minorHAnsi"/>
          <w:color w:val="000000"/>
          <w:sz w:val="20"/>
          <w:szCs w:val="20"/>
        </w:rPr>
        <w:t>ażdy rozpoczęty dzień zwłoki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393BA53" w14:textId="77777777" w:rsidR="00251634" w:rsidRPr="00FA766B" w:rsidRDefault="00251634" w:rsidP="00251634">
      <w:pPr>
        <w:widowControl/>
        <w:suppressAutoHyphens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38E364AF" w14:textId="77777777" w:rsidR="00A108D7" w:rsidRPr="00FA766B" w:rsidRDefault="00A108D7" w:rsidP="005A2E94">
      <w:pPr>
        <w:pStyle w:val="Tekstpodstawowywcity31"/>
        <w:spacing w:line="276" w:lineRule="auto"/>
        <w:ind w:left="0"/>
        <w:rPr>
          <w:rFonts w:asciiTheme="minorHAnsi" w:hAnsiTheme="minorHAnsi" w:cstheme="minorHAnsi"/>
          <w:sz w:val="20"/>
        </w:rPr>
      </w:pPr>
    </w:p>
    <w:p w14:paraId="069A5895" w14:textId="307EFFDC" w:rsidR="009810F3" w:rsidRPr="0056684E" w:rsidRDefault="003672FA" w:rsidP="005A2E9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§5</w:t>
      </w:r>
      <w:r w:rsidR="00981E16"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3091ABF" w14:textId="0099F058" w:rsidR="00343F29" w:rsidRDefault="00981E16" w:rsidP="003672FA">
      <w:pPr>
        <w:pStyle w:val="Tekstpodstawowy33"/>
        <w:spacing w:line="276" w:lineRule="auto"/>
        <w:ind w:left="340"/>
        <w:rPr>
          <w:rFonts w:asciiTheme="minorHAnsi" w:hAnsiTheme="minorHAnsi" w:cstheme="minorHAnsi"/>
          <w:sz w:val="20"/>
        </w:rPr>
      </w:pPr>
      <w:r w:rsidRPr="00FA766B">
        <w:rPr>
          <w:rFonts w:asciiTheme="minorHAnsi" w:hAnsiTheme="minorHAnsi" w:cstheme="minorHAnsi"/>
          <w:sz w:val="20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2CA6207C" w14:textId="77777777" w:rsidR="003672FA" w:rsidRPr="003672FA" w:rsidRDefault="003672FA" w:rsidP="003672FA">
      <w:pPr>
        <w:pStyle w:val="Tekstpodstawowy33"/>
        <w:spacing w:line="276" w:lineRule="auto"/>
        <w:ind w:left="340"/>
        <w:rPr>
          <w:rFonts w:asciiTheme="minorHAnsi" w:hAnsiTheme="minorHAnsi" w:cstheme="minorHAnsi"/>
          <w:sz w:val="20"/>
        </w:rPr>
      </w:pPr>
    </w:p>
    <w:p w14:paraId="3F540886" w14:textId="5D8C3CFF" w:rsidR="001A348F" w:rsidRPr="0056684E" w:rsidRDefault="001A348F" w:rsidP="005A2E9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3672FA"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6</w:t>
      </w:r>
      <w:r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15D7CF54" w14:textId="6D4CBC3A" w:rsidR="00A108D7" w:rsidRPr="00FA766B" w:rsidRDefault="00A108D7" w:rsidP="005A2E94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W przypadku niedotrzymania ustalonego terminu wykonania zamówienia (decyduje dat</w:t>
      </w:r>
      <w:r w:rsidR="008C388A" w:rsidRPr="00FA766B">
        <w:rPr>
          <w:rFonts w:asciiTheme="minorHAnsi" w:hAnsiTheme="minorHAnsi" w:cstheme="minorHAnsi"/>
          <w:sz w:val="20"/>
          <w:szCs w:val="20"/>
        </w:rPr>
        <w:t xml:space="preserve">a protokołu </w:t>
      </w:r>
      <w:r w:rsidR="003672FA">
        <w:rPr>
          <w:rFonts w:asciiTheme="minorHAnsi" w:hAnsiTheme="minorHAnsi" w:cstheme="minorHAnsi"/>
          <w:sz w:val="20"/>
          <w:szCs w:val="20"/>
        </w:rPr>
        <w:t>zdawczo-odbiorczego</w:t>
      </w:r>
      <w:r w:rsidR="008C388A" w:rsidRPr="00FA766B">
        <w:rPr>
          <w:rFonts w:asciiTheme="minorHAnsi" w:hAnsiTheme="minorHAnsi" w:cstheme="minorHAnsi"/>
          <w:sz w:val="20"/>
          <w:szCs w:val="20"/>
        </w:rPr>
        <w:t>)</w:t>
      </w:r>
      <w:r w:rsidRPr="00FA766B">
        <w:rPr>
          <w:rFonts w:asciiTheme="minorHAnsi" w:hAnsiTheme="minorHAnsi" w:cstheme="minorHAnsi"/>
          <w:sz w:val="20"/>
          <w:szCs w:val="20"/>
        </w:rPr>
        <w:t xml:space="preserve">, z przyczyn leżących po stronie Wykonawcy, Zamawiający naliczy karę umowną za </w:t>
      </w:r>
      <w:r w:rsidR="008C388A" w:rsidRPr="00FA766B">
        <w:rPr>
          <w:rFonts w:asciiTheme="minorHAnsi" w:hAnsiTheme="minorHAnsi" w:cstheme="minorHAnsi"/>
          <w:sz w:val="20"/>
          <w:szCs w:val="20"/>
        </w:rPr>
        <w:t>zwłokę</w:t>
      </w:r>
      <w:r w:rsidRPr="00FA766B"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903161">
        <w:rPr>
          <w:rFonts w:asciiTheme="minorHAnsi" w:hAnsiTheme="minorHAnsi" w:cstheme="minorHAnsi"/>
          <w:sz w:val="20"/>
          <w:szCs w:val="20"/>
        </w:rPr>
        <w:t>1</w:t>
      </w:r>
      <w:r w:rsidRPr="00FA766B">
        <w:rPr>
          <w:rFonts w:asciiTheme="minorHAnsi" w:hAnsiTheme="minorHAnsi" w:cstheme="minorHAnsi"/>
          <w:sz w:val="20"/>
          <w:szCs w:val="20"/>
        </w:rPr>
        <w:t xml:space="preserve">% </w:t>
      </w:r>
      <w:r w:rsidR="00903161">
        <w:rPr>
          <w:rFonts w:asciiTheme="minorHAnsi" w:hAnsiTheme="minorHAnsi" w:cstheme="minorHAnsi"/>
          <w:sz w:val="20"/>
          <w:szCs w:val="20"/>
        </w:rPr>
        <w:t xml:space="preserve"> łącznego </w:t>
      </w:r>
      <w:r w:rsidRPr="00FA766B">
        <w:rPr>
          <w:rFonts w:asciiTheme="minorHAnsi" w:hAnsiTheme="minorHAnsi" w:cstheme="minorHAnsi"/>
          <w:sz w:val="20"/>
          <w:szCs w:val="20"/>
        </w:rPr>
        <w:t>wynagrodzenia netto, przysługującego Wykonawcy za przedmiot zamówienia, i to za k</w:t>
      </w:r>
      <w:r w:rsidR="008C388A" w:rsidRPr="00FA766B">
        <w:rPr>
          <w:rFonts w:asciiTheme="minorHAnsi" w:hAnsiTheme="minorHAnsi" w:cstheme="minorHAnsi"/>
          <w:sz w:val="20"/>
          <w:szCs w:val="20"/>
        </w:rPr>
        <w:t>ażdy rozpoczęty dzień zwłoki</w:t>
      </w:r>
      <w:r w:rsidRPr="00FA766B">
        <w:rPr>
          <w:rFonts w:asciiTheme="minorHAnsi" w:hAnsiTheme="minorHAnsi" w:cstheme="minorHAnsi"/>
          <w:sz w:val="20"/>
          <w:szCs w:val="20"/>
        </w:rPr>
        <w:t xml:space="preserve">, ale nie więcej niż </w:t>
      </w:r>
      <w:r w:rsidR="009D5173" w:rsidRPr="00FA766B">
        <w:rPr>
          <w:rFonts w:asciiTheme="minorHAnsi" w:hAnsiTheme="minorHAnsi" w:cstheme="minorHAnsi"/>
          <w:sz w:val="20"/>
          <w:szCs w:val="20"/>
        </w:rPr>
        <w:t>20</w:t>
      </w:r>
      <w:r w:rsidRPr="00FA766B">
        <w:rPr>
          <w:rFonts w:asciiTheme="minorHAnsi" w:hAnsiTheme="minorHAnsi" w:cstheme="minorHAnsi"/>
          <w:sz w:val="20"/>
          <w:szCs w:val="20"/>
        </w:rPr>
        <w:t xml:space="preserve">% </w:t>
      </w:r>
      <w:r w:rsidR="00903161">
        <w:rPr>
          <w:rFonts w:asciiTheme="minorHAnsi" w:hAnsiTheme="minorHAnsi" w:cstheme="minorHAnsi"/>
          <w:sz w:val="20"/>
          <w:szCs w:val="20"/>
        </w:rPr>
        <w:t xml:space="preserve">łącznej </w:t>
      </w:r>
      <w:r w:rsidRPr="00FA766B">
        <w:rPr>
          <w:rFonts w:asciiTheme="minorHAnsi" w:hAnsiTheme="minorHAnsi" w:cstheme="minorHAnsi"/>
          <w:sz w:val="20"/>
          <w:szCs w:val="20"/>
        </w:rPr>
        <w:t>wartości przedmiotu zamówienia</w:t>
      </w:r>
      <w:r w:rsidR="008C388A" w:rsidRPr="00FA766B">
        <w:rPr>
          <w:rFonts w:asciiTheme="minorHAnsi" w:hAnsiTheme="minorHAnsi" w:cstheme="minorHAnsi"/>
          <w:sz w:val="20"/>
          <w:szCs w:val="20"/>
        </w:rPr>
        <w:t>. Jeżeli zwłoka</w:t>
      </w:r>
      <w:r w:rsidRPr="00FA766B">
        <w:rPr>
          <w:rFonts w:asciiTheme="minorHAnsi" w:hAnsiTheme="minorHAnsi" w:cstheme="minorHAnsi"/>
          <w:sz w:val="20"/>
          <w:szCs w:val="20"/>
        </w:rPr>
        <w:t xml:space="preserve"> przekroczy 30 dni Zamawiający może odstąpić od umowy w całości</w:t>
      </w:r>
      <w:r w:rsidR="009D5173" w:rsidRPr="00FA766B">
        <w:rPr>
          <w:rFonts w:asciiTheme="minorHAnsi" w:hAnsiTheme="minorHAnsi" w:cstheme="minorHAnsi"/>
          <w:sz w:val="20"/>
          <w:szCs w:val="20"/>
        </w:rPr>
        <w:t xml:space="preserve"> – co nie zwalnia Wykonawcy z obowiązku zapłaty naliczonych kar umownych</w:t>
      </w:r>
      <w:r w:rsidRPr="00FA766B">
        <w:rPr>
          <w:rFonts w:asciiTheme="minorHAnsi" w:hAnsiTheme="minorHAnsi" w:cstheme="minorHAnsi"/>
          <w:sz w:val="20"/>
          <w:szCs w:val="20"/>
        </w:rPr>
        <w:t>.</w:t>
      </w:r>
    </w:p>
    <w:p w14:paraId="13398A68" w14:textId="77777777" w:rsidR="00ED63EB" w:rsidRPr="00FA766B" w:rsidRDefault="00ED63EB" w:rsidP="005A2E94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W przypadku niedotrzymania terminu zapłaty z winy </w:t>
      </w:r>
      <w:r w:rsidR="00200C0F" w:rsidRPr="00FA766B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amawiającego, </w:t>
      </w:r>
      <w:r w:rsidR="00200C0F" w:rsidRPr="00FA766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ykonawca może naliczyć odsetki w wysokości ustawowej dla zobowiązań cywilnoprawnych wg prawa polskiego, licząc od kwoty objętej </w:t>
      </w:r>
      <w:r w:rsidR="00351BC4" w:rsidRPr="00FA766B">
        <w:rPr>
          <w:rFonts w:asciiTheme="minorHAnsi" w:hAnsiTheme="minorHAnsi" w:cstheme="minorHAnsi"/>
          <w:color w:val="000000"/>
          <w:sz w:val="20"/>
          <w:szCs w:val="20"/>
        </w:rPr>
        <w:t>zwłoką</w:t>
      </w:r>
      <w:r w:rsidR="00035E8C" w:rsidRPr="00FA766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17F76CC" w14:textId="77370BE0" w:rsidR="00ED63EB" w:rsidRPr="00FA766B" w:rsidRDefault="009D5173" w:rsidP="005A2E94">
      <w:pPr>
        <w:widowControl/>
        <w:numPr>
          <w:ilvl w:val="0"/>
          <w:numId w:val="3"/>
        </w:num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>J</w:t>
      </w:r>
      <w:r w:rsidR="00ED63EB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eśli </w:t>
      </w:r>
      <w:r w:rsidR="00200C0F" w:rsidRPr="00FA766B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ED63EB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amawiający albo </w:t>
      </w:r>
      <w:r w:rsidR="00200C0F" w:rsidRPr="00FA766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ED63EB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ykonawca odstąpi od niniejszej umowy albo ją rozwiąże z przyczyn leżących po stronie </w:t>
      </w:r>
      <w:r w:rsidR="00200C0F" w:rsidRPr="00FA766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ED63EB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ykonawcy, wówczas </w:t>
      </w:r>
      <w:r w:rsidR="00FC6091" w:rsidRPr="00FA766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ED63EB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ykonawca zapłaci </w:t>
      </w:r>
      <w:r w:rsidR="00375A64" w:rsidRPr="00FA766B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ED63EB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amawiającemu karę umowną w wysokości 10% kwoty </w:t>
      </w:r>
      <w:r w:rsidR="00017616" w:rsidRPr="00FA766B">
        <w:rPr>
          <w:rFonts w:asciiTheme="minorHAnsi" w:hAnsiTheme="minorHAnsi" w:cstheme="minorHAnsi"/>
          <w:color w:val="000000"/>
          <w:sz w:val="20"/>
          <w:szCs w:val="20"/>
        </w:rPr>
        <w:t>ne</w:t>
      </w:r>
      <w:r w:rsidR="00ED63EB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tto </w:t>
      </w:r>
      <w:r w:rsidR="00903161">
        <w:rPr>
          <w:rFonts w:asciiTheme="minorHAnsi" w:hAnsiTheme="minorHAnsi" w:cstheme="minorHAnsi"/>
          <w:color w:val="000000"/>
          <w:sz w:val="20"/>
          <w:szCs w:val="20"/>
        </w:rPr>
        <w:t xml:space="preserve">łącznego </w:t>
      </w:r>
      <w:r w:rsidR="00ED63EB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wynagrodzenia umownego. </w:t>
      </w:r>
    </w:p>
    <w:p w14:paraId="31FD40BC" w14:textId="2520C400" w:rsidR="0083312D" w:rsidRPr="00FA766B" w:rsidRDefault="0083312D" w:rsidP="005A2E94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W przypadku, jeśli Wykonawca odstąpi od niniejszej umowy albo ją rozwiąże z przyczyn leżących po stronie Zamawiającego, wówczas Wykonawca ma prawo żądania od Zamawiającego zapłaty kary umownej w wysokości 10% kwoty </w:t>
      </w:r>
      <w:r w:rsidR="00017616" w:rsidRPr="00FA766B">
        <w:rPr>
          <w:rFonts w:asciiTheme="minorHAnsi" w:hAnsiTheme="minorHAnsi" w:cstheme="minorHAnsi"/>
          <w:color w:val="000000"/>
          <w:sz w:val="20"/>
          <w:szCs w:val="20"/>
        </w:rPr>
        <w:t>ne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tto </w:t>
      </w:r>
      <w:r w:rsidR="00E3567C">
        <w:rPr>
          <w:rFonts w:asciiTheme="minorHAnsi" w:hAnsiTheme="minorHAnsi" w:cstheme="minorHAnsi"/>
          <w:color w:val="000000"/>
          <w:sz w:val="20"/>
          <w:szCs w:val="20"/>
        </w:rPr>
        <w:t xml:space="preserve">łącznego 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wynagrodzenia Wykonawcy. Powyższe nie dotyczy sytuacji opisanej </w:t>
      </w:r>
      <w:r w:rsidR="004D26E9" w:rsidRPr="00FA766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art. </w:t>
      </w:r>
      <w:r w:rsidR="001D77A6" w:rsidRPr="00FA766B">
        <w:rPr>
          <w:rFonts w:asciiTheme="minorHAnsi" w:hAnsiTheme="minorHAnsi" w:cstheme="minorHAnsi"/>
          <w:color w:val="000000"/>
          <w:sz w:val="20"/>
          <w:szCs w:val="20"/>
        </w:rPr>
        <w:t>456 ustawy Pzp.</w:t>
      </w:r>
    </w:p>
    <w:p w14:paraId="5BA930DB" w14:textId="43B63DC3" w:rsidR="00A108D7" w:rsidRPr="00FA766B" w:rsidRDefault="00A108D7" w:rsidP="005A2E94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>W przypadku niedotrzymania terminu naprawy</w:t>
      </w:r>
      <w:r w:rsidR="00F6581E">
        <w:rPr>
          <w:rFonts w:asciiTheme="minorHAnsi" w:hAnsiTheme="minorHAnsi" w:cstheme="minorHAnsi"/>
          <w:color w:val="000000"/>
          <w:sz w:val="20"/>
          <w:szCs w:val="20"/>
        </w:rPr>
        <w:t>/wymiany określonych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w</w:t>
      </w:r>
      <w:r w:rsidR="00F6581E">
        <w:rPr>
          <w:rFonts w:asciiTheme="minorHAnsi" w:hAnsiTheme="minorHAnsi" w:cstheme="minorHAnsi"/>
          <w:color w:val="000000"/>
          <w:sz w:val="20"/>
          <w:szCs w:val="20"/>
        </w:rPr>
        <w:t xml:space="preserve"> tabeli, w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8341D" w:rsidRPr="00FA766B">
        <w:rPr>
          <w:rFonts w:asciiTheme="minorHAnsi" w:hAnsiTheme="minorHAnsi" w:cstheme="minorHAnsi"/>
          <w:color w:val="000000"/>
          <w:sz w:val="20"/>
          <w:szCs w:val="20"/>
        </w:rPr>
        <w:t>§</w:t>
      </w:r>
      <w:r w:rsidR="00F6581E">
        <w:rPr>
          <w:rFonts w:asciiTheme="minorHAnsi" w:hAnsiTheme="minorHAnsi" w:cstheme="minorHAnsi"/>
          <w:color w:val="000000"/>
          <w:sz w:val="20"/>
          <w:szCs w:val="20"/>
        </w:rPr>
        <w:t xml:space="preserve"> 8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umowy</w:t>
      </w:r>
      <w:r w:rsidR="008C388A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D2F00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8C388A" w:rsidRPr="00FA766B">
        <w:rPr>
          <w:rFonts w:asciiTheme="minorHAnsi" w:hAnsiTheme="minorHAnsi" w:cstheme="minorHAnsi"/>
          <w:color w:val="000000"/>
          <w:sz w:val="20"/>
          <w:szCs w:val="20"/>
        </w:rPr>
        <w:t>z przyczyn leżących po stronie Wykonawcy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, Zamawiający naliczy karę umowną w wysokości 0,1% liczoną od kwoty netto </w:t>
      </w:r>
      <w:r w:rsidR="00F6581E">
        <w:rPr>
          <w:rFonts w:asciiTheme="minorHAnsi" w:hAnsiTheme="minorHAnsi" w:cstheme="minorHAnsi"/>
          <w:color w:val="000000"/>
          <w:sz w:val="20"/>
          <w:szCs w:val="20"/>
        </w:rPr>
        <w:t xml:space="preserve">łącznego 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wynagrodzenia Wykonawcy, za każdy dzień </w:t>
      </w:r>
      <w:r w:rsidR="008C388A" w:rsidRPr="00FA766B">
        <w:rPr>
          <w:rFonts w:asciiTheme="minorHAnsi" w:hAnsiTheme="minorHAnsi" w:cstheme="minorHAnsi"/>
          <w:color w:val="000000"/>
          <w:sz w:val="20"/>
          <w:szCs w:val="20"/>
        </w:rPr>
        <w:t>zwłoki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, ale nie więcej niż </w:t>
      </w:r>
      <w:r w:rsidR="003E7A9E" w:rsidRPr="00FA766B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% wartości zamówienia. </w:t>
      </w:r>
    </w:p>
    <w:p w14:paraId="7383FC67" w14:textId="10C8E32D" w:rsidR="00A108D7" w:rsidRPr="00FA766B" w:rsidRDefault="00A108D7" w:rsidP="005A2E94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W przypadku niedotrzymania czasu reakcji określonego w </w:t>
      </w:r>
      <w:r w:rsidR="00AD2F00">
        <w:rPr>
          <w:rFonts w:asciiTheme="minorHAnsi" w:hAnsiTheme="minorHAnsi" w:cstheme="minorHAnsi"/>
          <w:color w:val="000000"/>
          <w:sz w:val="20"/>
          <w:szCs w:val="20"/>
        </w:rPr>
        <w:t xml:space="preserve"> tabeli, w</w:t>
      </w:r>
      <w:r w:rsidR="00AD2F00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§</w:t>
      </w:r>
      <w:r w:rsidR="00AD2F00">
        <w:rPr>
          <w:rFonts w:asciiTheme="minorHAnsi" w:hAnsiTheme="minorHAnsi" w:cstheme="minorHAnsi"/>
          <w:color w:val="000000"/>
          <w:sz w:val="20"/>
          <w:szCs w:val="20"/>
        </w:rPr>
        <w:t xml:space="preserve"> 8</w:t>
      </w:r>
      <w:r w:rsidR="00AD2F00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umowy</w:t>
      </w:r>
      <w:r w:rsidR="00AD2F00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AD2F00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C388A" w:rsidRPr="00FA766B">
        <w:rPr>
          <w:rFonts w:asciiTheme="minorHAnsi" w:hAnsiTheme="minorHAnsi" w:cstheme="minorHAnsi"/>
          <w:color w:val="000000"/>
          <w:sz w:val="20"/>
          <w:szCs w:val="20"/>
        </w:rPr>
        <w:t>z przyczyn leżących po stronie Wykonawcy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Zamawiający może naliczyć karę umowną w wysokości 0,025% liczoną od kwoty netto </w:t>
      </w:r>
      <w:r w:rsidR="00AD2F00">
        <w:rPr>
          <w:rFonts w:asciiTheme="minorHAnsi" w:hAnsiTheme="minorHAnsi" w:cstheme="minorHAnsi"/>
          <w:color w:val="000000"/>
          <w:sz w:val="20"/>
          <w:szCs w:val="20"/>
        </w:rPr>
        <w:t xml:space="preserve">łącznego 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>wynagrodzenia wykona</w:t>
      </w:r>
      <w:r w:rsidR="008C388A" w:rsidRPr="00FA766B">
        <w:rPr>
          <w:rFonts w:asciiTheme="minorHAnsi" w:hAnsiTheme="minorHAnsi" w:cstheme="minorHAnsi"/>
          <w:color w:val="000000"/>
          <w:sz w:val="20"/>
          <w:szCs w:val="20"/>
        </w:rPr>
        <w:t>wcy, za każdą godzinę zwłoki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, ale nie więcej niż 10% wartości zamówienia. </w:t>
      </w:r>
    </w:p>
    <w:p w14:paraId="2976F8B3" w14:textId="3BD62C70" w:rsidR="00351BC4" w:rsidRPr="00FA766B" w:rsidRDefault="00351BC4" w:rsidP="005A2E94">
      <w:pPr>
        <w:pStyle w:val="Zwykytek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Łączna maksymalna wysokość kar umownych nałożonych na Wykonawcę nie może być wyższa niż 50% łącznego wy</w:t>
      </w:r>
      <w:r w:rsidR="00D8341D" w:rsidRPr="00FA766B">
        <w:rPr>
          <w:rFonts w:asciiTheme="minorHAnsi" w:hAnsiTheme="minorHAnsi" w:cstheme="minorHAnsi"/>
          <w:sz w:val="20"/>
          <w:szCs w:val="20"/>
        </w:rPr>
        <w:t>nagrodzenia</w:t>
      </w:r>
      <w:r w:rsidR="003E7A9E" w:rsidRPr="00FA766B">
        <w:rPr>
          <w:rFonts w:asciiTheme="minorHAnsi" w:hAnsiTheme="minorHAnsi" w:cstheme="minorHAnsi"/>
          <w:sz w:val="20"/>
          <w:szCs w:val="20"/>
        </w:rPr>
        <w:t xml:space="preserve"> netto</w:t>
      </w:r>
      <w:r w:rsidR="00AD2F00">
        <w:rPr>
          <w:rFonts w:asciiTheme="minorHAnsi" w:hAnsiTheme="minorHAnsi" w:cstheme="minorHAnsi"/>
          <w:sz w:val="20"/>
          <w:szCs w:val="20"/>
        </w:rPr>
        <w:t>, o którym mowa w § 3</w:t>
      </w:r>
      <w:r w:rsidR="00D82F91">
        <w:rPr>
          <w:rFonts w:asciiTheme="minorHAnsi" w:hAnsiTheme="minorHAnsi" w:cstheme="minorHAnsi"/>
          <w:sz w:val="20"/>
          <w:szCs w:val="20"/>
        </w:rPr>
        <w:t xml:space="preserve"> ust.1</w:t>
      </w:r>
      <w:r w:rsidRPr="00FA766B">
        <w:rPr>
          <w:rFonts w:asciiTheme="minorHAnsi" w:hAnsiTheme="minorHAnsi" w:cstheme="minorHAnsi"/>
          <w:sz w:val="20"/>
          <w:szCs w:val="20"/>
        </w:rPr>
        <w:t>. Jeżeli łączna kwota kar umownych przekroczy kwotę, o której mowa w zadaniu poprzedzającym, Zamawiający może rozwiązać umowę w trybie natychmiastowym z winy Wykonawcy.</w:t>
      </w:r>
    </w:p>
    <w:p w14:paraId="45EB5DFA" w14:textId="77777777" w:rsidR="00ED63EB" w:rsidRPr="00FA766B" w:rsidRDefault="00200C0F" w:rsidP="005A2E94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>Naliczenie kar umownych z poszczególnych tytułów jest niezależne od siebie</w:t>
      </w:r>
      <w:r w:rsidR="008F581A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, z zastrzeżeniem </w:t>
      </w:r>
      <w:r w:rsidR="00D8341D" w:rsidRPr="00FA766B">
        <w:rPr>
          <w:rFonts w:asciiTheme="minorHAnsi" w:hAnsiTheme="minorHAnsi" w:cstheme="minorHAnsi"/>
          <w:color w:val="000000"/>
          <w:sz w:val="20"/>
          <w:szCs w:val="20"/>
        </w:rPr>
        <w:t>ust</w:t>
      </w:r>
      <w:r w:rsidR="00D8341D" w:rsidRPr="00AD2F00">
        <w:rPr>
          <w:rFonts w:asciiTheme="minorHAnsi" w:hAnsiTheme="minorHAnsi" w:cstheme="minorHAnsi"/>
          <w:color w:val="000000"/>
          <w:sz w:val="20"/>
          <w:szCs w:val="20"/>
        </w:rPr>
        <w:t>. 4</w:t>
      </w:r>
      <w:r w:rsidR="008F581A" w:rsidRPr="00AD2F00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8F581A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D63EB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Zapłata kary umownej nie wyklucza dochodzenia przez </w:t>
      </w:r>
      <w:r w:rsidR="00FC6091" w:rsidRPr="00FA766B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ED63EB" w:rsidRPr="00FA766B">
        <w:rPr>
          <w:rFonts w:asciiTheme="minorHAnsi" w:hAnsiTheme="minorHAnsi" w:cstheme="minorHAnsi"/>
          <w:color w:val="000000"/>
          <w:sz w:val="20"/>
          <w:szCs w:val="20"/>
        </w:rPr>
        <w:t>amawiającego naprawienia szkód dalej idących, przewyższających wysokość należnych kar umownych</w:t>
      </w:r>
      <w:r w:rsidR="00035E8C" w:rsidRPr="00FA766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18125CC" w14:textId="77777777" w:rsidR="00ED63EB" w:rsidRPr="00FA766B" w:rsidRDefault="00ED63EB" w:rsidP="005A2E94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Zamawiający jest uprawniony do potrącania kwot kar umownych z wynagrodzenia należnego </w:t>
      </w:r>
      <w:r w:rsidR="00FC6091" w:rsidRPr="00FA766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ykonawcy (w tym także z wynagrodzenia przyszłego), na co </w:t>
      </w:r>
      <w:r w:rsidR="00FC6091" w:rsidRPr="00FA766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>ykonawca niniejszym wyraża zgodę</w:t>
      </w:r>
      <w:r w:rsidR="00035E8C" w:rsidRPr="00FA766B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A108D7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108D7" w:rsidRPr="00FA766B">
        <w:rPr>
          <w:rFonts w:asciiTheme="minorHAnsi" w:hAnsiTheme="minorHAnsi" w:cstheme="minorHAnsi"/>
          <w:sz w:val="20"/>
          <w:szCs w:val="20"/>
          <w:lang w:val="de-DE"/>
        </w:rPr>
        <w:t xml:space="preserve">W </w:t>
      </w:r>
      <w:r w:rsidR="00A108D7" w:rsidRPr="00FA766B">
        <w:rPr>
          <w:rFonts w:asciiTheme="minorHAnsi" w:hAnsiTheme="minorHAnsi" w:cstheme="minorHAnsi"/>
          <w:sz w:val="20"/>
          <w:szCs w:val="20"/>
        </w:rPr>
        <w:t>przypadku braku możliwości potrącenia całości kwoty kar umownych Zamawiający wystawi notę obciążeniową płatną w terminie 30 dni od daty jej wystawienia.</w:t>
      </w:r>
    </w:p>
    <w:p w14:paraId="0293E51F" w14:textId="35E99877" w:rsidR="002F05E8" w:rsidRPr="00FA766B" w:rsidRDefault="00876ABA" w:rsidP="0070209A">
      <w:pPr>
        <w:widowControl/>
        <w:numPr>
          <w:ilvl w:val="0"/>
          <w:numId w:val="3"/>
        </w:numPr>
        <w:tabs>
          <w:tab w:val="right" w:pos="8953"/>
        </w:tabs>
        <w:autoSpaceDE w:val="0"/>
        <w:autoSpaceDN w:val="0"/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bCs/>
          <w:sz w:val="20"/>
          <w:szCs w:val="20"/>
        </w:rPr>
        <w:t xml:space="preserve">Oprócz wypadków wymienionych w treści Kodeksu </w:t>
      </w:r>
      <w:r w:rsidR="003E7A9E" w:rsidRPr="00FA766B">
        <w:rPr>
          <w:rFonts w:asciiTheme="minorHAnsi" w:hAnsiTheme="minorHAnsi" w:cstheme="minorHAnsi"/>
          <w:bCs/>
          <w:sz w:val="20"/>
          <w:szCs w:val="20"/>
        </w:rPr>
        <w:t>cywilnego</w:t>
      </w:r>
      <w:r w:rsidRPr="00FA766B">
        <w:rPr>
          <w:rFonts w:asciiTheme="minorHAnsi" w:hAnsiTheme="minorHAnsi" w:cstheme="minorHAnsi"/>
          <w:bCs/>
          <w:sz w:val="20"/>
          <w:szCs w:val="20"/>
        </w:rPr>
        <w:t>, Zamawiającemu, przysługuje prawo odstąpienia od umowy w oparciu o przepisy art. 456 ustawy Pzp.</w:t>
      </w:r>
      <w:r w:rsidR="0070209A" w:rsidRPr="00FA766B">
        <w:rPr>
          <w:rFonts w:asciiTheme="minorHAnsi" w:hAnsiTheme="minorHAnsi" w:cstheme="minorHAnsi"/>
          <w:sz w:val="20"/>
          <w:szCs w:val="20"/>
        </w:rPr>
        <w:t xml:space="preserve"> </w:t>
      </w:r>
      <w:r w:rsidR="00246B23" w:rsidRPr="00FA766B">
        <w:rPr>
          <w:rFonts w:asciiTheme="minorHAnsi" w:hAnsiTheme="minorHAnsi" w:cstheme="minorHAnsi"/>
          <w:sz w:val="20"/>
          <w:szCs w:val="20"/>
        </w:rPr>
        <w:t>W takim wypadku Wykonawca może żądać jedynie wynagrodzenia należnego mu z tytułu wykonanej części umowy.</w:t>
      </w:r>
    </w:p>
    <w:p w14:paraId="7EC979D9" w14:textId="77777777" w:rsidR="00876ABA" w:rsidRPr="00FA766B" w:rsidRDefault="002F05E8" w:rsidP="005A2E9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Zgodnie z postanowieniami art. </w:t>
      </w:r>
      <w:r w:rsidR="00876ABA" w:rsidRPr="00FA766B">
        <w:rPr>
          <w:rFonts w:asciiTheme="minorHAnsi" w:hAnsiTheme="minorHAnsi" w:cstheme="minorHAnsi"/>
          <w:sz w:val="20"/>
          <w:szCs w:val="20"/>
        </w:rPr>
        <w:t xml:space="preserve">455 </w:t>
      </w:r>
      <w:r w:rsidRPr="00FA766B">
        <w:rPr>
          <w:rFonts w:asciiTheme="minorHAnsi" w:hAnsiTheme="minorHAnsi" w:cstheme="minorHAnsi"/>
          <w:sz w:val="20"/>
          <w:szCs w:val="20"/>
        </w:rPr>
        <w:t>ust. 1 pkt</w:t>
      </w:r>
      <w:r w:rsidR="004C3720" w:rsidRPr="00FA766B">
        <w:rPr>
          <w:rFonts w:asciiTheme="minorHAnsi" w:hAnsiTheme="minorHAnsi" w:cstheme="minorHAnsi"/>
          <w:sz w:val="20"/>
          <w:szCs w:val="20"/>
        </w:rPr>
        <w:t xml:space="preserve"> </w:t>
      </w:r>
      <w:r w:rsidRPr="00FA766B">
        <w:rPr>
          <w:rFonts w:asciiTheme="minorHAnsi" w:hAnsiTheme="minorHAnsi" w:cstheme="minorHAnsi"/>
          <w:sz w:val="20"/>
          <w:szCs w:val="20"/>
        </w:rPr>
        <w:t>1 ustawy Pzp Zamawiający przewiduje możliwość dokonania zmian postanowień zawartej umowy w stosunku do treści oferty, na podstawie której dokonano wyboru Wykonawcy, pod warunkiem podpisania aneksu zaakceptowanego przez obydwie Strony, a mianowicie</w:t>
      </w:r>
      <w:r w:rsidR="00876ABA" w:rsidRPr="00FA766B">
        <w:rPr>
          <w:rFonts w:asciiTheme="minorHAnsi" w:hAnsiTheme="minorHAnsi" w:cstheme="minorHAnsi"/>
          <w:sz w:val="20"/>
          <w:szCs w:val="20"/>
        </w:rPr>
        <w:t>:</w:t>
      </w:r>
    </w:p>
    <w:p w14:paraId="125484C1" w14:textId="77777777" w:rsidR="00EA53F6" w:rsidRPr="00FA766B" w:rsidRDefault="00EA53F6" w:rsidP="005A2E94">
      <w:pPr>
        <w:widowControl/>
        <w:numPr>
          <w:ilvl w:val="0"/>
          <w:numId w:val="4"/>
        </w:numPr>
        <w:tabs>
          <w:tab w:val="left" w:pos="709"/>
        </w:tabs>
        <w:adjustRightInd/>
        <w:spacing w:line="276" w:lineRule="auto"/>
        <w:ind w:left="709" w:hanging="283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aktualizację danych </w:t>
      </w:r>
      <w:r w:rsidR="00FC6091" w:rsidRPr="00FA766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ykonawcy i </w:t>
      </w:r>
      <w:r w:rsidR="00FC6091" w:rsidRPr="00FA766B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amawiającego poprzez: zmianę nazwy firmy, zmianę adresu siedziby, zmianę formy prawnej </w:t>
      </w:r>
      <w:r w:rsidR="00FC6091" w:rsidRPr="00FA766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>ykonawcy itp.;</w:t>
      </w:r>
    </w:p>
    <w:p w14:paraId="4F75A186" w14:textId="77777777" w:rsidR="0083312D" w:rsidRPr="00FA766B" w:rsidRDefault="0083312D" w:rsidP="005A2E94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spacing w:line="276" w:lineRule="auto"/>
        <w:ind w:left="709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zmianę dotyczącą dostarczanego przedmiotu zamówienia w sytuacji, gdy producent nie będzie mógł dostarczyć przedmiotu zamówienia w terminie wyznaczonym w umowie, a Zamawiający nie będzie mógł przedłużyć terminu realizacji przedmiotu zamówienia pod warunkiem, że dostępny będzie zamienny przedmiot zamówienia o parametrach nie gorszych niż wynikające z SWZ, umowy i oferty </w:t>
      </w:r>
      <w:r w:rsidR="00EE4CA5" w:rsidRPr="00FA766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>ykonawcy oraz że cena nie będzie wyższa niż wskazana w ofercie (tzn. zamienny przedmiot zamówienia może mieć cenę niższą albo równą cenie ofertowej);</w:t>
      </w:r>
    </w:p>
    <w:p w14:paraId="6EC28178" w14:textId="5D8AE9C4" w:rsidR="0083312D" w:rsidRPr="00FA766B" w:rsidRDefault="0083312D" w:rsidP="005A2E94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spacing w:line="276" w:lineRule="auto"/>
        <w:ind w:left="709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zmianę dotyczącą dostarczanego przedmiotu zamówienia albo terminu realizacji zamówienia w sytuacji, gdy powstała możliwość zastosowania nowszych i korzystniejszych dla </w:t>
      </w:r>
      <w:r w:rsidR="00EE4CA5" w:rsidRPr="00FA766B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>amawiającego rozwiązań technologicznych, technicznych, niż te istniejące w chwili podpisania Umowy, niepowodujących zmiany przedmiotu umowy tj. o parametrach nie gorszych niż wynikające z umowy oraz że jego cena nie będzie wyższa niż wskazana w ofercie (tzn. zamienny przedmiot zamówienia może mieć cenę niższą albo równą cenie ofertowej);</w:t>
      </w:r>
    </w:p>
    <w:p w14:paraId="36EDD919" w14:textId="77777777" w:rsidR="00512AFE" w:rsidRPr="00FA766B" w:rsidRDefault="00A9394E" w:rsidP="005A2E94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spacing w:line="276" w:lineRule="auto"/>
        <w:ind w:left="709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>zmianę terminu realizacji przedmiotu zamówienia z przyczyn niezależnych od Wykonawcy lub Zmawiającego, w szczególności w przypadku okoliczności wystąpienia siły wyższej lub z powodu działania osób trzecich, które to przyczyny każda ze Stron musi udokumentować</w:t>
      </w:r>
      <w:r w:rsidR="00555967" w:rsidRPr="00FA766B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5DAE5B56" w14:textId="77777777" w:rsidR="002037C3" w:rsidRPr="00FA766B" w:rsidRDefault="002037C3" w:rsidP="002037C3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>zmianę wynagrodzenia brutto Wykonawcy w przypadku uzyskania przez Zamawiającego zaświadczenia uprawniającego do zastosowania stawki VAT 0%.</w:t>
      </w:r>
    </w:p>
    <w:p w14:paraId="04F2E87C" w14:textId="77777777" w:rsidR="00A61CFE" w:rsidRPr="00FA766B" w:rsidRDefault="00A61CFE" w:rsidP="005A2E94">
      <w:pPr>
        <w:pStyle w:val="Akapitzlist10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A766B">
        <w:rPr>
          <w:rFonts w:asciiTheme="minorHAnsi" w:hAnsiTheme="minorHAnsi" w:cstheme="minorHAnsi"/>
          <w:sz w:val="20"/>
        </w:rPr>
        <w:t>Warunki dokonania zmian:</w:t>
      </w:r>
    </w:p>
    <w:p w14:paraId="75CD8249" w14:textId="3536EA8E" w:rsidR="00106729" w:rsidRPr="00FA766B" w:rsidRDefault="00104B43" w:rsidP="005A2E94">
      <w:pPr>
        <w:keepNext/>
        <w:widowControl/>
        <w:numPr>
          <w:ilvl w:val="0"/>
          <w:numId w:val="11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s</w:t>
      </w:r>
      <w:r w:rsidR="00106729" w:rsidRPr="00FA766B">
        <w:rPr>
          <w:rFonts w:asciiTheme="minorHAnsi" w:hAnsiTheme="minorHAnsi" w:cstheme="minorHAnsi"/>
          <w:sz w:val="20"/>
          <w:szCs w:val="20"/>
        </w:rPr>
        <w:t>trona występująca o zmianę postanowień niniejszej Umowy zobowiązana jest do udokumentowania zaistnienia okoliczności, na które powołuje się, jako przyczynę wprowadzenia zmian</w:t>
      </w:r>
      <w:r w:rsidR="003E7A9E" w:rsidRPr="00FA766B">
        <w:rPr>
          <w:rFonts w:asciiTheme="minorHAnsi" w:hAnsiTheme="minorHAnsi" w:cstheme="minorHAnsi"/>
          <w:sz w:val="20"/>
          <w:szCs w:val="20"/>
        </w:rPr>
        <w:t>;</w:t>
      </w:r>
    </w:p>
    <w:p w14:paraId="680C0EEC" w14:textId="16D12813" w:rsidR="00106729" w:rsidRPr="00FA766B" w:rsidRDefault="00104B43" w:rsidP="005A2E94">
      <w:pPr>
        <w:keepNext/>
        <w:widowControl/>
        <w:numPr>
          <w:ilvl w:val="0"/>
          <w:numId w:val="11"/>
        </w:numPr>
        <w:adjustRightInd/>
        <w:spacing w:line="276" w:lineRule="auto"/>
        <w:ind w:left="852" w:hanging="426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w</w:t>
      </w:r>
      <w:r w:rsidR="00106729" w:rsidRPr="00FA766B">
        <w:rPr>
          <w:rFonts w:asciiTheme="minorHAnsi" w:hAnsiTheme="minorHAnsi" w:cstheme="minorHAnsi"/>
          <w:sz w:val="20"/>
          <w:szCs w:val="20"/>
        </w:rPr>
        <w:t>niosek o zmianę postanowień Umowy musi być wyrażony na piśmie</w:t>
      </w:r>
      <w:r w:rsidR="003E7A9E" w:rsidRPr="00FA766B">
        <w:rPr>
          <w:rFonts w:asciiTheme="minorHAnsi" w:hAnsiTheme="minorHAnsi" w:cstheme="minorHAnsi"/>
          <w:sz w:val="20"/>
          <w:szCs w:val="20"/>
        </w:rPr>
        <w:t>;</w:t>
      </w:r>
    </w:p>
    <w:p w14:paraId="31A55CDC" w14:textId="77777777" w:rsidR="00106729" w:rsidRPr="00FA766B" w:rsidRDefault="00104B43" w:rsidP="005A2E94">
      <w:pPr>
        <w:keepNext/>
        <w:widowControl/>
        <w:numPr>
          <w:ilvl w:val="0"/>
          <w:numId w:val="11"/>
        </w:numPr>
        <w:adjustRightInd/>
        <w:spacing w:line="276" w:lineRule="auto"/>
        <w:ind w:left="852" w:hanging="426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z</w:t>
      </w:r>
      <w:r w:rsidR="00106729" w:rsidRPr="00FA766B">
        <w:rPr>
          <w:rFonts w:asciiTheme="minorHAnsi" w:hAnsiTheme="minorHAnsi" w:cstheme="minorHAnsi"/>
          <w:sz w:val="20"/>
          <w:szCs w:val="20"/>
        </w:rPr>
        <w:t>łożony wniosek przez stronę inicjującą zmianę musi zawierać:</w:t>
      </w:r>
    </w:p>
    <w:p w14:paraId="2FE837B1" w14:textId="77777777" w:rsidR="00106729" w:rsidRPr="00FA766B" w:rsidRDefault="00106729" w:rsidP="0028063D">
      <w:pPr>
        <w:widowControl/>
        <w:numPr>
          <w:ilvl w:val="0"/>
          <w:numId w:val="35"/>
        </w:numPr>
        <w:tabs>
          <w:tab w:val="left" w:pos="14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opis propozycji zmiany,</w:t>
      </w:r>
    </w:p>
    <w:p w14:paraId="7AAD5DFC" w14:textId="77777777" w:rsidR="00106729" w:rsidRPr="00FA766B" w:rsidRDefault="00106729" w:rsidP="0028063D">
      <w:pPr>
        <w:widowControl/>
        <w:numPr>
          <w:ilvl w:val="0"/>
          <w:numId w:val="35"/>
        </w:numPr>
        <w:tabs>
          <w:tab w:val="left" w:pos="14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uzasadnienie zmiany,</w:t>
      </w:r>
    </w:p>
    <w:p w14:paraId="67FB80D5" w14:textId="77777777" w:rsidR="00106729" w:rsidRPr="00FA766B" w:rsidRDefault="00106729" w:rsidP="0028063D">
      <w:pPr>
        <w:widowControl/>
        <w:numPr>
          <w:ilvl w:val="0"/>
          <w:numId w:val="35"/>
        </w:numPr>
        <w:tabs>
          <w:tab w:val="left" w:pos="14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opis wpływu zmiany na warunki realizacji Umowy.</w:t>
      </w:r>
    </w:p>
    <w:p w14:paraId="368A67FC" w14:textId="77777777" w:rsidR="00106729" w:rsidRPr="00FA766B" w:rsidRDefault="00106729" w:rsidP="0070209A">
      <w:pPr>
        <w:widowControl/>
        <w:numPr>
          <w:ilvl w:val="0"/>
          <w:numId w:val="3"/>
        </w:numPr>
        <w:overflowPunct w:val="0"/>
        <w:autoSpaceDE w:val="0"/>
        <w:autoSpaceDN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Zmiana Umowy może nastąpić wyłącznie w formie pisemnego aneksu pod rygorem nieważności.</w:t>
      </w:r>
    </w:p>
    <w:p w14:paraId="2F32E137" w14:textId="77777777" w:rsidR="00705897" w:rsidRPr="00FA766B" w:rsidRDefault="00705897" w:rsidP="0070589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>Zmiana postanowień zawartej Umowy jest także dopuszczalna w przypadkach wymienionych w art. 455 ust. 1 pkt.2- 4 ustawy Prawo zamówień publicznych.</w:t>
      </w:r>
    </w:p>
    <w:p w14:paraId="1CB02A2A" w14:textId="77777777" w:rsidR="00705897" w:rsidRPr="00FA766B" w:rsidRDefault="00705897" w:rsidP="00705897">
      <w:pPr>
        <w:widowControl/>
        <w:overflowPunct w:val="0"/>
        <w:autoSpaceDE w:val="0"/>
        <w:autoSpaceDN w:val="0"/>
        <w:spacing w:line="276" w:lineRule="auto"/>
        <w:ind w:left="357"/>
        <w:rPr>
          <w:rFonts w:asciiTheme="minorHAnsi" w:hAnsiTheme="minorHAnsi" w:cstheme="minorHAnsi"/>
          <w:color w:val="000000"/>
          <w:sz w:val="20"/>
          <w:szCs w:val="20"/>
        </w:rPr>
      </w:pPr>
    </w:p>
    <w:p w14:paraId="76C40B01" w14:textId="22478E1E" w:rsidR="00013BEC" w:rsidRPr="0056684E" w:rsidRDefault="0056684E" w:rsidP="005A2E94">
      <w:pPr>
        <w:widowControl/>
        <w:overflowPunct w:val="0"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7</w:t>
      </w:r>
      <w:r w:rsidR="00D64DD8" w:rsidRPr="0056684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59E72B1C" w14:textId="77777777" w:rsidR="00013BEC" w:rsidRPr="00FA766B" w:rsidRDefault="00013BEC" w:rsidP="005A2E94">
      <w:pPr>
        <w:widowControl/>
        <w:numPr>
          <w:ilvl w:val="3"/>
          <w:numId w:val="13"/>
        </w:numPr>
        <w:tabs>
          <w:tab w:val="clear" w:pos="2160"/>
          <w:tab w:val="num" w:pos="426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FA766B">
        <w:rPr>
          <w:rFonts w:asciiTheme="minorHAnsi" w:hAnsiTheme="minorHAnsi" w:cstheme="minorHAnsi"/>
          <w:bCs/>
          <w:sz w:val="20"/>
          <w:szCs w:val="20"/>
        </w:rPr>
        <w:t>W związku z przepisami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(RODO), Wykonawca zobowiązany jest do:</w:t>
      </w:r>
    </w:p>
    <w:p w14:paraId="146DB3DB" w14:textId="47428160" w:rsidR="00013BEC" w:rsidRPr="00FA766B" w:rsidRDefault="00013BEC" w:rsidP="005A2E94">
      <w:pPr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>przeszkolenia osób, którymi posługuje się przy wykonywaniu umowy, w zakresie powszechnie obowiązujących</w:t>
      </w:r>
      <w:r w:rsidR="0089124F"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  <w:r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>regulacji dotyczących ochrony danych osobowych;</w:t>
      </w:r>
    </w:p>
    <w:p w14:paraId="4F999480" w14:textId="77777777" w:rsidR="00013BEC" w:rsidRPr="00FA766B" w:rsidRDefault="00013BEC" w:rsidP="005A2E94">
      <w:pPr>
        <w:widowControl/>
        <w:numPr>
          <w:ilvl w:val="0"/>
          <w:numId w:val="24"/>
        </w:numPr>
        <w:tabs>
          <w:tab w:val="num" w:pos="851"/>
        </w:tabs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>zapoznania się z obowiązującą u Zamawiającego „Polityką bezpieczeństwa informacji w zakresie danych osobowych na Uniwersytecie Ekonomicznym w Poznaniu” i przeszkolenia osób, którymi posługuje się przy wykonywaniu umowy, w zakresie obowiązujących u Zamawiającego regulacji dotyczących ochrony danych osobowych;</w:t>
      </w:r>
    </w:p>
    <w:p w14:paraId="51E2D854" w14:textId="77777777" w:rsidR="00013BEC" w:rsidRPr="00FA766B" w:rsidRDefault="00013BEC" w:rsidP="005A2E94">
      <w:pPr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>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tych danych na zlecenie Wykonawcy w zakresie niezbędnym do wykonania niniejszej umowy. Zamawiający będzie przetwarzał przekazane dane tylko w zakresie niezbędnym do wykonania umowy (imię, nazwisko);</w:t>
      </w:r>
    </w:p>
    <w:p w14:paraId="0691E297" w14:textId="77777777" w:rsidR="00013BEC" w:rsidRPr="00FA766B" w:rsidRDefault="00013BEC" w:rsidP="005A2E94">
      <w:pPr>
        <w:widowControl/>
        <w:numPr>
          <w:ilvl w:val="0"/>
          <w:numId w:val="24"/>
        </w:numPr>
        <w:adjustRightInd/>
        <w:spacing w:line="276" w:lineRule="auto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>informowania Zamawiającego o każdym przypadku wycofania zgody na przetwarzanie danych przez osobę, którą Wykonawca posługuje się przy wykonywaniu niniejszej umowy. W takim wypadku Wykonawca zobowiązany jest dokonać zmiany składu swojego personelu, na osobę, która wyraziła zgodę na przetwarzanie jej danych przez Zamawiającego.</w:t>
      </w:r>
    </w:p>
    <w:p w14:paraId="25AE66B1" w14:textId="263FC127" w:rsidR="00013BEC" w:rsidRPr="00FA766B" w:rsidRDefault="00013BEC" w:rsidP="005A2E94">
      <w:pPr>
        <w:widowControl/>
        <w:numPr>
          <w:ilvl w:val="3"/>
          <w:numId w:val="13"/>
        </w:numPr>
        <w:tabs>
          <w:tab w:val="clear" w:pos="2160"/>
          <w:tab w:val="num" w:pos="426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celu sprawdzenia realizacji przez Wykonawcę postanowień niniejszego ustępu, Zamawiający może żądać od Wykonawcy przedstawienia oświadczeń osób, którymi ten posługuje się przy wykonywaniu niniejszej umowy, że zostały przeszkolone w zakresie </w:t>
      </w:r>
      <w:r w:rsidR="003E7A9E" w:rsidRPr="00FA766B">
        <w:rPr>
          <w:rFonts w:asciiTheme="minorHAnsi" w:hAnsiTheme="minorHAnsi" w:cstheme="minorHAnsi"/>
          <w:sz w:val="20"/>
          <w:szCs w:val="20"/>
          <w:lang w:eastAsia="x-none"/>
        </w:rPr>
        <w:t>pkt</w:t>
      </w:r>
      <w:r w:rsidR="003E7A9E"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  <w:r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1) i 2) powyżej, oraz że udzieliły zgody, o której mowa </w:t>
      </w:r>
      <w:r w:rsidR="003E7A9E" w:rsidRPr="00FA766B">
        <w:rPr>
          <w:rFonts w:asciiTheme="minorHAnsi" w:hAnsiTheme="minorHAnsi" w:cstheme="minorHAnsi"/>
          <w:sz w:val="20"/>
          <w:szCs w:val="20"/>
          <w:lang w:eastAsia="x-none"/>
        </w:rPr>
        <w:t>w pkt</w:t>
      </w:r>
      <w:r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3). Uchybienie obowiązkom wskazanym </w:t>
      </w:r>
      <w:r w:rsidR="003E7A9E" w:rsidRPr="00FA766B">
        <w:rPr>
          <w:rFonts w:asciiTheme="minorHAnsi" w:hAnsiTheme="minorHAnsi" w:cstheme="minorHAnsi"/>
          <w:sz w:val="20"/>
          <w:szCs w:val="20"/>
          <w:lang w:eastAsia="x-none"/>
        </w:rPr>
        <w:t>w ust. 1 pkt</w:t>
      </w:r>
      <w:r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1) – 4</w:t>
      </w:r>
      <w:r w:rsidRPr="00FA766B">
        <w:rPr>
          <w:rFonts w:asciiTheme="minorHAnsi" w:hAnsiTheme="minorHAnsi" w:cstheme="minorHAnsi"/>
          <w:sz w:val="20"/>
          <w:szCs w:val="20"/>
          <w:lang w:eastAsia="x-none"/>
        </w:rPr>
        <w:t>)</w:t>
      </w:r>
      <w:r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będzie traktowane jako istotn</w:t>
      </w:r>
      <w:r w:rsidR="00D64DD8" w:rsidRPr="00FA766B">
        <w:rPr>
          <w:rFonts w:asciiTheme="minorHAnsi" w:hAnsiTheme="minorHAnsi" w:cstheme="minorHAnsi"/>
          <w:sz w:val="20"/>
          <w:szCs w:val="20"/>
          <w:lang w:val="x-none" w:eastAsia="x-none"/>
        </w:rPr>
        <w:t>e naruszenie niniejszej umowy.</w:t>
      </w:r>
    </w:p>
    <w:p w14:paraId="3D9ABDC4" w14:textId="77777777" w:rsidR="002615EC" w:rsidRDefault="002615EC" w:rsidP="005A2E94">
      <w:pPr>
        <w:spacing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404CA4F" w14:textId="77777777" w:rsidR="00C21538" w:rsidRDefault="00C21538" w:rsidP="005A2E94">
      <w:pPr>
        <w:spacing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3F41C44" w14:textId="77777777" w:rsidR="00F83FEB" w:rsidRPr="00FA766B" w:rsidRDefault="00F83FEB" w:rsidP="005A2E94">
      <w:pPr>
        <w:spacing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46ED693" w14:textId="2E5A9615" w:rsidR="00CD7A26" w:rsidRPr="0056684E" w:rsidRDefault="0056684E" w:rsidP="005A2E9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684E">
        <w:rPr>
          <w:rFonts w:asciiTheme="minorHAnsi" w:hAnsiTheme="minorHAnsi" w:cstheme="minorHAnsi"/>
          <w:b/>
          <w:bCs/>
          <w:sz w:val="20"/>
          <w:szCs w:val="20"/>
        </w:rPr>
        <w:t>§8</w:t>
      </w:r>
      <w:r w:rsidR="00CD7A26" w:rsidRPr="0056684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B2AC574" w14:textId="6D78779B" w:rsidR="00CD7A26" w:rsidRPr="00FA766B" w:rsidRDefault="00CD7A26" w:rsidP="005A2E94">
      <w:pPr>
        <w:numPr>
          <w:ilvl w:val="0"/>
          <w:numId w:val="19"/>
        </w:numPr>
        <w:spacing w:line="276" w:lineRule="auto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Wykonawca udziela Zamawiającemu gwarancji na cały przedmiot zamówienia na okresy wskazane w tabeli w ust. 4. Okres gwarancji biegnie od daty podpisania przez Zamawiającego protokołu </w:t>
      </w:r>
      <w:r w:rsidR="005F4A10">
        <w:rPr>
          <w:rFonts w:asciiTheme="minorHAnsi" w:hAnsiTheme="minorHAnsi" w:cstheme="minorHAnsi"/>
          <w:sz w:val="20"/>
          <w:szCs w:val="20"/>
        </w:rPr>
        <w:t>zdawczo-odbiorczego</w:t>
      </w:r>
      <w:r w:rsidR="004C3720" w:rsidRPr="00FA766B">
        <w:rPr>
          <w:rFonts w:asciiTheme="minorHAnsi" w:hAnsiTheme="minorHAnsi" w:cstheme="minorHAnsi"/>
          <w:sz w:val="20"/>
          <w:szCs w:val="20"/>
        </w:rPr>
        <w:t xml:space="preserve"> przedmiotu zamówienia</w:t>
      </w:r>
      <w:r w:rsidRPr="00FA766B">
        <w:rPr>
          <w:rFonts w:asciiTheme="minorHAnsi" w:hAnsiTheme="minorHAnsi" w:cstheme="minorHAnsi"/>
          <w:sz w:val="20"/>
          <w:szCs w:val="20"/>
        </w:rPr>
        <w:t>.</w:t>
      </w:r>
    </w:p>
    <w:p w14:paraId="12E5DD51" w14:textId="5224ED8C" w:rsidR="00CD7A26" w:rsidRPr="00FA766B" w:rsidRDefault="00CD7A26" w:rsidP="005A2E94">
      <w:pPr>
        <w:numPr>
          <w:ilvl w:val="0"/>
          <w:numId w:val="19"/>
        </w:numPr>
        <w:spacing w:line="276" w:lineRule="auto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Dla każdego dostarczonego </w:t>
      </w:r>
      <w:r w:rsidR="0066675A">
        <w:rPr>
          <w:rFonts w:asciiTheme="minorHAnsi" w:hAnsiTheme="minorHAnsi" w:cstheme="minorHAnsi"/>
          <w:sz w:val="20"/>
          <w:szCs w:val="20"/>
        </w:rPr>
        <w:t>asortymentu</w:t>
      </w:r>
      <w:r w:rsidRPr="00FA766B">
        <w:rPr>
          <w:rFonts w:asciiTheme="minorHAnsi" w:hAnsiTheme="minorHAnsi" w:cstheme="minorHAnsi"/>
          <w:sz w:val="20"/>
          <w:szCs w:val="20"/>
        </w:rPr>
        <w:t xml:space="preserve"> (identyfikowanego przez </w:t>
      </w:r>
      <w:r w:rsidRPr="00FA766B">
        <w:rPr>
          <w:rFonts w:asciiTheme="minorHAnsi" w:hAnsiTheme="minorHAnsi" w:cstheme="minorHAnsi"/>
          <w:bCs/>
          <w:sz w:val="20"/>
          <w:szCs w:val="20"/>
        </w:rPr>
        <w:t>numer fabryczny</w:t>
      </w:r>
      <w:r w:rsidRPr="00FA766B">
        <w:rPr>
          <w:rFonts w:asciiTheme="minorHAnsi" w:hAnsiTheme="minorHAnsi" w:cstheme="minorHAnsi"/>
          <w:sz w:val="20"/>
          <w:szCs w:val="20"/>
        </w:rPr>
        <w:t xml:space="preserve">) </w:t>
      </w:r>
      <w:r w:rsidR="000B1917" w:rsidRPr="00FA766B">
        <w:rPr>
          <w:rFonts w:asciiTheme="minorHAnsi" w:hAnsiTheme="minorHAnsi" w:cstheme="minorHAnsi"/>
          <w:sz w:val="20"/>
          <w:szCs w:val="20"/>
        </w:rPr>
        <w:t xml:space="preserve">Wykonawca dostarczy Zamawiającemu </w:t>
      </w:r>
      <w:r w:rsidRPr="00FA766B">
        <w:rPr>
          <w:rFonts w:asciiTheme="minorHAnsi" w:hAnsiTheme="minorHAnsi" w:cstheme="minorHAnsi"/>
          <w:sz w:val="20"/>
          <w:szCs w:val="20"/>
        </w:rPr>
        <w:t xml:space="preserve">oświadczenie przedstawiciela producenta potwierdzającego objęcie </w:t>
      </w:r>
      <w:r w:rsidR="0066675A">
        <w:rPr>
          <w:rFonts w:asciiTheme="minorHAnsi" w:hAnsiTheme="minorHAnsi" w:cstheme="minorHAnsi"/>
          <w:sz w:val="20"/>
          <w:szCs w:val="20"/>
        </w:rPr>
        <w:t xml:space="preserve">asortymentu </w:t>
      </w:r>
      <w:r w:rsidRPr="00FA766B">
        <w:rPr>
          <w:rFonts w:asciiTheme="minorHAnsi" w:hAnsiTheme="minorHAnsi" w:cstheme="minorHAnsi"/>
          <w:sz w:val="20"/>
          <w:szCs w:val="20"/>
        </w:rPr>
        <w:t>pakietem serwisowym, spełniającym wymagania Zamawiającego dotyczące gwarancji i serwisów. Oświadczenia te zostaną przekazane Zamawiającemu przed podpisaniem protokołu zdawczo-odbiorczego.</w:t>
      </w:r>
    </w:p>
    <w:p w14:paraId="17682EAA" w14:textId="03721471" w:rsidR="00CD7A26" w:rsidRPr="00FA766B" w:rsidRDefault="00CD7A26" w:rsidP="005A2E94">
      <w:pPr>
        <w:numPr>
          <w:ilvl w:val="0"/>
          <w:numId w:val="19"/>
        </w:numPr>
        <w:spacing w:line="276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FA766B">
        <w:rPr>
          <w:rFonts w:asciiTheme="minorHAnsi" w:hAnsiTheme="minorHAnsi" w:cstheme="minorHAnsi"/>
          <w:bCs/>
          <w:sz w:val="20"/>
          <w:szCs w:val="20"/>
        </w:rPr>
        <w:t xml:space="preserve">Gwarancje </w:t>
      </w:r>
      <w:r w:rsidR="00104B43" w:rsidRPr="00FA766B">
        <w:rPr>
          <w:rFonts w:asciiTheme="minorHAnsi" w:hAnsiTheme="minorHAnsi" w:cstheme="minorHAnsi"/>
          <w:bCs/>
          <w:sz w:val="20"/>
          <w:szCs w:val="20"/>
        </w:rPr>
        <w:t>i usługi serwisowe (dalej Usługi</w:t>
      </w:r>
      <w:r w:rsidR="0066675A">
        <w:rPr>
          <w:rFonts w:asciiTheme="minorHAnsi" w:hAnsiTheme="minorHAnsi" w:cstheme="minorHAnsi"/>
          <w:bCs/>
          <w:sz w:val="20"/>
          <w:szCs w:val="20"/>
        </w:rPr>
        <w:t xml:space="preserve">) dla dostarczanego asortymentu </w:t>
      </w:r>
      <w:r w:rsidRPr="00FA766B">
        <w:rPr>
          <w:rFonts w:asciiTheme="minorHAnsi" w:hAnsiTheme="minorHAnsi" w:cstheme="minorHAnsi"/>
          <w:bCs/>
          <w:sz w:val="20"/>
          <w:szCs w:val="20"/>
        </w:rPr>
        <w:t>będą świadczone zgodnie z następującymi warunkami:</w:t>
      </w:r>
    </w:p>
    <w:p w14:paraId="12D2F91E" w14:textId="60283763" w:rsidR="00CD7A26" w:rsidRPr="00FA766B" w:rsidRDefault="00CD7A26" w:rsidP="005A2E94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świadczenia będą oparte na serwisie gwarancyjnym świadczonym przez serwis autoryzowany przez producenta; </w:t>
      </w:r>
      <w:r w:rsidR="000B1917"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Wykonawca gwarantuje 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>napraw</w:t>
      </w:r>
      <w:r w:rsidR="000B1917" w:rsidRPr="00FA766B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lub </w:t>
      </w:r>
      <w:r w:rsidR="00104B43" w:rsidRPr="00FA766B">
        <w:rPr>
          <w:rFonts w:asciiTheme="minorHAnsi" w:hAnsiTheme="minorHAnsi" w:cstheme="minorHAnsi"/>
          <w:sz w:val="20"/>
          <w:szCs w:val="20"/>
          <w:lang w:val="pl-PL"/>
        </w:rPr>
        <w:t>wymian</w:t>
      </w:r>
      <w:r w:rsidR="000B1917" w:rsidRPr="00FA766B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="00104B43"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C21538">
        <w:rPr>
          <w:rFonts w:asciiTheme="minorHAnsi" w:hAnsiTheme="minorHAnsi" w:cstheme="minorHAnsi"/>
          <w:bCs/>
          <w:sz w:val="20"/>
          <w:szCs w:val="20"/>
          <w:lang w:val="pl-PL" w:eastAsia="pl-PL"/>
        </w:rPr>
        <w:t>asortymentu</w:t>
      </w:r>
      <w:r w:rsidR="00104B43"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lub </w:t>
      </w:r>
      <w:r w:rsidR="00C21538">
        <w:rPr>
          <w:rFonts w:asciiTheme="minorHAnsi" w:hAnsiTheme="minorHAnsi" w:cstheme="minorHAnsi"/>
          <w:sz w:val="20"/>
          <w:szCs w:val="20"/>
          <w:lang w:val="pl-PL"/>
        </w:rPr>
        <w:t>jego</w:t>
      </w:r>
      <w:r w:rsidR="00104B43"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części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na nowe lub równoważne z nowym, zgodnie z metodyką i zaleceniami producenta</w:t>
      </w:r>
      <w:r w:rsidR="00352DD1"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– przy czym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przez </w:t>
      </w:r>
      <w:r w:rsidR="00C2153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asortyment 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(lub jego część) </w:t>
      </w:r>
      <w:r w:rsidR="000B468A">
        <w:rPr>
          <w:rFonts w:asciiTheme="minorHAnsi" w:hAnsiTheme="minorHAnsi" w:cstheme="minorHAnsi"/>
          <w:sz w:val="20"/>
          <w:szCs w:val="20"/>
          <w:lang w:val="pl-PL"/>
        </w:rPr>
        <w:t>asortyment równoważny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z nowym </w:t>
      </w:r>
      <w:r w:rsidR="00872290" w:rsidRPr="00FA766B">
        <w:rPr>
          <w:rFonts w:asciiTheme="minorHAnsi" w:hAnsiTheme="minorHAnsi" w:cstheme="minorHAnsi"/>
          <w:sz w:val="20"/>
          <w:szCs w:val="20"/>
          <w:lang w:val="pl-PL"/>
        </w:rPr>
        <w:t>strony uznają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B468A">
        <w:rPr>
          <w:rFonts w:asciiTheme="minorHAnsi" w:hAnsiTheme="minorHAnsi" w:cstheme="minorHAnsi"/>
          <w:bCs/>
          <w:sz w:val="20"/>
          <w:szCs w:val="20"/>
          <w:lang w:val="pl-PL" w:eastAsia="pl-PL"/>
        </w:rPr>
        <w:t>asortyment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(lub jego cz</w:t>
      </w:r>
      <w:r w:rsidR="000B468A">
        <w:rPr>
          <w:rFonts w:asciiTheme="minorHAnsi" w:hAnsiTheme="minorHAnsi" w:cstheme="minorHAnsi"/>
          <w:sz w:val="20"/>
          <w:szCs w:val="20"/>
          <w:lang w:val="pl-PL"/>
        </w:rPr>
        <w:t>ęść) funkcjonalnie odpowiadający nowemu, certyfikowany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prz</w:t>
      </w:r>
      <w:r w:rsidR="000B468A">
        <w:rPr>
          <w:rFonts w:asciiTheme="minorHAnsi" w:hAnsiTheme="minorHAnsi" w:cstheme="minorHAnsi"/>
          <w:sz w:val="20"/>
          <w:szCs w:val="20"/>
          <w:lang w:val="pl-PL"/>
        </w:rPr>
        <w:t>ez producenta jako funkcjonujący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w ten </w:t>
      </w:r>
      <w:r w:rsidR="000B468A">
        <w:rPr>
          <w:rFonts w:asciiTheme="minorHAnsi" w:hAnsiTheme="minorHAnsi" w:cstheme="minorHAnsi"/>
          <w:sz w:val="20"/>
          <w:szCs w:val="20"/>
          <w:lang w:val="pl-PL"/>
        </w:rPr>
        <w:t>sam sposób co nowy</w:t>
      </w:r>
      <w:r w:rsidR="00352DD1" w:rsidRPr="00FA766B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42ABA0B5" w14:textId="02A449E8" w:rsidR="00CD7A26" w:rsidRPr="00FA766B" w:rsidRDefault="00CD7A26" w:rsidP="005A2E94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>usługi dla</w:t>
      </w:r>
      <w:r w:rsidR="00F6728F" w:rsidRPr="00F6728F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="00F6728F">
        <w:rPr>
          <w:rFonts w:asciiTheme="minorHAnsi" w:hAnsiTheme="minorHAnsi" w:cstheme="minorHAnsi"/>
          <w:bCs/>
          <w:sz w:val="20"/>
          <w:szCs w:val="20"/>
          <w:lang w:val="pl-PL" w:eastAsia="pl-PL"/>
        </w:rPr>
        <w:t>asortymentu</w:t>
      </w:r>
      <w:r w:rsidR="00F6728F"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>będą świadczone w miejscu</w:t>
      </w:r>
      <w:r w:rsidR="00104B43"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instalacji </w:t>
      </w:r>
      <w:r w:rsidR="00F6728F">
        <w:rPr>
          <w:rFonts w:asciiTheme="minorHAnsi" w:hAnsiTheme="minorHAnsi" w:cstheme="minorHAnsi"/>
          <w:bCs/>
          <w:sz w:val="20"/>
          <w:szCs w:val="20"/>
          <w:lang w:val="pl-PL" w:eastAsia="pl-PL"/>
        </w:rPr>
        <w:t>asortymentu;</w:t>
      </w:r>
    </w:p>
    <w:p w14:paraId="4D410B0E" w14:textId="06887A96" w:rsidR="00CD7A26" w:rsidRPr="00FA766B" w:rsidRDefault="00CD7A26" w:rsidP="005A2E94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766B">
        <w:rPr>
          <w:rFonts w:asciiTheme="minorHAnsi" w:hAnsiTheme="minorHAnsi" w:cstheme="minorHAnsi"/>
          <w:sz w:val="20"/>
          <w:szCs w:val="20"/>
          <w:lang w:val="pl-PL"/>
        </w:rPr>
        <w:t>możliwość zgłaszania usterek</w:t>
      </w:r>
      <w:r w:rsidR="00352DD1"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>wad</w:t>
      </w:r>
      <w:r w:rsidR="00352DD1"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lub 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awarii przez </w:t>
      </w:r>
      <w:r w:rsidR="008B4E94">
        <w:rPr>
          <w:rFonts w:asciiTheme="minorHAnsi" w:hAnsiTheme="minorHAnsi" w:cstheme="minorHAnsi"/>
          <w:sz w:val="20"/>
          <w:szCs w:val="20"/>
          <w:lang w:val="pl-PL"/>
        </w:rPr>
        <w:t>….</w:t>
      </w:r>
      <w:r w:rsidR="007D054A">
        <w:rPr>
          <w:rFonts w:asciiTheme="minorHAnsi" w:hAnsiTheme="minorHAnsi" w:cstheme="minorHAnsi"/>
          <w:sz w:val="20"/>
          <w:szCs w:val="20"/>
          <w:lang w:val="pl-PL"/>
        </w:rPr>
        <w:t xml:space="preserve"> dni w tygodniu,</w:t>
      </w:r>
      <w:r w:rsidR="008B4E94">
        <w:rPr>
          <w:rFonts w:asciiTheme="minorHAnsi" w:hAnsiTheme="minorHAnsi" w:cstheme="minorHAnsi"/>
          <w:sz w:val="20"/>
          <w:szCs w:val="20"/>
          <w:lang w:val="pl-PL"/>
        </w:rPr>
        <w:t>…….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godzin, zgłoszenia będą przyjmowane telefonicznie pod numerem: tel. ……………………………….. oraz mailem na adres: e-mail ……………………………………</w:t>
      </w:r>
      <w:r w:rsidR="00352DD1" w:rsidRPr="00FA766B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535206FB" w14:textId="73B4024D" w:rsidR="00CD7A26" w:rsidRPr="00FA766B" w:rsidRDefault="00CD7A26" w:rsidP="005A2E94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766B">
        <w:rPr>
          <w:rFonts w:asciiTheme="minorHAnsi" w:hAnsiTheme="minorHAnsi" w:cstheme="minorHAnsi"/>
          <w:sz w:val="20"/>
          <w:szCs w:val="20"/>
          <w:lang w:val="pl-PL"/>
        </w:rPr>
        <w:t>przez czas reakcji rozumiany jest okres, od momentu otrzymania przez Wykonawcę zgłoszenia serwisowego, do momentu podjęcia pierwszych czynności diagnostycznych przez Wykonawcę</w:t>
      </w:r>
      <w:r w:rsidR="00352DD1" w:rsidRPr="00FA766B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0CE29E6F" w14:textId="09B4A315" w:rsidR="00CD7A26" w:rsidRPr="00FA766B" w:rsidRDefault="00CD7A26" w:rsidP="005A2E94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przyjmuje się, że potwierdzenie przyjęcia zgłoszenia przez Wykonawcę następuje w momencie podjęcia przez Wykonawcę pierwszych czynności diagnostycznych zgodnie z przyjętym czasem </w:t>
      </w:r>
      <w:r w:rsidR="00F6728F">
        <w:rPr>
          <w:rFonts w:asciiTheme="minorHAnsi" w:hAnsiTheme="minorHAnsi" w:cstheme="minorHAnsi"/>
          <w:sz w:val="20"/>
          <w:szCs w:val="20"/>
          <w:lang w:val="pl-PL"/>
        </w:rPr>
        <w:t xml:space="preserve"> (wskazanym w tabeli poniżej) 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>reakcji na zgłoszony problem</w:t>
      </w:r>
      <w:r w:rsidR="00352DD1" w:rsidRPr="00FA766B">
        <w:rPr>
          <w:rFonts w:asciiTheme="minorHAnsi" w:hAnsiTheme="minorHAnsi" w:cstheme="minorHAnsi"/>
          <w:sz w:val="20"/>
          <w:szCs w:val="20"/>
          <w:lang w:val="pl-PL"/>
        </w:rPr>
        <w:t>;</w:t>
      </w:r>
      <w:r w:rsidR="00F6728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6CE4B43B" w14:textId="365A308D" w:rsidR="00CD7A26" w:rsidRPr="00FA766B" w:rsidRDefault="00CD7A26" w:rsidP="005A2E94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w przypadku wystąpienia usterki </w:t>
      </w:r>
      <w:r w:rsidR="00D65047">
        <w:rPr>
          <w:rFonts w:asciiTheme="minorHAnsi" w:hAnsiTheme="minorHAnsi" w:cstheme="minorHAnsi"/>
          <w:bCs/>
          <w:sz w:val="20"/>
          <w:szCs w:val="20"/>
          <w:lang w:val="pl-PL" w:eastAsia="pl-PL"/>
        </w:rPr>
        <w:t>asortymentu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>, naprawa</w:t>
      </w:r>
      <w:r w:rsidR="00352DD1"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albo 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wymiana </w:t>
      </w:r>
      <w:r w:rsidR="00F83FEB">
        <w:rPr>
          <w:rFonts w:asciiTheme="minorHAnsi" w:hAnsiTheme="minorHAnsi" w:cstheme="minorHAnsi"/>
          <w:bCs/>
          <w:sz w:val="20"/>
          <w:szCs w:val="20"/>
          <w:lang w:val="pl-PL" w:eastAsia="pl-PL"/>
        </w:rPr>
        <w:t>asortymentu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lub wymiana jego elementów</w:t>
      </w:r>
      <w:r w:rsidR="00352DD1"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i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 przywrócenie działania nastąpi w miejscu jego instalacji wraz z odtworzeniem jego ustawień konfiguracji, w terminie </w:t>
      </w:r>
      <w:r w:rsidR="00F6728F">
        <w:rPr>
          <w:rFonts w:asciiTheme="minorHAnsi" w:hAnsiTheme="minorHAnsi" w:cstheme="minorHAnsi"/>
          <w:sz w:val="20"/>
          <w:szCs w:val="20"/>
          <w:lang w:val="pl-PL"/>
        </w:rPr>
        <w:t>wskazanym w tabeli po</w:t>
      </w:r>
      <w:r w:rsidR="00E06202">
        <w:rPr>
          <w:rFonts w:asciiTheme="minorHAnsi" w:hAnsiTheme="minorHAnsi" w:cstheme="minorHAnsi"/>
          <w:sz w:val="20"/>
          <w:szCs w:val="20"/>
          <w:lang w:val="pl-PL"/>
        </w:rPr>
        <w:t>niżej</w:t>
      </w:r>
      <w:r w:rsidRPr="00FA766B">
        <w:rPr>
          <w:rFonts w:asciiTheme="minorHAnsi" w:hAnsiTheme="minorHAnsi" w:cstheme="minorHAnsi"/>
          <w:sz w:val="20"/>
          <w:szCs w:val="20"/>
          <w:lang w:val="pl-PL"/>
        </w:rPr>
        <w:t>, licząc od daty potwierdzenie przyjęcia zgłoszenia awarii przez Wykonawcę;</w:t>
      </w:r>
    </w:p>
    <w:p w14:paraId="1CE32635" w14:textId="6CC1AA06" w:rsidR="00CD7A26" w:rsidRPr="00FA766B" w:rsidRDefault="00CD7A26" w:rsidP="005A2E94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zwrot uszkodzonego </w:t>
      </w:r>
      <w:r w:rsidR="00D65047">
        <w:rPr>
          <w:rFonts w:asciiTheme="minorHAnsi" w:hAnsiTheme="minorHAnsi" w:cstheme="minorHAnsi"/>
          <w:bCs/>
          <w:sz w:val="20"/>
          <w:szCs w:val="20"/>
          <w:lang w:val="pl-PL" w:eastAsia="pl-PL"/>
        </w:rPr>
        <w:t>asortymentu</w:t>
      </w:r>
      <w:r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>/modułu/części nastąpi po dostarczeniu i uruchomieniu</w:t>
      </w:r>
      <w:r w:rsidR="0089124F"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="00D65047">
        <w:rPr>
          <w:rFonts w:asciiTheme="minorHAnsi" w:hAnsiTheme="minorHAnsi" w:cstheme="minorHAnsi"/>
          <w:bCs/>
          <w:sz w:val="20"/>
          <w:szCs w:val="20"/>
          <w:lang w:val="pl-PL" w:eastAsia="pl-PL"/>
        </w:rPr>
        <w:t>asortymentu</w:t>
      </w:r>
      <w:r w:rsidR="00D65047"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>modułu/części,</w:t>
      </w:r>
      <w:r w:rsidR="00E30CA9"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Zamawiają</w:t>
      </w:r>
      <w:r w:rsidR="00D65047">
        <w:rPr>
          <w:rFonts w:asciiTheme="minorHAnsi" w:hAnsiTheme="minorHAnsi" w:cstheme="minorHAnsi"/>
          <w:bCs/>
          <w:sz w:val="20"/>
          <w:szCs w:val="20"/>
          <w:lang w:val="pl-PL" w:eastAsia="pl-PL"/>
        </w:rPr>
        <w:t>cy przekaże Wykonawcy uszkodzony</w:t>
      </w:r>
      <w:r w:rsidR="00E30CA9"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="00D65047">
        <w:rPr>
          <w:rFonts w:asciiTheme="minorHAnsi" w:hAnsiTheme="minorHAnsi" w:cstheme="minorHAnsi"/>
          <w:bCs/>
          <w:sz w:val="20"/>
          <w:szCs w:val="20"/>
          <w:lang w:val="pl-PL" w:eastAsia="pl-PL"/>
        </w:rPr>
        <w:t>asortyment</w:t>
      </w:r>
      <w:r w:rsidR="00E30CA9"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/moduł/część w miejscu instalacji </w:t>
      </w:r>
      <w:r w:rsidR="00D65047">
        <w:rPr>
          <w:rFonts w:asciiTheme="minorHAnsi" w:hAnsiTheme="minorHAnsi" w:cstheme="minorHAnsi"/>
          <w:bCs/>
          <w:sz w:val="20"/>
          <w:szCs w:val="20"/>
          <w:lang w:val="pl-PL" w:eastAsia="pl-PL"/>
        </w:rPr>
        <w:t>asortymentu</w:t>
      </w:r>
      <w:r w:rsidR="00352DD1" w:rsidRPr="00FA766B">
        <w:rPr>
          <w:rFonts w:asciiTheme="minorHAnsi" w:hAnsiTheme="minorHAnsi" w:cstheme="minorHAnsi"/>
          <w:bCs/>
          <w:sz w:val="20"/>
          <w:szCs w:val="20"/>
          <w:lang w:val="pl-PL" w:eastAsia="pl-PL"/>
        </w:rPr>
        <w:t>;</w:t>
      </w:r>
    </w:p>
    <w:p w14:paraId="423B49FF" w14:textId="1603EEA1" w:rsidR="00CD7A26" w:rsidRPr="00FA766B" w:rsidRDefault="00CD7A26" w:rsidP="005A2E94">
      <w:pPr>
        <w:pStyle w:val="akapit"/>
        <w:numPr>
          <w:ilvl w:val="0"/>
          <w:numId w:val="20"/>
        </w:numPr>
        <w:spacing w:before="0" w:beforeAutospacing="0" w:after="0" w:afterAutospacing="0" w:line="276" w:lineRule="auto"/>
        <w:ind w:left="709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766B">
        <w:rPr>
          <w:rFonts w:asciiTheme="minorHAnsi" w:hAnsiTheme="minorHAnsi" w:cstheme="minorHAnsi"/>
          <w:sz w:val="20"/>
          <w:szCs w:val="20"/>
          <w:lang w:val="pl-PL"/>
        </w:rPr>
        <w:t xml:space="preserve">pomoc techniczną (wsparcie) przy rozwiązywaniu problemów związanych z działaniem </w:t>
      </w:r>
      <w:r w:rsidR="00D65047">
        <w:rPr>
          <w:rFonts w:asciiTheme="minorHAnsi" w:hAnsiTheme="minorHAnsi" w:cstheme="minorHAnsi"/>
          <w:sz w:val="20"/>
          <w:szCs w:val="20"/>
          <w:lang w:val="pl-PL"/>
        </w:rPr>
        <w:t>asortymentu.</w:t>
      </w:r>
    </w:p>
    <w:p w14:paraId="4C524871" w14:textId="471B0B3E" w:rsidR="00CD7A26" w:rsidRPr="00FA766B" w:rsidRDefault="00CD7A26" w:rsidP="005A2E94">
      <w:pPr>
        <w:numPr>
          <w:ilvl w:val="0"/>
          <w:numId w:val="19"/>
        </w:numPr>
        <w:spacing w:line="276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FA766B">
        <w:rPr>
          <w:rFonts w:asciiTheme="minorHAnsi" w:hAnsiTheme="minorHAnsi" w:cstheme="minorHAnsi"/>
          <w:bCs/>
          <w:sz w:val="20"/>
          <w:szCs w:val="20"/>
        </w:rPr>
        <w:t xml:space="preserve">W okresie gwarancji w przypadku wystąpienia usterki </w:t>
      </w:r>
      <w:r w:rsidR="0056684E">
        <w:rPr>
          <w:rFonts w:asciiTheme="minorHAnsi" w:hAnsiTheme="minorHAnsi" w:cstheme="minorHAnsi"/>
          <w:bCs/>
          <w:sz w:val="20"/>
          <w:szCs w:val="20"/>
        </w:rPr>
        <w:t>asortymentu</w:t>
      </w:r>
      <w:r w:rsidRPr="00FA766B">
        <w:rPr>
          <w:rFonts w:asciiTheme="minorHAnsi" w:hAnsiTheme="minorHAnsi" w:cstheme="minorHAnsi"/>
          <w:bCs/>
          <w:sz w:val="20"/>
          <w:szCs w:val="20"/>
        </w:rPr>
        <w:t xml:space="preserve"> objętego przedmiotem zamówienia, naprawa albo wymiana będzie dokonywana zgodnie z zasadami opisanymi w </w:t>
      </w:r>
      <w:r w:rsidRPr="00F6728F">
        <w:rPr>
          <w:rFonts w:asciiTheme="minorHAnsi" w:hAnsiTheme="minorHAnsi" w:cstheme="minorHAnsi"/>
          <w:bCs/>
          <w:sz w:val="20"/>
          <w:szCs w:val="20"/>
        </w:rPr>
        <w:t>ust. 3.</w:t>
      </w:r>
      <w:r w:rsidRPr="00FA766B">
        <w:rPr>
          <w:rFonts w:asciiTheme="minorHAnsi" w:hAnsiTheme="minorHAnsi" w:cstheme="minorHAnsi"/>
          <w:bCs/>
          <w:sz w:val="20"/>
          <w:szCs w:val="20"/>
        </w:rPr>
        <w:t xml:space="preserve"> W szczególności ustala się:</w:t>
      </w:r>
    </w:p>
    <w:p w14:paraId="0BB1F730" w14:textId="77777777" w:rsidR="00CD7A26" w:rsidRPr="00FA766B" w:rsidRDefault="00CD7A26" w:rsidP="005A2E94">
      <w:pPr>
        <w:pStyle w:val="Wyliczenieabcwtekcie1"/>
        <w:numPr>
          <w:ilvl w:val="1"/>
          <w:numId w:val="3"/>
        </w:numPr>
        <w:tabs>
          <w:tab w:val="clear" w:pos="993"/>
          <w:tab w:val="clear" w:pos="1440"/>
          <w:tab w:val="clear" w:pos="8789"/>
          <w:tab w:val="num" w:pos="851"/>
        </w:tabs>
        <w:spacing w:before="0" w:after="0" w:line="276" w:lineRule="auto"/>
        <w:ind w:left="709" w:hanging="283"/>
        <w:rPr>
          <w:rFonts w:asciiTheme="minorHAnsi" w:hAnsiTheme="minorHAnsi" w:cstheme="minorHAnsi"/>
        </w:rPr>
      </w:pPr>
      <w:r w:rsidRPr="00FA766B">
        <w:rPr>
          <w:rFonts w:asciiTheme="minorHAnsi" w:hAnsiTheme="minorHAnsi" w:cstheme="minorHAnsi"/>
        </w:rPr>
        <w:t>terminy:</w:t>
      </w:r>
    </w:p>
    <w:tbl>
      <w:tblPr>
        <w:tblW w:w="8359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2"/>
        <w:gridCol w:w="1843"/>
        <w:gridCol w:w="1843"/>
        <w:gridCol w:w="1843"/>
      </w:tblGrid>
      <w:tr w:rsidR="0016191B" w:rsidRPr="00FA766B" w14:paraId="3E855C39" w14:textId="77777777" w:rsidTr="0016191B">
        <w:trPr>
          <w:cantSplit/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4A1A3" w14:textId="77777777" w:rsidR="0016191B" w:rsidRPr="00FA766B" w:rsidRDefault="0016191B" w:rsidP="005A2E94">
            <w:pPr>
              <w:pStyle w:val="Tekstpodstawowywcity"/>
              <w:snapToGrid w:val="0"/>
              <w:spacing w:after="0" w:line="276" w:lineRule="auto"/>
              <w:ind w:left="-354" w:firstLine="35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76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9C2B5" w14:textId="77777777" w:rsidR="0016191B" w:rsidRPr="00FA766B" w:rsidRDefault="0016191B" w:rsidP="005A2E94">
            <w:pPr>
              <w:pStyle w:val="Tekstpodstawowywcity"/>
              <w:snapToGrid w:val="0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76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6115" w14:textId="257B869C" w:rsidR="0016191B" w:rsidRPr="00FA766B" w:rsidRDefault="0016191B" w:rsidP="001619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6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reakcji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5715" w14:textId="04848736" w:rsidR="0016191B" w:rsidRPr="00FA766B" w:rsidRDefault="0016191B" w:rsidP="005A2E94">
            <w:pPr>
              <w:pStyle w:val="Tekstpodstawowywcity"/>
              <w:snapToGrid w:val="0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Czas naprawy </w:t>
            </w:r>
            <w:r w:rsidR="00B250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/wymiany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5FD5" w14:textId="4C5770C0" w:rsidR="0016191B" w:rsidRPr="00FA766B" w:rsidRDefault="0016191B" w:rsidP="005A2E94">
            <w:pPr>
              <w:pStyle w:val="Tekstpodstawowywcity"/>
              <w:snapToGrid w:val="0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76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gwarancji</w:t>
            </w:r>
          </w:p>
        </w:tc>
      </w:tr>
      <w:tr w:rsidR="0016191B" w:rsidRPr="00FA766B" w14:paraId="7080B8DE" w14:textId="77777777" w:rsidTr="0016191B">
        <w:trPr>
          <w:cantSplit/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FDB7D" w14:textId="77777777" w:rsidR="0016191B" w:rsidRPr="00FA766B" w:rsidRDefault="0016191B" w:rsidP="005A2E94">
            <w:pPr>
              <w:pStyle w:val="Tekstpodstawowywcity"/>
              <w:snapToGrid w:val="0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66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09A6" w14:textId="6D1B62B6" w:rsidR="0016191B" w:rsidRPr="0016191B" w:rsidRDefault="0016191B" w:rsidP="005A2E9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191B">
              <w:rPr>
                <w:rFonts w:asciiTheme="minorHAnsi" w:hAnsiTheme="minorHAnsi" w:cstheme="minorHAnsi"/>
                <w:b/>
                <w:sz w:val="20"/>
                <w:szCs w:val="20"/>
              </w:rPr>
              <w:t>Serwery obliczeniowe klasy x86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0AD5" w14:textId="4269F79C" w:rsidR="0016191B" w:rsidRPr="00FA766B" w:rsidRDefault="0016191B" w:rsidP="005A2E9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następny dzień roboczy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F720" w14:textId="77777777" w:rsidR="003F14F6" w:rsidRDefault="003F14F6" w:rsidP="005A2E94">
            <w:pPr>
              <w:pStyle w:val="Nagwek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C016568" w14:textId="77777777" w:rsidR="0016191B" w:rsidRDefault="0016191B" w:rsidP="005A2E94">
            <w:pPr>
              <w:pStyle w:val="Nagwek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14 dni</w:t>
            </w:r>
          </w:p>
          <w:p w14:paraId="19B4E280" w14:textId="764CFFEC" w:rsidR="003F14F6" w:rsidRPr="00FA766B" w:rsidRDefault="003F14F6" w:rsidP="005A2E94">
            <w:pPr>
              <w:pStyle w:val="Nagwek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6BF1" w14:textId="36529898" w:rsidR="0016191B" w:rsidRPr="00FA766B" w:rsidRDefault="0016191B" w:rsidP="005A2E94">
            <w:pPr>
              <w:pStyle w:val="Nagwek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66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36</w:t>
            </w:r>
            <w:r w:rsidRPr="00FA766B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</w:tr>
      <w:tr w:rsidR="0016191B" w:rsidRPr="00FA766B" w14:paraId="50AEA630" w14:textId="77777777" w:rsidTr="0016191B">
        <w:trPr>
          <w:cantSplit/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0FEF5" w14:textId="77777777" w:rsidR="0016191B" w:rsidRPr="00FA766B" w:rsidRDefault="0016191B" w:rsidP="005A2E94">
            <w:pPr>
              <w:pStyle w:val="Tekstpodstawowywcity"/>
              <w:snapToGrid w:val="0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66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1BC77" w14:textId="4B369B63" w:rsidR="0016191B" w:rsidRPr="0016191B" w:rsidRDefault="0016191B" w:rsidP="005A2E9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191B">
              <w:rPr>
                <w:rFonts w:asciiTheme="minorHAnsi" w:hAnsiTheme="minorHAnsi" w:cstheme="minorHAnsi"/>
                <w:b/>
                <w:sz w:val="20"/>
                <w:szCs w:val="20"/>
              </w:rPr>
              <w:t>Serwer pamięci masowej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1BAB" w14:textId="216D8970" w:rsidR="0016191B" w:rsidRPr="00FA766B" w:rsidRDefault="0016191B" w:rsidP="005A2E9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godziny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2AE1" w14:textId="49212AC7" w:rsidR="0016191B" w:rsidRPr="00FA766B" w:rsidRDefault="0016191B" w:rsidP="00B3794E">
            <w:pPr>
              <w:pStyle w:val="Nagwek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godziny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1B1A" w14:textId="174E4882" w:rsidR="0016191B" w:rsidRPr="00FA766B" w:rsidRDefault="0016191B" w:rsidP="00B3794E">
            <w:pPr>
              <w:pStyle w:val="Nagwek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60</w:t>
            </w:r>
            <w:r w:rsidRPr="001619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miesięcy</w:t>
            </w:r>
          </w:p>
        </w:tc>
      </w:tr>
      <w:tr w:rsidR="0016191B" w:rsidRPr="00FA766B" w14:paraId="32403891" w14:textId="77777777" w:rsidTr="0016191B">
        <w:trPr>
          <w:cantSplit/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A5A79" w14:textId="77777777" w:rsidR="0016191B" w:rsidRPr="00FA766B" w:rsidRDefault="0016191B" w:rsidP="005A2E94">
            <w:pPr>
              <w:pStyle w:val="Tekstpodstawowywcity"/>
              <w:snapToGrid w:val="0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66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DC866" w14:textId="2AE6E929" w:rsidR="0016191B" w:rsidRPr="0016191B" w:rsidRDefault="0016191B" w:rsidP="005A2E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91B">
              <w:rPr>
                <w:rFonts w:asciiTheme="minorHAnsi" w:hAnsiTheme="minorHAnsi" w:cstheme="minorHAnsi"/>
                <w:b/>
                <w:sz w:val="20"/>
                <w:szCs w:val="20"/>
              </w:rPr>
              <w:t>System wirtualizacji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AEDE" w14:textId="2CC8205F" w:rsidR="0016191B" w:rsidRPr="00FA766B" w:rsidRDefault="0016191B" w:rsidP="005A2E9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następny dzień roboczy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66F9" w14:textId="77777777" w:rsidR="003F14F6" w:rsidRDefault="003F14F6" w:rsidP="003F14F6">
            <w:pPr>
              <w:pStyle w:val="Nagwek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        </w:t>
            </w:r>
          </w:p>
          <w:p w14:paraId="6763EBAD" w14:textId="77777777" w:rsidR="0016191B" w:rsidRDefault="003F14F6" w:rsidP="003F14F6">
            <w:pPr>
              <w:pStyle w:val="Nagwek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       </w:t>
            </w:r>
            <w:r w:rsidR="0016191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14 dni</w:t>
            </w:r>
          </w:p>
          <w:p w14:paraId="34D88D70" w14:textId="729208AE" w:rsidR="003F14F6" w:rsidRPr="00FA766B" w:rsidRDefault="003F14F6" w:rsidP="003F14F6">
            <w:pPr>
              <w:pStyle w:val="Nagwek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753B" w14:textId="6D037913" w:rsidR="0016191B" w:rsidRPr="00FA766B" w:rsidRDefault="0016191B" w:rsidP="00B3794E">
            <w:pPr>
              <w:pStyle w:val="Nagwek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12 miesięcy </w:t>
            </w:r>
          </w:p>
        </w:tc>
      </w:tr>
      <w:tr w:rsidR="0016191B" w:rsidRPr="00FA766B" w14:paraId="36D25762" w14:textId="77777777" w:rsidTr="0016191B">
        <w:trPr>
          <w:cantSplit/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050D3" w14:textId="6D084D80" w:rsidR="0016191B" w:rsidRPr="00FA766B" w:rsidRDefault="0016191B" w:rsidP="005A2E94">
            <w:pPr>
              <w:pStyle w:val="Tekstpodstawowywcity"/>
              <w:snapToGrid w:val="0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98C50" w14:textId="088425FD" w:rsidR="0016191B" w:rsidRPr="003F14F6" w:rsidRDefault="003F14F6" w:rsidP="005A2E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F6">
              <w:rPr>
                <w:rFonts w:ascii="Calibri" w:hAnsi="Calibri"/>
                <w:b/>
                <w:sz w:val="20"/>
                <w:szCs w:val="20"/>
              </w:rPr>
              <w:t>Komplet do rozbudowy przełączników FC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B4DA" w14:textId="3CFAC9DC" w:rsidR="0016191B" w:rsidRDefault="003F14F6" w:rsidP="005A2E9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następny dzień roboczy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D63A" w14:textId="2C3D07A1" w:rsidR="0016191B" w:rsidRDefault="003725B5" w:rsidP="00B3794E">
            <w:pPr>
              <w:pStyle w:val="Nagwek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14 dni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5067" w14:textId="56A787B7" w:rsidR="0016191B" w:rsidRDefault="003F14F6" w:rsidP="00B3794E">
            <w:pPr>
              <w:pStyle w:val="Nagwek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12 miesięcy</w:t>
            </w:r>
          </w:p>
        </w:tc>
      </w:tr>
    </w:tbl>
    <w:p w14:paraId="555D1F09" w14:textId="77777777" w:rsidR="00CD7A26" w:rsidRPr="00FA766B" w:rsidRDefault="00CD7A26" w:rsidP="005A2E94">
      <w:pPr>
        <w:pStyle w:val="Wyliczenieabcwtekcie1"/>
        <w:tabs>
          <w:tab w:val="clear" w:pos="993"/>
          <w:tab w:val="clear" w:pos="8789"/>
          <w:tab w:val="left" w:pos="284"/>
          <w:tab w:val="right" w:pos="426"/>
        </w:tabs>
        <w:spacing w:before="0" w:after="0" w:line="276" w:lineRule="auto"/>
        <w:ind w:left="0" w:firstLine="0"/>
        <w:rPr>
          <w:rFonts w:asciiTheme="minorHAnsi" w:hAnsiTheme="minorHAnsi" w:cstheme="minorHAnsi"/>
        </w:rPr>
      </w:pPr>
    </w:p>
    <w:p w14:paraId="707C9101" w14:textId="4C27168F" w:rsidR="00CD7A26" w:rsidRPr="00FA766B" w:rsidRDefault="00CD7A26" w:rsidP="005A2E94">
      <w:pPr>
        <w:pStyle w:val="Wyliczenieabcwtekcie1"/>
        <w:numPr>
          <w:ilvl w:val="1"/>
          <w:numId w:val="3"/>
        </w:numPr>
        <w:tabs>
          <w:tab w:val="clear" w:pos="993"/>
          <w:tab w:val="clear" w:pos="8789"/>
          <w:tab w:val="num" w:pos="851"/>
        </w:tabs>
        <w:spacing w:before="0" w:after="0" w:line="276" w:lineRule="auto"/>
        <w:ind w:left="851" w:hanging="425"/>
        <w:rPr>
          <w:rFonts w:asciiTheme="minorHAnsi" w:hAnsiTheme="minorHAnsi" w:cstheme="minorHAnsi"/>
        </w:rPr>
      </w:pPr>
      <w:r w:rsidRPr="00FA766B">
        <w:rPr>
          <w:rFonts w:asciiTheme="minorHAnsi" w:hAnsiTheme="minorHAnsi" w:cstheme="minorHAnsi"/>
        </w:rPr>
        <w:t>w przypadku dłuższego czasu naprawy, aniżeli wskazany w kolumnie „czas naprawy” w tabelach powyżej, Wykonawca musi zapewni</w:t>
      </w:r>
      <w:r w:rsidR="0056684E">
        <w:rPr>
          <w:rFonts w:asciiTheme="minorHAnsi" w:hAnsiTheme="minorHAnsi" w:cstheme="minorHAnsi"/>
        </w:rPr>
        <w:t xml:space="preserve">ć Zamawiającemu w pełni sprawny asortyment </w:t>
      </w:r>
      <w:r w:rsidRPr="00FA766B">
        <w:rPr>
          <w:rFonts w:asciiTheme="minorHAnsi" w:hAnsiTheme="minorHAnsi" w:cstheme="minorHAnsi"/>
        </w:rPr>
        <w:t xml:space="preserve">zastępczy o nie gorszych parametrach i funkcjonalności. Dostarczenie i uruchomienie takiego </w:t>
      </w:r>
      <w:r w:rsidR="0056684E">
        <w:rPr>
          <w:rFonts w:asciiTheme="minorHAnsi" w:hAnsiTheme="minorHAnsi" w:cstheme="minorHAnsi"/>
        </w:rPr>
        <w:t>asortymentu</w:t>
      </w:r>
      <w:r w:rsidRPr="00FA766B">
        <w:rPr>
          <w:rFonts w:asciiTheme="minorHAnsi" w:hAnsiTheme="minorHAnsi" w:cstheme="minorHAnsi"/>
        </w:rPr>
        <w:t xml:space="preserve"> zastępczego powoduje, że nie jest naliczana kara umowna za przekroczenie czasu naprawy, pod warunkiem, że przekroczenie czasu naprawy będzie nie dłuższe niż 30 dni; po przekroczeniu tego terminu kara będzie naliczana; </w:t>
      </w:r>
    </w:p>
    <w:p w14:paraId="75D3D36A" w14:textId="6761F0D9" w:rsidR="00CD7A26" w:rsidRPr="00FA766B" w:rsidRDefault="00CD7A26" w:rsidP="00CA4FC9">
      <w:pPr>
        <w:pStyle w:val="Wyliczenieabcwtekcie1"/>
        <w:numPr>
          <w:ilvl w:val="1"/>
          <w:numId w:val="3"/>
        </w:numPr>
        <w:tabs>
          <w:tab w:val="clear" w:pos="993"/>
          <w:tab w:val="clear" w:pos="8789"/>
        </w:tabs>
        <w:spacing w:before="0" w:after="0" w:line="276" w:lineRule="auto"/>
        <w:ind w:left="851" w:hanging="425"/>
        <w:rPr>
          <w:rFonts w:asciiTheme="minorHAnsi" w:hAnsiTheme="minorHAnsi" w:cstheme="minorHAnsi"/>
        </w:rPr>
      </w:pPr>
      <w:r w:rsidRPr="00FA766B">
        <w:rPr>
          <w:rFonts w:asciiTheme="minorHAnsi" w:hAnsiTheme="minorHAnsi" w:cstheme="minorHAnsi"/>
        </w:rPr>
        <w:t xml:space="preserve">dla </w:t>
      </w:r>
      <w:r w:rsidR="00991C1F">
        <w:rPr>
          <w:rFonts w:asciiTheme="minorHAnsi" w:hAnsiTheme="minorHAnsi" w:cstheme="minorHAnsi"/>
        </w:rPr>
        <w:t>asortymentu określonego</w:t>
      </w:r>
      <w:r w:rsidRPr="00FA766B">
        <w:rPr>
          <w:rFonts w:asciiTheme="minorHAnsi" w:hAnsiTheme="minorHAnsi" w:cstheme="minorHAnsi"/>
        </w:rPr>
        <w:t xml:space="preserve"> w wierszu nr 2 w tabeli </w:t>
      </w:r>
      <w:r w:rsidR="00991C1F">
        <w:rPr>
          <w:rFonts w:asciiTheme="minorHAnsi" w:hAnsiTheme="minorHAnsi" w:cstheme="minorHAnsi"/>
        </w:rPr>
        <w:t>powyżej</w:t>
      </w:r>
      <w:r w:rsidR="0089124F" w:rsidRPr="00FA766B">
        <w:rPr>
          <w:rFonts w:asciiTheme="minorHAnsi" w:hAnsiTheme="minorHAnsi" w:cstheme="minorHAnsi"/>
        </w:rPr>
        <w:t xml:space="preserve"> </w:t>
      </w:r>
      <w:r w:rsidR="00991C1F">
        <w:rPr>
          <w:rFonts w:asciiTheme="minorHAnsi" w:hAnsiTheme="minorHAnsi" w:cstheme="minorHAnsi"/>
        </w:rPr>
        <w:t>W</w:t>
      </w:r>
      <w:r w:rsidRPr="00FA766B">
        <w:rPr>
          <w:rFonts w:asciiTheme="minorHAnsi" w:hAnsiTheme="minorHAnsi" w:cstheme="minorHAnsi"/>
        </w:rPr>
        <w:t xml:space="preserve">ykonawca zapewnia naprawę lub wymianę wadliwego </w:t>
      </w:r>
      <w:r w:rsidR="00B250C6">
        <w:rPr>
          <w:rFonts w:asciiTheme="minorHAnsi" w:hAnsiTheme="minorHAnsi" w:cstheme="minorHAnsi"/>
        </w:rPr>
        <w:t>asortymentu na nowy</w:t>
      </w:r>
      <w:r w:rsidRPr="00FA766B">
        <w:rPr>
          <w:rFonts w:asciiTheme="minorHAnsi" w:hAnsiTheme="minorHAnsi" w:cstheme="minorHAnsi"/>
        </w:rPr>
        <w:t xml:space="preserve">, zgodnie zasadami sprzedaży konsumenckiej. Dostarczenie </w:t>
      </w:r>
      <w:r w:rsidR="00B250C6">
        <w:rPr>
          <w:rFonts w:asciiTheme="minorHAnsi" w:hAnsiTheme="minorHAnsi" w:cstheme="minorHAnsi"/>
        </w:rPr>
        <w:t>asortymentu</w:t>
      </w:r>
      <w:r w:rsidRPr="00FA766B">
        <w:rPr>
          <w:rFonts w:asciiTheme="minorHAnsi" w:hAnsiTheme="minorHAnsi" w:cstheme="minorHAnsi"/>
        </w:rPr>
        <w:t xml:space="preserve"> zamiennego (albo jego podzespołu) powinno nastąpić w terminach określonych we właściwej tabeli w kolumnie „czas naprawy / wymiany”. W przypadku wymiany uszkodzonego </w:t>
      </w:r>
      <w:r w:rsidR="00B250C6">
        <w:rPr>
          <w:rFonts w:asciiTheme="minorHAnsi" w:hAnsiTheme="minorHAnsi" w:cstheme="minorHAnsi"/>
        </w:rPr>
        <w:t>asortymentu</w:t>
      </w:r>
      <w:r w:rsidRPr="00FA766B">
        <w:rPr>
          <w:rFonts w:asciiTheme="minorHAnsi" w:hAnsiTheme="minorHAnsi" w:cstheme="minorHAnsi"/>
        </w:rPr>
        <w:t xml:space="preserve"> (albo jego podzespołu), </w:t>
      </w:r>
      <w:r w:rsidR="00B250C6">
        <w:rPr>
          <w:rFonts w:asciiTheme="minorHAnsi" w:hAnsiTheme="minorHAnsi" w:cstheme="minorHAnsi"/>
        </w:rPr>
        <w:t>asortyment zamienny zostanie objęty</w:t>
      </w:r>
      <w:r w:rsidRPr="00FA766B">
        <w:rPr>
          <w:rFonts w:asciiTheme="minorHAnsi" w:hAnsiTheme="minorHAnsi" w:cstheme="minorHAnsi"/>
        </w:rPr>
        <w:t xml:space="preserve"> gwarancją na takich samych warunkach realizacji świadczeń </w:t>
      </w:r>
      <w:r w:rsidR="00B250C6">
        <w:rPr>
          <w:rFonts w:asciiTheme="minorHAnsi" w:hAnsiTheme="minorHAnsi" w:cstheme="minorHAnsi"/>
        </w:rPr>
        <w:t>gwarancyjnych, jak dotychczasowy</w:t>
      </w:r>
      <w:r w:rsidRPr="00FA766B">
        <w:rPr>
          <w:rFonts w:asciiTheme="minorHAnsi" w:hAnsiTheme="minorHAnsi" w:cstheme="minorHAnsi"/>
        </w:rPr>
        <w:t xml:space="preserve"> </w:t>
      </w:r>
      <w:r w:rsidR="00B250C6">
        <w:rPr>
          <w:rFonts w:asciiTheme="minorHAnsi" w:hAnsiTheme="minorHAnsi" w:cstheme="minorHAnsi"/>
        </w:rPr>
        <w:t>asortyment.</w:t>
      </w:r>
    </w:p>
    <w:p w14:paraId="5A6273AE" w14:textId="423D9C0D" w:rsidR="00CD7A26" w:rsidRPr="00FA766B" w:rsidRDefault="00CD7A26" w:rsidP="005A2E94">
      <w:pPr>
        <w:numPr>
          <w:ilvl w:val="0"/>
          <w:numId w:val="19"/>
        </w:numPr>
        <w:spacing w:line="276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FA766B">
        <w:rPr>
          <w:rFonts w:asciiTheme="minorHAnsi" w:hAnsiTheme="minorHAnsi" w:cstheme="minorHAnsi"/>
          <w:bCs/>
          <w:sz w:val="20"/>
          <w:szCs w:val="20"/>
        </w:rPr>
        <w:t>Zamawiający ma prawo, bez utraty uprawnień wynikających z gwarancji, do modyf</w:t>
      </w:r>
      <w:r w:rsidR="00991C1F">
        <w:rPr>
          <w:rFonts w:asciiTheme="minorHAnsi" w:hAnsiTheme="minorHAnsi" w:cstheme="minorHAnsi"/>
          <w:bCs/>
          <w:sz w:val="20"/>
          <w:szCs w:val="20"/>
        </w:rPr>
        <w:t xml:space="preserve">ikowania konfiguracji asortymentu, </w:t>
      </w:r>
      <w:r w:rsidRPr="00FA766B">
        <w:rPr>
          <w:rFonts w:asciiTheme="minorHAnsi" w:hAnsiTheme="minorHAnsi" w:cstheme="minorHAnsi"/>
          <w:bCs/>
          <w:sz w:val="20"/>
          <w:szCs w:val="20"/>
        </w:rPr>
        <w:t xml:space="preserve">na inną wersję dopuszczoną przez producenta </w:t>
      </w:r>
      <w:r w:rsidR="00991C1F">
        <w:rPr>
          <w:rFonts w:asciiTheme="minorHAnsi" w:hAnsiTheme="minorHAnsi" w:cstheme="minorHAnsi"/>
          <w:bCs/>
          <w:sz w:val="20"/>
          <w:szCs w:val="20"/>
        </w:rPr>
        <w:t xml:space="preserve">do stosowania w tym </w:t>
      </w:r>
      <w:r w:rsidR="00B250C6">
        <w:rPr>
          <w:rFonts w:asciiTheme="minorHAnsi" w:hAnsiTheme="minorHAnsi" w:cstheme="minorHAnsi"/>
          <w:bCs/>
          <w:sz w:val="20"/>
          <w:szCs w:val="20"/>
        </w:rPr>
        <w:t>asortymencie</w:t>
      </w:r>
      <w:r w:rsidRPr="00FA766B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FCC2E4" w14:textId="77777777" w:rsidR="00CD7A26" w:rsidRPr="00FA766B" w:rsidRDefault="00CD7A26" w:rsidP="005A2E94">
      <w:pPr>
        <w:numPr>
          <w:ilvl w:val="0"/>
          <w:numId w:val="19"/>
        </w:numPr>
        <w:spacing w:line="276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FA766B">
        <w:rPr>
          <w:rFonts w:asciiTheme="minorHAnsi" w:hAnsiTheme="minorHAnsi" w:cstheme="minorHAnsi"/>
          <w:bCs/>
          <w:sz w:val="20"/>
          <w:szCs w:val="20"/>
        </w:rPr>
        <w:t>Zamawiający może wykonywać uprawnienia z tytułu gwarancji niezależnie od uprawnień z tytułu rękojmi.</w:t>
      </w:r>
    </w:p>
    <w:p w14:paraId="34CD4ECA" w14:textId="77777777" w:rsidR="00CD7A26" w:rsidRPr="00FA766B" w:rsidRDefault="00CD7A26" w:rsidP="005A2E94">
      <w:pPr>
        <w:spacing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3546A6F" w14:textId="77777777" w:rsidR="002037C3" w:rsidRDefault="002037C3" w:rsidP="005A2E94">
      <w:pPr>
        <w:spacing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D792AFF" w14:textId="77777777" w:rsidR="00295239" w:rsidRPr="00FA766B" w:rsidRDefault="00295239" w:rsidP="005A2E94">
      <w:pPr>
        <w:spacing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883F001" w14:textId="7D72CF9C" w:rsidR="00E02425" w:rsidRPr="00FA766B" w:rsidRDefault="00E02425" w:rsidP="005A2E94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56684E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56684E" w:rsidRPr="0056684E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FA766B">
        <w:rPr>
          <w:rFonts w:asciiTheme="minorHAnsi" w:hAnsiTheme="minorHAnsi" w:cstheme="minorHAnsi"/>
          <w:bCs/>
          <w:sz w:val="20"/>
          <w:szCs w:val="20"/>
        </w:rPr>
        <w:t>.</w:t>
      </w:r>
    </w:p>
    <w:p w14:paraId="189B1B60" w14:textId="09BD2537" w:rsidR="00E02425" w:rsidRPr="00FA766B" w:rsidRDefault="00E02425" w:rsidP="005A2E94">
      <w:pPr>
        <w:widowControl/>
        <w:tabs>
          <w:tab w:val="left" w:pos="0"/>
        </w:tabs>
        <w:adjustRightInd/>
        <w:spacing w:line="276" w:lineRule="auto"/>
        <w:ind w:left="360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W kwestiach dotyczących warunków gwarancji i rękojmi, nieuregulowanych w treści umowy lub w załącznikach stosuje się postanowienia Kodeksu </w:t>
      </w:r>
      <w:r w:rsidR="00352DD1" w:rsidRPr="00FA766B">
        <w:rPr>
          <w:rFonts w:asciiTheme="minorHAnsi" w:hAnsiTheme="minorHAnsi" w:cstheme="minorHAnsi"/>
          <w:color w:val="000000"/>
          <w:sz w:val="20"/>
          <w:szCs w:val="20"/>
        </w:rPr>
        <w:t>cywilnego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175F085" w14:textId="77777777" w:rsidR="002615EC" w:rsidRPr="00FA766B" w:rsidRDefault="002615EC" w:rsidP="005A2E94">
      <w:pPr>
        <w:spacing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498CC18" w14:textId="77777777" w:rsidR="00E91D20" w:rsidRPr="00FA766B" w:rsidRDefault="00E91D20" w:rsidP="005A2E94">
      <w:pPr>
        <w:spacing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4DAB440" w14:textId="10DC0748" w:rsidR="00CF4319" w:rsidRPr="0056684E" w:rsidRDefault="001A348F" w:rsidP="005A2E9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56684E"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10</w:t>
      </w:r>
      <w:r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541B4B8" w14:textId="77777777" w:rsidR="001A348F" w:rsidRPr="00FA766B" w:rsidRDefault="001A348F" w:rsidP="00104B43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Prawem właściwym dla niniejszej umowy jest prawo polskie. </w:t>
      </w:r>
    </w:p>
    <w:p w14:paraId="74BEDCE5" w14:textId="38496DB2" w:rsidR="001A348F" w:rsidRPr="00FA766B" w:rsidRDefault="001A348F" w:rsidP="00104B43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W sprawach nieuregulowanych umową mają zastosowanie przepisy ustawy Prawo zamówień publicznych oraz </w:t>
      </w:r>
      <w:r w:rsidR="00352DD1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Kodeksu 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>cywilnego.</w:t>
      </w:r>
    </w:p>
    <w:p w14:paraId="592D2651" w14:textId="77777777" w:rsidR="001A348F" w:rsidRPr="00FA766B" w:rsidRDefault="001A348F" w:rsidP="00104B43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Wykonawca nie może przenieść wierzytelności wobec Zamawiającego wynikających 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niniejszej umowy na osobę trzecią bez uprzedniej pisemnej zgody Zamawiającego, 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br/>
        <w:t>i to pod rygorem nieważności.</w:t>
      </w:r>
    </w:p>
    <w:p w14:paraId="3423C546" w14:textId="77777777" w:rsidR="00CC3CAF" w:rsidRPr="00FA766B" w:rsidRDefault="00CC3CAF" w:rsidP="00104B43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Zamawiający oświadcza, że posiada status dużego przedsiębiorcy w rozumieniu art. 4 c Ustawy o przeciwdziałaniu nadmiernym opóźnieniom w transakcjach handlowych.</w:t>
      </w:r>
    </w:p>
    <w:p w14:paraId="5B53CBB8" w14:textId="77777777" w:rsidR="001A348F" w:rsidRDefault="001A348F" w:rsidP="00104B43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>Wszelkie zmiany i uzupełnienia wymagają zachowania formy pisemnej pod rygorem nieważności.</w:t>
      </w:r>
    </w:p>
    <w:p w14:paraId="4C184717" w14:textId="77777777" w:rsidR="003672FA" w:rsidRPr="003672FA" w:rsidRDefault="003672FA" w:rsidP="003672FA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3672FA">
        <w:rPr>
          <w:rFonts w:ascii="Calibri" w:hAnsi="Calibri" w:cs="Calibri"/>
          <w:sz w:val="20"/>
          <w:szCs w:val="20"/>
        </w:rPr>
        <w:t>Spory mogące powstać na tle stosowania umowy Strony będą się starały rozwiązać w drodze negocjacji, a w przypadku niemożności osiągniecia porozumienia poddają pod rozstrzygnięcie właściwego rzeczowo    polskiego sądu powszechnego siedziby Zamawiającego.</w:t>
      </w:r>
    </w:p>
    <w:p w14:paraId="70924FB1" w14:textId="77777777" w:rsidR="001A348F" w:rsidRPr="00FA766B" w:rsidRDefault="001A348F" w:rsidP="00104B43">
      <w:pPr>
        <w:widowControl/>
        <w:numPr>
          <w:ilvl w:val="0"/>
          <w:numId w:val="5"/>
        </w:numPr>
        <w:tabs>
          <w:tab w:val="clear" w:pos="2337"/>
        </w:tabs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>Integralną część umowy stanowią postanowienia zawarte w SWZ oraz załączniki:</w:t>
      </w:r>
    </w:p>
    <w:p w14:paraId="38082A72" w14:textId="77777777" w:rsidR="00F77BAB" w:rsidRPr="00FA766B" w:rsidRDefault="001A348F" w:rsidP="005A2E94">
      <w:pPr>
        <w:pStyle w:val="Wyliczenieabcwtekcie1"/>
        <w:numPr>
          <w:ilvl w:val="0"/>
          <w:numId w:val="8"/>
        </w:numPr>
        <w:tabs>
          <w:tab w:val="clear" w:pos="993"/>
          <w:tab w:val="clear" w:pos="8789"/>
          <w:tab w:val="num" w:pos="284"/>
          <w:tab w:val="right" w:pos="720"/>
        </w:tabs>
        <w:spacing w:before="0" w:after="0" w:line="276" w:lineRule="auto"/>
        <w:ind w:hanging="284"/>
        <w:rPr>
          <w:rFonts w:asciiTheme="minorHAnsi" w:hAnsiTheme="minorHAnsi" w:cstheme="minorHAnsi"/>
          <w:color w:val="000000"/>
        </w:rPr>
      </w:pPr>
      <w:r w:rsidRPr="00FA766B">
        <w:rPr>
          <w:rFonts w:asciiTheme="minorHAnsi" w:hAnsiTheme="minorHAnsi" w:cstheme="minorHAnsi"/>
          <w:color w:val="000000"/>
        </w:rPr>
        <w:t xml:space="preserve">Załącznik nr </w:t>
      </w:r>
      <w:r w:rsidR="004B5729" w:rsidRPr="00FA766B">
        <w:rPr>
          <w:rFonts w:asciiTheme="minorHAnsi" w:hAnsiTheme="minorHAnsi" w:cstheme="minorHAnsi"/>
          <w:color w:val="000000"/>
        </w:rPr>
        <w:t>1</w:t>
      </w:r>
      <w:r w:rsidRPr="00FA766B">
        <w:rPr>
          <w:rFonts w:asciiTheme="minorHAnsi" w:hAnsiTheme="minorHAnsi" w:cstheme="minorHAnsi"/>
          <w:color w:val="000000"/>
        </w:rPr>
        <w:t xml:space="preserve"> do</w:t>
      </w:r>
      <w:r w:rsidR="00F77BAB" w:rsidRPr="00FA766B">
        <w:rPr>
          <w:rFonts w:asciiTheme="minorHAnsi" w:hAnsiTheme="minorHAnsi" w:cstheme="minorHAnsi"/>
          <w:color w:val="000000"/>
        </w:rPr>
        <w:t xml:space="preserve"> umowy - </w:t>
      </w:r>
      <w:r w:rsidR="002D18E4" w:rsidRPr="00FA766B">
        <w:rPr>
          <w:rFonts w:asciiTheme="minorHAnsi" w:hAnsiTheme="minorHAnsi" w:cstheme="minorHAnsi"/>
          <w:color w:val="000000"/>
        </w:rPr>
        <w:t>K</w:t>
      </w:r>
      <w:r w:rsidR="00104B43" w:rsidRPr="00FA766B">
        <w:rPr>
          <w:rFonts w:asciiTheme="minorHAnsi" w:hAnsiTheme="minorHAnsi" w:cstheme="minorHAnsi"/>
          <w:color w:val="000000"/>
        </w:rPr>
        <w:t>opia oferty Wykonawcy,</w:t>
      </w:r>
    </w:p>
    <w:p w14:paraId="2C512C9C" w14:textId="403EF2B1" w:rsidR="00CD7A26" w:rsidRPr="00FA766B" w:rsidRDefault="000D5E2E" w:rsidP="005A2E94">
      <w:pPr>
        <w:pStyle w:val="Wyliczenieabcwtekcie1"/>
        <w:numPr>
          <w:ilvl w:val="0"/>
          <w:numId w:val="8"/>
        </w:numPr>
        <w:tabs>
          <w:tab w:val="clear" w:pos="993"/>
          <w:tab w:val="clear" w:pos="8789"/>
          <w:tab w:val="num" w:pos="284"/>
          <w:tab w:val="right" w:pos="720"/>
        </w:tabs>
        <w:spacing w:before="0" w:after="0" w:line="276" w:lineRule="auto"/>
        <w:ind w:hanging="284"/>
        <w:rPr>
          <w:rFonts w:asciiTheme="minorHAnsi" w:hAnsiTheme="minorHAnsi" w:cstheme="minorHAnsi"/>
          <w:color w:val="000000"/>
        </w:rPr>
      </w:pPr>
      <w:r w:rsidRPr="00FA766B">
        <w:rPr>
          <w:rFonts w:asciiTheme="minorHAnsi" w:hAnsiTheme="minorHAnsi" w:cstheme="minorHAnsi"/>
        </w:rPr>
        <w:t>Załącznik nr 2</w:t>
      </w:r>
      <w:r w:rsidR="00CD7A26" w:rsidRPr="00FA766B">
        <w:rPr>
          <w:rFonts w:asciiTheme="minorHAnsi" w:hAnsiTheme="minorHAnsi" w:cstheme="minorHAnsi"/>
        </w:rPr>
        <w:t xml:space="preserve"> do umowy - Wzór protokołu </w:t>
      </w:r>
      <w:r w:rsidR="0056684E">
        <w:rPr>
          <w:rFonts w:asciiTheme="minorHAnsi" w:hAnsiTheme="minorHAnsi" w:cstheme="minorHAnsi"/>
        </w:rPr>
        <w:t>zdawczo-odbiorczego</w:t>
      </w:r>
      <w:r w:rsidR="00CD7A26" w:rsidRPr="00FA766B">
        <w:rPr>
          <w:rFonts w:asciiTheme="minorHAnsi" w:hAnsiTheme="minorHAnsi" w:cstheme="minorHAnsi"/>
        </w:rPr>
        <w:t xml:space="preserve"> końcowego.</w:t>
      </w:r>
    </w:p>
    <w:p w14:paraId="4129244E" w14:textId="77777777" w:rsidR="002615EC" w:rsidRPr="00FA766B" w:rsidRDefault="002615EC" w:rsidP="005A2E94">
      <w:pPr>
        <w:spacing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26290B0" w14:textId="550B6D53" w:rsidR="009F1B5F" w:rsidRPr="0056684E" w:rsidRDefault="001A348F" w:rsidP="005A2E9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56684E"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11</w:t>
      </w:r>
      <w:r w:rsidRPr="0056684E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A558D4B" w14:textId="77777777" w:rsidR="001A348F" w:rsidRPr="00FA766B" w:rsidRDefault="00A614C8" w:rsidP="005A2E9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t>Umowę sporządzono w trz</w:t>
      </w:r>
      <w:r w:rsidR="001A348F" w:rsidRPr="00FA766B">
        <w:rPr>
          <w:rFonts w:asciiTheme="minorHAnsi" w:hAnsiTheme="minorHAnsi" w:cstheme="minorHAnsi"/>
          <w:color w:val="000000"/>
          <w:sz w:val="20"/>
          <w:szCs w:val="20"/>
        </w:rPr>
        <w:t>ech jedn</w:t>
      </w:r>
      <w:r w:rsidRPr="00FA766B">
        <w:rPr>
          <w:rFonts w:asciiTheme="minorHAnsi" w:hAnsiTheme="minorHAnsi" w:cstheme="minorHAnsi"/>
          <w:color w:val="000000"/>
          <w:sz w:val="20"/>
          <w:szCs w:val="20"/>
        </w:rPr>
        <w:t>obrzmiących egzemplarzach – dwa</w:t>
      </w:r>
      <w:r w:rsidR="001A348F" w:rsidRPr="00FA766B">
        <w:rPr>
          <w:rFonts w:asciiTheme="minorHAnsi" w:hAnsiTheme="minorHAnsi" w:cstheme="minorHAnsi"/>
          <w:color w:val="000000"/>
          <w:sz w:val="20"/>
          <w:szCs w:val="20"/>
        </w:rPr>
        <w:t xml:space="preserve"> dla Zamawiającego </w:t>
      </w:r>
      <w:r w:rsidR="001A348F" w:rsidRPr="00FA766B">
        <w:rPr>
          <w:rFonts w:asciiTheme="minorHAnsi" w:hAnsiTheme="minorHAnsi" w:cstheme="minorHAnsi"/>
          <w:color w:val="000000"/>
          <w:sz w:val="20"/>
          <w:szCs w:val="20"/>
        </w:rPr>
        <w:br/>
        <w:t xml:space="preserve">i jeden dla Wykonawcy. </w:t>
      </w:r>
    </w:p>
    <w:p w14:paraId="3F1A82E3" w14:textId="77777777" w:rsidR="0027396B" w:rsidRPr="00FA766B" w:rsidRDefault="0027396B" w:rsidP="005A2E94">
      <w:pPr>
        <w:spacing w:line="276" w:lineRule="auto"/>
        <w:ind w:left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1C160E" w14:textId="77777777" w:rsidR="00D64DD8" w:rsidRPr="00FA766B" w:rsidRDefault="00D64DD8" w:rsidP="005A2E94">
      <w:pPr>
        <w:spacing w:line="276" w:lineRule="auto"/>
        <w:ind w:left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B86FDE4" w14:textId="77777777" w:rsidR="00D64DD8" w:rsidRPr="00FA766B" w:rsidRDefault="00D64DD8" w:rsidP="005A2E94">
      <w:pPr>
        <w:spacing w:line="276" w:lineRule="auto"/>
        <w:ind w:left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4C6CF65" w14:textId="77777777" w:rsidR="001A348F" w:rsidRPr="00FA766B" w:rsidRDefault="001A348F" w:rsidP="005A2E94">
      <w:pPr>
        <w:spacing w:line="276" w:lineRule="auto"/>
        <w:ind w:left="708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Wykonawca</w:t>
      </w:r>
      <w:r w:rsidRPr="00FA766B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FA766B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FA766B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FA766B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FA766B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FA766B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FA766B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Zamawiający</w:t>
      </w:r>
    </w:p>
    <w:p w14:paraId="6A0F3F0A" w14:textId="77777777" w:rsidR="001F665D" w:rsidRPr="00FA766B" w:rsidRDefault="001F665D" w:rsidP="005A2E94">
      <w:pPr>
        <w:pStyle w:val="Tekstpodstawowy33"/>
        <w:spacing w:line="276" w:lineRule="auto"/>
        <w:ind w:left="340"/>
        <w:rPr>
          <w:rFonts w:asciiTheme="minorHAnsi" w:hAnsiTheme="minorHAnsi" w:cstheme="minorHAnsi"/>
          <w:sz w:val="20"/>
        </w:rPr>
      </w:pPr>
    </w:p>
    <w:p w14:paraId="65F24B4E" w14:textId="77777777" w:rsidR="00202B5B" w:rsidRPr="00FA766B" w:rsidRDefault="001A348F" w:rsidP="005A2E94">
      <w:pPr>
        <w:pStyle w:val="Tekstpodstawowy33"/>
        <w:spacing w:line="276" w:lineRule="auto"/>
        <w:ind w:left="340"/>
        <w:rPr>
          <w:rFonts w:asciiTheme="minorHAnsi" w:hAnsiTheme="minorHAnsi" w:cstheme="minorHAnsi"/>
          <w:sz w:val="20"/>
        </w:rPr>
      </w:pPr>
      <w:r w:rsidRPr="00FA766B">
        <w:rPr>
          <w:rFonts w:asciiTheme="minorHAnsi" w:hAnsiTheme="minorHAnsi" w:cstheme="minorHAnsi"/>
          <w:sz w:val="20"/>
        </w:rPr>
        <w:br w:type="page"/>
      </w:r>
    </w:p>
    <w:p w14:paraId="1B3FE606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Załącznik nr </w:t>
      </w:r>
      <w:r w:rsidR="004B5729" w:rsidRPr="00FA766B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Pr="00FA76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 umowy</w:t>
      </w:r>
    </w:p>
    <w:p w14:paraId="7D68433A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A766B">
        <w:rPr>
          <w:rFonts w:asciiTheme="minorHAnsi" w:hAnsiTheme="minorHAnsi" w:cstheme="minorHAnsi"/>
          <w:b/>
          <w:color w:val="000000"/>
          <w:sz w:val="20"/>
          <w:szCs w:val="20"/>
        </w:rPr>
        <w:t>Kopia oferty Wykonawcy</w:t>
      </w:r>
    </w:p>
    <w:p w14:paraId="23E7FA1D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572EFB2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5624C3D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713B26D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9B0D997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0982F1B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953C997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E699B32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4739D56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267D3B8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4320DC4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F46DC77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C8486EA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33895FF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CDF536B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E900C67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738D821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AC86EFC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656A345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4C27338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2CB0D6D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2CEDF86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561D1C0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4B883D4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5A614A9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F737D85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CA34742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EF1970D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53CB31A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4AFBD12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4F5201A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ADD40A3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5059A16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2F514E8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F2FFD18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F0D6261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F83E300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1A866F1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48213A1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D37C66D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FC4339E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4FCFD14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885C972" w14:textId="77777777" w:rsidR="00853B95" w:rsidRPr="00FA766B" w:rsidRDefault="00853B95" w:rsidP="00351BC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F8E0ACF" w14:textId="77777777" w:rsidR="00CD7A26" w:rsidRPr="00FA766B" w:rsidRDefault="00853B95" w:rsidP="000D5E2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27416C5C" w14:textId="77777777" w:rsidR="00CD7A26" w:rsidRPr="00FA766B" w:rsidRDefault="00CD7A26" w:rsidP="00CD7A26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A766B">
        <w:rPr>
          <w:rFonts w:asciiTheme="minorHAnsi" w:hAnsiTheme="minorHAnsi" w:cstheme="minorHAnsi"/>
          <w:b/>
          <w:sz w:val="20"/>
          <w:szCs w:val="20"/>
        </w:rPr>
        <w:t>Z</w:t>
      </w:r>
      <w:r w:rsidR="000D5E2E" w:rsidRPr="00FA766B">
        <w:rPr>
          <w:rFonts w:asciiTheme="minorHAnsi" w:hAnsiTheme="minorHAnsi" w:cstheme="minorHAnsi"/>
          <w:b/>
          <w:sz w:val="20"/>
          <w:szCs w:val="20"/>
        </w:rPr>
        <w:t>ałącznik nr 2</w:t>
      </w:r>
      <w:r w:rsidRPr="00FA766B">
        <w:rPr>
          <w:rFonts w:asciiTheme="minorHAnsi" w:hAnsiTheme="minorHAnsi" w:cstheme="minorHAnsi"/>
          <w:b/>
          <w:sz w:val="20"/>
          <w:szCs w:val="20"/>
        </w:rPr>
        <w:t xml:space="preserve"> do umowy</w:t>
      </w:r>
    </w:p>
    <w:p w14:paraId="13E6D200" w14:textId="77777777" w:rsidR="00CD7A26" w:rsidRPr="00FA766B" w:rsidRDefault="00CD7A26" w:rsidP="00CD7A26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1315E8" w14:textId="0F38839C" w:rsidR="00CD7A26" w:rsidRPr="00FA766B" w:rsidRDefault="00CD7A26" w:rsidP="00CD7A26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766B">
        <w:rPr>
          <w:rFonts w:asciiTheme="minorHAnsi" w:hAnsiTheme="minorHAnsi" w:cstheme="minorHAnsi"/>
          <w:b/>
          <w:sz w:val="20"/>
          <w:szCs w:val="20"/>
        </w:rPr>
        <w:t xml:space="preserve">Protokół </w:t>
      </w:r>
      <w:r w:rsidR="00295239">
        <w:rPr>
          <w:rFonts w:asciiTheme="minorHAnsi" w:hAnsiTheme="minorHAnsi" w:cstheme="minorHAnsi"/>
          <w:b/>
          <w:sz w:val="20"/>
          <w:szCs w:val="20"/>
        </w:rPr>
        <w:t>zdawczo-odbiorczy</w:t>
      </w:r>
    </w:p>
    <w:p w14:paraId="0C3C18D6" w14:textId="77777777" w:rsidR="00CD7A26" w:rsidRPr="00FA766B" w:rsidRDefault="00CD7A26" w:rsidP="00CD7A26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b/>
          <w:sz w:val="20"/>
          <w:szCs w:val="20"/>
        </w:rPr>
        <w:t>Wzór</w:t>
      </w:r>
    </w:p>
    <w:p w14:paraId="78917C04" w14:textId="77777777" w:rsidR="00CD7A26" w:rsidRPr="00FA766B" w:rsidRDefault="00CD7A26" w:rsidP="00CD7A26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4FA117" w14:textId="77777777" w:rsidR="00CD7A26" w:rsidRPr="00FA766B" w:rsidRDefault="00CD7A26" w:rsidP="00CD7A26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sporządzony w Poznaniu, w dniu ......................., pomiędzy:</w:t>
      </w:r>
    </w:p>
    <w:p w14:paraId="09E397BF" w14:textId="77777777" w:rsidR="00CD7A26" w:rsidRPr="00FA766B" w:rsidRDefault="00CD7A26" w:rsidP="00CD7A26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b/>
          <w:bCs/>
          <w:sz w:val="20"/>
          <w:szCs w:val="20"/>
        </w:rPr>
        <w:t>Uniwersytetem Ekonomicznym w Poznaniu</w:t>
      </w:r>
      <w:r w:rsidRPr="00FA766B">
        <w:rPr>
          <w:rFonts w:asciiTheme="minorHAnsi" w:hAnsiTheme="minorHAnsi" w:cstheme="minorHAnsi"/>
          <w:sz w:val="20"/>
          <w:szCs w:val="20"/>
        </w:rPr>
        <w:t xml:space="preserve">, z siedzibą w Poznaniu al. Niepodległości 10, jako </w:t>
      </w:r>
      <w:r w:rsidRPr="00FA766B">
        <w:rPr>
          <w:rFonts w:asciiTheme="minorHAnsi" w:hAnsiTheme="minorHAnsi" w:cstheme="minorHAnsi"/>
          <w:b/>
          <w:sz w:val="20"/>
          <w:szCs w:val="20"/>
        </w:rPr>
        <w:t>Zamawiającym,</w:t>
      </w:r>
      <w:r w:rsidRPr="00FA766B">
        <w:rPr>
          <w:rFonts w:asciiTheme="minorHAnsi" w:hAnsiTheme="minorHAnsi" w:cstheme="minorHAnsi"/>
          <w:sz w:val="20"/>
          <w:szCs w:val="20"/>
        </w:rPr>
        <w:t xml:space="preserve"> reprezentowanym przez:</w:t>
      </w:r>
    </w:p>
    <w:p w14:paraId="7B412A30" w14:textId="77777777" w:rsidR="00CD7A26" w:rsidRPr="00FA766B" w:rsidRDefault="00CD7A26" w:rsidP="00CD7A26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FC7DAD" w14:textId="77777777" w:rsidR="00CD7A26" w:rsidRPr="00FA766B" w:rsidRDefault="00CD7A26" w:rsidP="00CD7A26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14:paraId="2A6DFEFC" w14:textId="77777777" w:rsidR="00CD7A26" w:rsidRPr="00FA766B" w:rsidRDefault="00CD7A26" w:rsidP="00CD7A26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a</w:t>
      </w:r>
    </w:p>
    <w:p w14:paraId="58DBD8AC" w14:textId="77777777" w:rsidR="00CD7A26" w:rsidRPr="00FA766B" w:rsidRDefault="00CD7A26" w:rsidP="00CD7A26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b/>
          <w:sz w:val="20"/>
          <w:szCs w:val="20"/>
        </w:rPr>
        <w:t>....................................</w:t>
      </w:r>
      <w:r w:rsidRPr="00FA766B">
        <w:rPr>
          <w:rFonts w:asciiTheme="minorHAnsi" w:hAnsiTheme="minorHAnsi" w:cstheme="minorHAnsi"/>
          <w:sz w:val="20"/>
          <w:szCs w:val="20"/>
        </w:rPr>
        <w:t xml:space="preserve"> jako </w:t>
      </w:r>
      <w:r w:rsidRPr="00FA766B">
        <w:rPr>
          <w:rFonts w:asciiTheme="minorHAnsi" w:hAnsiTheme="minorHAnsi" w:cstheme="minorHAnsi"/>
          <w:b/>
          <w:sz w:val="20"/>
          <w:szCs w:val="20"/>
        </w:rPr>
        <w:t>Wykonawcą</w:t>
      </w:r>
      <w:r w:rsidRPr="00FA766B">
        <w:rPr>
          <w:rFonts w:asciiTheme="minorHAnsi" w:hAnsiTheme="minorHAnsi" w:cstheme="minorHAnsi"/>
          <w:sz w:val="20"/>
          <w:szCs w:val="20"/>
        </w:rPr>
        <w:t>, reprezentowanym (ą) przez:</w:t>
      </w:r>
    </w:p>
    <w:p w14:paraId="05141122" w14:textId="77777777" w:rsidR="00CD7A26" w:rsidRPr="00FA766B" w:rsidRDefault="00CD7A26" w:rsidP="00CD7A26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14:paraId="6DE2063D" w14:textId="77777777" w:rsidR="00CD7A26" w:rsidRPr="00FA766B" w:rsidRDefault="00CD7A26" w:rsidP="00CD7A26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16378B" w14:textId="77777777" w:rsidR="00CD7A26" w:rsidRPr="00FA766B" w:rsidRDefault="00CD7A26" w:rsidP="00CD7A26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65D79D4" w14:textId="77777777" w:rsidR="00CD7A26" w:rsidRPr="00FA766B" w:rsidRDefault="00CD7A26" w:rsidP="00CD7A26">
      <w:pPr>
        <w:pStyle w:val="Tekstpodstawowy33"/>
        <w:spacing w:line="276" w:lineRule="auto"/>
        <w:ind w:left="357"/>
        <w:rPr>
          <w:rFonts w:asciiTheme="minorHAnsi" w:hAnsiTheme="minorHAnsi" w:cstheme="minorHAnsi"/>
          <w:sz w:val="20"/>
        </w:rPr>
      </w:pPr>
    </w:p>
    <w:p w14:paraId="5B17ABE8" w14:textId="2349B7A3" w:rsidR="00CD7A26" w:rsidRPr="00FA766B" w:rsidRDefault="00CD7A26" w:rsidP="00157A96">
      <w:pPr>
        <w:pStyle w:val="Tekstpodstawowy3"/>
        <w:widowControl/>
        <w:numPr>
          <w:ilvl w:val="0"/>
          <w:numId w:val="23"/>
        </w:numPr>
        <w:adjustRightInd/>
        <w:spacing w:after="0"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Przedmiotem odbioru jest </w:t>
      </w:r>
      <w:r w:rsidR="00295239" w:rsidRPr="00FA766B">
        <w:rPr>
          <w:rFonts w:ascii="Calibri" w:hAnsi="Calibri"/>
          <w:sz w:val="20"/>
          <w:szCs w:val="20"/>
        </w:rPr>
        <w:t>rozbudowa infrastruktury</w:t>
      </w:r>
      <w:r w:rsidR="00295239">
        <w:rPr>
          <w:rFonts w:ascii="Calibri" w:hAnsi="Calibri"/>
          <w:sz w:val="20"/>
          <w:szCs w:val="20"/>
        </w:rPr>
        <w:t xml:space="preserve"> serwerowej</w:t>
      </w:r>
      <w:r w:rsidRPr="00FA766B">
        <w:rPr>
          <w:rFonts w:asciiTheme="minorHAnsi" w:hAnsiTheme="minorHAnsi" w:cstheme="minorHAnsi"/>
          <w:sz w:val="20"/>
          <w:szCs w:val="20"/>
        </w:rPr>
        <w:t>, co stanowi przedmiot umowy nr ....................... z dnia .............................</w:t>
      </w:r>
    </w:p>
    <w:p w14:paraId="362AC0B8" w14:textId="77777777" w:rsidR="00CD7A26" w:rsidRPr="00FA766B" w:rsidRDefault="00CD7A26" w:rsidP="00157A96">
      <w:pPr>
        <w:pStyle w:val="Tekstpodstawowy3"/>
        <w:widowControl/>
        <w:numPr>
          <w:ilvl w:val="0"/>
          <w:numId w:val="23"/>
        </w:numPr>
        <w:adjustRightInd/>
        <w:spacing w:after="0"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Zamawiający stwierdził, że asortyment dostarczony przez Wykonawcę w ramach ww. umowy, wymieniony </w:t>
      </w:r>
      <w:r w:rsidR="005778ED" w:rsidRPr="00FA766B">
        <w:rPr>
          <w:rFonts w:asciiTheme="minorHAnsi" w:hAnsiTheme="minorHAnsi" w:cstheme="minorHAnsi"/>
          <w:sz w:val="20"/>
          <w:szCs w:val="20"/>
        </w:rPr>
        <w:t xml:space="preserve">poniżej </w:t>
      </w:r>
      <w:r w:rsidR="008C388A" w:rsidRPr="00FA766B">
        <w:rPr>
          <w:rFonts w:asciiTheme="minorHAnsi" w:hAnsiTheme="minorHAnsi" w:cstheme="minorHAnsi"/>
          <w:sz w:val="20"/>
          <w:szCs w:val="20"/>
        </w:rPr>
        <w:t>jest zgodny z wymaganiami S</w:t>
      </w:r>
      <w:r w:rsidRPr="00FA766B">
        <w:rPr>
          <w:rFonts w:asciiTheme="minorHAnsi" w:hAnsiTheme="minorHAnsi" w:cstheme="minorHAnsi"/>
          <w:sz w:val="20"/>
          <w:szCs w:val="20"/>
        </w:rPr>
        <w:t>WZ, ofertą Wykonawcy i ww. umową. Zamawiający sprawdził jego działanie i stwierdził, że funkcjonuje on prawidłowo.</w:t>
      </w:r>
    </w:p>
    <w:tbl>
      <w:tblPr>
        <w:tblW w:w="8738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502"/>
        <w:gridCol w:w="2130"/>
        <w:gridCol w:w="1413"/>
        <w:gridCol w:w="2634"/>
        <w:gridCol w:w="2059"/>
      </w:tblGrid>
      <w:tr w:rsidR="005778ED" w:rsidRPr="00FA766B" w14:paraId="38A7B7B0" w14:textId="77777777" w:rsidTr="000E7181">
        <w:trPr>
          <w:trHeight w:val="30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19BA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A766B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7C7F7" w14:textId="49BAAA20" w:rsidR="005778ED" w:rsidRPr="00FA766B" w:rsidRDefault="00295239" w:rsidP="00295239">
            <w:pPr>
              <w:pStyle w:val="Tekstpodstawowy3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A766B">
              <w:rPr>
                <w:rFonts w:asciiTheme="minorHAnsi" w:hAnsiTheme="minorHAnsi" w:cstheme="minorHAnsi"/>
                <w:b/>
                <w:sz w:val="20"/>
              </w:rPr>
              <w:t>Nazwa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asortymentu</w:t>
            </w:r>
            <w:r w:rsidR="005778ED" w:rsidRPr="00FA766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F2EF0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A766B">
              <w:rPr>
                <w:rFonts w:asciiTheme="minorHAnsi" w:hAnsiTheme="minorHAnsi" w:cstheme="minorHAnsi"/>
                <w:b/>
                <w:sz w:val="20"/>
              </w:rPr>
              <w:t>Nazwa producenta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88FB7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A766B">
              <w:rPr>
                <w:rFonts w:asciiTheme="minorHAnsi" w:hAnsiTheme="minorHAnsi" w:cstheme="minorHAnsi"/>
                <w:b/>
                <w:sz w:val="20"/>
              </w:rPr>
              <w:t>Symbol katalogowy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5A36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A766B">
              <w:rPr>
                <w:rFonts w:asciiTheme="minorHAnsi" w:hAnsiTheme="minorHAnsi" w:cstheme="minorHAnsi"/>
                <w:b/>
                <w:sz w:val="20"/>
              </w:rPr>
              <w:t>Numer seryjny</w:t>
            </w:r>
          </w:p>
        </w:tc>
      </w:tr>
      <w:tr w:rsidR="005778ED" w:rsidRPr="00FA766B" w14:paraId="60ACB860" w14:textId="77777777" w:rsidTr="000E7181">
        <w:trPr>
          <w:trHeight w:val="30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EAE43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FF338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26BA3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7F9D8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C510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78ED" w:rsidRPr="00FA766B" w14:paraId="3ABAE683" w14:textId="77777777" w:rsidTr="000E7181">
        <w:trPr>
          <w:trHeight w:val="30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A123D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A66C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F452A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D447C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15EC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78ED" w:rsidRPr="00FA766B" w14:paraId="2A090F1D" w14:textId="77777777" w:rsidTr="000E7181">
        <w:trPr>
          <w:trHeight w:val="2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9F905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30EF4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19430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EBE7E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C570" w14:textId="77777777" w:rsidR="005778ED" w:rsidRPr="00FA766B" w:rsidRDefault="005778ED" w:rsidP="004B0EA8">
            <w:pPr>
              <w:pStyle w:val="Tekstpodstawowy33"/>
              <w:snapToGri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959291" w14:textId="4B595E9E" w:rsidR="00CD7A26" w:rsidRPr="00FA766B" w:rsidRDefault="00CD7A26" w:rsidP="00157A96">
      <w:pPr>
        <w:pStyle w:val="Tekstpodstawowy3"/>
        <w:widowControl/>
        <w:numPr>
          <w:ilvl w:val="0"/>
          <w:numId w:val="23"/>
        </w:numPr>
        <w:adjustRightInd/>
        <w:spacing w:after="0"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Zamawiający stwierdził, że przedmiot zamówienia został przez Wykonawcę wykonany, zainstalowany, uruchomiony zgodnie z post</w:t>
      </w:r>
      <w:r w:rsidR="0012722F" w:rsidRPr="00FA766B">
        <w:rPr>
          <w:rFonts w:asciiTheme="minorHAnsi" w:hAnsiTheme="minorHAnsi" w:cstheme="minorHAnsi"/>
          <w:sz w:val="20"/>
          <w:szCs w:val="20"/>
        </w:rPr>
        <w:t>anowieniami S</w:t>
      </w:r>
      <w:r w:rsidRPr="00FA766B">
        <w:rPr>
          <w:rFonts w:asciiTheme="minorHAnsi" w:hAnsiTheme="minorHAnsi" w:cstheme="minorHAnsi"/>
          <w:sz w:val="20"/>
          <w:szCs w:val="20"/>
        </w:rPr>
        <w:t>WZ, ofertą Wykonawcy i ww. umową. Zamawiający sprawdził działanie przedmiotu zamówienia i stwierdził, że funkcjonuje on prawidłowo. Zamawiający odbiera przedmiot zamówienia</w:t>
      </w:r>
      <w:r w:rsidR="0089124F" w:rsidRPr="00FA766B">
        <w:rPr>
          <w:rFonts w:asciiTheme="minorHAnsi" w:hAnsiTheme="minorHAnsi" w:cstheme="minorHAnsi"/>
          <w:sz w:val="20"/>
          <w:szCs w:val="20"/>
        </w:rPr>
        <w:t xml:space="preserve"> </w:t>
      </w:r>
      <w:r w:rsidRPr="00FA766B">
        <w:rPr>
          <w:rFonts w:asciiTheme="minorHAnsi" w:hAnsiTheme="minorHAnsi" w:cstheme="minorHAnsi"/>
          <w:sz w:val="20"/>
          <w:szCs w:val="20"/>
        </w:rPr>
        <w:t>bez zastrzeżeń.</w:t>
      </w:r>
    </w:p>
    <w:p w14:paraId="620172B1" w14:textId="2BCA2E3E" w:rsidR="00CD7A26" w:rsidRPr="00FA766B" w:rsidRDefault="00CD7A26" w:rsidP="00157A96">
      <w:pPr>
        <w:pStyle w:val="Tekstpodstawowy3"/>
        <w:widowControl/>
        <w:numPr>
          <w:ilvl w:val="0"/>
          <w:numId w:val="23"/>
        </w:numPr>
        <w:adjustRightInd/>
        <w:spacing w:after="0"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Niniejszy protokół, po jego obustronnym podpisaniu, stanowi podstawę do wystawienia faktury przez Wykona</w:t>
      </w:r>
      <w:r w:rsidR="00295239">
        <w:rPr>
          <w:rFonts w:asciiTheme="minorHAnsi" w:hAnsiTheme="minorHAnsi" w:cstheme="minorHAnsi"/>
          <w:sz w:val="20"/>
          <w:szCs w:val="20"/>
        </w:rPr>
        <w:t>wcę na kwotę, o której mowa w §3</w:t>
      </w:r>
      <w:r w:rsidRPr="00FA766B">
        <w:rPr>
          <w:rFonts w:asciiTheme="minorHAnsi" w:hAnsiTheme="minorHAnsi" w:cstheme="minorHAnsi"/>
          <w:sz w:val="20"/>
          <w:szCs w:val="20"/>
        </w:rPr>
        <w:t>. ust. 1 umowy za realizację zamówienia .</w:t>
      </w:r>
    </w:p>
    <w:p w14:paraId="6C99D394" w14:textId="77777777" w:rsidR="00CD7A26" w:rsidRPr="00FA766B" w:rsidRDefault="00CD7A26" w:rsidP="00157A96">
      <w:pPr>
        <w:pStyle w:val="Tekstpodstawowy3"/>
        <w:widowControl/>
        <w:numPr>
          <w:ilvl w:val="0"/>
          <w:numId w:val="23"/>
        </w:numPr>
        <w:adjustRightInd/>
        <w:spacing w:after="0" w:line="276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Niniejszy protokół sporządzono w 2 jednobrzmiących egzemplarzach, po jednym dla każdej ze stron.</w:t>
      </w:r>
    </w:p>
    <w:p w14:paraId="6456C874" w14:textId="77777777" w:rsidR="00CD7A26" w:rsidRPr="00FA766B" w:rsidRDefault="00CD7A26" w:rsidP="00CD7A26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054F55C" w14:textId="77777777" w:rsidR="00CD7A26" w:rsidRPr="00FA766B" w:rsidRDefault="00CD7A26" w:rsidP="00CD7A26">
      <w:pPr>
        <w:pStyle w:val="Tekstpodstawowy3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655C7DB" w14:textId="77777777" w:rsidR="00CD7A26" w:rsidRPr="00FA766B" w:rsidRDefault="00CD7A26" w:rsidP="00CD7A26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Za Wykonawcę</w:t>
      </w:r>
      <w:r w:rsidRPr="00FA766B">
        <w:rPr>
          <w:rFonts w:asciiTheme="minorHAnsi" w:hAnsiTheme="minorHAnsi" w:cstheme="minorHAnsi"/>
          <w:sz w:val="20"/>
          <w:szCs w:val="20"/>
        </w:rPr>
        <w:tab/>
      </w:r>
      <w:r w:rsidRPr="00FA766B">
        <w:rPr>
          <w:rFonts w:asciiTheme="minorHAnsi" w:hAnsiTheme="minorHAnsi" w:cstheme="minorHAnsi"/>
          <w:sz w:val="20"/>
          <w:szCs w:val="20"/>
        </w:rPr>
        <w:tab/>
      </w:r>
      <w:r w:rsidRPr="00FA766B">
        <w:rPr>
          <w:rFonts w:asciiTheme="minorHAnsi" w:hAnsiTheme="minorHAnsi" w:cstheme="minorHAnsi"/>
          <w:sz w:val="20"/>
          <w:szCs w:val="20"/>
        </w:rPr>
        <w:tab/>
      </w:r>
      <w:r w:rsidRPr="00FA766B">
        <w:rPr>
          <w:rFonts w:asciiTheme="minorHAnsi" w:hAnsiTheme="minorHAnsi" w:cstheme="minorHAnsi"/>
          <w:sz w:val="20"/>
          <w:szCs w:val="20"/>
        </w:rPr>
        <w:tab/>
      </w:r>
      <w:r w:rsidRPr="00FA766B">
        <w:rPr>
          <w:rFonts w:asciiTheme="minorHAnsi" w:hAnsiTheme="minorHAnsi" w:cstheme="minorHAnsi"/>
          <w:sz w:val="20"/>
          <w:szCs w:val="20"/>
        </w:rPr>
        <w:tab/>
        <w:t>Za Zamawiającego</w:t>
      </w:r>
    </w:p>
    <w:p w14:paraId="23E0D2BC" w14:textId="77777777" w:rsidR="00CD7A26" w:rsidRPr="00FA766B" w:rsidRDefault="00CD7A26" w:rsidP="00CD7A2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301364A" w14:textId="77777777" w:rsidR="00CD7A26" w:rsidRPr="00FA766B" w:rsidRDefault="00CD7A26" w:rsidP="00CD7A26">
      <w:pPr>
        <w:pStyle w:val="Tekstpodstawowy3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A766B">
        <w:rPr>
          <w:rFonts w:asciiTheme="minorHAnsi" w:hAnsiTheme="minorHAnsi" w:cstheme="minorHAnsi"/>
          <w:b/>
          <w:sz w:val="20"/>
          <w:szCs w:val="20"/>
          <w:u w:val="single"/>
        </w:rPr>
        <w:t>Uwaga dla sporządzających niniejszy protokół:</w:t>
      </w:r>
    </w:p>
    <w:p w14:paraId="608C6D01" w14:textId="77777777" w:rsidR="00CD7A26" w:rsidRPr="00FA766B" w:rsidRDefault="00CD7A26" w:rsidP="00CD7A26">
      <w:pPr>
        <w:pStyle w:val="Tekstpodstawowy3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Sporządzając protokół proszę usunąć:</w:t>
      </w:r>
    </w:p>
    <w:p w14:paraId="063E9B15" w14:textId="77777777" w:rsidR="00CD7A26" w:rsidRPr="00FA766B" w:rsidRDefault="00CD7A26" w:rsidP="00157A96">
      <w:pPr>
        <w:pStyle w:val="Tekstpodstawowy3"/>
        <w:widowControl/>
        <w:numPr>
          <w:ilvl w:val="7"/>
          <w:numId w:val="22"/>
        </w:numPr>
        <w:adjustRightInd/>
        <w:spacing w:after="0" w:line="240" w:lineRule="auto"/>
        <w:ind w:left="360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Powyższą uwagę;</w:t>
      </w:r>
    </w:p>
    <w:p w14:paraId="2AD02555" w14:textId="77777777" w:rsidR="00CD7A26" w:rsidRPr="00FA766B" w:rsidRDefault="00CD7A26" w:rsidP="00157A96">
      <w:pPr>
        <w:pStyle w:val="Tekstpodstawowy3"/>
        <w:widowControl/>
        <w:numPr>
          <w:ilvl w:val="7"/>
          <w:numId w:val="22"/>
        </w:numPr>
        <w:adjustRightInd/>
        <w:spacing w:after="0" w:line="240" w:lineRule="auto"/>
        <w:ind w:left="6033" w:hanging="6033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>Słowo „Wzór” w tytule;</w:t>
      </w:r>
    </w:p>
    <w:p w14:paraId="0E350A45" w14:textId="77777777" w:rsidR="00CD7A26" w:rsidRPr="00FA766B" w:rsidRDefault="00CD7A26" w:rsidP="00157A96">
      <w:pPr>
        <w:pStyle w:val="Tekstpodstawowy3"/>
        <w:widowControl/>
        <w:numPr>
          <w:ilvl w:val="7"/>
          <w:numId w:val="22"/>
        </w:numPr>
        <w:adjustRightInd/>
        <w:spacing w:after="0" w:line="240" w:lineRule="auto"/>
        <w:ind w:hanging="6031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r w:rsidRPr="00FA766B">
        <w:rPr>
          <w:rFonts w:asciiTheme="minorHAnsi" w:hAnsiTheme="minorHAnsi" w:cstheme="minorHAnsi"/>
          <w:sz w:val="20"/>
          <w:szCs w:val="20"/>
        </w:rPr>
        <w:t xml:space="preserve">Słowa Załącznik nr </w:t>
      </w:r>
      <w:r w:rsidR="005778ED" w:rsidRPr="00FA766B">
        <w:rPr>
          <w:rFonts w:asciiTheme="minorHAnsi" w:hAnsiTheme="minorHAnsi" w:cstheme="minorHAnsi"/>
          <w:sz w:val="20"/>
          <w:szCs w:val="20"/>
        </w:rPr>
        <w:t xml:space="preserve">2 </w:t>
      </w:r>
      <w:r w:rsidRPr="00FA766B">
        <w:rPr>
          <w:rFonts w:asciiTheme="minorHAnsi" w:hAnsiTheme="minorHAnsi" w:cstheme="minorHAnsi"/>
          <w:sz w:val="20"/>
          <w:szCs w:val="20"/>
        </w:rPr>
        <w:t>do umowy.</w:t>
      </w:r>
    </w:p>
    <w:p w14:paraId="23D7AB1F" w14:textId="77777777" w:rsidR="00CD7A26" w:rsidRPr="00FA766B" w:rsidRDefault="00CD7A26" w:rsidP="00CD7A26">
      <w:pPr>
        <w:pStyle w:val="Tekstpodstawowy3"/>
        <w:widowControl/>
        <w:adjustRightInd/>
        <w:spacing w:after="0" w:line="276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CD7A26" w:rsidRPr="00FA766B" w:rsidSect="002037C3">
      <w:footerReference w:type="default" r:id="rId13"/>
      <w:pgSz w:w="11905" w:h="16837" w:code="9"/>
      <w:pgMar w:top="851" w:right="1418" w:bottom="1702" w:left="1418" w:header="624" w:footer="22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3E0AA" w14:textId="77777777" w:rsidR="008B4E94" w:rsidRDefault="008B4E94">
      <w:r>
        <w:separator/>
      </w:r>
    </w:p>
  </w:endnote>
  <w:endnote w:type="continuationSeparator" w:id="0">
    <w:p w14:paraId="6BDB8D2E" w14:textId="77777777" w:rsidR="008B4E94" w:rsidRDefault="008B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F88E" w14:textId="77777777" w:rsidR="008B4E94" w:rsidRDefault="008B4E94" w:rsidP="00646DE4">
    <w:pPr>
      <w:pStyle w:val="Stopka"/>
      <w:spacing w:before="1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A65F2" w14:textId="77777777" w:rsidR="008B4E94" w:rsidRDefault="008B4E94">
      <w:r>
        <w:separator/>
      </w:r>
    </w:p>
  </w:footnote>
  <w:footnote w:type="continuationSeparator" w:id="0">
    <w:p w14:paraId="4DCA250B" w14:textId="77777777" w:rsidR="008B4E94" w:rsidRDefault="008B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298A22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E27DAD"/>
    <w:multiLevelType w:val="hybridMultilevel"/>
    <w:tmpl w:val="D75C7E1E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3620" w:hanging="360"/>
      </w:pPr>
    </w:lvl>
    <w:lvl w:ilvl="2" w:tplc="0415001B" w:tentative="1">
      <w:start w:val="1"/>
      <w:numFmt w:val="lowerRoman"/>
      <w:lvlText w:val="%3."/>
      <w:lvlJc w:val="right"/>
      <w:pPr>
        <w:ind w:left="-2900" w:hanging="180"/>
      </w:pPr>
    </w:lvl>
    <w:lvl w:ilvl="3" w:tplc="0415000F" w:tentative="1">
      <w:start w:val="1"/>
      <w:numFmt w:val="decimal"/>
      <w:lvlText w:val="%4."/>
      <w:lvlJc w:val="left"/>
      <w:pPr>
        <w:ind w:left="-2180" w:hanging="360"/>
      </w:pPr>
    </w:lvl>
    <w:lvl w:ilvl="4" w:tplc="04150019" w:tentative="1">
      <w:start w:val="1"/>
      <w:numFmt w:val="lowerLetter"/>
      <w:lvlText w:val="%5."/>
      <w:lvlJc w:val="left"/>
      <w:pPr>
        <w:ind w:left="-1460" w:hanging="360"/>
      </w:pPr>
    </w:lvl>
    <w:lvl w:ilvl="5" w:tplc="0415001B" w:tentative="1">
      <w:start w:val="1"/>
      <w:numFmt w:val="lowerRoman"/>
      <w:lvlText w:val="%6."/>
      <w:lvlJc w:val="right"/>
      <w:pPr>
        <w:ind w:left="-740" w:hanging="180"/>
      </w:pPr>
    </w:lvl>
    <w:lvl w:ilvl="6" w:tplc="0415000F" w:tentative="1">
      <w:start w:val="1"/>
      <w:numFmt w:val="decimal"/>
      <w:lvlText w:val="%7."/>
      <w:lvlJc w:val="left"/>
      <w:pPr>
        <w:ind w:left="-20" w:hanging="360"/>
      </w:pPr>
    </w:lvl>
    <w:lvl w:ilvl="7" w:tplc="04150019" w:tentative="1">
      <w:start w:val="1"/>
      <w:numFmt w:val="lowerLetter"/>
      <w:lvlText w:val="%8."/>
      <w:lvlJc w:val="left"/>
      <w:pPr>
        <w:ind w:left="700" w:hanging="360"/>
      </w:pPr>
    </w:lvl>
    <w:lvl w:ilvl="8" w:tplc="0415001B" w:tentative="1">
      <w:start w:val="1"/>
      <w:numFmt w:val="lowerRoman"/>
      <w:lvlText w:val="%9."/>
      <w:lvlJc w:val="right"/>
      <w:pPr>
        <w:ind w:left="1420" w:hanging="180"/>
      </w:pPr>
    </w:lvl>
  </w:abstractNum>
  <w:abstractNum w:abstractNumId="2" w15:restartNumberingAfterBreak="0">
    <w:nsid w:val="0E7A16A8"/>
    <w:multiLevelType w:val="multilevel"/>
    <w:tmpl w:val="8C121EB4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3" w15:restartNumberingAfterBreak="0">
    <w:nsid w:val="117D2C8B"/>
    <w:multiLevelType w:val="hybridMultilevel"/>
    <w:tmpl w:val="576423BC"/>
    <w:lvl w:ilvl="0" w:tplc="39525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C73DB"/>
    <w:multiLevelType w:val="hybridMultilevel"/>
    <w:tmpl w:val="F13AC830"/>
    <w:lvl w:ilvl="0" w:tplc="EABCDB8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E092EEEE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161A2A29"/>
    <w:multiLevelType w:val="hybridMultilevel"/>
    <w:tmpl w:val="2D8CC0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AF14D60"/>
    <w:multiLevelType w:val="hybridMultilevel"/>
    <w:tmpl w:val="109A3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D833AB"/>
    <w:multiLevelType w:val="hybridMultilevel"/>
    <w:tmpl w:val="DF50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4E38"/>
    <w:multiLevelType w:val="hybridMultilevel"/>
    <w:tmpl w:val="FB0EE00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208E29C9"/>
    <w:multiLevelType w:val="hybridMultilevel"/>
    <w:tmpl w:val="9612D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C2AC4"/>
    <w:multiLevelType w:val="multilevel"/>
    <w:tmpl w:val="33A6F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2A222286"/>
    <w:multiLevelType w:val="hybridMultilevel"/>
    <w:tmpl w:val="3CD2C412"/>
    <w:lvl w:ilvl="0" w:tplc="26B4315E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2563E"/>
    <w:multiLevelType w:val="hybridMultilevel"/>
    <w:tmpl w:val="75548F40"/>
    <w:name w:val="WW8Num27322"/>
    <w:lvl w:ilvl="0" w:tplc="0660CCCC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2735C7"/>
    <w:multiLevelType w:val="hybridMultilevel"/>
    <w:tmpl w:val="BF2EB8E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1710B53"/>
    <w:multiLevelType w:val="hybridMultilevel"/>
    <w:tmpl w:val="5AD07920"/>
    <w:lvl w:ilvl="0" w:tplc="EABCDB8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4755F3"/>
    <w:multiLevelType w:val="hybridMultilevel"/>
    <w:tmpl w:val="BD726A68"/>
    <w:lvl w:ilvl="0" w:tplc="109A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443A41"/>
    <w:multiLevelType w:val="hybridMultilevel"/>
    <w:tmpl w:val="6482653E"/>
    <w:lvl w:ilvl="0" w:tplc="6E5663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color w:val="auto"/>
        <w:sz w:val="22"/>
        <w:szCs w:val="22"/>
      </w:rPr>
    </w:lvl>
    <w:lvl w:ilvl="1" w:tplc="6B564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761C6A"/>
    <w:multiLevelType w:val="hybridMultilevel"/>
    <w:tmpl w:val="7E2CC63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AA62B9"/>
    <w:multiLevelType w:val="hybridMultilevel"/>
    <w:tmpl w:val="FCE6C3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2814" w:hanging="360"/>
      </w:pPr>
    </w:lvl>
    <w:lvl w:ilvl="2" w:tplc="0415001B" w:tentative="1">
      <w:start w:val="1"/>
      <w:numFmt w:val="lowerRoman"/>
      <w:lvlText w:val="%3."/>
      <w:lvlJc w:val="right"/>
      <w:pPr>
        <w:ind w:left="-2094" w:hanging="180"/>
      </w:pPr>
    </w:lvl>
    <w:lvl w:ilvl="3" w:tplc="0415000F" w:tentative="1">
      <w:start w:val="1"/>
      <w:numFmt w:val="decimal"/>
      <w:lvlText w:val="%4."/>
      <w:lvlJc w:val="left"/>
      <w:pPr>
        <w:ind w:left="-1374" w:hanging="360"/>
      </w:pPr>
    </w:lvl>
    <w:lvl w:ilvl="4" w:tplc="04150019" w:tentative="1">
      <w:start w:val="1"/>
      <w:numFmt w:val="lowerLetter"/>
      <w:lvlText w:val="%5."/>
      <w:lvlJc w:val="left"/>
      <w:pPr>
        <w:ind w:left="-654" w:hanging="360"/>
      </w:pPr>
    </w:lvl>
    <w:lvl w:ilvl="5" w:tplc="0415001B" w:tentative="1">
      <w:start w:val="1"/>
      <w:numFmt w:val="lowerRoman"/>
      <w:lvlText w:val="%6."/>
      <w:lvlJc w:val="right"/>
      <w:pPr>
        <w:ind w:left="66" w:hanging="180"/>
      </w:pPr>
    </w:lvl>
    <w:lvl w:ilvl="6" w:tplc="0415000F" w:tentative="1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1506" w:hanging="360"/>
      </w:pPr>
    </w:lvl>
    <w:lvl w:ilvl="8" w:tplc="0415001B" w:tentative="1">
      <w:start w:val="1"/>
      <w:numFmt w:val="lowerRoman"/>
      <w:lvlText w:val="%9."/>
      <w:lvlJc w:val="right"/>
      <w:pPr>
        <w:ind w:left="2226" w:hanging="180"/>
      </w:pPr>
    </w:lvl>
  </w:abstractNum>
  <w:abstractNum w:abstractNumId="20" w15:restartNumberingAfterBreak="0">
    <w:nsid w:val="3ED065E1"/>
    <w:multiLevelType w:val="hybridMultilevel"/>
    <w:tmpl w:val="F880D074"/>
    <w:lvl w:ilvl="0" w:tplc="D9BE11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 w:tplc="699016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EABCDB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C6D6A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755FC4"/>
    <w:multiLevelType w:val="hybridMultilevel"/>
    <w:tmpl w:val="C924FE94"/>
    <w:lvl w:ilvl="0" w:tplc="0F28E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B03A1A"/>
    <w:multiLevelType w:val="multilevel"/>
    <w:tmpl w:val="1BB69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491D1960"/>
    <w:multiLevelType w:val="hybridMultilevel"/>
    <w:tmpl w:val="3E2CA57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4B4279DF"/>
    <w:multiLevelType w:val="hybridMultilevel"/>
    <w:tmpl w:val="5ADE776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B704F20"/>
    <w:multiLevelType w:val="hybridMultilevel"/>
    <w:tmpl w:val="592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12597"/>
    <w:multiLevelType w:val="hybridMultilevel"/>
    <w:tmpl w:val="9F12161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C74647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4E7A57FD"/>
    <w:multiLevelType w:val="hybridMultilevel"/>
    <w:tmpl w:val="BD68C67A"/>
    <w:lvl w:ilvl="0" w:tplc="C7464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F33DE"/>
    <w:multiLevelType w:val="multilevel"/>
    <w:tmpl w:val="14EC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5318794C"/>
    <w:multiLevelType w:val="hybridMultilevel"/>
    <w:tmpl w:val="32E021F8"/>
    <w:lvl w:ilvl="0" w:tplc="04150011">
      <w:start w:val="1"/>
      <w:numFmt w:val="decimal"/>
      <w:lvlText w:val="%1)"/>
      <w:lvlJc w:val="left"/>
      <w:pPr>
        <w:tabs>
          <w:tab w:val="num" w:pos="-3457"/>
        </w:tabs>
        <w:ind w:left="-3457" w:hanging="360"/>
      </w:pPr>
    </w:lvl>
    <w:lvl w:ilvl="1" w:tplc="04150003">
      <w:start w:val="1"/>
      <w:numFmt w:val="bullet"/>
      <w:lvlText w:val="o"/>
      <w:lvlJc w:val="left"/>
      <w:pPr>
        <w:tabs>
          <w:tab w:val="num" w:pos="-2737"/>
        </w:tabs>
        <w:ind w:left="-27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2017"/>
        </w:tabs>
        <w:ind w:left="-2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1297"/>
        </w:tabs>
        <w:ind w:left="-1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577"/>
        </w:tabs>
        <w:ind w:left="-5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"/>
        </w:tabs>
        <w:ind w:left="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</w:abstractNum>
  <w:abstractNum w:abstractNumId="30" w15:restartNumberingAfterBreak="0">
    <w:nsid w:val="59D624CF"/>
    <w:multiLevelType w:val="hybridMultilevel"/>
    <w:tmpl w:val="79961056"/>
    <w:lvl w:ilvl="0" w:tplc="0EA42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B85206"/>
    <w:multiLevelType w:val="multilevel"/>
    <w:tmpl w:val="7F16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2" w15:restartNumberingAfterBreak="0">
    <w:nsid w:val="6CC63EAC"/>
    <w:multiLevelType w:val="hybridMultilevel"/>
    <w:tmpl w:val="39142748"/>
    <w:lvl w:ilvl="0" w:tplc="E092EEEE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D7D3037"/>
    <w:multiLevelType w:val="hybridMultilevel"/>
    <w:tmpl w:val="DCB21A4C"/>
    <w:lvl w:ilvl="0" w:tplc="109A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6"/>
  </w:num>
  <w:num w:numId="5">
    <w:abstractNumId w:val="12"/>
  </w:num>
  <w:num w:numId="6">
    <w:abstractNumId w:val="21"/>
  </w:num>
  <w:num w:numId="7">
    <w:abstractNumId w:val="10"/>
  </w:num>
  <w:num w:numId="8">
    <w:abstractNumId w:val="9"/>
  </w:num>
  <w:num w:numId="9">
    <w:abstractNumId w:val="28"/>
  </w:num>
  <w:num w:numId="10">
    <w:abstractNumId w:val="11"/>
  </w:num>
  <w:num w:numId="11">
    <w:abstractNumId w:val="19"/>
  </w:num>
  <w:num w:numId="12">
    <w:abstractNumId w:val="5"/>
  </w:num>
  <w:num w:numId="13">
    <w:abstractNumId w:val="26"/>
  </w:num>
  <w:num w:numId="14">
    <w:abstractNumId w:val="0"/>
  </w:num>
  <w:num w:numId="15">
    <w:abstractNumId w:val="3"/>
  </w:num>
  <w:num w:numId="16">
    <w:abstractNumId w:val="13"/>
  </w:num>
  <w:num w:numId="17">
    <w:abstractNumId w:val="33"/>
  </w:num>
  <w:num w:numId="18">
    <w:abstractNumId w:val="1"/>
  </w:num>
  <w:num w:numId="19">
    <w:abstractNumId w:val="7"/>
  </w:num>
  <w:num w:numId="20">
    <w:abstractNumId w:val="29"/>
  </w:num>
  <w:num w:numId="21">
    <w:abstractNumId w:val="22"/>
  </w:num>
  <w:num w:numId="22">
    <w:abstractNumId w:val="31"/>
  </w:num>
  <w:num w:numId="23">
    <w:abstractNumId w:val="30"/>
  </w:num>
  <w:num w:numId="24">
    <w:abstractNumId w:val="27"/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</w:num>
  <w:num w:numId="28">
    <w:abstractNumId w:val="20"/>
  </w:num>
  <w:num w:numId="29">
    <w:abstractNumId w:val="4"/>
  </w:num>
  <w:num w:numId="30">
    <w:abstractNumId w:val="14"/>
  </w:num>
  <w:num w:numId="31">
    <w:abstractNumId w:val="8"/>
  </w:num>
  <w:num w:numId="32">
    <w:abstractNumId w:val="23"/>
  </w:num>
  <w:num w:numId="33">
    <w:abstractNumId w:val="32"/>
  </w:num>
  <w:num w:numId="34">
    <w:abstractNumId w:val="24"/>
  </w:num>
  <w:num w:numId="35">
    <w:abstractNumId w:val="17"/>
  </w:num>
  <w:num w:numId="36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95"/>
    <w:rsid w:val="0000118F"/>
    <w:rsid w:val="0000524A"/>
    <w:rsid w:val="00005810"/>
    <w:rsid w:val="00006DD4"/>
    <w:rsid w:val="000076B7"/>
    <w:rsid w:val="00010997"/>
    <w:rsid w:val="00010B7D"/>
    <w:rsid w:val="00012EFD"/>
    <w:rsid w:val="00013BEC"/>
    <w:rsid w:val="00016A11"/>
    <w:rsid w:val="00017616"/>
    <w:rsid w:val="000247EE"/>
    <w:rsid w:val="00024A37"/>
    <w:rsid w:val="00030994"/>
    <w:rsid w:val="0003145C"/>
    <w:rsid w:val="0003173C"/>
    <w:rsid w:val="000330BA"/>
    <w:rsid w:val="0003329D"/>
    <w:rsid w:val="00035E8C"/>
    <w:rsid w:val="00040F4A"/>
    <w:rsid w:val="000453DF"/>
    <w:rsid w:val="00045BF0"/>
    <w:rsid w:val="000478BA"/>
    <w:rsid w:val="000511A5"/>
    <w:rsid w:val="000575F5"/>
    <w:rsid w:val="000578A7"/>
    <w:rsid w:val="00057CB7"/>
    <w:rsid w:val="000616C5"/>
    <w:rsid w:val="0006516B"/>
    <w:rsid w:val="00065563"/>
    <w:rsid w:val="0008191B"/>
    <w:rsid w:val="00082CCE"/>
    <w:rsid w:val="00084520"/>
    <w:rsid w:val="00087179"/>
    <w:rsid w:val="00096AEC"/>
    <w:rsid w:val="00096B7F"/>
    <w:rsid w:val="000A01D8"/>
    <w:rsid w:val="000A0706"/>
    <w:rsid w:val="000A2307"/>
    <w:rsid w:val="000B1917"/>
    <w:rsid w:val="000B468A"/>
    <w:rsid w:val="000B7580"/>
    <w:rsid w:val="000B7868"/>
    <w:rsid w:val="000C1454"/>
    <w:rsid w:val="000C2F28"/>
    <w:rsid w:val="000C2F37"/>
    <w:rsid w:val="000C57B5"/>
    <w:rsid w:val="000C6B08"/>
    <w:rsid w:val="000D28FB"/>
    <w:rsid w:val="000D2E3E"/>
    <w:rsid w:val="000D5E2E"/>
    <w:rsid w:val="000D786F"/>
    <w:rsid w:val="000E107D"/>
    <w:rsid w:val="000E1846"/>
    <w:rsid w:val="000E7181"/>
    <w:rsid w:val="000F15E5"/>
    <w:rsid w:val="000F5790"/>
    <w:rsid w:val="000F65E0"/>
    <w:rsid w:val="000F6A5C"/>
    <w:rsid w:val="00100BA7"/>
    <w:rsid w:val="00104B43"/>
    <w:rsid w:val="00106729"/>
    <w:rsid w:val="0011372F"/>
    <w:rsid w:val="00114F02"/>
    <w:rsid w:val="00122EA0"/>
    <w:rsid w:val="0012722F"/>
    <w:rsid w:val="00130597"/>
    <w:rsid w:val="001348A3"/>
    <w:rsid w:val="00137BF7"/>
    <w:rsid w:val="00140EE1"/>
    <w:rsid w:val="00144DC2"/>
    <w:rsid w:val="00145E6D"/>
    <w:rsid w:val="00150588"/>
    <w:rsid w:val="0015713E"/>
    <w:rsid w:val="00157A96"/>
    <w:rsid w:val="00157C55"/>
    <w:rsid w:val="0016191B"/>
    <w:rsid w:val="00163F9C"/>
    <w:rsid w:val="0016531B"/>
    <w:rsid w:val="0016682D"/>
    <w:rsid w:val="00167F39"/>
    <w:rsid w:val="00173DD7"/>
    <w:rsid w:val="00176E52"/>
    <w:rsid w:val="001A176A"/>
    <w:rsid w:val="001A1C2F"/>
    <w:rsid w:val="001A298C"/>
    <w:rsid w:val="001A2B0D"/>
    <w:rsid w:val="001A348F"/>
    <w:rsid w:val="001A5843"/>
    <w:rsid w:val="001B5C28"/>
    <w:rsid w:val="001C0BDD"/>
    <w:rsid w:val="001C1934"/>
    <w:rsid w:val="001C234B"/>
    <w:rsid w:val="001C418B"/>
    <w:rsid w:val="001C4A10"/>
    <w:rsid w:val="001C4CA5"/>
    <w:rsid w:val="001D240A"/>
    <w:rsid w:val="001D77A6"/>
    <w:rsid w:val="001D7FD8"/>
    <w:rsid w:val="001E18EC"/>
    <w:rsid w:val="001E197C"/>
    <w:rsid w:val="001E2903"/>
    <w:rsid w:val="001E60C1"/>
    <w:rsid w:val="001F310A"/>
    <w:rsid w:val="001F367C"/>
    <w:rsid w:val="001F4187"/>
    <w:rsid w:val="001F4DF0"/>
    <w:rsid w:val="001F62B2"/>
    <w:rsid w:val="001F665D"/>
    <w:rsid w:val="001F79E8"/>
    <w:rsid w:val="00200C0F"/>
    <w:rsid w:val="00202B5B"/>
    <w:rsid w:val="00202E1F"/>
    <w:rsid w:val="002037C3"/>
    <w:rsid w:val="00205458"/>
    <w:rsid w:val="002073CF"/>
    <w:rsid w:val="0021259A"/>
    <w:rsid w:val="002222BD"/>
    <w:rsid w:val="002239D0"/>
    <w:rsid w:val="00223D49"/>
    <w:rsid w:val="00224FF4"/>
    <w:rsid w:val="00227328"/>
    <w:rsid w:val="00233FA2"/>
    <w:rsid w:val="00234DF4"/>
    <w:rsid w:val="00235F22"/>
    <w:rsid w:val="0023730A"/>
    <w:rsid w:val="00241D8B"/>
    <w:rsid w:val="00242080"/>
    <w:rsid w:val="00243936"/>
    <w:rsid w:val="00246B23"/>
    <w:rsid w:val="002474E3"/>
    <w:rsid w:val="00247A7C"/>
    <w:rsid w:val="00251634"/>
    <w:rsid w:val="0025268F"/>
    <w:rsid w:val="00254887"/>
    <w:rsid w:val="00255AE0"/>
    <w:rsid w:val="002615EC"/>
    <w:rsid w:val="00262551"/>
    <w:rsid w:val="0026590E"/>
    <w:rsid w:val="0027140E"/>
    <w:rsid w:val="002727EA"/>
    <w:rsid w:val="00272F7D"/>
    <w:rsid w:val="0027396B"/>
    <w:rsid w:val="0028063D"/>
    <w:rsid w:val="00283AA8"/>
    <w:rsid w:val="00285780"/>
    <w:rsid w:val="00287F7C"/>
    <w:rsid w:val="0029159C"/>
    <w:rsid w:val="002936ED"/>
    <w:rsid w:val="00295239"/>
    <w:rsid w:val="002A4B18"/>
    <w:rsid w:val="002A52D6"/>
    <w:rsid w:val="002B346D"/>
    <w:rsid w:val="002B4306"/>
    <w:rsid w:val="002B609D"/>
    <w:rsid w:val="002B6F3C"/>
    <w:rsid w:val="002C0110"/>
    <w:rsid w:val="002C4342"/>
    <w:rsid w:val="002C56C1"/>
    <w:rsid w:val="002C5ECF"/>
    <w:rsid w:val="002C7728"/>
    <w:rsid w:val="002C7E72"/>
    <w:rsid w:val="002D18E4"/>
    <w:rsid w:val="002D40CD"/>
    <w:rsid w:val="002D7055"/>
    <w:rsid w:val="002E2ED5"/>
    <w:rsid w:val="002E4197"/>
    <w:rsid w:val="002E5572"/>
    <w:rsid w:val="002E7426"/>
    <w:rsid w:val="002F05E8"/>
    <w:rsid w:val="002F1997"/>
    <w:rsid w:val="002F57BE"/>
    <w:rsid w:val="002F5812"/>
    <w:rsid w:val="002F61CF"/>
    <w:rsid w:val="002F6AF1"/>
    <w:rsid w:val="00300DDC"/>
    <w:rsid w:val="00304CF4"/>
    <w:rsid w:val="003137DA"/>
    <w:rsid w:val="00317964"/>
    <w:rsid w:val="003207A0"/>
    <w:rsid w:val="003224C7"/>
    <w:rsid w:val="0032431B"/>
    <w:rsid w:val="00336291"/>
    <w:rsid w:val="00336E61"/>
    <w:rsid w:val="00343F29"/>
    <w:rsid w:val="003468B2"/>
    <w:rsid w:val="00350A91"/>
    <w:rsid w:val="00351BC4"/>
    <w:rsid w:val="0035222C"/>
    <w:rsid w:val="00352DD1"/>
    <w:rsid w:val="0035486D"/>
    <w:rsid w:val="0035655B"/>
    <w:rsid w:val="003616E8"/>
    <w:rsid w:val="00365BE9"/>
    <w:rsid w:val="0036721C"/>
    <w:rsid w:val="003672FA"/>
    <w:rsid w:val="0037001E"/>
    <w:rsid w:val="00371673"/>
    <w:rsid w:val="003725B5"/>
    <w:rsid w:val="003726B3"/>
    <w:rsid w:val="00374ED6"/>
    <w:rsid w:val="00375A64"/>
    <w:rsid w:val="00380C16"/>
    <w:rsid w:val="00382AE8"/>
    <w:rsid w:val="00384CCD"/>
    <w:rsid w:val="003860FD"/>
    <w:rsid w:val="00393901"/>
    <w:rsid w:val="003948AF"/>
    <w:rsid w:val="003951E8"/>
    <w:rsid w:val="003A2F35"/>
    <w:rsid w:val="003A4A4B"/>
    <w:rsid w:val="003A4ED0"/>
    <w:rsid w:val="003A5CB1"/>
    <w:rsid w:val="003A780E"/>
    <w:rsid w:val="003B1FAA"/>
    <w:rsid w:val="003B3052"/>
    <w:rsid w:val="003C4455"/>
    <w:rsid w:val="003C6160"/>
    <w:rsid w:val="003D3AEA"/>
    <w:rsid w:val="003D559F"/>
    <w:rsid w:val="003D5D34"/>
    <w:rsid w:val="003E287E"/>
    <w:rsid w:val="003E5FC9"/>
    <w:rsid w:val="003E63B4"/>
    <w:rsid w:val="003E7941"/>
    <w:rsid w:val="003E7A9E"/>
    <w:rsid w:val="003F0531"/>
    <w:rsid w:val="003F14F6"/>
    <w:rsid w:val="003F1AED"/>
    <w:rsid w:val="003F52E4"/>
    <w:rsid w:val="003F68F5"/>
    <w:rsid w:val="003F77DF"/>
    <w:rsid w:val="004011CF"/>
    <w:rsid w:val="0040542C"/>
    <w:rsid w:val="00405C6D"/>
    <w:rsid w:val="00410C05"/>
    <w:rsid w:val="0041190B"/>
    <w:rsid w:val="00417939"/>
    <w:rsid w:val="004204F4"/>
    <w:rsid w:val="00420CFF"/>
    <w:rsid w:val="00427501"/>
    <w:rsid w:val="00427EF3"/>
    <w:rsid w:val="00431224"/>
    <w:rsid w:val="00431BCE"/>
    <w:rsid w:val="00431CDF"/>
    <w:rsid w:val="00434FEC"/>
    <w:rsid w:val="00437853"/>
    <w:rsid w:val="00440F72"/>
    <w:rsid w:val="00442732"/>
    <w:rsid w:val="0044499D"/>
    <w:rsid w:val="0044525B"/>
    <w:rsid w:val="00445955"/>
    <w:rsid w:val="00446EC7"/>
    <w:rsid w:val="004471C2"/>
    <w:rsid w:val="00450E22"/>
    <w:rsid w:val="004518A6"/>
    <w:rsid w:val="00451CF6"/>
    <w:rsid w:val="00452F78"/>
    <w:rsid w:val="0045688B"/>
    <w:rsid w:val="004606A9"/>
    <w:rsid w:val="00461C02"/>
    <w:rsid w:val="004650A5"/>
    <w:rsid w:val="0047469C"/>
    <w:rsid w:val="00476E33"/>
    <w:rsid w:val="00482980"/>
    <w:rsid w:val="00484F9F"/>
    <w:rsid w:val="00487B41"/>
    <w:rsid w:val="00492EBA"/>
    <w:rsid w:val="00494943"/>
    <w:rsid w:val="00496295"/>
    <w:rsid w:val="00496D45"/>
    <w:rsid w:val="00497071"/>
    <w:rsid w:val="004A2A9B"/>
    <w:rsid w:val="004A3276"/>
    <w:rsid w:val="004A7B2C"/>
    <w:rsid w:val="004B03D8"/>
    <w:rsid w:val="004B0EA8"/>
    <w:rsid w:val="004B226E"/>
    <w:rsid w:val="004B50D2"/>
    <w:rsid w:val="004B5729"/>
    <w:rsid w:val="004C03F1"/>
    <w:rsid w:val="004C08E1"/>
    <w:rsid w:val="004C3720"/>
    <w:rsid w:val="004C6CA7"/>
    <w:rsid w:val="004D26E9"/>
    <w:rsid w:val="004D301E"/>
    <w:rsid w:val="004D32E6"/>
    <w:rsid w:val="004D6F2D"/>
    <w:rsid w:val="004E14F7"/>
    <w:rsid w:val="004E3AAD"/>
    <w:rsid w:val="004E3C72"/>
    <w:rsid w:val="004E5766"/>
    <w:rsid w:val="004F08DA"/>
    <w:rsid w:val="004F13BF"/>
    <w:rsid w:val="004F74C7"/>
    <w:rsid w:val="00502CE1"/>
    <w:rsid w:val="005040D9"/>
    <w:rsid w:val="00505C5E"/>
    <w:rsid w:val="00506B43"/>
    <w:rsid w:val="00511F79"/>
    <w:rsid w:val="00512AFE"/>
    <w:rsid w:val="005145A7"/>
    <w:rsid w:val="00515E9F"/>
    <w:rsid w:val="00515EC8"/>
    <w:rsid w:val="00515F63"/>
    <w:rsid w:val="00517715"/>
    <w:rsid w:val="005319E9"/>
    <w:rsid w:val="005408CB"/>
    <w:rsid w:val="005441E6"/>
    <w:rsid w:val="005469B3"/>
    <w:rsid w:val="0054778A"/>
    <w:rsid w:val="005477FD"/>
    <w:rsid w:val="00555967"/>
    <w:rsid w:val="00565311"/>
    <w:rsid w:val="00566269"/>
    <w:rsid w:val="0056684E"/>
    <w:rsid w:val="005778ED"/>
    <w:rsid w:val="005860E9"/>
    <w:rsid w:val="005873D3"/>
    <w:rsid w:val="0059216B"/>
    <w:rsid w:val="00595CEE"/>
    <w:rsid w:val="00597447"/>
    <w:rsid w:val="005A2E94"/>
    <w:rsid w:val="005A5386"/>
    <w:rsid w:val="005B0F1D"/>
    <w:rsid w:val="005B314E"/>
    <w:rsid w:val="005B31EE"/>
    <w:rsid w:val="005B55A0"/>
    <w:rsid w:val="005B5910"/>
    <w:rsid w:val="005B61A6"/>
    <w:rsid w:val="005B727F"/>
    <w:rsid w:val="005C5615"/>
    <w:rsid w:val="005C6991"/>
    <w:rsid w:val="005E193D"/>
    <w:rsid w:val="005E1B61"/>
    <w:rsid w:val="005F2487"/>
    <w:rsid w:val="005F4A10"/>
    <w:rsid w:val="005F5943"/>
    <w:rsid w:val="005F6A0F"/>
    <w:rsid w:val="006023A6"/>
    <w:rsid w:val="00605606"/>
    <w:rsid w:val="00613960"/>
    <w:rsid w:val="006164E1"/>
    <w:rsid w:val="0061719D"/>
    <w:rsid w:val="006223A5"/>
    <w:rsid w:val="00623312"/>
    <w:rsid w:val="00644835"/>
    <w:rsid w:val="00646AE4"/>
    <w:rsid w:val="00646DE4"/>
    <w:rsid w:val="006478B0"/>
    <w:rsid w:val="006504E1"/>
    <w:rsid w:val="00651E87"/>
    <w:rsid w:val="0065283A"/>
    <w:rsid w:val="0065638A"/>
    <w:rsid w:val="0066361A"/>
    <w:rsid w:val="0066675A"/>
    <w:rsid w:val="006817AA"/>
    <w:rsid w:val="0068357A"/>
    <w:rsid w:val="006973D6"/>
    <w:rsid w:val="006977B6"/>
    <w:rsid w:val="006A0178"/>
    <w:rsid w:val="006A2D07"/>
    <w:rsid w:val="006A3A37"/>
    <w:rsid w:val="006A4410"/>
    <w:rsid w:val="006A6D85"/>
    <w:rsid w:val="006A6FD6"/>
    <w:rsid w:val="006B1254"/>
    <w:rsid w:val="006B361A"/>
    <w:rsid w:val="006B53F6"/>
    <w:rsid w:val="006B6F0B"/>
    <w:rsid w:val="006C26FC"/>
    <w:rsid w:val="006C391B"/>
    <w:rsid w:val="006C45AB"/>
    <w:rsid w:val="006C5B20"/>
    <w:rsid w:val="006C6D1C"/>
    <w:rsid w:val="006C76E3"/>
    <w:rsid w:val="006D175C"/>
    <w:rsid w:val="006E1E73"/>
    <w:rsid w:val="006E25A1"/>
    <w:rsid w:val="006E27E3"/>
    <w:rsid w:val="006E4EA3"/>
    <w:rsid w:val="006E7E0A"/>
    <w:rsid w:val="006F58EF"/>
    <w:rsid w:val="006F59D1"/>
    <w:rsid w:val="0070209A"/>
    <w:rsid w:val="00703262"/>
    <w:rsid w:val="00703B39"/>
    <w:rsid w:val="00705897"/>
    <w:rsid w:val="00707315"/>
    <w:rsid w:val="00710014"/>
    <w:rsid w:val="00710BB6"/>
    <w:rsid w:val="00711D05"/>
    <w:rsid w:val="00716235"/>
    <w:rsid w:val="0071648E"/>
    <w:rsid w:val="00717DC6"/>
    <w:rsid w:val="00721ECD"/>
    <w:rsid w:val="00726F55"/>
    <w:rsid w:val="00726FE2"/>
    <w:rsid w:val="007328F7"/>
    <w:rsid w:val="00732985"/>
    <w:rsid w:val="0073594A"/>
    <w:rsid w:val="007405EC"/>
    <w:rsid w:val="0074323B"/>
    <w:rsid w:val="00744B79"/>
    <w:rsid w:val="00747731"/>
    <w:rsid w:val="0075241C"/>
    <w:rsid w:val="00752847"/>
    <w:rsid w:val="00754802"/>
    <w:rsid w:val="00757A5F"/>
    <w:rsid w:val="00761943"/>
    <w:rsid w:val="0076197B"/>
    <w:rsid w:val="007627D4"/>
    <w:rsid w:val="00764978"/>
    <w:rsid w:val="00765FBC"/>
    <w:rsid w:val="0076692C"/>
    <w:rsid w:val="00766BCD"/>
    <w:rsid w:val="00767FDC"/>
    <w:rsid w:val="007737E2"/>
    <w:rsid w:val="00780421"/>
    <w:rsid w:val="0079117F"/>
    <w:rsid w:val="007A2116"/>
    <w:rsid w:val="007A2DD7"/>
    <w:rsid w:val="007A4D9B"/>
    <w:rsid w:val="007A7324"/>
    <w:rsid w:val="007B218C"/>
    <w:rsid w:val="007B3523"/>
    <w:rsid w:val="007B437E"/>
    <w:rsid w:val="007B6B9F"/>
    <w:rsid w:val="007C0C20"/>
    <w:rsid w:val="007C105F"/>
    <w:rsid w:val="007C4723"/>
    <w:rsid w:val="007C65DC"/>
    <w:rsid w:val="007D0093"/>
    <w:rsid w:val="007D054A"/>
    <w:rsid w:val="007D054E"/>
    <w:rsid w:val="007D703F"/>
    <w:rsid w:val="007D72F7"/>
    <w:rsid w:val="007E04CE"/>
    <w:rsid w:val="007E1168"/>
    <w:rsid w:val="007E36FA"/>
    <w:rsid w:val="007E55BF"/>
    <w:rsid w:val="007E5726"/>
    <w:rsid w:val="007E6A50"/>
    <w:rsid w:val="007E734E"/>
    <w:rsid w:val="007F0077"/>
    <w:rsid w:val="007F143E"/>
    <w:rsid w:val="007F3F3A"/>
    <w:rsid w:val="007F5293"/>
    <w:rsid w:val="00804B8E"/>
    <w:rsid w:val="008070D8"/>
    <w:rsid w:val="00814D4C"/>
    <w:rsid w:val="008166EE"/>
    <w:rsid w:val="008206C7"/>
    <w:rsid w:val="00821C46"/>
    <w:rsid w:val="00822D4E"/>
    <w:rsid w:val="00831078"/>
    <w:rsid w:val="0083312D"/>
    <w:rsid w:val="0083560B"/>
    <w:rsid w:val="00837BF3"/>
    <w:rsid w:val="00841939"/>
    <w:rsid w:val="008419ED"/>
    <w:rsid w:val="00845E9A"/>
    <w:rsid w:val="00853B95"/>
    <w:rsid w:val="00853CC5"/>
    <w:rsid w:val="008557FC"/>
    <w:rsid w:val="00856B19"/>
    <w:rsid w:val="008653C4"/>
    <w:rsid w:val="008714C0"/>
    <w:rsid w:val="00872290"/>
    <w:rsid w:val="00873169"/>
    <w:rsid w:val="00876ABA"/>
    <w:rsid w:val="00881028"/>
    <w:rsid w:val="0089124F"/>
    <w:rsid w:val="008A0334"/>
    <w:rsid w:val="008A0826"/>
    <w:rsid w:val="008A6B92"/>
    <w:rsid w:val="008B4E94"/>
    <w:rsid w:val="008C0729"/>
    <w:rsid w:val="008C388A"/>
    <w:rsid w:val="008C425E"/>
    <w:rsid w:val="008D0347"/>
    <w:rsid w:val="008D0373"/>
    <w:rsid w:val="008D2C3E"/>
    <w:rsid w:val="008D44D4"/>
    <w:rsid w:val="008E2114"/>
    <w:rsid w:val="008E244C"/>
    <w:rsid w:val="008E400D"/>
    <w:rsid w:val="008E4E50"/>
    <w:rsid w:val="008F124E"/>
    <w:rsid w:val="008F581A"/>
    <w:rsid w:val="009002CF"/>
    <w:rsid w:val="00903161"/>
    <w:rsid w:val="00906657"/>
    <w:rsid w:val="0091000F"/>
    <w:rsid w:val="0091169E"/>
    <w:rsid w:val="00914A92"/>
    <w:rsid w:val="00916772"/>
    <w:rsid w:val="00920ABA"/>
    <w:rsid w:val="00920F86"/>
    <w:rsid w:val="00921028"/>
    <w:rsid w:val="00925377"/>
    <w:rsid w:val="009333A4"/>
    <w:rsid w:val="00934E54"/>
    <w:rsid w:val="00936DE8"/>
    <w:rsid w:val="00940457"/>
    <w:rsid w:val="009418DE"/>
    <w:rsid w:val="00944726"/>
    <w:rsid w:val="00955F4F"/>
    <w:rsid w:val="0095612D"/>
    <w:rsid w:val="009568B7"/>
    <w:rsid w:val="0096075A"/>
    <w:rsid w:val="009635FC"/>
    <w:rsid w:val="009744DB"/>
    <w:rsid w:val="00974A27"/>
    <w:rsid w:val="00974E2B"/>
    <w:rsid w:val="009751B9"/>
    <w:rsid w:val="009759AD"/>
    <w:rsid w:val="0097600B"/>
    <w:rsid w:val="00976F82"/>
    <w:rsid w:val="00977BB5"/>
    <w:rsid w:val="009810F3"/>
    <w:rsid w:val="00981E16"/>
    <w:rsid w:val="00982ECE"/>
    <w:rsid w:val="0098516B"/>
    <w:rsid w:val="00986093"/>
    <w:rsid w:val="00986300"/>
    <w:rsid w:val="0098657B"/>
    <w:rsid w:val="00987A70"/>
    <w:rsid w:val="00990A41"/>
    <w:rsid w:val="00991C1F"/>
    <w:rsid w:val="00992BAD"/>
    <w:rsid w:val="009937B5"/>
    <w:rsid w:val="00996BB7"/>
    <w:rsid w:val="009A0082"/>
    <w:rsid w:val="009B29C2"/>
    <w:rsid w:val="009B31C3"/>
    <w:rsid w:val="009B4D7F"/>
    <w:rsid w:val="009C0AFF"/>
    <w:rsid w:val="009C1CBD"/>
    <w:rsid w:val="009C64A4"/>
    <w:rsid w:val="009D030C"/>
    <w:rsid w:val="009D5173"/>
    <w:rsid w:val="009E1B96"/>
    <w:rsid w:val="009E7337"/>
    <w:rsid w:val="009F17B5"/>
    <w:rsid w:val="009F1B5F"/>
    <w:rsid w:val="009F2648"/>
    <w:rsid w:val="009F3DEE"/>
    <w:rsid w:val="009F5A6C"/>
    <w:rsid w:val="00A03B87"/>
    <w:rsid w:val="00A04993"/>
    <w:rsid w:val="00A070E6"/>
    <w:rsid w:val="00A1013F"/>
    <w:rsid w:val="00A108D7"/>
    <w:rsid w:val="00A12D12"/>
    <w:rsid w:val="00A13293"/>
    <w:rsid w:val="00A14CCC"/>
    <w:rsid w:val="00A16C81"/>
    <w:rsid w:val="00A20605"/>
    <w:rsid w:val="00A212CC"/>
    <w:rsid w:val="00A24F3D"/>
    <w:rsid w:val="00A27341"/>
    <w:rsid w:val="00A314C8"/>
    <w:rsid w:val="00A31C18"/>
    <w:rsid w:val="00A33E31"/>
    <w:rsid w:val="00A37DF4"/>
    <w:rsid w:val="00A412FF"/>
    <w:rsid w:val="00A41B62"/>
    <w:rsid w:val="00A4323E"/>
    <w:rsid w:val="00A459D4"/>
    <w:rsid w:val="00A52F5F"/>
    <w:rsid w:val="00A536F2"/>
    <w:rsid w:val="00A53A1A"/>
    <w:rsid w:val="00A55150"/>
    <w:rsid w:val="00A56219"/>
    <w:rsid w:val="00A614C8"/>
    <w:rsid w:val="00A6153E"/>
    <w:rsid w:val="00A61CFE"/>
    <w:rsid w:val="00A6338C"/>
    <w:rsid w:val="00A641D1"/>
    <w:rsid w:val="00A71B45"/>
    <w:rsid w:val="00A7457A"/>
    <w:rsid w:val="00A75CA9"/>
    <w:rsid w:val="00A80867"/>
    <w:rsid w:val="00A8241A"/>
    <w:rsid w:val="00A86079"/>
    <w:rsid w:val="00A8774A"/>
    <w:rsid w:val="00A90064"/>
    <w:rsid w:val="00A911B7"/>
    <w:rsid w:val="00A9124F"/>
    <w:rsid w:val="00A9394E"/>
    <w:rsid w:val="00A93AF0"/>
    <w:rsid w:val="00A95393"/>
    <w:rsid w:val="00A96509"/>
    <w:rsid w:val="00AA2C53"/>
    <w:rsid w:val="00AA4A91"/>
    <w:rsid w:val="00AA4BEC"/>
    <w:rsid w:val="00AA7FDB"/>
    <w:rsid w:val="00AB1A32"/>
    <w:rsid w:val="00AD1387"/>
    <w:rsid w:val="00AD2F00"/>
    <w:rsid w:val="00AD7ADB"/>
    <w:rsid w:val="00AF6862"/>
    <w:rsid w:val="00AF7841"/>
    <w:rsid w:val="00B02B8A"/>
    <w:rsid w:val="00B11305"/>
    <w:rsid w:val="00B15389"/>
    <w:rsid w:val="00B210CD"/>
    <w:rsid w:val="00B2133C"/>
    <w:rsid w:val="00B250C6"/>
    <w:rsid w:val="00B27349"/>
    <w:rsid w:val="00B30B4D"/>
    <w:rsid w:val="00B310A3"/>
    <w:rsid w:val="00B313C4"/>
    <w:rsid w:val="00B31C3E"/>
    <w:rsid w:val="00B37437"/>
    <w:rsid w:val="00B3794E"/>
    <w:rsid w:val="00B379E6"/>
    <w:rsid w:val="00B41676"/>
    <w:rsid w:val="00B47234"/>
    <w:rsid w:val="00B50959"/>
    <w:rsid w:val="00B510A1"/>
    <w:rsid w:val="00B53D1E"/>
    <w:rsid w:val="00B54DF9"/>
    <w:rsid w:val="00B56463"/>
    <w:rsid w:val="00B62936"/>
    <w:rsid w:val="00B6401F"/>
    <w:rsid w:val="00B64933"/>
    <w:rsid w:val="00B80909"/>
    <w:rsid w:val="00B8170B"/>
    <w:rsid w:val="00B84D43"/>
    <w:rsid w:val="00B904C2"/>
    <w:rsid w:val="00B90859"/>
    <w:rsid w:val="00B9153B"/>
    <w:rsid w:val="00BA331D"/>
    <w:rsid w:val="00BA3F86"/>
    <w:rsid w:val="00BA7D0F"/>
    <w:rsid w:val="00BB2543"/>
    <w:rsid w:val="00BB544F"/>
    <w:rsid w:val="00BB5D17"/>
    <w:rsid w:val="00BC0566"/>
    <w:rsid w:val="00BC1E34"/>
    <w:rsid w:val="00BC4499"/>
    <w:rsid w:val="00BC5FD7"/>
    <w:rsid w:val="00BD2B36"/>
    <w:rsid w:val="00BD2F6D"/>
    <w:rsid w:val="00BD3999"/>
    <w:rsid w:val="00BD797E"/>
    <w:rsid w:val="00BE344A"/>
    <w:rsid w:val="00BE3F2F"/>
    <w:rsid w:val="00BF0C94"/>
    <w:rsid w:val="00BF0F02"/>
    <w:rsid w:val="00BF15D3"/>
    <w:rsid w:val="00BF24D0"/>
    <w:rsid w:val="00BF696E"/>
    <w:rsid w:val="00C068E0"/>
    <w:rsid w:val="00C1649B"/>
    <w:rsid w:val="00C20442"/>
    <w:rsid w:val="00C2108A"/>
    <w:rsid w:val="00C21538"/>
    <w:rsid w:val="00C2731B"/>
    <w:rsid w:val="00C32B34"/>
    <w:rsid w:val="00C33735"/>
    <w:rsid w:val="00C37519"/>
    <w:rsid w:val="00C37682"/>
    <w:rsid w:val="00C40E37"/>
    <w:rsid w:val="00C47674"/>
    <w:rsid w:val="00C51718"/>
    <w:rsid w:val="00C6428D"/>
    <w:rsid w:val="00C66A18"/>
    <w:rsid w:val="00C77AFC"/>
    <w:rsid w:val="00C801AF"/>
    <w:rsid w:val="00C80FC8"/>
    <w:rsid w:val="00C8142A"/>
    <w:rsid w:val="00C826B8"/>
    <w:rsid w:val="00C845AF"/>
    <w:rsid w:val="00C900EA"/>
    <w:rsid w:val="00C92640"/>
    <w:rsid w:val="00C93CBE"/>
    <w:rsid w:val="00C95D36"/>
    <w:rsid w:val="00C97394"/>
    <w:rsid w:val="00CA1A1F"/>
    <w:rsid w:val="00CA40D7"/>
    <w:rsid w:val="00CA4B90"/>
    <w:rsid w:val="00CA4FC9"/>
    <w:rsid w:val="00CA5531"/>
    <w:rsid w:val="00CB4C84"/>
    <w:rsid w:val="00CB53C7"/>
    <w:rsid w:val="00CB541D"/>
    <w:rsid w:val="00CB54F7"/>
    <w:rsid w:val="00CC3CAF"/>
    <w:rsid w:val="00CC763A"/>
    <w:rsid w:val="00CD6C82"/>
    <w:rsid w:val="00CD7186"/>
    <w:rsid w:val="00CD71E4"/>
    <w:rsid w:val="00CD772C"/>
    <w:rsid w:val="00CD7A26"/>
    <w:rsid w:val="00CE0FA7"/>
    <w:rsid w:val="00CE58A7"/>
    <w:rsid w:val="00CE5FBE"/>
    <w:rsid w:val="00CE7087"/>
    <w:rsid w:val="00CE7BD4"/>
    <w:rsid w:val="00CF03E8"/>
    <w:rsid w:val="00CF1539"/>
    <w:rsid w:val="00CF2170"/>
    <w:rsid w:val="00CF28EF"/>
    <w:rsid w:val="00CF4319"/>
    <w:rsid w:val="00CF7F57"/>
    <w:rsid w:val="00D02649"/>
    <w:rsid w:val="00D10C28"/>
    <w:rsid w:val="00D15C23"/>
    <w:rsid w:val="00D16986"/>
    <w:rsid w:val="00D212EE"/>
    <w:rsid w:val="00D22E94"/>
    <w:rsid w:val="00D231D3"/>
    <w:rsid w:val="00D337FD"/>
    <w:rsid w:val="00D402FE"/>
    <w:rsid w:val="00D406A6"/>
    <w:rsid w:val="00D4348C"/>
    <w:rsid w:val="00D501BE"/>
    <w:rsid w:val="00D52788"/>
    <w:rsid w:val="00D54F2C"/>
    <w:rsid w:val="00D57350"/>
    <w:rsid w:val="00D61629"/>
    <w:rsid w:val="00D64DD8"/>
    <w:rsid w:val="00D65047"/>
    <w:rsid w:val="00D72FD4"/>
    <w:rsid w:val="00D761D7"/>
    <w:rsid w:val="00D82C18"/>
    <w:rsid w:val="00D82F91"/>
    <w:rsid w:val="00D8341D"/>
    <w:rsid w:val="00D851A0"/>
    <w:rsid w:val="00D906B6"/>
    <w:rsid w:val="00D945D8"/>
    <w:rsid w:val="00DB1974"/>
    <w:rsid w:val="00DB2D69"/>
    <w:rsid w:val="00DB30AE"/>
    <w:rsid w:val="00DB6D6D"/>
    <w:rsid w:val="00DD0F48"/>
    <w:rsid w:val="00DD25D1"/>
    <w:rsid w:val="00DD74C4"/>
    <w:rsid w:val="00DD7AB4"/>
    <w:rsid w:val="00DE72E0"/>
    <w:rsid w:val="00DF4425"/>
    <w:rsid w:val="00DF69EF"/>
    <w:rsid w:val="00DF6F4D"/>
    <w:rsid w:val="00DF7893"/>
    <w:rsid w:val="00E01AD8"/>
    <w:rsid w:val="00E02425"/>
    <w:rsid w:val="00E0267C"/>
    <w:rsid w:val="00E06202"/>
    <w:rsid w:val="00E06A35"/>
    <w:rsid w:val="00E14DC6"/>
    <w:rsid w:val="00E20357"/>
    <w:rsid w:val="00E25830"/>
    <w:rsid w:val="00E26438"/>
    <w:rsid w:val="00E30CA9"/>
    <w:rsid w:val="00E3567C"/>
    <w:rsid w:val="00E37ACC"/>
    <w:rsid w:val="00E43DCA"/>
    <w:rsid w:val="00E4444C"/>
    <w:rsid w:val="00E45239"/>
    <w:rsid w:val="00E465D7"/>
    <w:rsid w:val="00E47499"/>
    <w:rsid w:val="00E518E7"/>
    <w:rsid w:val="00E55780"/>
    <w:rsid w:val="00E5589A"/>
    <w:rsid w:val="00E55A8C"/>
    <w:rsid w:val="00E56CD2"/>
    <w:rsid w:val="00E63F9C"/>
    <w:rsid w:val="00E664CF"/>
    <w:rsid w:val="00E67DC1"/>
    <w:rsid w:val="00E76775"/>
    <w:rsid w:val="00E80EED"/>
    <w:rsid w:val="00E81A8F"/>
    <w:rsid w:val="00E823F6"/>
    <w:rsid w:val="00E8615D"/>
    <w:rsid w:val="00E87FAC"/>
    <w:rsid w:val="00E91326"/>
    <w:rsid w:val="00E91D20"/>
    <w:rsid w:val="00E94B60"/>
    <w:rsid w:val="00E94F38"/>
    <w:rsid w:val="00EA53D9"/>
    <w:rsid w:val="00EA53F6"/>
    <w:rsid w:val="00EA6FC6"/>
    <w:rsid w:val="00EA720B"/>
    <w:rsid w:val="00EA777C"/>
    <w:rsid w:val="00EB4455"/>
    <w:rsid w:val="00EB4DDA"/>
    <w:rsid w:val="00EB4F3D"/>
    <w:rsid w:val="00EC4BE4"/>
    <w:rsid w:val="00EC5440"/>
    <w:rsid w:val="00ED2B9F"/>
    <w:rsid w:val="00ED4A17"/>
    <w:rsid w:val="00ED63EB"/>
    <w:rsid w:val="00EE2A4E"/>
    <w:rsid w:val="00EE4B35"/>
    <w:rsid w:val="00EE4CA5"/>
    <w:rsid w:val="00EE597C"/>
    <w:rsid w:val="00EE7C63"/>
    <w:rsid w:val="00EF22FF"/>
    <w:rsid w:val="00EF613E"/>
    <w:rsid w:val="00EF6831"/>
    <w:rsid w:val="00F00130"/>
    <w:rsid w:val="00F038DA"/>
    <w:rsid w:val="00F051E6"/>
    <w:rsid w:val="00F0551D"/>
    <w:rsid w:val="00F104BA"/>
    <w:rsid w:val="00F115AE"/>
    <w:rsid w:val="00F128D6"/>
    <w:rsid w:val="00F14D49"/>
    <w:rsid w:val="00F16F09"/>
    <w:rsid w:val="00F2347B"/>
    <w:rsid w:val="00F469DF"/>
    <w:rsid w:val="00F50AC1"/>
    <w:rsid w:val="00F50B54"/>
    <w:rsid w:val="00F535C8"/>
    <w:rsid w:val="00F55CC9"/>
    <w:rsid w:val="00F61A67"/>
    <w:rsid w:val="00F62793"/>
    <w:rsid w:val="00F6289F"/>
    <w:rsid w:val="00F6581E"/>
    <w:rsid w:val="00F66E89"/>
    <w:rsid w:val="00F6728F"/>
    <w:rsid w:val="00F6793D"/>
    <w:rsid w:val="00F70437"/>
    <w:rsid w:val="00F73CDD"/>
    <w:rsid w:val="00F74116"/>
    <w:rsid w:val="00F75D50"/>
    <w:rsid w:val="00F77BAB"/>
    <w:rsid w:val="00F77E26"/>
    <w:rsid w:val="00F80319"/>
    <w:rsid w:val="00F82E17"/>
    <w:rsid w:val="00F83FEB"/>
    <w:rsid w:val="00F879A4"/>
    <w:rsid w:val="00F914B4"/>
    <w:rsid w:val="00F95F0E"/>
    <w:rsid w:val="00F975DD"/>
    <w:rsid w:val="00FA2B30"/>
    <w:rsid w:val="00FA3D57"/>
    <w:rsid w:val="00FA766B"/>
    <w:rsid w:val="00FB0898"/>
    <w:rsid w:val="00FB6183"/>
    <w:rsid w:val="00FC0A79"/>
    <w:rsid w:val="00FC179F"/>
    <w:rsid w:val="00FC1F07"/>
    <w:rsid w:val="00FC392C"/>
    <w:rsid w:val="00FC6091"/>
    <w:rsid w:val="00FD6705"/>
    <w:rsid w:val="00FE0DC8"/>
    <w:rsid w:val="00FF25EA"/>
    <w:rsid w:val="00FF2663"/>
    <w:rsid w:val="00FF504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552CE1B"/>
  <w15:chartTrackingRefBased/>
  <w15:docId w15:val="{C2B4424B-C66D-489E-8B4C-3C1D2CA9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B9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3B95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53B95"/>
    <w:pPr>
      <w:tabs>
        <w:tab w:val="left" w:pos="14"/>
        <w:tab w:val="left" w:pos="274"/>
        <w:tab w:val="right" w:pos="8953"/>
      </w:tabs>
      <w:autoSpaceDE w:val="0"/>
      <w:autoSpaceDN w:val="0"/>
      <w:ind w:left="274" w:hanging="260"/>
    </w:pPr>
  </w:style>
  <w:style w:type="character" w:customStyle="1" w:styleId="StopkaZnak">
    <w:name w:val="Stopka Znak"/>
    <w:link w:val="Stopka"/>
    <w:rsid w:val="00853B95"/>
    <w:rPr>
      <w:sz w:val="24"/>
      <w:szCs w:val="24"/>
      <w:lang w:val="pl-PL" w:eastAsia="pl-PL" w:bidi="ar-SA"/>
    </w:rPr>
  </w:style>
  <w:style w:type="paragraph" w:customStyle="1" w:styleId="Wyliczenieabcwtekcie1">
    <w:name w:val="Wyliczenie abc w tekście (1"/>
    <w:aliases w:val="5 linii)"/>
    <w:basedOn w:val="Normalny"/>
    <w:rsid w:val="00853B95"/>
    <w:pPr>
      <w:widowControl/>
      <w:tabs>
        <w:tab w:val="left" w:pos="993"/>
        <w:tab w:val="right" w:pos="8789"/>
      </w:tabs>
      <w:adjustRightInd/>
      <w:spacing w:before="120" w:after="120" w:line="360" w:lineRule="auto"/>
      <w:ind w:left="720" w:hanging="360"/>
      <w:textAlignment w:val="auto"/>
    </w:pPr>
    <w:rPr>
      <w:rFonts w:ascii="Tahoma" w:hAnsi="Tahoma"/>
      <w:sz w:val="20"/>
      <w:szCs w:val="20"/>
    </w:rPr>
  </w:style>
  <w:style w:type="paragraph" w:customStyle="1" w:styleId="Wyliczenie-jednostki">
    <w:name w:val="Wyliczenie - jednostki"/>
    <w:basedOn w:val="Normalny"/>
    <w:rsid w:val="00853B95"/>
    <w:pPr>
      <w:widowControl/>
      <w:numPr>
        <w:numId w:val="1"/>
      </w:numPr>
      <w:adjustRightInd/>
      <w:spacing w:before="120" w:line="360" w:lineRule="auto"/>
      <w:textAlignment w:val="auto"/>
    </w:pPr>
    <w:rPr>
      <w:rFonts w:ascii="Tahoma" w:hAnsi="Tahoma" w:cs="Tahoma"/>
      <w:sz w:val="20"/>
      <w:szCs w:val="20"/>
    </w:rPr>
  </w:style>
  <w:style w:type="paragraph" w:customStyle="1" w:styleId="Tekstpodstawowy33">
    <w:name w:val="Tekst podstawowy 33"/>
    <w:basedOn w:val="Normalny"/>
    <w:uiPriority w:val="99"/>
    <w:rsid w:val="00853B95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c41">
    <w:name w:val="c41"/>
    <w:rsid w:val="00853B95"/>
    <w:rPr>
      <w:rFonts w:ascii="Verdana" w:hAnsi="Verdana"/>
      <w:color w:val="000000"/>
      <w:sz w:val="18"/>
      <w:u w:val="none"/>
    </w:rPr>
  </w:style>
  <w:style w:type="paragraph" w:customStyle="1" w:styleId="Tekstpodstawowywcity31">
    <w:name w:val="Tekst podstawowy wcięty 31"/>
    <w:basedOn w:val="Normalny"/>
    <w:rsid w:val="00853B95"/>
    <w:pPr>
      <w:widowControl/>
      <w:suppressAutoHyphens/>
      <w:adjustRightInd/>
      <w:spacing w:line="240" w:lineRule="auto"/>
      <w:ind w:left="360"/>
      <w:textAlignment w:val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Akapitzlist1">
    <w:name w:val="Akapit z listą1"/>
    <w:basedOn w:val="Normalny"/>
    <w:rsid w:val="00853B95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rsid w:val="00853B95"/>
    <w:pPr>
      <w:spacing w:after="120"/>
    </w:pPr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rsid w:val="00744B7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F75D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1A348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Tahoma" w:hAnsi="Tahoma" w:cs="Tahoma"/>
      <w:color w:val="000000"/>
      <w:sz w:val="22"/>
      <w:szCs w:val="20"/>
      <w:lang w:eastAsia="ar-SA"/>
    </w:rPr>
  </w:style>
  <w:style w:type="character" w:customStyle="1" w:styleId="NagwekZnak">
    <w:name w:val="Nagłówek Znak"/>
    <w:aliases w:val="Nagłówek strony Znak"/>
    <w:link w:val="Nagwek"/>
    <w:locked/>
    <w:rsid w:val="00E37ACC"/>
    <w:rPr>
      <w:sz w:val="24"/>
      <w:szCs w:val="24"/>
    </w:rPr>
  </w:style>
  <w:style w:type="character" w:styleId="Odwoaniedokomentarza">
    <w:name w:val="annotation reference"/>
    <w:rsid w:val="00F914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1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14B4"/>
  </w:style>
  <w:style w:type="paragraph" w:styleId="Tematkomentarza">
    <w:name w:val="annotation subject"/>
    <w:basedOn w:val="Tekstkomentarza"/>
    <w:next w:val="Tekstkomentarza"/>
    <w:link w:val="TematkomentarzaZnak"/>
    <w:rsid w:val="00F914B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14B4"/>
    <w:rPr>
      <w:b/>
      <w:bCs/>
    </w:rPr>
  </w:style>
  <w:style w:type="paragraph" w:styleId="Tekstdymka">
    <w:name w:val="Balloon Text"/>
    <w:basedOn w:val="Normalny"/>
    <w:link w:val="TekstdymkaZnak"/>
    <w:rsid w:val="00F914B4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914B4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A459D4"/>
  </w:style>
  <w:style w:type="paragraph" w:styleId="Akapitzlist">
    <w:name w:val="List Paragraph"/>
    <w:basedOn w:val="Normalny"/>
    <w:qFormat/>
    <w:rsid w:val="00876ABA"/>
    <w:pPr>
      <w:widowControl/>
      <w:adjustRightInd/>
      <w:spacing w:line="240" w:lineRule="auto"/>
      <w:ind w:left="708"/>
      <w:jc w:val="left"/>
      <w:textAlignment w:val="auto"/>
    </w:pPr>
  </w:style>
  <w:style w:type="character" w:customStyle="1" w:styleId="ZwykytekstZnak2">
    <w:name w:val="Zwykły tekst Znak2"/>
    <w:aliases w:val="Zwykły tekst Znak1 Znak,Zwykły tekst Znak Znak Znak,Znak Znak Znak Znak,Znak Znak1 Znak,Znak Znak Znak1,Znak Znak2, Znak Znak Znak Znak, Znak Znak1 Znak, Znak Znak Znak1, Znak Znak2"/>
    <w:link w:val="Zwykytekst"/>
    <w:uiPriority w:val="99"/>
    <w:locked/>
    <w:rsid w:val="00351BC4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2"/>
    <w:uiPriority w:val="99"/>
    <w:unhideWhenUsed/>
    <w:rsid w:val="00351BC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ZwykytekstZnak">
    <w:name w:val="Zwykły tekst Znak"/>
    <w:rsid w:val="00351BC4"/>
    <w:rPr>
      <w:rFonts w:ascii="Courier New" w:hAnsi="Courier New" w:cs="Courier New"/>
    </w:rPr>
  </w:style>
  <w:style w:type="paragraph" w:customStyle="1" w:styleId="xmsonormal">
    <w:name w:val="x_msonormal"/>
    <w:basedOn w:val="Normalny"/>
    <w:uiPriority w:val="99"/>
    <w:rsid w:val="00013B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Hipercze">
    <w:name w:val="Hyperlink"/>
    <w:uiPriority w:val="99"/>
    <w:unhideWhenUsed/>
    <w:rsid w:val="00A108D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D7A2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D7A26"/>
    <w:rPr>
      <w:sz w:val="24"/>
      <w:szCs w:val="24"/>
    </w:rPr>
  </w:style>
  <w:style w:type="paragraph" w:customStyle="1" w:styleId="akapit">
    <w:name w:val="akapit"/>
    <w:basedOn w:val="Normalny"/>
    <w:rsid w:val="00CD7A2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zemyslaw.trochowski@ue.pozna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myslaw.trochowski@ue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9AA40BBE34F4A8F77405E2E6476FC" ma:contentTypeVersion="12" ma:contentTypeDescription="Utwórz nowy dokument." ma:contentTypeScope="" ma:versionID="32c185d3b30c9a4be3e5a698decaa7b1">
  <xsd:schema xmlns:xsd="http://www.w3.org/2001/XMLSchema" xmlns:xs="http://www.w3.org/2001/XMLSchema" xmlns:p="http://schemas.microsoft.com/office/2006/metadata/properties" xmlns:ns3="8d4fbcc5-2a56-476e-9ac0-36bf9c1888a6" xmlns:ns4="7fc84f9c-0922-4bef-8a69-1f324b942c13" targetNamespace="http://schemas.microsoft.com/office/2006/metadata/properties" ma:root="true" ma:fieldsID="9638f22430d626bfd0775b7fe44d5ca0" ns3:_="" ns4:_="">
    <xsd:import namespace="8d4fbcc5-2a56-476e-9ac0-36bf9c1888a6"/>
    <xsd:import namespace="7fc84f9c-0922-4bef-8a69-1f324b94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bcc5-2a56-476e-9ac0-36bf9c188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4f9c-0922-4bef-8a69-1f324b94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0423-D7F0-4337-B49F-F96EF0AD077C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7fc84f9c-0922-4bef-8a69-1f324b942c1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d4fbcc5-2a56-476e-9ac0-36bf9c1888a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DBBD43-1BDE-4BCB-A247-E374049B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D0093-0152-46A6-8CE1-C6ADAB44F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bcc5-2a56-476e-9ac0-36bf9c1888a6"/>
    <ds:schemaRef ds:uri="7fc84f9c-0922-4bef-8a69-1f324b94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4AF9C-81DC-4B42-BF19-6E8CF760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AD3B34BF</Template>
  <TotalTime>6</TotalTime>
  <Pages>11</Pages>
  <Words>4053</Words>
  <Characters>27080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Akademia Ekonomiczna w Poznaniu</Company>
  <LinksUpToDate>false</LinksUpToDate>
  <CharactersWithSpaces>31071</CharactersWithSpaces>
  <SharedDoc>false</SharedDoc>
  <HLinks>
    <vt:vector size="12" baseType="variant">
      <vt:variant>
        <vt:i4>1638448</vt:i4>
      </vt:variant>
      <vt:variant>
        <vt:i4>3</vt:i4>
      </vt:variant>
      <vt:variant>
        <vt:i4>0</vt:i4>
      </vt:variant>
      <vt:variant>
        <vt:i4>5</vt:i4>
      </vt:variant>
      <vt:variant>
        <vt:lpwstr>mailto:przemyslaw.trochowski@ue.poznan.pl</vt:lpwstr>
      </vt:variant>
      <vt:variant>
        <vt:lpwstr/>
      </vt:variant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mailto:przemyslaw.trochowski@ue.poznan.pl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Tomasz Lulka</dc:creator>
  <cp:keywords/>
  <cp:lastModifiedBy>Renata Glinkowska</cp:lastModifiedBy>
  <cp:revision>4</cp:revision>
  <cp:lastPrinted>2021-10-21T10:55:00Z</cp:lastPrinted>
  <dcterms:created xsi:type="dcterms:W3CDTF">2022-10-21T09:49:00Z</dcterms:created>
  <dcterms:modified xsi:type="dcterms:W3CDTF">2022-10-25T09:32:00Z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0x0101005D89AA40BBE34F4A8F77405E2E6476FC</vt:lpwstr>
  </property>
</Properties>
</file>