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902" w14:textId="77777777" w:rsidR="009E1ECA" w:rsidRDefault="009E1ECA" w:rsidP="00FD6A7A">
      <w:pPr>
        <w:tabs>
          <w:tab w:val="left" w:pos="1260"/>
        </w:tabs>
        <w:spacing w:after="0" w:line="240" w:lineRule="auto"/>
        <w:jc w:val="right"/>
        <w:rPr>
          <w:rFonts w:ascii="Times New Roman" w:hAnsi="Times New Roman" w:cs="Times New Roman"/>
        </w:rPr>
      </w:pPr>
    </w:p>
    <w:p w14:paraId="0E3356CD" w14:textId="15E45C63" w:rsidR="00FD6A7A" w:rsidRDefault="00AD6206" w:rsidP="00FD6A7A">
      <w:pPr>
        <w:tabs>
          <w:tab w:val="left" w:pos="1260"/>
        </w:tabs>
        <w:spacing w:after="0" w:line="240" w:lineRule="auto"/>
        <w:jc w:val="right"/>
        <w:rPr>
          <w:rFonts w:ascii="Times New Roman" w:hAnsi="Times New Roman" w:cs="Times New Roman"/>
        </w:rPr>
      </w:pPr>
      <w:r w:rsidRPr="00750556">
        <w:rPr>
          <w:rFonts w:ascii="Times New Roman" w:hAnsi="Times New Roman" w:cs="Times New Roman"/>
        </w:rPr>
        <w:t>Kr</w:t>
      </w:r>
      <w:r w:rsidR="00767502" w:rsidRPr="00750556">
        <w:rPr>
          <w:rFonts w:ascii="Times New Roman" w:hAnsi="Times New Roman" w:cs="Times New Roman"/>
        </w:rPr>
        <w:t xml:space="preserve">aków, </w:t>
      </w:r>
      <w:r w:rsidR="00767502" w:rsidRPr="00DF2289">
        <w:rPr>
          <w:rFonts w:ascii="Times New Roman" w:hAnsi="Times New Roman" w:cs="Times New Roman"/>
        </w:rPr>
        <w:t>dni</w:t>
      </w:r>
      <w:r w:rsidR="00054393" w:rsidRPr="00DF2289">
        <w:rPr>
          <w:rFonts w:ascii="Times New Roman" w:hAnsi="Times New Roman" w:cs="Times New Roman"/>
        </w:rPr>
        <w:t>a</w:t>
      </w:r>
      <w:r w:rsidR="00A27AF8" w:rsidRPr="00DF2289">
        <w:rPr>
          <w:rFonts w:ascii="Times New Roman" w:hAnsi="Times New Roman" w:cs="Times New Roman"/>
        </w:rPr>
        <w:t xml:space="preserve"> </w:t>
      </w:r>
      <w:r w:rsidR="00DF2289" w:rsidRPr="00DF2289">
        <w:rPr>
          <w:rFonts w:ascii="Times New Roman" w:hAnsi="Times New Roman" w:cs="Times New Roman"/>
        </w:rPr>
        <w:t>26</w:t>
      </w:r>
      <w:r w:rsidR="00A27AF8" w:rsidRPr="00DF2289">
        <w:rPr>
          <w:rFonts w:ascii="Times New Roman" w:hAnsi="Times New Roman" w:cs="Times New Roman"/>
        </w:rPr>
        <w:t xml:space="preserve"> </w:t>
      </w:r>
      <w:r w:rsidR="00D02E14" w:rsidRPr="00DF2289">
        <w:rPr>
          <w:rFonts w:ascii="Times New Roman" w:hAnsi="Times New Roman" w:cs="Times New Roman"/>
        </w:rPr>
        <w:t>sierpnia</w:t>
      </w:r>
      <w:r w:rsidR="00FD6A7A" w:rsidRPr="00750556">
        <w:rPr>
          <w:rFonts w:ascii="Times New Roman" w:hAnsi="Times New Roman" w:cs="Times New Roman"/>
        </w:rPr>
        <w:t xml:space="preserve"> </w:t>
      </w:r>
      <w:r w:rsidR="003A2FA0" w:rsidRPr="00750556">
        <w:rPr>
          <w:rFonts w:ascii="Times New Roman" w:hAnsi="Times New Roman" w:cs="Times New Roman"/>
        </w:rPr>
        <w:t>202</w:t>
      </w:r>
      <w:r w:rsidR="008A0720">
        <w:rPr>
          <w:rFonts w:ascii="Times New Roman" w:hAnsi="Times New Roman" w:cs="Times New Roman"/>
        </w:rPr>
        <w:t>2</w:t>
      </w:r>
      <w:r w:rsidR="003A2FA0" w:rsidRPr="00750556">
        <w:rPr>
          <w:rFonts w:ascii="Times New Roman" w:hAnsi="Times New Roman" w:cs="Times New Roman"/>
        </w:rPr>
        <w:t xml:space="preserve"> 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5382CCE7"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2FCBD4EF"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5B30871D" w14:textId="77777777" w:rsidR="008A0720" w:rsidRPr="002A727A" w:rsidRDefault="008A0720" w:rsidP="008A0720">
      <w:pPr>
        <w:widowControl w:val="0"/>
        <w:numPr>
          <w:ilvl w:val="0"/>
          <w:numId w:val="1"/>
        </w:numPr>
        <w:spacing w:after="0" w:line="240" w:lineRule="auto"/>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6FBC4384" w14:textId="77777777" w:rsidR="008A0720" w:rsidRPr="002A727A" w:rsidRDefault="008A0720" w:rsidP="008A0720">
      <w:pPr>
        <w:widowControl w:val="0"/>
        <w:numPr>
          <w:ilvl w:val="1"/>
          <w:numId w:val="1"/>
        </w:numPr>
        <w:spacing w:after="0" w:line="240" w:lineRule="auto"/>
        <w:ind w:left="1418" w:hanging="709"/>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i 4, 31-113 Kraków;</w:t>
      </w:r>
    </w:p>
    <w:p w14:paraId="247712F2" w14:textId="5D23EDDD" w:rsidR="008A0720" w:rsidRPr="00F234FF" w:rsidRDefault="008A0720" w:rsidP="008A0720">
      <w:pPr>
        <w:spacing w:after="0" w:line="240" w:lineRule="auto"/>
        <w:ind w:left="1418" w:hanging="2"/>
        <w:contextualSpacing/>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Pr>
          <w:rFonts w:ascii="Times New Roman" w:eastAsia="Times New Roman" w:hAnsi="Times New Roman" w:cs="Times New Roman"/>
          <w:bCs/>
          <w:lang w:val="fr-FR" w:eastAsia="pl-PL"/>
        </w:rPr>
        <w:t>3</w:t>
      </w:r>
      <w:r w:rsidRPr="002A727A">
        <w:rPr>
          <w:rFonts w:ascii="Times New Roman" w:eastAsia="Times New Roman" w:hAnsi="Times New Roman" w:cs="Times New Roman"/>
          <w:bCs/>
          <w:lang w:val="fr-FR" w:eastAsia="pl-PL"/>
        </w:rPr>
        <w:t xml:space="preserve">; </w:t>
      </w:r>
      <w:bookmarkStart w:id="0" w:name="_Hlk93405249"/>
      <w:r w:rsidRPr="002A727A">
        <w:rPr>
          <w:rFonts w:ascii="Times New Roman" w:eastAsia="Times New Roman" w:hAnsi="Times New Roman" w:cs="Times New Roman"/>
          <w:bCs/>
          <w:lang w:val="fr-FR" w:eastAsia="pl-PL"/>
        </w:rPr>
        <w:t xml:space="preserve">e-mail.: </w:t>
      </w:r>
      <w:hyperlink r:id="rId8" w:history="1">
        <w:r w:rsidRPr="005072C7">
          <w:rPr>
            <w:rStyle w:val="Hipercze"/>
            <w:rFonts w:ascii="Times New Roman" w:hAnsi="Times New Roman"/>
            <w:lang w:val="en-US"/>
          </w:rPr>
          <w:t>piotr.molczyk@uj.edu.pl</w:t>
        </w:r>
      </w:hyperlink>
      <w:r w:rsidR="00E251E3">
        <w:rPr>
          <w:rFonts w:ascii="Times New Roman" w:hAnsi="Times New Roman" w:cs="Times New Roman"/>
          <w:lang w:val="en-US"/>
        </w:rPr>
        <w:t xml:space="preserve"> </w:t>
      </w:r>
      <w:bookmarkEnd w:id="0"/>
    </w:p>
    <w:p w14:paraId="071E8849" w14:textId="4C850CD3" w:rsidR="008A0720" w:rsidRPr="002A727A"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godziny urzędowania: od poniedziałku do piątku; od 7:30 do 15:30, z wyłączeniem </w:t>
      </w:r>
      <w:r w:rsidR="00E251E3">
        <w:rPr>
          <w:rFonts w:ascii="Times New Roman" w:eastAsia="Times New Roman" w:hAnsi="Times New Roman" w:cs="Times New Roman"/>
          <w:bCs/>
          <w:lang w:eastAsia="pl-PL"/>
        </w:rPr>
        <w:t xml:space="preserve">sobót oraz </w:t>
      </w:r>
      <w:r w:rsidRPr="002A727A">
        <w:rPr>
          <w:rFonts w:ascii="Times New Roman" w:eastAsia="Times New Roman" w:hAnsi="Times New Roman" w:cs="Times New Roman"/>
          <w:bCs/>
          <w:lang w:eastAsia="pl-PL"/>
        </w:rPr>
        <w:t>dni ustawowo wolnych od pracy;</w:t>
      </w:r>
    </w:p>
    <w:p w14:paraId="395F1F1A" w14:textId="77777777" w:rsidR="008A0720" w:rsidRPr="002A727A"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 xml:space="preserve">strona internetowa (adres </w:t>
      </w:r>
      <w:proofErr w:type="spellStart"/>
      <w:r w:rsidRPr="002A727A">
        <w:rPr>
          <w:rFonts w:ascii="Times New Roman" w:eastAsia="Times New Roman" w:hAnsi="Times New Roman" w:cs="Times New Roman"/>
          <w:bCs/>
          <w:lang w:eastAsia="pl-PL"/>
        </w:rPr>
        <w:t>url</w:t>
      </w:r>
      <w:proofErr w:type="spellEnd"/>
      <w:r w:rsidRPr="002A727A">
        <w:rPr>
          <w:rFonts w:ascii="Times New Roman" w:eastAsia="Times New Roman" w:hAnsi="Times New Roman" w:cs="Times New Roman"/>
          <w:bCs/>
          <w:lang w:eastAsia="pl-PL"/>
        </w:rPr>
        <w:t>):</w:t>
      </w:r>
      <w:r w:rsidRPr="002A727A">
        <w:rPr>
          <w:rFonts w:ascii="Times New Roman" w:eastAsia="Times New Roman" w:hAnsi="Times New Roman" w:cs="Times New Roman"/>
          <w:lang w:eastAsia="pl-PL"/>
        </w:rPr>
        <w:t xml:space="preserve"> </w:t>
      </w:r>
      <w:hyperlink r:id="rId9" w:history="1">
        <w:r w:rsidRPr="002A727A">
          <w:rPr>
            <w:rFonts w:ascii="Times New Roman" w:eastAsia="Times New Roman" w:hAnsi="Times New Roman" w:cs="Times New Roman"/>
            <w:color w:val="0000FF"/>
            <w:u w:val="single"/>
            <w:lang w:eastAsia="pl-PL"/>
          </w:rPr>
          <w:t>https://www.uj.edu.pl/</w:t>
        </w:r>
      </w:hyperlink>
    </w:p>
    <w:p w14:paraId="11390655" w14:textId="492A1A22" w:rsidR="008A0720"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1"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00E251E3">
        <w:rPr>
          <w:rFonts w:ascii="Times New Roman" w:eastAsia="Times New Roman" w:hAnsi="Times New Roman" w:cs="Times New Roman"/>
          <w:bCs/>
          <w:lang w:eastAsia="pl-PL"/>
        </w:rPr>
        <w:t xml:space="preserve"> </w:t>
      </w:r>
      <w:bookmarkEnd w:id="1"/>
    </w:p>
    <w:p w14:paraId="53B4B535" w14:textId="66CB349F" w:rsidR="008A0720" w:rsidRPr="002A727A"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adres strony internetowej prowadzonego postępowania, na której udostępniane będą</w:t>
      </w:r>
      <w:r w:rsidR="00E251E3">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zmiany i wyjaśnienia treści SWZ oraz inne dokumenty zamówienia bezpośrednio</w:t>
      </w:r>
      <w:r w:rsidR="00E251E3">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 xml:space="preserve">związane z postępowaniem (adres profilu nabywcy): </w:t>
      </w:r>
      <w:hyperlink r:id="rId10" w:history="1">
        <w:r w:rsidRPr="002A727A">
          <w:rPr>
            <w:rFonts w:ascii="Times New Roman" w:eastAsia="Times New Roman" w:hAnsi="Times New Roman" w:cs="Times New Roman"/>
            <w:bCs/>
            <w:color w:val="0000FF"/>
            <w:u w:val="single"/>
            <w:lang w:eastAsia="pl-PL"/>
          </w:rPr>
          <w:t>https://platformazakupowa.pl/pn/uj_edu</w:t>
        </w:r>
      </w:hyperlink>
      <w:r w:rsidRPr="002A727A">
        <w:rPr>
          <w:rFonts w:ascii="Times New Roman" w:eastAsia="Times New Roman" w:hAnsi="Times New Roman" w:cs="Times New Roman"/>
          <w:bCs/>
          <w:highlight w:val="lightGray"/>
          <w:lang w:eastAsia="pl-PL"/>
        </w:rPr>
        <w:t xml:space="preserve"> </w:t>
      </w:r>
    </w:p>
    <w:p w14:paraId="387F3B62" w14:textId="77777777" w:rsidR="00AD6206" w:rsidRPr="00AD6206" w:rsidRDefault="00AD6206" w:rsidP="00AD6206">
      <w:pPr>
        <w:widowControl w:val="0"/>
        <w:suppressAutoHyphens/>
        <w:spacing w:after="0" w:line="240" w:lineRule="auto"/>
        <w:contextualSpacing/>
        <w:rPr>
          <w:rFonts w:ascii="Times New Roman" w:eastAsia="Times New Roman" w:hAnsi="Times New Roman" w:cs="Times New Roman"/>
          <w:b/>
          <w:bCs/>
          <w:lang w:eastAsia="pl-PL"/>
        </w:rPr>
      </w:pPr>
    </w:p>
    <w:p w14:paraId="0415E7F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5770752C" w14:textId="3074F0E7" w:rsidR="00AD6206" w:rsidRPr="00AD620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Postępowanie prowadzone jest w </w:t>
      </w:r>
      <w:r w:rsidR="00AA4CC1" w:rsidRPr="00AA4CC1">
        <w:rPr>
          <w:rFonts w:ascii="Times New Roman" w:eastAsia="Times New Roman" w:hAnsi="Times New Roman" w:cs="Times New Roman"/>
          <w:b/>
          <w:lang w:eastAsia="pl-PL"/>
        </w:rPr>
        <w:t>trybie podstawowym bez możliwości negocjacji</w:t>
      </w:r>
      <w:r w:rsidR="0051371A">
        <w:rPr>
          <w:rFonts w:ascii="Times New Roman" w:eastAsia="Times New Roman" w:hAnsi="Times New Roman" w:cs="Times New Roman"/>
          <w:bCs/>
          <w:lang w:eastAsia="pl-PL"/>
        </w:rPr>
        <w:t xml:space="preserve">, na </w:t>
      </w:r>
      <w:r w:rsidR="00D5685E">
        <w:rPr>
          <w:rFonts w:ascii="Times New Roman" w:eastAsia="Times New Roman" w:hAnsi="Times New Roman" w:cs="Times New Roman"/>
          <w:bCs/>
          <w:lang w:eastAsia="pl-PL"/>
        </w:rPr>
        <w:t xml:space="preserve">podstawie art. </w:t>
      </w:r>
      <w:r w:rsidR="00677570">
        <w:rPr>
          <w:rFonts w:ascii="Times New Roman" w:eastAsia="Times New Roman" w:hAnsi="Times New Roman" w:cs="Times New Roman"/>
          <w:bCs/>
          <w:lang w:eastAsia="pl-PL"/>
        </w:rPr>
        <w:t xml:space="preserve">275 </w:t>
      </w:r>
      <w:r w:rsidR="00E251E3">
        <w:rPr>
          <w:rFonts w:ascii="Times New Roman" w:eastAsia="Times New Roman" w:hAnsi="Times New Roman" w:cs="Times New Roman"/>
          <w:bCs/>
          <w:lang w:eastAsia="pl-PL"/>
        </w:rPr>
        <w:t xml:space="preserve">pkt </w:t>
      </w:r>
      <w:r w:rsidR="00677570">
        <w:rPr>
          <w:rFonts w:ascii="Times New Roman" w:eastAsia="Times New Roman" w:hAnsi="Times New Roman" w:cs="Times New Roman"/>
          <w:bCs/>
          <w:lang w:eastAsia="pl-PL"/>
        </w:rPr>
        <w:t>1</w:t>
      </w:r>
      <w:r w:rsidR="00D5685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ustawy z dnia 11 września 2019 r. – Prawo zamówień publicznych (</w:t>
      </w:r>
      <w:r w:rsidR="002870A1">
        <w:rPr>
          <w:rFonts w:ascii="Times New Roman" w:eastAsia="Times New Roman" w:hAnsi="Times New Roman" w:cs="Times New Roman"/>
          <w:bCs/>
          <w:lang w:eastAsia="pl-PL"/>
        </w:rPr>
        <w:t>t.</w:t>
      </w:r>
      <w:r w:rsidR="00E251E3">
        <w:rPr>
          <w:rFonts w:ascii="Times New Roman" w:eastAsia="Times New Roman" w:hAnsi="Times New Roman" w:cs="Times New Roman"/>
          <w:bCs/>
          <w:lang w:eastAsia="pl-PL"/>
        </w:rPr>
        <w:t xml:space="preserve"> </w:t>
      </w:r>
      <w:r w:rsidR="002870A1">
        <w:rPr>
          <w:rFonts w:ascii="Times New Roman" w:eastAsia="Times New Roman" w:hAnsi="Times New Roman" w:cs="Times New Roman"/>
          <w:bCs/>
          <w:lang w:eastAsia="pl-PL"/>
        </w:rPr>
        <w:t xml:space="preserve">j. </w:t>
      </w:r>
      <w:r w:rsidR="00B25301">
        <w:rPr>
          <w:rFonts w:ascii="Times New Roman" w:eastAsia="Times New Roman" w:hAnsi="Times New Roman" w:cs="Times New Roman"/>
          <w:bCs/>
          <w:lang w:eastAsia="pl-PL"/>
        </w:rPr>
        <w:t>Dz.</w:t>
      </w:r>
      <w:r w:rsidR="00E251E3">
        <w:rPr>
          <w:rFonts w:ascii="Times New Roman" w:eastAsia="Times New Roman" w:hAnsi="Times New Roman" w:cs="Times New Roman"/>
          <w:bCs/>
          <w:lang w:eastAsia="pl-PL"/>
        </w:rPr>
        <w:t xml:space="preserve"> </w:t>
      </w:r>
      <w:r w:rsidR="00B25301">
        <w:rPr>
          <w:rFonts w:ascii="Times New Roman" w:eastAsia="Times New Roman" w:hAnsi="Times New Roman" w:cs="Times New Roman"/>
          <w:bCs/>
          <w:lang w:eastAsia="pl-PL"/>
        </w:rPr>
        <w:t>U. z 2021 poz. 1129 z</w:t>
      </w:r>
      <w:r w:rsidR="00E251E3">
        <w:rPr>
          <w:rFonts w:ascii="Times New Roman" w:eastAsia="Times New Roman" w:hAnsi="Times New Roman" w:cs="Times New Roman"/>
          <w:bCs/>
          <w:lang w:eastAsia="pl-PL"/>
        </w:rPr>
        <w:t>e</w:t>
      </w:r>
      <w:r w:rsidR="00B25301">
        <w:rPr>
          <w:rFonts w:ascii="Times New Roman" w:eastAsia="Times New Roman" w:hAnsi="Times New Roman" w:cs="Times New Roman"/>
          <w:bCs/>
          <w:lang w:eastAsia="pl-PL"/>
        </w:rPr>
        <w:t xml:space="preserve"> zm.</w:t>
      </w:r>
      <w:r w:rsidRPr="00AD6206">
        <w:rPr>
          <w:rFonts w:ascii="Times New Roman" w:eastAsia="Times New Roman" w:hAnsi="Times New Roman" w:cs="Times New Roman"/>
          <w:bCs/>
          <w:lang w:eastAsia="pl-PL"/>
        </w:rPr>
        <w:t>), zwanej dalej „ustawą PZP”, oraz</w:t>
      </w:r>
      <w:r w:rsidR="0031029D">
        <w:rPr>
          <w:rFonts w:ascii="Times New Roman" w:eastAsia="Times New Roman" w:hAnsi="Times New Roman" w:cs="Times New Roman"/>
          <w:bCs/>
          <w:lang w:eastAsia="pl-PL"/>
        </w:rPr>
        <w:t> </w:t>
      </w:r>
      <w:r w:rsidRPr="00AD6206">
        <w:rPr>
          <w:rFonts w:ascii="Times New Roman" w:eastAsia="Times New Roman" w:hAnsi="Times New Roman" w:cs="Times New Roman"/>
          <w:bCs/>
          <w:lang w:eastAsia="pl-PL"/>
        </w:rPr>
        <w:t>zgodnie z wymogami określonymi w niniejszej SWZ.</w:t>
      </w:r>
    </w:p>
    <w:p w14:paraId="104C0AA7" w14:textId="3C6A621F" w:rsidR="00AD620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E251E3">
        <w:rPr>
          <w:rFonts w:ascii="Times New Roman" w:eastAsia="Times New Roman" w:hAnsi="Times New Roman" w:cs="Times New Roman"/>
          <w:bCs/>
          <w:lang w:eastAsia="pl-PL"/>
        </w:rPr>
        <w:t xml:space="preserve">t. j. </w:t>
      </w:r>
      <w:r w:rsidRPr="00AD6206">
        <w:rPr>
          <w:rFonts w:ascii="Times New Roman" w:eastAsia="Times New Roman" w:hAnsi="Times New Roman" w:cs="Times New Roman"/>
          <w:bCs/>
          <w:lang w:eastAsia="pl-PL"/>
        </w:rPr>
        <w:t>Dz.U. 202</w:t>
      </w:r>
      <w:r w:rsidR="00E251E3">
        <w:rPr>
          <w:rFonts w:ascii="Times New Roman" w:eastAsia="Times New Roman" w:hAnsi="Times New Roman" w:cs="Times New Roman"/>
          <w:bCs/>
          <w:lang w:eastAsia="pl-PL"/>
        </w:rPr>
        <w:t>2</w:t>
      </w:r>
      <w:r w:rsidRPr="00AD6206">
        <w:rPr>
          <w:rFonts w:ascii="Times New Roman" w:eastAsia="Times New Roman" w:hAnsi="Times New Roman" w:cs="Times New Roman"/>
          <w:bCs/>
          <w:lang w:eastAsia="pl-PL"/>
        </w:rPr>
        <w:t xml:space="preserve"> poz. 1</w:t>
      </w:r>
      <w:r w:rsidR="00E251E3">
        <w:rPr>
          <w:rFonts w:ascii="Times New Roman" w:eastAsia="Times New Roman" w:hAnsi="Times New Roman" w:cs="Times New Roman"/>
          <w:bCs/>
          <w:lang w:eastAsia="pl-PL"/>
        </w:rPr>
        <w:t>36</w:t>
      </w:r>
      <w:r w:rsidRPr="00AD6206">
        <w:rPr>
          <w:rFonts w:ascii="Times New Roman" w:eastAsia="Times New Roman" w:hAnsi="Times New Roman" w:cs="Times New Roman"/>
          <w:bCs/>
          <w:lang w:eastAsia="pl-PL"/>
        </w:rPr>
        <w:t>0 z</w:t>
      </w:r>
      <w:r w:rsidR="00E251E3">
        <w:rPr>
          <w:rFonts w:ascii="Times New Roman" w:eastAsia="Times New Roman" w:hAnsi="Times New Roman" w:cs="Times New Roman"/>
          <w:bCs/>
          <w:lang w:eastAsia="pl-PL"/>
        </w:rPr>
        <w:t>e</w:t>
      </w:r>
      <w:r w:rsidRPr="00AD6206">
        <w:rPr>
          <w:rFonts w:ascii="Times New Roman" w:eastAsia="Times New Roman" w:hAnsi="Times New Roman" w:cs="Times New Roman"/>
          <w:bCs/>
          <w:lang w:eastAsia="pl-PL"/>
        </w:rPr>
        <w:t xml:space="preserve"> zm.).</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III – Opis przedmiotu zamówienia</w:t>
      </w:r>
    </w:p>
    <w:p w14:paraId="392A4558" w14:textId="604CCF48" w:rsidR="006401E5" w:rsidRPr="00416481" w:rsidRDefault="008A0720" w:rsidP="00C2647D">
      <w:pPr>
        <w:numPr>
          <w:ilvl w:val="1"/>
          <w:numId w:val="24"/>
        </w:numPr>
        <w:tabs>
          <w:tab w:val="clear" w:pos="360"/>
          <w:tab w:val="num" w:pos="709"/>
        </w:tabs>
        <w:spacing w:after="0" w:line="240" w:lineRule="auto"/>
        <w:ind w:left="709" w:hanging="425"/>
        <w:rPr>
          <w:rFonts w:ascii="Times New Roman" w:hAnsi="Times New Roman" w:cs="Times New Roman"/>
        </w:rPr>
      </w:pPr>
      <w:bookmarkStart w:id="2" w:name="_Hlk107300589"/>
      <w:r w:rsidRPr="00E16703">
        <w:rPr>
          <w:rFonts w:ascii="Times New Roman" w:hAnsi="Times New Roman" w:cs="Times New Roman"/>
        </w:rPr>
        <w:t>Przedmiotem zamówienia</w:t>
      </w:r>
      <w:r w:rsidR="00770D92" w:rsidRPr="00770D92">
        <w:rPr>
          <w:rFonts w:ascii="Times New Roman" w:hAnsi="Times New Roman" w:cs="Times New Roman"/>
        </w:rPr>
        <w:t xml:space="preserve"> jest wyłonienie Wykonawcy w zakresie  przedłużenia asysty technicznej na sprzęt i oprogramowanie firmy Oracle, dla Uniwersytetu Jagiellońskiego w Krakowie. Całość sprzętu, który ma być objęty asystą techniczną znajduje się w serwerowni Zamawiającego znajdującej się przy ul. Podole 62, Kraków</w:t>
      </w:r>
      <w:bookmarkEnd w:id="2"/>
      <w:r w:rsidR="00770D92">
        <w:rPr>
          <w:rFonts w:ascii="Times New Roman" w:hAnsi="Times New Roman" w:cs="Times New Roman"/>
        </w:rPr>
        <w:t xml:space="preserve"> oraz ul. Reymonta 4, Kraków</w:t>
      </w:r>
      <w:r w:rsidRPr="00416481">
        <w:rPr>
          <w:rFonts w:ascii="Times New Roman" w:hAnsi="Times New Roman" w:cs="Times New Roman"/>
        </w:rPr>
        <w:t>.</w:t>
      </w:r>
    </w:p>
    <w:p w14:paraId="4F584CBA" w14:textId="11BE00BC" w:rsidR="006401E5" w:rsidRPr="006655FE" w:rsidRDefault="006627C1" w:rsidP="00C2647D">
      <w:pPr>
        <w:numPr>
          <w:ilvl w:val="1"/>
          <w:numId w:val="24"/>
        </w:numPr>
        <w:tabs>
          <w:tab w:val="clear" w:pos="360"/>
          <w:tab w:val="num" w:pos="709"/>
          <w:tab w:val="num" w:pos="851"/>
        </w:tabs>
        <w:spacing w:after="0" w:line="240" w:lineRule="auto"/>
        <w:ind w:left="709" w:hanging="425"/>
        <w:rPr>
          <w:rFonts w:ascii="Times New Roman" w:hAnsi="Times New Roman" w:cs="Times New Roman"/>
        </w:rPr>
      </w:pPr>
      <w:r w:rsidRPr="006655FE">
        <w:rPr>
          <w:rFonts w:ascii="Times New Roman" w:hAnsi="Times New Roman" w:cs="Times New Roman"/>
        </w:rPr>
        <w:t>Oznaczenie przedmiotu zamówienia według kodu Wspólnego Słownika Zamówień CPV:</w:t>
      </w:r>
      <w:r w:rsidR="00E251E3">
        <w:rPr>
          <w:rFonts w:ascii="Times New Roman" w:hAnsi="Times New Roman" w:cs="Times New Roman"/>
        </w:rPr>
        <w:t xml:space="preserve"> </w:t>
      </w:r>
      <w:r w:rsidR="00770D92" w:rsidRPr="00770D92">
        <w:rPr>
          <w:rFonts w:ascii="Times New Roman" w:hAnsi="Times New Roman" w:cs="Times New Roman"/>
        </w:rPr>
        <w:t>72611000-6 Usługi w zakresie wsparcia technicznego</w:t>
      </w:r>
      <w:r w:rsidRPr="006655FE">
        <w:rPr>
          <w:rFonts w:ascii="Times New Roman" w:hAnsi="Times New Roman" w:cs="Times New Roman"/>
        </w:rPr>
        <w:t>.</w:t>
      </w:r>
    </w:p>
    <w:p w14:paraId="10F11863" w14:textId="77777777" w:rsidR="006401E5" w:rsidRDefault="006627C1" w:rsidP="00C2647D">
      <w:pPr>
        <w:numPr>
          <w:ilvl w:val="1"/>
          <w:numId w:val="24"/>
        </w:numPr>
        <w:tabs>
          <w:tab w:val="clear" w:pos="360"/>
          <w:tab w:val="num" w:pos="709"/>
          <w:tab w:val="num" w:pos="851"/>
        </w:tabs>
        <w:spacing w:after="0" w:line="240" w:lineRule="auto"/>
        <w:ind w:left="709" w:hanging="426"/>
        <w:contextualSpacing/>
        <w:rPr>
          <w:rFonts w:ascii="Times New Roman" w:hAnsi="Times New Roman" w:cs="Times New Roman"/>
        </w:rPr>
      </w:pPr>
      <w:r w:rsidRPr="006401E5">
        <w:rPr>
          <w:rFonts w:ascii="Times New Roman" w:hAnsi="Times New Roman" w:cs="Times New Roman"/>
        </w:rPr>
        <w:t>Warunki realizacji zamówienia zawarte zostały we wzorze umowy stanowiącym integralną część SWZ.</w:t>
      </w:r>
    </w:p>
    <w:p w14:paraId="55DDC26A" w14:textId="49A73137" w:rsidR="006627C1" w:rsidRPr="00AB5D58" w:rsidRDefault="006627C1" w:rsidP="00C2647D">
      <w:pPr>
        <w:numPr>
          <w:ilvl w:val="1"/>
          <w:numId w:val="24"/>
        </w:numPr>
        <w:tabs>
          <w:tab w:val="clear" w:pos="360"/>
          <w:tab w:val="num" w:pos="567"/>
          <w:tab w:val="num" w:pos="709"/>
          <w:tab w:val="num" w:pos="851"/>
        </w:tabs>
        <w:spacing w:after="0" w:line="240" w:lineRule="auto"/>
        <w:ind w:left="709" w:hanging="426"/>
        <w:contextualSpacing/>
        <w:rPr>
          <w:rFonts w:ascii="Times New Roman" w:hAnsi="Times New Roman" w:cs="Times New Roman"/>
        </w:rPr>
      </w:pPr>
      <w:r w:rsidRPr="00AB5D58">
        <w:rPr>
          <w:rFonts w:ascii="Times New Roman" w:hAnsi="Times New Roman" w:cs="Times New Roman"/>
        </w:rPr>
        <w:tab/>
      </w:r>
      <w:r w:rsidR="00AB5D58">
        <w:rPr>
          <w:rFonts w:ascii="Times New Roman" w:hAnsi="Times New Roman" w:cs="Times New Roman"/>
        </w:rPr>
        <w:t>W</w:t>
      </w:r>
      <w:r w:rsidRPr="00AB5D58">
        <w:rPr>
          <w:rFonts w:ascii="Times New Roman" w:hAnsi="Times New Roman" w:cs="Times New Roman"/>
        </w:rPr>
        <w:t>ykonawca musi zaoferować przedmiot zamówienia zgodny z wymogami zamawiającego, określonymi w niniejszej SWZ</w:t>
      </w:r>
      <w:r w:rsidR="00AB5D58">
        <w:rPr>
          <w:rFonts w:ascii="Times New Roman" w:hAnsi="Times New Roman" w:cs="Times New Roman"/>
        </w:rPr>
        <w:t>.</w:t>
      </w:r>
    </w:p>
    <w:p w14:paraId="05295C0D" w14:textId="6ABBE86D" w:rsidR="00CB06F9" w:rsidRDefault="00CB06F9" w:rsidP="00C2647D">
      <w:pPr>
        <w:numPr>
          <w:ilvl w:val="1"/>
          <w:numId w:val="24"/>
        </w:numPr>
        <w:tabs>
          <w:tab w:val="clear" w:pos="360"/>
          <w:tab w:val="num" w:pos="709"/>
          <w:tab w:val="num" w:pos="851"/>
          <w:tab w:val="num" w:pos="1134"/>
          <w:tab w:val="num" w:pos="1560"/>
        </w:tabs>
        <w:spacing w:after="0" w:line="240" w:lineRule="auto"/>
        <w:ind w:hanging="76"/>
        <w:rPr>
          <w:rFonts w:ascii="Times New Roman" w:hAnsi="Times New Roman" w:cs="Times New Roman"/>
        </w:rPr>
      </w:pPr>
      <w:r>
        <w:rPr>
          <w:rFonts w:ascii="Times New Roman" w:hAnsi="Times New Roman" w:cs="Times New Roman"/>
        </w:rPr>
        <w:t>Szczegółowy opis przedmiotu zamówienia zawiera Załącznik A do SWZ.</w:t>
      </w:r>
    </w:p>
    <w:p w14:paraId="1DACD199" w14:textId="77777777" w:rsidR="00AD6206" w:rsidRPr="00AD6206"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17A3A76C" w14:textId="62D5FA81" w:rsidR="00AD6206" w:rsidRDefault="00AD6206" w:rsidP="00D3616F">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w:t>
      </w:r>
      <w:r w:rsidR="00D207B6">
        <w:rPr>
          <w:rFonts w:ascii="Times New Roman" w:eastAsia="Times New Roman" w:hAnsi="Times New Roman" w:cs="Times New Roman"/>
          <w:bCs/>
          <w:lang w:eastAsia="pl-PL"/>
        </w:rPr>
        <w:t xml:space="preserve">nie </w:t>
      </w:r>
      <w:r w:rsidR="005D3663" w:rsidRPr="005D3663">
        <w:rPr>
          <w:rFonts w:ascii="Times New Roman" w:eastAsia="Times New Roman" w:hAnsi="Times New Roman" w:cs="Times New Roman"/>
          <w:bCs/>
          <w:lang w:eastAsia="pl-PL"/>
        </w:rPr>
        <w:t xml:space="preserve">wymaga </w:t>
      </w:r>
      <w:r w:rsidRPr="00AD6206">
        <w:rPr>
          <w:rFonts w:ascii="Times New Roman" w:eastAsia="Times New Roman" w:hAnsi="Times New Roman" w:cs="Times New Roman"/>
          <w:bCs/>
          <w:lang w:eastAsia="pl-PL"/>
        </w:rPr>
        <w:t xml:space="preserve">złożenia </w:t>
      </w:r>
      <w:r w:rsidR="005D3663">
        <w:rPr>
          <w:rFonts w:ascii="Times New Roman" w:eastAsia="Times New Roman" w:hAnsi="Times New Roman" w:cs="Times New Roman"/>
          <w:bCs/>
          <w:lang w:eastAsia="pl-PL"/>
        </w:rPr>
        <w:t xml:space="preserve">wraz z ofertą </w:t>
      </w:r>
      <w:r w:rsidRPr="00AD6206">
        <w:rPr>
          <w:rFonts w:ascii="Times New Roman" w:eastAsia="Times New Roman" w:hAnsi="Times New Roman" w:cs="Times New Roman"/>
          <w:bCs/>
          <w:lang w:eastAsia="pl-PL"/>
        </w:rPr>
        <w:t xml:space="preserve">przedmiotowych </w:t>
      </w:r>
      <w:r w:rsidR="005D3663">
        <w:rPr>
          <w:rFonts w:ascii="Times New Roman" w:eastAsia="Times New Roman" w:hAnsi="Times New Roman" w:cs="Times New Roman"/>
          <w:bCs/>
          <w:lang w:eastAsia="pl-PL"/>
        </w:rPr>
        <w:t>środków dowodowych</w:t>
      </w:r>
      <w:r w:rsidR="00D207B6">
        <w:rPr>
          <w:rFonts w:ascii="Times New Roman" w:eastAsia="Times New Roman" w:hAnsi="Times New Roman" w:cs="Times New Roman"/>
          <w:bCs/>
          <w:lang w:eastAsia="pl-PL"/>
        </w:rPr>
        <w:t>.</w:t>
      </w:r>
    </w:p>
    <w:p w14:paraId="64B96B1B" w14:textId="77777777" w:rsidR="00D207B6" w:rsidRDefault="00D207B6" w:rsidP="00D207B6">
      <w:pPr>
        <w:widowControl w:val="0"/>
        <w:suppressAutoHyphens/>
        <w:spacing w:after="0" w:line="240" w:lineRule="auto"/>
        <w:ind w:left="709"/>
        <w:contextualSpacing/>
        <w:rPr>
          <w:rFonts w:ascii="Times New Roman" w:eastAsia="Times New Roman" w:hAnsi="Times New Roman" w:cs="Times New Roman"/>
          <w:bCs/>
          <w:lang w:eastAsia="pl-PL"/>
        </w:rPr>
      </w:pPr>
    </w:p>
    <w:p w14:paraId="05968679" w14:textId="77777777" w:rsidR="00AD6206" w:rsidRPr="00416481" w:rsidRDefault="00AD6206" w:rsidP="00AD6206">
      <w:pPr>
        <w:spacing w:after="0" w:line="240" w:lineRule="auto"/>
        <w:rPr>
          <w:rFonts w:ascii="Times New Roman" w:eastAsia="Times New Roman" w:hAnsi="Times New Roman" w:cs="Times New Roman"/>
          <w:b/>
          <w:bCs/>
          <w:lang w:eastAsia="pl-PL"/>
        </w:rPr>
      </w:pPr>
      <w:r w:rsidRPr="00E16703">
        <w:rPr>
          <w:rFonts w:ascii="Times New Roman" w:eastAsia="Times New Roman" w:hAnsi="Times New Roman" w:cs="Times New Roman"/>
          <w:b/>
          <w:bCs/>
          <w:lang w:eastAsia="pl-PL"/>
        </w:rPr>
        <w:t>Rozdział V – Termin wykonania zamówienia</w:t>
      </w:r>
    </w:p>
    <w:p w14:paraId="75DEFC7B" w14:textId="4D1F0558" w:rsidR="00905003" w:rsidRPr="00416481" w:rsidRDefault="00770D92" w:rsidP="00D3616F">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770D92">
        <w:rPr>
          <w:rFonts w:ascii="Times New Roman" w:hAnsi="Times New Roman" w:cs="Times New Roman"/>
          <w:bCs/>
        </w:rPr>
        <w:t xml:space="preserve">Dla całości sprzętu </w:t>
      </w:r>
      <w:r w:rsidRPr="00DF2289">
        <w:rPr>
          <w:rFonts w:ascii="Times New Roman" w:hAnsi="Times New Roman" w:cs="Times New Roman"/>
          <w:bCs/>
        </w:rPr>
        <w:t>i oprogramowania wymagane jest przedłużenie wsparcia technicznego o kolejne 12 miesięcy</w:t>
      </w:r>
      <w:r w:rsidR="00440043" w:rsidRPr="00DF2289">
        <w:rPr>
          <w:rFonts w:ascii="Times New Roman" w:hAnsi="Times New Roman" w:cs="Times New Roman"/>
          <w:bCs/>
        </w:rPr>
        <w:t xml:space="preserve">, </w:t>
      </w:r>
      <w:bookmarkStart w:id="3" w:name="_Hlk112229703"/>
      <w:r w:rsidR="00440043" w:rsidRPr="00DF2289">
        <w:rPr>
          <w:rFonts w:ascii="Times New Roman" w:hAnsi="Times New Roman" w:cs="Times New Roman"/>
          <w:bCs/>
        </w:rPr>
        <w:t>zapewniając ciągłość realizacji usługi i licząc</w:t>
      </w:r>
      <w:r w:rsidRPr="00DF2289">
        <w:rPr>
          <w:rFonts w:ascii="Times New Roman" w:hAnsi="Times New Roman" w:cs="Times New Roman"/>
          <w:bCs/>
        </w:rPr>
        <w:t xml:space="preserve"> od </w:t>
      </w:r>
      <w:r w:rsidR="00440043" w:rsidRPr="00DF2289">
        <w:rPr>
          <w:rFonts w:ascii="Times New Roman" w:hAnsi="Times New Roman" w:cs="Times New Roman"/>
          <w:bCs/>
        </w:rPr>
        <w:t xml:space="preserve">upływu </w:t>
      </w:r>
      <w:bookmarkEnd w:id="3"/>
      <w:r w:rsidRPr="00DF2289">
        <w:rPr>
          <w:rFonts w:ascii="Times New Roman" w:hAnsi="Times New Roman" w:cs="Times New Roman"/>
          <w:bCs/>
        </w:rPr>
        <w:t>obecnych dat końca obowiązywania kontraktów suportowych, podanych w Załączniku A do SWZ</w:t>
      </w:r>
      <w:r w:rsidR="00CB06F9" w:rsidRPr="00DF2289">
        <w:rPr>
          <w:rFonts w:ascii="Times New Roman" w:hAnsi="Times New Roman" w:cs="Times New Roman"/>
          <w:bCs/>
        </w:rPr>
        <w:t>.</w:t>
      </w:r>
      <w:r w:rsidR="00DF2289" w:rsidRPr="00DF2289">
        <w:rPr>
          <w:rFonts w:ascii="Times New Roman" w:hAnsi="Times New Roman" w:cs="Times New Roman"/>
          <w:bCs/>
        </w:rPr>
        <w:t xml:space="preserve"> Aktywacja przedmiotowej usługi nastąpi</w:t>
      </w:r>
      <w:r w:rsidR="00DF2289">
        <w:rPr>
          <w:rFonts w:ascii="Times New Roman" w:hAnsi="Times New Roman" w:cs="Times New Roman"/>
          <w:bCs/>
        </w:rPr>
        <w:t xml:space="preserve"> w terminie 14 (czternastu) dni liczonych od dnia zawarcia umowy.</w:t>
      </w:r>
    </w:p>
    <w:p w14:paraId="0688F917" w14:textId="564964BE" w:rsidR="00905003" w:rsidRPr="004445BE" w:rsidRDefault="00905003" w:rsidP="00D3616F">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905003">
        <w:rPr>
          <w:rFonts w:ascii="Times New Roman" w:hAnsi="Times New Roman" w:cs="Times New Roman"/>
        </w:rPr>
        <w:t>Wykonawca zapewnia gotowość do realizacji zamówienia w dniu zawarcia umowy.</w:t>
      </w:r>
    </w:p>
    <w:p w14:paraId="4447876B" w14:textId="77777777" w:rsidR="00260888" w:rsidRPr="008E2690" w:rsidRDefault="00260888" w:rsidP="00260888">
      <w:pPr>
        <w:widowControl w:val="0"/>
        <w:suppressAutoHyphens/>
        <w:spacing w:after="0" w:line="240" w:lineRule="auto"/>
        <w:ind w:left="720"/>
        <w:contextualSpacing/>
        <w:rPr>
          <w:rFonts w:ascii="Times New Roman" w:eastAsia="Times New Roman" w:hAnsi="Times New Roman" w:cs="Times New Roman"/>
          <w:bCs/>
          <w:lang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VI – Opis warunków podmiotowych udziału w postępowaniu</w:t>
      </w:r>
    </w:p>
    <w:p w14:paraId="05376313" w14:textId="77777777" w:rsidR="00AD6206" w:rsidRPr="00AD6206"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Zdolność do występowania w obrocie gospodarczym – zamawiający nie wyznacza warunku w tym zakresie;</w:t>
      </w:r>
    </w:p>
    <w:p w14:paraId="4EA1CEE7" w14:textId="2D666F0F" w:rsidR="009A317E" w:rsidRPr="00CB06F9" w:rsidRDefault="00AD6206" w:rsidP="00CB06F9">
      <w:pPr>
        <w:pStyle w:val="Akapitzlist"/>
        <w:numPr>
          <w:ilvl w:val="0"/>
          <w:numId w:val="5"/>
        </w:numPr>
        <w:spacing w:after="0" w:line="240" w:lineRule="auto"/>
        <w:ind w:left="714" w:hanging="357"/>
        <w:rPr>
          <w:rFonts w:ascii="Times New Roman" w:eastAsia="Times New Roman" w:hAnsi="Times New Roman" w:cs="Times New Roman"/>
          <w:bCs/>
          <w:lang w:eastAsia="pl-PL"/>
        </w:rPr>
      </w:pPr>
      <w:r w:rsidRPr="00CB06F9">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bookmarkStart w:id="4" w:name="_Hlk109991248"/>
      <w:r w:rsidR="00CB06F9" w:rsidRPr="00CB06F9">
        <w:rPr>
          <w:rFonts w:ascii="Times New Roman" w:eastAsia="Times New Roman" w:hAnsi="Times New Roman" w:cs="Times New Roman"/>
          <w:bCs/>
          <w:lang w:eastAsia="pl-PL"/>
        </w:rPr>
        <w:t>zamawiający nie wyznacza warunku w tym zakresie</w:t>
      </w:r>
      <w:bookmarkEnd w:id="4"/>
      <w:r w:rsidR="00CB06F9" w:rsidRPr="00CB06F9">
        <w:rPr>
          <w:rFonts w:ascii="Times New Roman" w:eastAsia="Times New Roman" w:hAnsi="Times New Roman" w:cs="Times New Roman"/>
          <w:bCs/>
          <w:lang w:eastAsia="pl-PL"/>
        </w:rPr>
        <w:t>;</w:t>
      </w:r>
    </w:p>
    <w:p w14:paraId="1494236B" w14:textId="71C351E0" w:rsidR="006609F6" w:rsidRPr="00AB5D58" w:rsidRDefault="00AD6206" w:rsidP="00CB06F9">
      <w:pPr>
        <w:widowControl w:val="0"/>
        <w:numPr>
          <w:ilvl w:val="0"/>
          <w:numId w:val="5"/>
        </w:numPr>
        <w:suppressAutoHyphens/>
        <w:spacing w:after="0" w:line="240" w:lineRule="auto"/>
        <w:ind w:left="714" w:hanging="357"/>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Sytuacja eko</w:t>
      </w:r>
      <w:r w:rsidR="005F53D3">
        <w:rPr>
          <w:rFonts w:ascii="Times New Roman" w:eastAsia="Times New Roman" w:hAnsi="Times New Roman" w:cs="Times New Roman"/>
          <w:bCs/>
          <w:lang w:eastAsia="pl-PL"/>
        </w:rPr>
        <w:t xml:space="preserve">nomiczna lub finansowa </w:t>
      </w:r>
      <w:r w:rsidR="003857A3">
        <w:rPr>
          <w:rFonts w:ascii="Times New Roman" w:eastAsia="Times New Roman" w:hAnsi="Times New Roman" w:cs="Times New Roman"/>
          <w:bCs/>
          <w:lang w:eastAsia="pl-PL"/>
        </w:rPr>
        <w:t xml:space="preserve">– </w:t>
      </w:r>
      <w:r w:rsidR="006609F6" w:rsidRPr="00AB5D58">
        <w:rPr>
          <w:rFonts w:ascii="Times New Roman" w:eastAsia="Times New Roman" w:hAnsi="Times New Roman" w:cs="Times New Roman"/>
          <w:bCs/>
          <w:lang w:eastAsia="pl-PL"/>
        </w:rPr>
        <w:t>zamawiający nie wyznacza warunku w tym zakresie;</w:t>
      </w:r>
    </w:p>
    <w:p w14:paraId="21DF54B9" w14:textId="6111505D" w:rsidR="007C13C6" w:rsidRPr="00770D92" w:rsidRDefault="00AD6206" w:rsidP="00770D92">
      <w:pPr>
        <w:widowControl w:val="0"/>
        <w:numPr>
          <w:ilvl w:val="0"/>
          <w:numId w:val="5"/>
        </w:numPr>
        <w:suppressAutoHyphens/>
        <w:spacing w:after="0" w:line="240" w:lineRule="auto"/>
        <w:ind w:left="714" w:hanging="357"/>
        <w:contextualSpacing/>
        <w:rPr>
          <w:rFonts w:ascii="Times New Roman" w:hAnsi="Times New Roman" w:cs="Times New Roman"/>
        </w:rPr>
      </w:pPr>
      <w:r w:rsidRPr="00AB5D58">
        <w:rPr>
          <w:rFonts w:ascii="Times New Roman" w:eastAsia="Times New Roman" w:hAnsi="Times New Roman" w:cs="Times New Roman"/>
          <w:bCs/>
          <w:lang w:eastAsia="pl-PL"/>
        </w:rPr>
        <w:t xml:space="preserve">Zdolność techniczna lub zawodowa – </w:t>
      </w:r>
      <w:r w:rsidR="00770D92" w:rsidRPr="00770D92">
        <w:rPr>
          <w:rFonts w:ascii="Times New Roman" w:eastAsia="Times New Roman" w:hAnsi="Times New Roman" w:cs="Times New Roman"/>
          <w:bCs/>
          <w:lang w:eastAsia="pl-PL"/>
        </w:rPr>
        <w:t>zamawiający nie wyznacza warunku w tym zakresie</w:t>
      </w:r>
      <w:r w:rsidR="00770D92">
        <w:rPr>
          <w:rFonts w:ascii="Times New Roman" w:eastAsia="Times New Roman" w:hAnsi="Times New Roman" w:cs="Times New Roman"/>
          <w:bCs/>
          <w:lang w:eastAsia="pl-PL"/>
        </w:rPr>
        <w:t>.</w:t>
      </w:r>
    </w:p>
    <w:p w14:paraId="3BA0B1C4"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 – Podstawy wykluczenia wykonawców</w:t>
      </w:r>
    </w:p>
    <w:p w14:paraId="0A0AE96C" w14:textId="77777777" w:rsidR="008A0720" w:rsidRPr="008A0720" w:rsidRDefault="008A0720" w:rsidP="00C2647D">
      <w:pPr>
        <w:widowControl w:val="0"/>
        <w:numPr>
          <w:ilvl w:val="0"/>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Zamawiający wykluczy Wykonawcę w przypadku zaistnienia okoliczności przewidzianych postanowieniami</w:t>
      </w:r>
    </w:p>
    <w:p w14:paraId="5FA97BF2" w14:textId="77777777" w:rsidR="008A0720" w:rsidRPr="008A0720" w:rsidRDefault="008A0720" w:rsidP="00C2647D">
      <w:pPr>
        <w:widowControl w:val="0"/>
        <w:numPr>
          <w:ilvl w:val="0"/>
          <w:numId w:val="30"/>
        </w:numPr>
        <w:suppressAutoHyphens/>
        <w:spacing w:after="0" w:line="240" w:lineRule="auto"/>
        <w:contextualSpacing/>
        <w:jc w:val="left"/>
        <w:rPr>
          <w:rFonts w:ascii="Times New Roman" w:eastAsia="Times New Roman" w:hAnsi="Times New Roman" w:cs="Times New Roman"/>
          <w:bCs/>
          <w:sz w:val="24"/>
          <w:szCs w:val="24"/>
          <w:lang w:eastAsia="pl-PL"/>
        </w:rPr>
      </w:pPr>
      <w:r w:rsidRPr="008A0720">
        <w:rPr>
          <w:rFonts w:ascii="Times New Roman" w:eastAsia="Times New Roman" w:hAnsi="Times New Roman" w:cs="Times New Roman"/>
          <w:bCs/>
          <w:sz w:val="24"/>
          <w:szCs w:val="24"/>
          <w:lang w:eastAsia="pl-PL"/>
        </w:rPr>
        <w:t>art. 108 ust. 1 ustawy PZP, z zastrzeżeniem art. 110 ust. 2 ustawy PZP.</w:t>
      </w:r>
    </w:p>
    <w:p w14:paraId="0404D719" w14:textId="77777777" w:rsidR="008A0720" w:rsidRPr="008A0720" w:rsidRDefault="008A0720" w:rsidP="00C2647D">
      <w:pPr>
        <w:numPr>
          <w:ilvl w:val="0"/>
          <w:numId w:val="30"/>
        </w:numPr>
        <w:suppressAutoHyphens/>
        <w:spacing w:after="0" w:line="240" w:lineRule="auto"/>
        <w:contextualSpacing/>
        <w:jc w:val="left"/>
        <w:rPr>
          <w:rFonts w:ascii="Times New Roman" w:eastAsia="Calibri" w:hAnsi="Times New Roman" w:cs="Times New Roman"/>
        </w:rPr>
      </w:pPr>
      <w:r w:rsidRPr="008A0720">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(Dz.U. z 2022 r., poz. 835</w:t>
      </w:r>
    </w:p>
    <w:p w14:paraId="48BC87F0" w14:textId="77777777" w:rsidR="008A0720" w:rsidRPr="008A0720" w:rsidRDefault="008A0720" w:rsidP="00C2647D">
      <w:pPr>
        <w:widowControl w:val="0"/>
        <w:numPr>
          <w:ilvl w:val="0"/>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Stosownie do treści art. 109 ust. 1 ustawy PZP, Zamawiający wykluczy z postępowania Wykonawcę:</w:t>
      </w:r>
    </w:p>
    <w:p w14:paraId="03B7E253" w14:textId="77777777" w:rsidR="008A0720" w:rsidRPr="008A0720" w:rsidRDefault="008A0720" w:rsidP="00C2647D">
      <w:pPr>
        <w:widowControl w:val="0"/>
        <w:numPr>
          <w:ilvl w:val="1"/>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A0720">
        <w:rPr>
          <w:rFonts w:ascii="Times New Roman" w:eastAsia="Times New Roman" w:hAnsi="Times New Roman" w:cs="Times New Roman"/>
          <w:bCs/>
          <w:lang w:eastAsia="pl-PL"/>
        </w:rPr>
        <w:t>(art. 109 ust. 1 pkt 1);</w:t>
      </w:r>
    </w:p>
    <w:p w14:paraId="40723F5A" w14:textId="77777777" w:rsidR="008A0720" w:rsidRPr="008A0720" w:rsidRDefault="008A0720" w:rsidP="00C2647D">
      <w:pPr>
        <w:widowControl w:val="0"/>
        <w:numPr>
          <w:ilvl w:val="1"/>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 xml:space="preserve">w stosunku do którego otwarto likwidację, ogłoszono </w:t>
      </w:r>
      <w:r w:rsidRPr="008A072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9F5382F" w14:textId="77777777" w:rsidR="008A0720" w:rsidRPr="008A0720" w:rsidRDefault="008A0720" w:rsidP="00C2647D">
      <w:pPr>
        <w:widowControl w:val="0"/>
        <w:numPr>
          <w:ilvl w:val="1"/>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F7950C5" w14:textId="77777777" w:rsidR="008A0720" w:rsidRPr="008A0720" w:rsidRDefault="008A0720" w:rsidP="00C2647D">
      <w:pPr>
        <w:widowControl w:val="0"/>
        <w:numPr>
          <w:ilvl w:val="1"/>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C1C6C68" w14:textId="77777777" w:rsidR="008A0720" w:rsidRPr="008A0720" w:rsidRDefault="008A0720" w:rsidP="00C2647D">
      <w:pPr>
        <w:widowControl w:val="0"/>
        <w:numPr>
          <w:ilvl w:val="1"/>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77BFA0" w14:textId="77777777" w:rsidR="008A0720" w:rsidRPr="008A0720" w:rsidRDefault="008A0720" w:rsidP="00C2647D">
      <w:pPr>
        <w:widowControl w:val="0"/>
        <w:numPr>
          <w:ilvl w:val="1"/>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31FF420E" w14:textId="77777777" w:rsidR="008A0720" w:rsidRPr="008A0720" w:rsidRDefault="008A0720" w:rsidP="00C2647D">
      <w:pPr>
        <w:widowControl w:val="0"/>
        <w:numPr>
          <w:ilvl w:val="1"/>
          <w:numId w:val="29"/>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340BED2E" w14:textId="4DC2A253" w:rsidR="00AD6206" w:rsidRPr="00AD6206" w:rsidRDefault="008A0720" w:rsidP="008A0720">
      <w:pPr>
        <w:widowControl w:val="0"/>
        <w:numPr>
          <w:ilvl w:val="0"/>
          <w:numId w:val="6"/>
        </w:numPr>
        <w:suppressAutoHyphens/>
        <w:spacing w:after="0" w:line="240" w:lineRule="auto"/>
        <w:contextualSpacing/>
        <w:rPr>
          <w:rFonts w:ascii="Times New Roman" w:eastAsia="Times New Roman" w:hAnsi="Times New Roman" w:cs="Times New Roman"/>
          <w:b/>
          <w:bCs/>
          <w:lang w:eastAsia="pl-PL"/>
        </w:rPr>
      </w:pPr>
      <w:r w:rsidRPr="008A0720">
        <w:rPr>
          <w:rFonts w:ascii="Times New Roman" w:eastAsia="Times New Roman" w:hAnsi="Times New Roman" w:cs="Times New Roman"/>
          <w:color w:val="000000"/>
          <w:lang w:eastAsia="pl-PL"/>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w:t>
      </w:r>
      <w:r w:rsidRPr="008A0720">
        <w:rPr>
          <w:rFonts w:ascii="Times New Roman" w:eastAsia="Times New Roman" w:hAnsi="Times New Roman" w:cs="Times New Roman"/>
          <w:color w:val="000000"/>
          <w:lang w:eastAsia="pl-PL"/>
        </w:rPr>
        <w:lastRenderedPageBreak/>
        <w:t>niewielka albo sytuacja ekonomiczna lub finansowa Wykonawcy, o którym mowa w ust. 2.2 powyżej, jest wystarczająca do wykonania zamówienia.</w:t>
      </w:r>
    </w:p>
    <w:p w14:paraId="4860455F" w14:textId="77777777" w:rsidR="00483A11" w:rsidRDefault="00483A11" w:rsidP="00AD6206">
      <w:pPr>
        <w:spacing w:after="0" w:line="240" w:lineRule="auto"/>
        <w:rPr>
          <w:rFonts w:ascii="Times New Roman" w:eastAsia="Times New Roman" w:hAnsi="Times New Roman" w:cs="Times New Roman"/>
          <w:b/>
          <w:bCs/>
          <w:lang w:eastAsia="pl-PL"/>
        </w:rPr>
      </w:pPr>
    </w:p>
    <w:p w14:paraId="4896BA67" w14:textId="70D2219C"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125865" w:rsidRDefault="00AD620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125865">
        <w:rPr>
          <w:rFonts w:ascii="Times New Roman" w:eastAsia="Times New Roman" w:hAnsi="Times New Roman" w:cs="Times New Roman"/>
          <w:bCs/>
          <w:lang w:eastAsia="pl-PL"/>
        </w:rPr>
        <w:t>Oświadczenia składane obligatoryjnie wraz z ofertą:</w:t>
      </w:r>
    </w:p>
    <w:p w14:paraId="339AFC1D" w14:textId="213DCB16" w:rsidR="00125865" w:rsidRPr="00125865" w:rsidRDefault="00125865" w:rsidP="00125865">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celu potwierdzenia braku podstaw do wykluczenia Wykonawcy z postepowania </w:t>
      </w:r>
      <w:r w:rsidRPr="00125865">
        <w:rPr>
          <w:rFonts w:ascii="Times New Roman" w:hAnsi="Times New Roman" w:cs="Times New Roman"/>
        </w:rPr>
        <w:br/>
        <w:t xml:space="preserve">o udzielenie zamówienia publicznego w okolicznościach, o których mowa w Rozdziale VII SWZ, Wykonawca musi dołączyć do oferty oświadczenie wykonawcy </w:t>
      </w:r>
      <w:r w:rsidRPr="00125865">
        <w:rPr>
          <w:rFonts w:ascii="Times New Roman" w:hAnsi="Times New Roman" w:cs="Times New Roman"/>
        </w:rPr>
        <w:br/>
        <w:t>o</w:t>
      </w:r>
      <w:r w:rsidR="00E251E3">
        <w:rPr>
          <w:rFonts w:ascii="Times New Roman" w:hAnsi="Times New Roman" w:cs="Times New Roman"/>
        </w:rPr>
        <w:t xml:space="preserve"> </w:t>
      </w:r>
      <w:r w:rsidRPr="00125865">
        <w:rPr>
          <w:rFonts w:ascii="Times New Roman" w:hAnsi="Times New Roman" w:cs="Times New Roman"/>
        </w:rPr>
        <w:t>niepodleganiu wykluczeniu, według wzoru stanowiącego załącznik nr 1a do formularza oferty</w:t>
      </w:r>
      <w:r w:rsidR="003A7234">
        <w:rPr>
          <w:rFonts w:ascii="Times New Roman" w:hAnsi="Times New Roman" w:cs="Times New Roman"/>
        </w:rPr>
        <w:t>.</w:t>
      </w:r>
    </w:p>
    <w:p w14:paraId="726FB33F" w14:textId="11801AD1" w:rsidR="00125865" w:rsidRPr="00125865" w:rsidRDefault="00125865" w:rsidP="00125865">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Wykonawca, który zamierza powierzyć wykonanie części zamówienia podwykonawcom, w celu wykazania braku istnienia wobec nich podstaw wykluczenia, jest zobowiązany do złożenia oświadczenia, o którym mowa w punkcie 1) w części dotyczącej podwykonawców</w:t>
      </w:r>
      <w:r w:rsidR="003A7234">
        <w:rPr>
          <w:rFonts w:ascii="Times New Roman" w:hAnsi="Times New Roman" w:cs="Times New Roman"/>
        </w:rPr>
        <w:t>.</w:t>
      </w:r>
    </w:p>
    <w:p w14:paraId="22BF63F0" w14:textId="7A91772C" w:rsidR="003E24B6" w:rsidRPr="003A7234" w:rsidRDefault="00125865" w:rsidP="003A7234">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przypadku wspólnego ubiegania się o zamówienie przez wykonawców, oświadczenie w celu potwierdzenia braku podstaw do wykluczenia, o których mowa </w:t>
      </w:r>
      <w:r w:rsidRPr="00125865">
        <w:rPr>
          <w:rFonts w:ascii="Times New Roman" w:hAnsi="Times New Roman" w:cs="Times New Roman"/>
        </w:rPr>
        <w:br/>
        <w:t>w punkcie 1) składa każdy z wykonawców wspólnie ubiegających się o zamówienie</w:t>
      </w:r>
      <w:r w:rsidR="003A7234">
        <w:rPr>
          <w:rFonts w:ascii="Times New Roman" w:hAnsi="Times New Roman" w:cs="Times New Roman"/>
        </w:rPr>
        <w:t>.</w:t>
      </w:r>
    </w:p>
    <w:p w14:paraId="2369A902" w14:textId="77777777" w:rsidR="00AD6206" w:rsidRPr="00AD6206" w:rsidRDefault="00AD620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27857BC2" w14:textId="5AE51E92" w:rsidR="00311B2B" w:rsidRPr="008B3152" w:rsidRDefault="00311B2B" w:rsidP="008B3152">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eastAsia="Times New Roman" w:hAnsi="Times New Roman" w:cs="Times New Roman"/>
          <w:bCs/>
          <w:lang w:eastAsia="pl-PL"/>
        </w:rPr>
        <w:t xml:space="preserve">w przypadku wspólnego ubiegania się o zamówienie </w:t>
      </w:r>
      <w:r w:rsidRPr="008B3152">
        <w:rPr>
          <w:rFonts w:ascii="Times New Roman" w:eastAsia="Times New Roman" w:hAnsi="Times New Roman" w:cs="Times New Roman"/>
          <w:bCs/>
          <w:lang w:eastAsia="pl-PL"/>
        </w:rPr>
        <w:t xml:space="preserve">przez wykonawców, </w:t>
      </w:r>
      <w:r w:rsidR="00125865" w:rsidRPr="008B3152">
        <w:rPr>
          <w:rFonts w:ascii="Times New Roman" w:hAnsi="Times New Roman" w:cs="Times New Roman"/>
        </w:rPr>
        <w:t>Wykonawcy wspólnie ubiegający się o udzielenie zamówienia dołączają do oferty oświadczenie, z</w:t>
      </w:r>
      <w:r w:rsidR="003A7234" w:rsidRPr="008B3152">
        <w:rPr>
          <w:rFonts w:ascii="Times New Roman" w:hAnsi="Times New Roman" w:cs="Times New Roman"/>
        </w:rPr>
        <w:t> </w:t>
      </w:r>
      <w:r w:rsidR="00125865" w:rsidRPr="008B3152">
        <w:rPr>
          <w:rFonts w:ascii="Times New Roman" w:hAnsi="Times New Roman" w:cs="Times New Roman"/>
        </w:rPr>
        <w:t>którego wynika, które roboty budowlane, dostawy lub usługi wykonają poszczególni wykonawcy</w:t>
      </w:r>
      <w:r w:rsidR="003A7234" w:rsidRPr="008B3152">
        <w:rPr>
          <w:rFonts w:ascii="Times New Roman" w:hAnsi="Times New Roman" w:cs="Times New Roman"/>
          <w:b/>
          <w:i/>
          <w:color w:val="000000" w:themeColor="text1"/>
        </w:rPr>
        <w:t>.</w:t>
      </w:r>
    </w:p>
    <w:p w14:paraId="108F46AA" w14:textId="2D51E2BF" w:rsidR="008B3152" w:rsidRPr="008B3152" w:rsidRDefault="008B3152" w:rsidP="008B3152">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8B3152">
        <w:rPr>
          <w:rFonts w:ascii="Times New Roman" w:eastAsia="Times New Roman" w:hAnsi="Times New Roman" w:cs="Times New Roman"/>
          <w:bCs/>
          <w:lang w:eastAsia="pl-PL"/>
        </w:rPr>
        <w:t>Dodatkowe oświadczenia składane obligatoryjnie wraz z ofertą wymagane przy poleganiu na zasobach podmiotów je udostępniających:</w:t>
      </w:r>
    </w:p>
    <w:p w14:paraId="33B56F11" w14:textId="619A6E97" w:rsidR="008B3152" w:rsidRPr="008B3152" w:rsidRDefault="008B3152" w:rsidP="00C2647D">
      <w:pPr>
        <w:widowControl w:val="0"/>
        <w:numPr>
          <w:ilvl w:val="0"/>
          <w:numId w:val="31"/>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 xml:space="preserve">Wykonawca polegający na zdolnościach technicznych lub zawodowych podmiotów udostępniających zasoby, w celu wykazania braku istnienia wobec nich podstaw wykluczenia oraz odpowiednio spełniania przez nich warunków udziału </w:t>
      </w:r>
      <w:r w:rsidRPr="008B3152">
        <w:rPr>
          <w:rFonts w:ascii="Times New Roman" w:eastAsia="Calibri" w:hAnsi="Times New Roman" w:cs="Times New Roman"/>
        </w:rPr>
        <w:br/>
        <w:t xml:space="preserve">w postępowaniu, jest zobowiązany do złożenia oświadczenia podmiotu udostępniającego zasoby, potwierdzającego brak podstaw wykluczenia tego podmiotu oraz odpowiednio spełnianie warunków udziału w postępowaniu, </w:t>
      </w:r>
      <w:r w:rsidRPr="008B3152">
        <w:rPr>
          <w:rFonts w:ascii="Times New Roman" w:eastAsia="Calibri" w:hAnsi="Times New Roman" w:cs="Times New Roman"/>
          <w:color w:val="000000"/>
        </w:rPr>
        <w:t xml:space="preserve">według wzoru stanowiącego załącznik nr </w:t>
      </w:r>
      <w:r>
        <w:rPr>
          <w:rFonts w:ascii="Times New Roman" w:eastAsia="Calibri" w:hAnsi="Times New Roman" w:cs="Times New Roman"/>
          <w:color w:val="000000"/>
        </w:rPr>
        <w:t>3</w:t>
      </w:r>
      <w:r w:rsidRPr="008B3152">
        <w:rPr>
          <w:rFonts w:ascii="Times New Roman" w:eastAsia="Calibri" w:hAnsi="Times New Roman" w:cs="Times New Roman"/>
          <w:color w:val="000000"/>
        </w:rPr>
        <w:t xml:space="preserve"> do formularza oferty</w:t>
      </w:r>
      <w:r w:rsidRPr="008B3152">
        <w:rPr>
          <w:rFonts w:ascii="Times New Roman" w:eastAsia="Calibri" w:hAnsi="Times New Roman" w:cs="Times New Roman"/>
        </w:rPr>
        <w:t>,</w:t>
      </w:r>
    </w:p>
    <w:p w14:paraId="5272A1A3" w14:textId="77777777" w:rsidR="008B3152" w:rsidRPr="008B3152" w:rsidRDefault="008B3152" w:rsidP="00C2647D">
      <w:pPr>
        <w:widowControl w:val="0"/>
        <w:numPr>
          <w:ilvl w:val="0"/>
          <w:numId w:val="31"/>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8B3152">
        <w:rPr>
          <w:rFonts w:ascii="Times New Roman" w:eastAsia="Calibri" w:hAnsi="Times New Roman" w:cs="Times New Roman"/>
          <w:color w:val="000000"/>
        </w:rPr>
        <w:t xml:space="preserve">według wzoru stanowiącego załącznik nr 4 do formularza oferty. </w:t>
      </w:r>
      <w:r w:rsidRPr="008B3152">
        <w:rPr>
          <w:rFonts w:ascii="Times New Roman" w:eastAsia="Calibri" w:hAnsi="Times New Roman" w:cs="Times New Roman"/>
        </w:rPr>
        <w:t xml:space="preserve">Treść zobowiązania powinna bezspornie i jednoznacznie wskazywać na zakres zobowiązania innego podmiotu, określać czego dotyczy zobowiązanie oraz w jaki sposób i w jakim okresie będzie ono wykonywane. </w:t>
      </w:r>
    </w:p>
    <w:p w14:paraId="12AFC87A" w14:textId="77777777" w:rsidR="008B3152" w:rsidRPr="008B3152" w:rsidRDefault="008B3152" w:rsidP="00C2647D">
      <w:pPr>
        <w:widowControl w:val="0"/>
        <w:numPr>
          <w:ilvl w:val="0"/>
          <w:numId w:val="31"/>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Zobowiązanie podmiotu udostępniającego zasoby, o którym mowa w pkt 2, potwierdza, że stosunek łączący Wykonawcę z podmiotami udostępniającymi zasoby gwarantuje rzeczywisty dostęp do tych zasobów oraz określa w szczególności:</w:t>
      </w:r>
    </w:p>
    <w:p w14:paraId="7CAAB720" w14:textId="77777777" w:rsidR="008B3152" w:rsidRPr="008B3152" w:rsidRDefault="008B3152" w:rsidP="00C2647D">
      <w:pPr>
        <w:widowControl w:val="0"/>
        <w:numPr>
          <w:ilvl w:val="0"/>
          <w:numId w:val="32"/>
        </w:numPr>
        <w:tabs>
          <w:tab w:val="left" w:pos="993"/>
          <w:tab w:val="num" w:pos="1134"/>
        </w:tabs>
        <w:suppressAutoHyphens/>
        <w:spacing w:after="0" w:line="240" w:lineRule="auto"/>
        <w:ind w:left="993" w:firstLine="0"/>
        <w:contextualSpacing/>
        <w:rPr>
          <w:rFonts w:ascii="Times New Roman" w:eastAsia="Calibri" w:hAnsi="Times New Roman" w:cs="Times New Roman"/>
        </w:rPr>
      </w:pPr>
      <w:r w:rsidRPr="008B3152">
        <w:rPr>
          <w:rFonts w:ascii="Times New Roman" w:eastAsia="Calibri" w:hAnsi="Times New Roman" w:cs="Times New Roman"/>
        </w:rPr>
        <w:t>zakres dostępnych Wykonawcy zasobów podmiotu udostępniającego</w:t>
      </w:r>
      <w:r w:rsidRPr="008B3152">
        <w:rPr>
          <w:rFonts w:ascii="Times New Roman" w:eastAsia="Calibri" w:hAnsi="Times New Roman" w:cs="Times New Roman"/>
          <w:spacing w:val="-6"/>
        </w:rPr>
        <w:t xml:space="preserve"> </w:t>
      </w:r>
      <w:r w:rsidRPr="008B3152">
        <w:rPr>
          <w:rFonts w:ascii="Times New Roman" w:eastAsia="Calibri" w:hAnsi="Times New Roman" w:cs="Times New Roman"/>
        </w:rPr>
        <w:t>zasoby;</w:t>
      </w:r>
    </w:p>
    <w:p w14:paraId="3C40396A" w14:textId="77777777" w:rsidR="008B3152" w:rsidRPr="008B3152" w:rsidRDefault="008B3152" w:rsidP="00C2647D">
      <w:pPr>
        <w:widowControl w:val="0"/>
        <w:numPr>
          <w:ilvl w:val="0"/>
          <w:numId w:val="32"/>
        </w:numPr>
        <w:tabs>
          <w:tab w:val="left" w:pos="993"/>
          <w:tab w:val="num" w:pos="1134"/>
        </w:tabs>
        <w:suppressAutoHyphens/>
        <w:spacing w:after="0" w:line="240" w:lineRule="auto"/>
        <w:ind w:left="993" w:firstLine="0"/>
        <w:contextualSpacing/>
        <w:rPr>
          <w:rFonts w:ascii="Times New Roman" w:eastAsia="Calibri" w:hAnsi="Times New Roman" w:cs="Times New Roman"/>
        </w:rPr>
      </w:pPr>
      <w:r w:rsidRPr="008B3152">
        <w:rPr>
          <w:rFonts w:ascii="Times New Roman" w:eastAsia="Calibri" w:hAnsi="Times New Roman" w:cs="Times New Roman"/>
        </w:rPr>
        <w:t>sposób i okres udostępnienia Wykonawcy i wykorzystania przez niego zasobów podmiotu udostępniającego te zasoby przy wykonywaniu zamówienia;</w:t>
      </w:r>
    </w:p>
    <w:p w14:paraId="397483CB" w14:textId="621487BE" w:rsidR="008B3152" w:rsidRPr="008B3152" w:rsidRDefault="008B3152" w:rsidP="00C2647D">
      <w:pPr>
        <w:pStyle w:val="Akapitzlist"/>
        <w:widowControl w:val="0"/>
        <w:numPr>
          <w:ilvl w:val="0"/>
          <w:numId w:val="32"/>
        </w:numPr>
        <w:tabs>
          <w:tab w:val="left" w:pos="1276"/>
          <w:tab w:val="num" w:pos="1418"/>
        </w:tabs>
        <w:suppressAutoHyphens/>
        <w:spacing w:after="0" w:line="240" w:lineRule="auto"/>
        <w:ind w:hanging="218"/>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 </w:t>
      </w:r>
      <w:r w:rsidRPr="008B3152">
        <w:rPr>
          <w:rFonts w:ascii="Times New Roman" w:eastAsia="Times New Roman" w:hAnsi="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BC312A" w14:textId="24FB2435" w:rsidR="00AD6206" w:rsidRPr="008B741E" w:rsidRDefault="008B741E" w:rsidP="008B741E">
      <w:pPr>
        <w:pStyle w:val="Akapitzlist"/>
        <w:numPr>
          <w:ilvl w:val="0"/>
          <w:numId w:val="7"/>
        </w:numPr>
        <w:spacing w:after="0"/>
        <w:rPr>
          <w:rFonts w:ascii="Times New Roman" w:hAnsi="Times New Roman" w:cs="Times New Roman"/>
          <w:color w:val="000000"/>
          <w:u w:val="single"/>
        </w:rPr>
      </w:pPr>
      <w:r>
        <w:rPr>
          <w:rFonts w:ascii="Times New Roman" w:hAnsi="Times New Roman" w:cs="Times New Roman"/>
        </w:rPr>
        <w:t>W</w:t>
      </w:r>
      <w:r w:rsidR="00FD4776" w:rsidRPr="008B741E">
        <w:rPr>
          <w:rFonts w:ascii="Times New Roman" w:hAnsi="Times New Roman" w:cs="Times New Roman"/>
        </w:rPr>
        <w:t xml:space="preserve">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r w:rsidR="0043228D" w:rsidRPr="008B741E">
        <w:rPr>
          <w:rFonts w:ascii="Times New Roman" w:hAnsi="Times New Roman" w:cs="Times New Roman"/>
        </w:rPr>
        <w:t>.</w:t>
      </w:r>
    </w:p>
    <w:p w14:paraId="40B6E536" w14:textId="51A8BB34" w:rsidR="00AD6206" w:rsidRPr="00AD6206" w:rsidRDefault="00FD477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J</w:t>
      </w:r>
      <w:r w:rsidRPr="00FD4776">
        <w:rPr>
          <w:rFonts w:ascii="Times New Roman" w:eastAsia="Calibri" w:hAnsi="Times New Roman" w:cs="Times New Roman"/>
        </w:rPr>
        <w:t xml:space="preserve">eżeli, w toku postępowania, wykonawca nie złoży oświadczenia, oświadczeń lub dokumentów </w:t>
      </w:r>
      <w:r w:rsidRPr="00FD4776">
        <w:rPr>
          <w:rFonts w:ascii="Times New Roman" w:eastAsia="Calibri" w:hAnsi="Times New Roman" w:cs="Times New Roman"/>
        </w:rPr>
        <w:lastRenderedPageBreak/>
        <w:t>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r w:rsidR="00AD6206" w:rsidRPr="00AD6206">
        <w:rPr>
          <w:rFonts w:ascii="Times New Roman" w:eastAsia="Times New Roman" w:hAnsi="Times New Roman" w:cs="Times New Roman"/>
          <w:color w:val="000000"/>
          <w:lang w:eastAsia="pl-PL"/>
        </w:rPr>
        <w:t>.</w:t>
      </w:r>
    </w:p>
    <w:p w14:paraId="3C8CF24F" w14:textId="49C1E50A" w:rsidR="00AD6206" w:rsidRPr="0043228D" w:rsidRDefault="00AD620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2E7C92DD" w14:textId="77777777" w:rsidR="0043228D" w:rsidRPr="008B3152" w:rsidRDefault="0043228D" w:rsidP="0043228D">
      <w:pPr>
        <w:widowControl w:val="0"/>
        <w:suppressAutoHyphens/>
        <w:spacing w:after="0" w:line="240" w:lineRule="auto"/>
        <w:ind w:left="720"/>
        <w:contextualSpacing/>
        <w:rPr>
          <w:rFonts w:ascii="Times New Roman" w:eastAsia="Times New Roman" w:hAnsi="Times New Roman" w:cs="Times New Roman"/>
          <w:bCs/>
          <w:lang w:eastAsia="pl-PL"/>
        </w:rPr>
      </w:pPr>
    </w:p>
    <w:p w14:paraId="5750136D" w14:textId="77777777" w:rsidR="008B3152" w:rsidRPr="008B3152" w:rsidRDefault="008B3152" w:rsidP="008B3152">
      <w:pPr>
        <w:rPr>
          <w:rFonts w:ascii="Times New Roman" w:hAnsi="Times New Roman" w:cs="Times New Roman"/>
          <w:b/>
          <w:bCs/>
        </w:rPr>
      </w:pPr>
      <w:r w:rsidRPr="008B3152">
        <w:rPr>
          <w:rFonts w:ascii="Times New Roman" w:hAnsi="Times New Roman" w:cs="Times New Roman"/>
          <w:b/>
          <w:bCs/>
        </w:rPr>
        <w:t>Rozdział IX - Informacja o sposobie porozumiewania się Zamawiającego z Wykonawcami oraz przekazywania oświadczeń i dokumentów, a także wskazanie osób uprawnionych do porozumiewania się z Wykonawcami.</w:t>
      </w:r>
    </w:p>
    <w:p w14:paraId="3606213A" w14:textId="77777777" w:rsidR="008B3152" w:rsidRPr="008B3152" w:rsidRDefault="008B3152" w:rsidP="00C2647D">
      <w:pPr>
        <w:pStyle w:val="Akapitzlist"/>
        <w:numPr>
          <w:ilvl w:val="0"/>
          <w:numId w:val="34"/>
        </w:numPr>
        <w:spacing w:after="0" w:line="240" w:lineRule="auto"/>
        <w:ind w:left="426" w:hanging="426"/>
        <w:rPr>
          <w:rFonts w:ascii="Times New Roman" w:hAnsi="Times New Roman" w:cs="Times New Roman"/>
          <w:bCs/>
        </w:rPr>
      </w:pPr>
      <w:r w:rsidRPr="008B3152">
        <w:rPr>
          <w:rFonts w:ascii="Times New Roman" w:hAnsi="Times New Roman" w:cs="Times New Roman"/>
          <w:bCs/>
        </w:rPr>
        <w:t>Informacje ogólne.</w:t>
      </w:r>
    </w:p>
    <w:p w14:paraId="243585BD" w14:textId="77777777" w:rsidR="008B3152" w:rsidRPr="008B3152" w:rsidRDefault="008B3152" w:rsidP="00C2647D">
      <w:pPr>
        <w:pStyle w:val="Akapitzlist"/>
        <w:numPr>
          <w:ilvl w:val="1"/>
          <w:numId w:val="34"/>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Postępowanie o udzielenie zamówienia publicznego prowadzone jest przy użyciu narzędzia komercyjnego </w:t>
      </w:r>
      <w:hyperlink r:id="rId11"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12" w:history="1">
        <w:r w:rsidRPr="008B3152">
          <w:rPr>
            <w:rStyle w:val="Hipercze"/>
            <w:rFonts w:ascii="Times New Roman" w:hAnsi="Times New Roman" w:cs="Times New Roman"/>
          </w:rPr>
          <w:t>https://platformazakupowa.pl/pn/uj_edu</w:t>
        </w:r>
      </w:hyperlink>
    </w:p>
    <w:p w14:paraId="34586B11" w14:textId="77777777" w:rsidR="008B3152" w:rsidRPr="008B3152" w:rsidRDefault="008B3152" w:rsidP="00C2647D">
      <w:pPr>
        <w:pStyle w:val="Akapitzlist"/>
        <w:numPr>
          <w:ilvl w:val="1"/>
          <w:numId w:val="34"/>
        </w:numPr>
        <w:spacing w:after="0" w:line="240" w:lineRule="auto"/>
        <w:ind w:left="1134" w:hanging="567"/>
        <w:rPr>
          <w:rFonts w:ascii="Times New Roman" w:hAnsi="Times New Roman" w:cs="Times New Roman"/>
        </w:rPr>
      </w:pPr>
      <w:r w:rsidRPr="008B3152">
        <w:rPr>
          <w:rFonts w:ascii="Times New Roman" w:hAnsi="Times New Roman" w:cs="Times New Roman"/>
          <w:color w:val="000000"/>
        </w:rPr>
        <w:t>Wykonawca przystępując do niniejszego postępowania o udzielenie zamówienia publicznego:</w:t>
      </w:r>
    </w:p>
    <w:p w14:paraId="3F1048FD" w14:textId="77777777" w:rsidR="008B3152" w:rsidRPr="008B3152" w:rsidRDefault="008B3152" w:rsidP="00C2647D">
      <w:pPr>
        <w:pStyle w:val="Akapitzlist"/>
        <w:numPr>
          <w:ilvl w:val="2"/>
          <w:numId w:val="34"/>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akceptuje warunki korzystania z </w:t>
      </w:r>
      <w:hyperlink r:id="rId13"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określone w regulaminie zamieszczonym w zakładce „Regulamin” oraz uznaje go za wiążący;</w:t>
      </w:r>
    </w:p>
    <w:p w14:paraId="6ECCD545" w14:textId="77777777" w:rsidR="008B3152" w:rsidRPr="008B3152" w:rsidRDefault="008B3152" w:rsidP="00C2647D">
      <w:pPr>
        <w:pStyle w:val="Akapitzlist"/>
        <w:numPr>
          <w:ilvl w:val="2"/>
          <w:numId w:val="34"/>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zapozna się z instrukcją korzystania z </w:t>
      </w:r>
      <w:hyperlink r:id="rId14"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5"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dostępną na </w:t>
      </w:r>
      <w:hyperlink r:id="rId16"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 link poniżej:</w:t>
      </w:r>
    </w:p>
    <w:p w14:paraId="431E9D38" w14:textId="77777777" w:rsidR="008B3152" w:rsidRPr="008B3152" w:rsidRDefault="00EA32FF" w:rsidP="00C2647D">
      <w:pPr>
        <w:pStyle w:val="Akapitzlist"/>
        <w:numPr>
          <w:ilvl w:val="0"/>
          <w:numId w:val="33"/>
        </w:numPr>
        <w:spacing w:after="0" w:line="240" w:lineRule="auto"/>
        <w:ind w:left="1560" w:right="-142"/>
        <w:rPr>
          <w:rFonts w:ascii="Times New Roman" w:hAnsi="Times New Roman" w:cs="Times New Roman"/>
          <w:color w:val="000000"/>
        </w:rPr>
      </w:pPr>
      <w:hyperlink r:id="rId17" w:history="1">
        <w:r w:rsidR="008B3152" w:rsidRPr="008B3152">
          <w:rPr>
            <w:rStyle w:val="Hipercze"/>
            <w:rFonts w:ascii="Times New Roman" w:hAnsi="Times New Roman" w:cs="Times New Roman"/>
          </w:rPr>
          <w:t>https://drive.google.com/file/d/1Kd1DttbBeiNWt4q4slS4t76lZVKPbkyD/view</w:t>
        </w:r>
      </w:hyperlink>
      <w:r w:rsidR="008B3152" w:rsidRPr="008B3152">
        <w:rPr>
          <w:rFonts w:ascii="Times New Roman" w:hAnsi="Times New Roman" w:cs="Times New Roman"/>
          <w:color w:val="000000"/>
        </w:rPr>
        <w:t xml:space="preserve"> lub w zakładce: </w:t>
      </w:r>
      <w:hyperlink r:id="rId18" w:history="1">
        <w:r w:rsidR="008B3152" w:rsidRPr="008B3152">
          <w:rPr>
            <w:rStyle w:val="Hipercze"/>
            <w:rFonts w:ascii="Times New Roman" w:hAnsi="Times New Roman" w:cs="Times New Roman"/>
          </w:rPr>
          <w:t>https://platformazakupowa.pl/strona/45-instrukcje</w:t>
        </w:r>
      </w:hyperlink>
      <w:r w:rsidR="008B3152" w:rsidRPr="008B3152">
        <w:rPr>
          <w:rFonts w:ascii="Times New Roman" w:hAnsi="Times New Roman" w:cs="Times New Roman"/>
          <w:color w:val="000000"/>
        </w:rPr>
        <w:t xml:space="preserve"> oraz będzie ją stosować.</w:t>
      </w:r>
    </w:p>
    <w:p w14:paraId="08824F94" w14:textId="77777777" w:rsidR="008B3152" w:rsidRPr="008B3152" w:rsidRDefault="008B3152" w:rsidP="00C2647D">
      <w:pPr>
        <w:pStyle w:val="Akapitzlist"/>
        <w:numPr>
          <w:ilvl w:val="1"/>
          <w:numId w:val="34"/>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19"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w regulaminie zamieszczonym w zakładce „Regulamin” oraz instrukcji składania ofert (linki w ust. 1.2.2 powyżej).</w:t>
      </w:r>
    </w:p>
    <w:p w14:paraId="0A339944" w14:textId="77777777" w:rsidR="008B3152" w:rsidRPr="008B3152" w:rsidRDefault="008B3152" w:rsidP="00C2647D">
      <w:pPr>
        <w:pStyle w:val="Akapitzlist"/>
        <w:numPr>
          <w:ilvl w:val="1"/>
          <w:numId w:val="34"/>
        </w:numPr>
        <w:spacing w:after="0" w:line="240" w:lineRule="auto"/>
        <w:ind w:left="1134" w:hanging="567"/>
        <w:rPr>
          <w:rFonts w:ascii="Times New Roman" w:hAnsi="Times New Roman" w:cs="Times New Roman"/>
        </w:rPr>
      </w:pPr>
      <w:r w:rsidRPr="008B3152">
        <w:rPr>
          <w:rFonts w:ascii="Times New Roman" w:hAnsi="Times New Roman" w:cs="Times New Roman"/>
        </w:rPr>
        <w:t>Wielkość plików:</w:t>
      </w:r>
    </w:p>
    <w:p w14:paraId="788B7787" w14:textId="77777777" w:rsidR="008B3152" w:rsidRPr="008B3152" w:rsidRDefault="008B3152" w:rsidP="00C2647D">
      <w:pPr>
        <w:pStyle w:val="Akapitzlist"/>
        <w:numPr>
          <w:ilvl w:val="2"/>
          <w:numId w:val="34"/>
        </w:numPr>
        <w:spacing w:after="0" w:line="240" w:lineRule="auto"/>
        <w:ind w:left="1701" w:hanging="567"/>
        <w:rPr>
          <w:rFonts w:ascii="Times New Roman" w:hAnsi="Times New Roman" w:cs="Times New Roman"/>
        </w:rPr>
      </w:pPr>
      <w:r w:rsidRPr="008B3152">
        <w:rPr>
          <w:rFonts w:ascii="Times New Roman" w:hAnsi="Times New Roman" w:cs="Times New Roman"/>
        </w:rPr>
        <w:t>w odniesieniu do oferty – maksymalna liczba plików to 10 po 150 MB każdy;</w:t>
      </w:r>
    </w:p>
    <w:p w14:paraId="19756E3B" w14:textId="77777777" w:rsidR="008B3152" w:rsidRPr="008B3152" w:rsidRDefault="008B3152" w:rsidP="00C2647D">
      <w:pPr>
        <w:pStyle w:val="Akapitzlist"/>
        <w:numPr>
          <w:ilvl w:val="2"/>
          <w:numId w:val="34"/>
        </w:numPr>
        <w:spacing w:after="0" w:line="240" w:lineRule="auto"/>
        <w:ind w:left="1701" w:hanging="567"/>
        <w:rPr>
          <w:rFonts w:ascii="Times New Roman" w:hAnsi="Times New Roman" w:cs="Times New Roman"/>
        </w:rPr>
      </w:pPr>
      <w:r w:rsidRPr="008B3152">
        <w:rPr>
          <w:rFonts w:ascii="Times New Roman" w:hAnsi="Times New Roman" w:cs="Times New Roman"/>
        </w:rPr>
        <w:t>w przypadku komunikacji – wiadomość do zamawiającego max. 500 MB;</w:t>
      </w:r>
    </w:p>
    <w:p w14:paraId="49128E65" w14:textId="77777777" w:rsidR="008B3152" w:rsidRPr="008B3152" w:rsidRDefault="008B3152" w:rsidP="00C2647D">
      <w:pPr>
        <w:pStyle w:val="Akapitzlist"/>
        <w:numPr>
          <w:ilvl w:val="1"/>
          <w:numId w:val="34"/>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Komunikacja między zamawiającym i wykonawcami odbywa się </w:t>
      </w:r>
      <w:r w:rsidRPr="008B3152">
        <w:rPr>
          <w:rFonts w:ascii="Times New Roman" w:hAnsi="Times New Roman" w:cs="Times New Roman"/>
          <w:b/>
          <w:bCs/>
        </w:rPr>
        <w:t xml:space="preserve">wyłącznie </w:t>
      </w:r>
      <w:r w:rsidRPr="008B3152">
        <w:rPr>
          <w:rFonts w:ascii="Times New Roman" w:hAnsi="Times New Roman" w:cs="Times New Roman"/>
        </w:rPr>
        <w:t xml:space="preserve">przy użyciu narzędzia komercyjnego </w:t>
      </w:r>
      <w:hyperlink r:id="rId20"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21" w:history="1">
        <w:r w:rsidRPr="008B3152">
          <w:rPr>
            <w:rStyle w:val="Hipercze"/>
            <w:rFonts w:ascii="Times New Roman" w:hAnsi="Times New Roman" w:cs="Times New Roman"/>
          </w:rPr>
          <w:t>https://platformazakupowa.pl/pn/uj_edu</w:t>
        </w:r>
      </w:hyperlink>
    </w:p>
    <w:p w14:paraId="67EDA509" w14:textId="77777777" w:rsidR="008B3152" w:rsidRPr="008B3152" w:rsidRDefault="008B3152" w:rsidP="00C2647D">
      <w:pPr>
        <w:pStyle w:val="Akapitzlist"/>
        <w:numPr>
          <w:ilvl w:val="2"/>
          <w:numId w:val="34"/>
        </w:numPr>
        <w:spacing w:after="0" w:line="240" w:lineRule="auto"/>
        <w:ind w:left="1560" w:hanging="567"/>
        <w:rPr>
          <w:rFonts w:ascii="Times New Roman" w:hAnsi="Times New Roman" w:cs="Times New Roman"/>
          <w:bCs/>
        </w:rPr>
      </w:pPr>
      <w:r w:rsidRPr="008B3152">
        <w:rPr>
          <w:rFonts w:ascii="Times New Roman" w:hAnsi="Times New Roman" w:cs="Times New Roman"/>
          <w:color w:val="000000"/>
        </w:rPr>
        <w:t>W celu skrócenia czasu udzielenia odpowiedzi na pytania komunikacja między zamawiającym a wykonawcami w zakresie:</w:t>
      </w:r>
    </w:p>
    <w:p w14:paraId="22E13D23"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przesyłania zamawiającemu pytań do treści SWZ;</w:t>
      </w:r>
    </w:p>
    <w:p w14:paraId="35F32CA6"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odpowiedzi na wezwanie zamawiającego do złożenia podmiotowych środków dowodowych;</w:t>
      </w:r>
    </w:p>
    <w:p w14:paraId="4D04BA57"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96D73DF"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30ACE"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1AC23DAE"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przesłania odpowiedzi na inne wezwania zamawiającego wynikające z ustawy – Prawo zamówień publicznych;</w:t>
      </w:r>
    </w:p>
    <w:p w14:paraId="28C50292"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lastRenderedPageBreak/>
        <w:t>przesyłania wniosków, informacji, oświadczeń wykonawcy;</w:t>
      </w:r>
    </w:p>
    <w:p w14:paraId="29006405" w14:textId="77777777" w:rsidR="008B3152" w:rsidRPr="008B3152" w:rsidRDefault="008B3152" w:rsidP="00C2647D">
      <w:pPr>
        <w:pStyle w:val="Akapitzlist"/>
        <w:numPr>
          <w:ilvl w:val="1"/>
          <w:numId w:val="35"/>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odwołania/innych</w:t>
      </w:r>
    </w:p>
    <w:p w14:paraId="0F09EA83" w14:textId="77777777" w:rsidR="008B3152" w:rsidRPr="008B3152" w:rsidRDefault="008B3152" w:rsidP="00C2647D">
      <w:pPr>
        <w:pStyle w:val="Akapitzlist"/>
        <w:numPr>
          <w:ilvl w:val="0"/>
          <w:numId w:val="33"/>
        </w:numPr>
        <w:spacing w:after="0" w:line="240" w:lineRule="auto"/>
        <w:ind w:left="993"/>
        <w:rPr>
          <w:rFonts w:ascii="Times New Roman" w:hAnsi="Times New Roman" w:cs="Times New Roman"/>
        </w:rPr>
      </w:pPr>
      <w:r w:rsidRPr="008B3152">
        <w:rPr>
          <w:rFonts w:ascii="Times New Roman" w:hAnsi="Times New Roman" w:cs="Times New Roman"/>
        </w:rPr>
        <w:t xml:space="preserve">odbywa się za pośrednictwem </w:t>
      </w:r>
      <w:hyperlink r:id="rId22"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i formularza: „Wyślij wiadomość do zamawiającego”.</w:t>
      </w:r>
    </w:p>
    <w:p w14:paraId="0A765D23" w14:textId="77777777" w:rsidR="008B3152" w:rsidRPr="008B3152" w:rsidRDefault="008B3152" w:rsidP="008B3152">
      <w:pPr>
        <w:pStyle w:val="NormalnyWeb"/>
        <w:spacing w:before="0" w:beforeAutospacing="0" w:after="0" w:afterAutospacing="0"/>
        <w:ind w:left="993"/>
        <w:rPr>
          <w:sz w:val="22"/>
          <w:szCs w:val="22"/>
        </w:rPr>
      </w:pPr>
      <w:r w:rsidRPr="008B3152">
        <w:rPr>
          <w:color w:val="000000"/>
          <w:sz w:val="22"/>
          <w:szCs w:val="22"/>
        </w:rPr>
        <w:t xml:space="preserve">Za datę przekazania (wpływu) oświadczeń, wniosków, zawiadomień oraz informacji przyjmuje się datę ich przesłania za pośrednictwem </w:t>
      </w:r>
      <w:hyperlink r:id="rId23" w:history="1">
        <w:r w:rsidRPr="008B3152">
          <w:rPr>
            <w:rStyle w:val="Hipercze"/>
            <w:sz w:val="22"/>
            <w:szCs w:val="22"/>
          </w:rPr>
          <w:t>https://platformazakupowa.pl</w:t>
        </w:r>
      </w:hyperlink>
      <w:r w:rsidRPr="008B3152">
        <w:rPr>
          <w:color w:val="000000"/>
          <w:sz w:val="22"/>
          <w:szCs w:val="22"/>
        </w:rPr>
        <w:t xml:space="preserve"> poprzez kliknięcie przycisku: „Wyślij wiadomość do zamawiającego”, po którym pojawi się komunikat, że wiadomość została wysłana do zamawiającego.</w:t>
      </w:r>
    </w:p>
    <w:p w14:paraId="79DFCE5E" w14:textId="77777777" w:rsidR="008B3152" w:rsidRPr="008B3152" w:rsidRDefault="008B3152" w:rsidP="00C2647D">
      <w:pPr>
        <w:pStyle w:val="Akapitzlist"/>
        <w:numPr>
          <w:ilvl w:val="2"/>
          <w:numId w:val="34"/>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rPr>
        <w:t xml:space="preserve">Zamawiający przekazuje wykonawcom informacje za pośrednictwem </w:t>
      </w:r>
      <w:hyperlink r:id="rId24"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5"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 konkretnego wykonawcy.</w:t>
      </w:r>
    </w:p>
    <w:p w14:paraId="19FCF75E" w14:textId="77777777" w:rsidR="008B3152" w:rsidRPr="008B3152" w:rsidRDefault="008B3152" w:rsidP="00C2647D">
      <w:pPr>
        <w:pStyle w:val="Akapitzlist"/>
        <w:numPr>
          <w:ilvl w:val="2"/>
          <w:numId w:val="34"/>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t xml:space="preserve">Wykonawca jako podmiot profesjonalny ma obowiązek sprawdzania komunikatów i wiadomości bezpośrednio na </w:t>
      </w:r>
      <w:hyperlink r:id="rId26"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przesyłanych przez zamawiającego, gdyż system powiadomień może ulec awarii lub powiadomienie może trafić do folderu SPAM.</w:t>
      </w:r>
    </w:p>
    <w:p w14:paraId="18AA9782" w14:textId="7DE98ABA" w:rsidR="008B3152" w:rsidRPr="008B3152" w:rsidRDefault="008B3152" w:rsidP="00C2647D">
      <w:pPr>
        <w:pStyle w:val="Akapitzlist"/>
        <w:numPr>
          <w:ilvl w:val="2"/>
          <w:numId w:val="34"/>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E251E3">
        <w:rPr>
          <w:rFonts w:ascii="Times New Roman" w:hAnsi="Times New Roman" w:cs="Times New Roman"/>
          <w:color w:val="000000"/>
        </w:rPr>
        <w:t xml:space="preserve"> </w:t>
      </w:r>
      <w:r w:rsidRPr="008B3152">
        <w:rPr>
          <w:rFonts w:ascii="Times New Roman" w:hAnsi="Times New Roman" w:cs="Times New Roman"/>
          <w:color w:val="000000"/>
        </w:rPr>
        <w:t xml:space="preserve"> wymagania sprzętowo-aplikacyjne umożliwiające pracę na </w:t>
      </w:r>
      <w:hyperlink r:id="rId27"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tj.:</w:t>
      </w:r>
    </w:p>
    <w:p w14:paraId="63831F34" w14:textId="77777777" w:rsidR="008B3152" w:rsidRPr="008B3152" w:rsidRDefault="008B3152" w:rsidP="00C2647D">
      <w:pPr>
        <w:pStyle w:val="Akapitzlist"/>
        <w:numPr>
          <w:ilvl w:val="1"/>
          <w:numId w:val="36"/>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 xml:space="preserve">stały dostęp do sieci Internet o gwarantowanej przepustowości nie mniejszej niż 512 </w:t>
      </w:r>
      <w:proofErr w:type="spellStart"/>
      <w:r w:rsidRPr="008B3152">
        <w:rPr>
          <w:rFonts w:ascii="Times New Roman" w:hAnsi="Times New Roman" w:cs="Times New Roman"/>
          <w:color w:val="000000"/>
        </w:rPr>
        <w:t>kb</w:t>
      </w:r>
      <w:proofErr w:type="spellEnd"/>
      <w:r w:rsidRPr="008B3152">
        <w:rPr>
          <w:rFonts w:ascii="Times New Roman" w:hAnsi="Times New Roman" w:cs="Times New Roman"/>
          <w:color w:val="000000"/>
        </w:rPr>
        <w:t>/s;</w:t>
      </w:r>
    </w:p>
    <w:p w14:paraId="38510AF2" w14:textId="77777777" w:rsidR="008B3152" w:rsidRPr="008B3152" w:rsidRDefault="008B3152" w:rsidP="00C2647D">
      <w:pPr>
        <w:pStyle w:val="Akapitzlist"/>
        <w:numPr>
          <w:ilvl w:val="1"/>
          <w:numId w:val="36"/>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181DC5D3" w14:textId="77777777" w:rsidR="008B3152" w:rsidRPr="008B3152" w:rsidRDefault="008B3152" w:rsidP="00C2647D">
      <w:pPr>
        <w:pStyle w:val="Akapitzlist"/>
        <w:numPr>
          <w:ilvl w:val="1"/>
          <w:numId w:val="36"/>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zainstalowana dowolna, inna przeglądarka internetowa niż Internet Explorer;</w:t>
      </w:r>
    </w:p>
    <w:p w14:paraId="493AF64F" w14:textId="77777777" w:rsidR="008B3152" w:rsidRPr="008B3152" w:rsidRDefault="008B3152" w:rsidP="00C2647D">
      <w:pPr>
        <w:pStyle w:val="Akapitzlist"/>
        <w:numPr>
          <w:ilvl w:val="1"/>
          <w:numId w:val="36"/>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włączona obsługa JavaScript,</w:t>
      </w:r>
    </w:p>
    <w:p w14:paraId="7608198D" w14:textId="77777777" w:rsidR="008B3152" w:rsidRPr="008B3152" w:rsidRDefault="008B3152" w:rsidP="00C2647D">
      <w:pPr>
        <w:pStyle w:val="Akapitzlist"/>
        <w:numPr>
          <w:ilvl w:val="1"/>
          <w:numId w:val="36"/>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zainstalowany program Adobe Acrobat Reader lub inny obsługujący format plików .pdf.</w:t>
      </w:r>
    </w:p>
    <w:p w14:paraId="2FC922CC" w14:textId="77777777" w:rsidR="008B3152" w:rsidRPr="008B3152" w:rsidRDefault="008B3152" w:rsidP="00C2647D">
      <w:pPr>
        <w:pStyle w:val="NormalnyWeb"/>
        <w:numPr>
          <w:ilvl w:val="2"/>
          <w:numId w:val="34"/>
        </w:numPr>
        <w:spacing w:before="0" w:beforeAutospacing="0" w:after="0" w:afterAutospacing="0"/>
        <w:ind w:left="1560" w:hanging="567"/>
        <w:textAlignment w:val="baseline"/>
        <w:rPr>
          <w:color w:val="000000"/>
          <w:sz w:val="22"/>
          <w:szCs w:val="22"/>
        </w:rPr>
      </w:pPr>
      <w:r w:rsidRPr="008B3152">
        <w:rPr>
          <w:color w:val="000000"/>
          <w:sz w:val="22"/>
          <w:szCs w:val="22"/>
        </w:rPr>
        <w:t xml:space="preserve">Szyfrowanie na </w:t>
      </w:r>
      <w:hyperlink r:id="rId28" w:history="1">
        <w:r w:rsidRPr="008B3152">
          <w:rPr>
            <w:rStyle w:val="Hipercze"/>
            <w:sz w:val="22"/>
            <w:szCs w:val="22"/>
          </w:rPr>
          <w:t>https://platformazakupowa.pl</w:t>
        </w:r>
      </w:hyperlink>
      <w:r w:rsidRPr="008B3152">
        <w:rPr>
          <w:color w:val="000000"/>
          <w:sz w:val="22"/>
          <w:szCs w:val="22"/>
        </w:rPr>
        <w:t xml:space="preserve"> odbywa się za pomocą protokołu TLS 1.3.</w:t>
      </w:r>
    </w:p>
    <w:p w14:paraId="5248A73A" w14:textId="46C76167" w:rsidR="008B3152" w:rsidRPr="008B3152" w:rsidRDefault="008B3152" w:rsidP="00C2647D">
      <w:pPr>
        <w:pStyle w:val="NormalnyWeb"/>
        <w:numPr>
          <w:ilvl w:val="2"/>
          <w:numId w:val="34"/>
        </w:numPr>
        <w:spacing w:before="0" w:beforeAutospacing="0" w:after="0" w:afterAutospacing="0"/>
        <w:ind w:left="1560" w:hanging="567"/>
        <w:textAlignment w:val="baseline"/>
        <w:rPr>
          <w:color w:val="000000"/>
          <w:sz w:val="22"/>
          <w:szCs w:val="22"/>
        </w:rPr>
      </w:pPr>
      <w:r w:rsidRPr="008B3152">
        <w:rPr>
          <w:color w:val="000000"/>
          <w:sz w:val="22"/>
          <w:szCs w:val="22"/>
        </w:rPr>
        <w:t>Oznaczenie czasu odbioru danych przez platformę zakupową stanowi datę oraz</w:t>
      </w:r>
      <w:r w:rsidR="00E251E3">
        <w:rPr>
          <w:color w:val="000000"/>
          <w:sz w:val="22"/>
          <w:szCs w:val="22"/>
        </w:rPr>
        <w:t xml:space="preserve"> </w:t>
      </w:r>
      <w:r w:rsidRPr="008B3152">
        <w:rPr>
          <w:color w:val="000000"/>
          <w:sz w:val="22"/>
          <w:szCs w:val="22"/>
        </w:rPr>
        <w:t>dokładny czas (</w:t>
      </w:r>
      <w:proofErr w:type="spellStart"/>
      <w:r w:rsidRPr="008B3152">
        <w:rPr>
          <w:color w:val="000000"/>
          <w:sz w:val="22"/>
          <w:szCs w:val="22"/>
        </w:rPr>
        <w:t>hh:mm:ss</w:t>
      </w:r>
      <w:proofErr w:type="spellEnd"/>
      <w:r w:rsidRPr="008B3152">
        <w:rPr>
          <w:color w:val="000000"/>
          <w:sz w:val="22"/>
          <w:szCs w:val="22"/>
        </w:rPr>
        <w:t>) generowany według czasu lokalnego serwera synchronizowanego z zegarem Głównego Urzędu Miar.</w:t>
      </w:r>
    </w:p>
    <w:p w14:paraId="484441F9" w14:textId="77777777" w:rsidR="008B3152" w:rsidRPr="008B3152" w:rsidRDefault="008B3152" w:rsidP="00C2647D">
      <w:pPr>
        <w:pStyle w:val="Akapitzlist"/>
        <w:numPr>
          <w:ilvl w:val="1"/>
          <w:numId w:val="34"/>
        </w:numPr>
        <w:spacing w:after="0" w:line="240" w:lineRule="auto"/>
        <w:ind w:left="1134" w:hanging="567"/>
        <w:rPr>
          <w:rFonts w:ascii="Times New Roman" w:hAnsi="Times New Roman" w:cs="Times New Roman"/>
          <w:bCs/>
        </w:rPr>
      </w:pPr>
      <w:r w:rsidRPr="008B3152">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7DA3C87E" w14:textId="74E6418A" w:rsidR="008B3152" w:rsidRPr="008B3152" w:rsidRDefault="008B3152" w:rsidP="00C2647D">
      <w:pPr>
        <w:pStyle w:val="Akapitzlist"/>
        <w:numPr>
          <w:ilvl w:val="1"/>
          <w:numId w:val="37"/>
        </w:numPr>
        <w:spacing w:after="0" w:line="240" w:lineRule="auto"/>
        <w:ind w:left="1560" w:hanging="426"/>
        <w:rPr>
          <w:rFonts w:ascii="Times New Roman" w:hAnsi="Times New Roman" w:cs="Times New Roman"/>
          <w:bCs/>
          <w:i/>
          <w:iCs/>
          <w:u w:val="single"/>
        </w:rPr>
      </w:pPr>
      <w:r w:rsidRPr="008B3152">
        <w:rPr>
          <w:rFonts w:ascii="Times New Roman" w:hAnsi="Times New Roman" w:cs="Times New Roman"/>
        </w:rPr>
        <w:t xml:space="preserve">dokumenty lub oświadczenia, w tym oferta, składane są </w:t>
      </w:r>
      <w:r w:rsidRPr="008B3152">
        <w:rPr>
          <w:rFonts w:ascii="Times New Roman" w:hAnsi="Times New Roman" w:cs="Times New Roman"/>
          <w:u w:val="single"/>
        </w:rPr>
        <w:t>w oryginale w formie elektronicznej przy użyciu kwalifikowanego podpisu elektronicznego lub</w:t>
      </w:r>
      <w:r w:rsidR="00E251E3">
        <w:rPr>
          <w:rFonts w:ascii="Times New Roman" w:hAnsi="Times New Roman" w:cs="Times New Roman"/>
          <w:u w:val="single"/>
        </w:rPr>
        <w:t xml:space="preserve"> </w:t>
      </w:r>
      <w:r w:rsidRPr="008B3152">
        <w:rPr>
          <w:rFonts w:ascii="Times New Roman" w:hAnsi="Times New Roman" w:cs="Times New Roman"/>
          <w:u w:val="single"/>
        </w:rPr>
        <w:t>w</w:t>
      </w:r>
      <w:r w:rsidR="00E251E3">
        <w:rPr>
          <w:rFonts w:ascii="Times New Roman" w:hAnsi="Times New Roman" w:cs="Times New Roman"/>
          <w:u w:val="single"/>
        </w:rPr>
        <w:t xml:space="preserve"> </w:t>
      </w:r>
      <w:r w:rsidRPr="008B3152">
        <w:rPr>
          <w:rFonts w:ascii="Times New Roman" w:hAnsi="Times New Roman" w:cs="Times New Roman"/>
          <w:u w:val="single"/>
        </w:rPr>
        <w:t>postaci elektronicznej opatrzonej podpisem zaufanym lub podpisem osobistym</w:t>
      </w:r>
      <w:r w:rsidRPr="008B3152">
        <w:rPr>
          <w:rFonts w:ascii="Times New Roman" w:hAnsi="Times New Roman" w:cs="Times New Roman"/>
        </w:rPr>
        <w:t xml:space="preserve">. </w:t>
      </w:r>
      <w:r w:rsidRPr="008B3152">
        <w:rPr>
          <w:rFonts w:ascii="Times New Roman" w:hAnsi="Times New Roman" w:cs="Times New Roman"/>
          <w:color w:val="000000"/>
        </w:rPr>
        <w:t xml:space="preserve">W przypadku składania podpisu kwalifikowanego i wykorzystania formatu podpisu </w:t>
      </w:r>
      <w:proofErr w:type="spellStart"/>
      <w:r w:rsidRPr="008B3152">
        <w:rPr>
          <w:rFonts w:ascii="Times New Roman" w:hAnsi="Times New Roman" w:cs="Times New Roman"/>
          <w:color w:val="000000"/>
        </w:rPr>
        <w:t>XAdES</w:t>
      </w:r>
      <w:proofErr w:type="spellEnd"/>
      <w:r w:rsidRPr="008B3152">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8B3152">
        <w:rPr>
          <w:rFonts w:ascii="Times New Roman" w:hAnsi="Times New Roman" w:cs="Times New Roman"/>
          <w:color w:val="000000"/>
        </w:rPr>
        <w:t>XAdES</w:t>
      </w:r>
      <w:proofErr w:type="spellEnd"/>
      <w:r w:rsidRPr="008B3152">
        <w:rPr>
          <w:rFonts w:ascii="Times New Roman" w:hAnsi="Times New Roman" w:cs="Times New Roman"/>
          <w:color w:val="000000"/>
        </w:rPr>
        <w:t xml:space="preserve">. </w:t>
      </w:r>
      <w:r w:rsidRPr="008B3152">
        <w:rPr>
          <w:rFonts w:ascii="Times New Roman" w:hAnsi="Times New Roman" w:cs="Times New Roman"/>
          <w:b/>
          <w:i/>
          <w:iCs/>
        </w:rPr>
        <w:t xml:space="preserve">Oferta </w:t>
      </w:r>
      <w:r w:rsidRPr="008B3152">
        <w:rPr>
          <w:rFonts w:ascii="Times New Roman" w:hAnsi="Times New Roman" w:cs="Times New Roman"/>
          <w:b/>
          <w:i/>
          <w:iCs/>
        </w:rPr>
        <w:lastRenderedPageBreak/>
        <w:t>złożona bez opatrzenia właściwym podpisem elektronicznym podlega odrzuceniu na podstawie art. 226 ust. 1 pkt 3 ustawy PZP, z uwagi na niezgodność z art. 63 tej ustawy;</w:t>
      </w:r>
    </w:p>
    <w:p w14:paraId="0F4F7E37" w14:textId="77777777" w:rsidR="008B3152" w:rsidRPr="008B3152" w:rsidRDefault="008B3152" w:rsidP="00C2647D">
      <w:pPr>
        <w:pStyle w:val="Akapitzlist"/>
        <w:numPr>
          <w:ilvl w:val="1"/>
          <w:numId w:val="37"/>
        </w:numPr>
        <w:spacing w:after="0" w:line="240" w:lineRule="auto"/>
        <w:ind w:left="1560" w:hanging="426"/>
        <w:rPr>
          <w:rFonts w:ascii="Times New Roman" w:hAnsi="Times New Roman" w:cs="Times New Roman"/>
          <w:bCs/>
        </w:rPr>
      </w:pPr>
      <w:r w:rsidRPr="008B3152">
        <w:rPr>
          <w:rFonts w:ascii="Times New Roman" w:hAnsi="Times New Roman" w:cs="Times New Roman"/>
          <w:bCs/>
        </w:rPr>
        <w:t>dokumenty wystawione w formie elektronicznej przekazuje się jako dokumenty elektroniczne, zapewniając zamawiającemu możliwość weryfikacji podpisów;</w:t>
      </w:r>
    </w:p>
    <w:p w14:paraId="77A9C1F1" w14:textId="77777777" w:rsidR="008B3152" w:rsidRPr="008B3152" w:rsidRDefault="008B3152" w:rsidP="00C2647D">
      <w:pPr>
        <w:pStyle w:val="Akapitzlist"/>
        <w:numPr>
          <w:ilvl w:val="1"/>
          <w:numId w:val="37"/>
        </w:numPr>
        <w:spacing w:after="0" w:line="240" w:lineRule="auto"/>
        <w:ind w:left="1560" w:hanging="426"/>
        <w:rPr>
          <w:rFonts w:ascii="Times New Roman" w:hAnsi="Times New Roman" w:cs="Times New Roman"/>
          <w:bCs/>
        </w:rPr>
      </w:pPr>
      <w:r w:rsidRPr="008B3152">
        <w:rPr>
          <w:rFonts w:ascii="Times New Roman" w:hAnsi="Times New Roman" w:cs="Times New Roman"/>
          <w:bCs/>
        </w:rPr>
        <w:t>j</w:t>
      </w:r>
      <w:r w:rsidRPr="008B3152">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8B3152">
        <w:rPr>
          <w:rFonts w:ascii="Times New Roman" w:hAnsi="Times New Roman" w:cs="Times New Roman"/>
          <w:color w:val="FF0000"/>
        </w:rPr>
        <w:t xml:space="preserve"> </w:t>
      </w:r>
      <w:r w:rsidRPr="008B3152">
        <w:rPr>
          <w:rFonts w:ascii="Times New Roman" w:hAnsi="Times New Roman" w:cs="Times New Roman"/>
          <w:color w:val="000000" w:themeColor="text1"/>
        </w:rPr>
        <w:t>z dokumentem lub oświadczeniem w postaci papierowej,</w:t>
      </w:r>
      <w:r w:rsidRPr="008B3152">
        <w:rPr>
          <w:rFonts w:ascii="Times New Roman" w:hAnsi="Times New Roman" w:cs="Times New Roman"/>
        </w:rPr>
        <w:t xml:space="preserve"> opatrując je kwalifikowanym podpisem elektronicznym, podpisem zaufanym lub podpisem osobistym, co jest równoznaczne z poświadczeniem przekazywanych dokumentów lub oświadczeń za zgodność z oryginałem;</w:t>
      </w:r>
    </w:p>
    <w:p w14:paraId="46824312" w14:textId="77777777" w:rsidR="008B3152" w:rsidRPr="008B3152" w:rsidRDefault="008B3152" w:rsidP="00C2647D">
      <w:pPr>
        <w:pStyle w:val="Akapitzlist"/>
        <w:numPr>
          <w:ilvl w:val="1"/>
          <w:numId w:val="37"/>
        </w:numPr>
        <w:spacing w:after="0" w:line="240" w:lineRule="auto"/>
        <w:ind w:left="1560" w:hanging="426"/>
        <w:rPr>
          <w:rFonts w:ascii="Times New Roman" w:hAnsi="Times New Roman" w:cs="Times New Roman"/>
          <w:bCs/>
        </w:rPr>
      </w:pPr>
      <w:r w:rsidRPr="008B3152">
        <w:rPr>
          <w:rFonts w:ascii="Times New Roman" w:hAnsi="Times New Roman" w:cs="Times New Roman"/>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E53E195" w14:textId="77777777" w:rsidR="008B3152" w:rsidRPr="008B3152" w:rsidRDefault="008B3152" w:rsidP="00C2647D">
      <w:pPr>
        <w:pStyle w:val="Akapitzlist"/>
        <w:numPr>
          <w:ilvl w:val="1"/>
          <w:numId w:val="37"/>
        </w:numPr>
        <w:spacing w:after="0" w:line="240" w:lineRule="auto"/>
        <w:ind w:left="1560" w:hanging="426"/>
        <w:rPr>
          <w:rFonts w:ascii="Times New Roman" w:hAnsi="Times New Roman" w:cs="Times New Roman"/>
          <w:bCs/>
        </w:rPr>
      </w:pPr>
      <w:r w:rsidRPr="008B3152">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01D504" w14:textId="77777777" w:rsidR="008B3152" w:rsidRPr="008B3152" w:rsidRDefault="008B3152" w:rsidP="00C2647D">
      <w:pPr>
        <w:pStyle w:val="Akapitzlist"/>
        <w:numPr>
          <w:ilvl w:val="0"/>
          <w:numId w:val="34"/>
        </w:numPr>
        <w:spacing w:after="0" w:line="240" w:lineRule="auto"/>
        <w:rPr>
          <w:rFonts w:ascii="Times New Roman" w:hAnsi="Times New Roman" w:cs="Times New Roman"/>
          <w:bCs/>
        </w:rPr>
      </w:pPr>
      <w:r w:rsidRPr="008B3152">
        <w:rPr>
          <w:rFonts w:ascii="Times New Roman" w:hAnsi="Times New Roman" w:cs="Times New Roman"/>
          <w:bCs/>
        </w:rPr>
        <w:t>Sposób porozumiewania się zamawiającego z wykonawcami w zakresie skutecznego złożenia oferty.</w:t>
      </w:r>
    </w:p>
    <w:p w14:paraId="3855C3A9" w14:textId="77777777" w:rsidR="008B3152" w:rsidRPr="008B3152" w:rsidRDefault="008B3152" w:rsidP="00C2647D">
      <w:pPr>
        <w:pStyle w:val="Akapitzlist"/>
        <w:numPr>
          <w:ilvl w:val="1"/>
          <w:numId w:val="34"/>
        </w:numPr>
        <w:spacing w:after="0" w:line="240" w:lineRule="auto"/>
        <w:rPr>
          <w:rFonts w:ascii="Times New Roman" w:hAnsi="Times New Roman" w:cs="Times New Roman"/>
          <w:bCs/>
        </w:rPr>
      </w:pPr>
      <w:r w:rsidRPr="008B3152">
        <w:rPr>
          <w:rFonts w:ascii="Times New Roman" w:hAnsi="Times New Roman" w:cs="Times New Roman"/>
        </w:rPr>
        <w:t xml:space="preserve">Oferta musi być sporządzona z zachowaniem postaci elektronicznej w formacie danych </w:t>
      </w:r>
      <w:r w:rsidRPr="008B3152">
        <w:rPr>
          <w:rFonts w:ascii="Times New Roman" w:hAnsi="Times New Roman" w:cs="Times New Roman"/>
          <w:bCs/>
        </w:rPr>
        <w:t xml:space="preserve">zgodnym z </w:t>
      </w:r>
      <w:r w:rsidRPr="008B3152">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B3152">
        <w:rPr>
          <w:rFonts w:ascii="Times New Roman" w:hAnsi="Times New Roman" w:cs="Times New Roman"/>
        </w:rPr>
        <w:t>i podpisana kwalifikowanym podpisem elektronicznym, podpisem zaufanym lub podpisem osobistym. Zaleca się wykorzystanie formatów: .</w:t>
      </w:r>
      <w:r w:rsidRPr="008B3152">
        <w:rPr>
          <w:rFonts w:ascii="Times New Roman" w:hAnsi="Times New Roman" w:cs="Times New Roman"/>
          <w:b/>
          <w:bCs/>
          <w:i/>
          <w:iCs/>
        </w:rPr>
        <w:t>pdf, .doc., .xls, .jpg (.</w:t>
      </w:r>
      <w:proofErr w:type="spellStart"/>
      <w:r w:rsidRPr="008B3152">
        <w:rPr>
          <w:rFonts w:ascii="Times New Roman" w:hAnsi="Times New Roman" w:cs="Times New Roman"/>
          <w:b/>
          <w:bCs/>
          <w:i/>
          <w:iCs/>
        </w:rPr>
        <w:t>jpeg</w:t>
      </w:r>
      <w:proofErr w:type="spellEnd"/>
      <w:r w:rsidRPr="008B3152">
        <w:rPr>
          <w:rFonts w:ascii="Times New Roman" w:hAnsi="Times New Roman" w:cs="Times New Roman"/>
          <w:b/>
          <w:bCs/>
          <w:i/>
          <w:iCs/>
        </w:rPr>
        <w:t>) ze szczególnym wskazaniem na .pdf.</w:t>
      </w:r>
      <w:r w:rsidRPr="008B3152">
        <w:rPr>
          <w:rFonts w:ascii="Times New Roman" w:hAnsi="Times New Roman" w:cs="Times New Roman"/>
        </w:rPr>
        <w:t xml:space="preserve"> W celu ewentualnej kompresji danych rekomenduje się wykorzystanie formatów: .</w:t>
      </w:r>
      <w:r w:rsidRPr="008B3152">
        <w:rPr>
          <w:rFonts w:ascii="Times New Roman" w:hAnsi="Times New Roman" w:cs="Times New Roman"/>
          <w:b/>
          <w:bCs/>
          <w:i/>
          <w:iCs/>
        </w:rPr>
        <w:t>zip, 7Z</w:t>
      </w:r>
      <w:r w:rsidRPr="008B3152">
        <w:rPr>
          <w:rFonts w:ascii="Times New Roman" w:hAnsi="Times New Roman" w:cs="Times New Roman"/>
        </w:rPr>
        <w:t>. Do formatów powszechnych a nieobjętych treścią rozporządzenia zalicza się: .</w:t>
      </w:r>
      <w:proofErr w:type="spellStart"/>
      <w:r w:rsidRPr="008B3152">
        <w:rPr>
          <w:rFonts w:ascii="Times New Roman" w:hAnsi="Times New Roman" w:cs="Times New Roman"/>
        </w:rPr>
        <w:t>rar</w:t>
      </w:r>
      <w:proofErr w:type="spellEnd"/>
      <w:r w:rsidRPr="008B3152">
        <w:rPr>
          <w:rFonts w:ascii="Times New Roman" w:hAnsi="Times New Roman" w:cs="Times New Roman"/>
        </w:rPr>
        <w:t>, .gif, .</w:t>
      </w:r>
      <w:proofErr w:type="spellStart"/>
      <w:r w:rsidRPr="008B3152">
        <w:rPr>
          <w:rFonts w:ascii="Times New Roman" w:hAnsi="Times New Roman" w:cs="Times New Roman"/>
        </w:rPr>
        <w:t>bmp</w:t>
      </w:r>
      <w:proofErr w:type="spellEnd"/>
      <w:r w:rsidRPr="008B3152">
        <w:rPr>
          <w:rFonts w:ascii="Times New Roman" w:hAnsi="Times New Roman" w:cs="Times New Roman"/>
        </w:rPr>
        <w:t>, .</w:t>
      </w:r>
      <w:proofErr w:type="spellStart"/>
      <w:r w:rsidRPr="008B3152">
        <w:rPr>
          <w:rFonts w:ascii="Times New Roman" w:hAnsi="Times New Roman" w:cs="Times New Roman"/>
        </w:rPr>
        <w:t>numbers</w:t>
      </w:r>
      <w:proofErr w:type="spellEnd"/>
      <w:r w:rsidRPr="008B3152">
        <w:rPr>
          <w:rFonts w:ascii="Times New Roman" w:hAnsi="Times New Roman" w:cs="Times New Roman"/>
        </w:rPr>
        <w:t>, .</w:t>
      </w:r>
      <w:proofErr w:type="spellStart"/>
      <w:r w:rsidRPr="008B3152">
        <w:rPr>
          <w:rFonts w:ascii="Times New Roman" w:hAnsi="Times New Roman" w:cs="Times New Roman"/>
        </w:rPr>
        <w:t>pages</w:t>
      </w:r>
      <w:proofErr w:type="spellEnd"/>
      <w:r w:rsidRPr="008B3152">
        <w:rPr>
          <w:rFonts w:ascii="Times New Roman" w:hAnsi="Times New Roman" w:cs="Times New Roman"/>
        </w:rPr>
        <w:t xml:space="preserve">. Dokumenty złożone w takich plikach zostaną uznane za złożone nieskutecznie. </w:t>
      </w:r>
    </w:p>
    <w:p w14:paraId="4D3FEFA1" w14:textId="2CFEF337" w:rsidR="008B3152" w:rsidRPr="008B3152" w:rsidRDefault="008B3152" w:rsidP="00C2647D">
      <w:pPr>
        <w:pStyle w:val="Akapitzlist"/>
        <w:numPr>
          <w:ilvl w:val="1"/>
          <w:numId w:val="34"/>
        </w:numPr>
        <w:spacing w:after="0" w:line="240" w:lineRule="auto"/>
        <w:rPr>
          <w:rFonts w:ascii="Times New Roman" w:hAnsi="Times New Roman" w:cs="Times New Roman"/>
          <w:bCs/>
        </w:rPr>
      </w:pPr>
      <w:r w:rsidRPr="008B3152">
        <w:rPr>
          <w:rFonts w:ascii="Times New Roman" w:hAnsi="Times New Roman" w:cs="Times New Roman"/>
        </w:rPr>
        <w:t xml:space="preserve">Wykonawca składa ofertę za pośrednictwem </w:t>
      </w:r>
      <w:hyperlink r:id="rId29"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30" w:history="1">
        <w:r w:rsidRPr="008B3152">
          <w:rPr>
            <w:rStyle w:val="Hipercze"/>
            <w:rFonts w:ascii="Times New Roman" w:hAnsi="Times New Roman" w:cs="Times New Roman"/>
          </w:rPr>
          <w:t>https://platformazakupowa.pl/pn/uj_edu</w:t>
        </w:r>
      </w:hyperlink>
      <w:r w:rsidRPr="008B3152">
        <w:rPr>
          <w:rFonts w:ascii="Times New Roman" w:hAnsi="Times New Roman" w:cs="Times New Roman"/>
          <w:bCs/>
        </w:rPr>
        <w:t xml:space="preserve">, </w:t>
      </w:r>
      <w:r w:rsidRPr="008B3152">
        <w:rPr>
          <w:rFonts w:ascii="Times New Roman" w:hAnsi="Times New Roman" w:cs="Times New Roman"/>
        </w:rPr>
        <w:t xml:space="preserve">zgodnie z regulaminem, o którym mowa w ust. 1 tego rozdziału. </w:t>
      </w:r>
      <w:r w:rsidRPr="008B3152">
        <w:rPr>
          <w:rFonts w:ascii="Times New Roman" w:hAnsi="Times New Roman" w:cs="Times New Roman"/>
          <w:color w:val="000000"/>
        </w:rPr>
        <w:t>Zamawiający nie ponosi odpowiedzialności za</w:t>
      </w:r>
      <w:r w:rsidR="00E251E3">
        <w:rPr>
          <w:rFonts w:ascii="Times New Roman" w:hAnsi="Times New Roman" w:cs="Times New Roman"/>
          <w:color w:val="000000"/>
        </w:rPr>
        <w:t xml:space="preserve"> </w:t>
      </w:r>
      <w:r w:rsidRPr="008B3152">
        <w:rPr>
          <w:rFonts w:ascii="Times New Roman" w:hAnsi="Times New Roman" w:cs="Times New Roman"/>
          <w:color w:val="000000"/>
        </w:rPr>
        <w:t> złożenie oferty w sposób niezgodny z instrukcją korzystania z</w:t>
      </w:r>
      <w:r w:rsidR="00E251E3">
        <w:rPr>
          <w:rFonts w:ascii="Times New Roman" w:hAnsi="Times New Roman" w:cs="Times New Roman"/>
          <w:color w:val="000000"/>
        </w:rPr>
        <w:t xml:space="preserve"> </w:t>
      </w:r>
      <w:hyperlink r:id="rId31"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D8C709" w14:textId="77777777" w:rsidR="008B3152" w:rsidRPr="008B3152" w:rsidRDefault="008B3152" w:rsidP="00C2647D">
      <w:pPr>
        <w:pStyle w:val="Akapitzlist"/>
        <w:numPr>
          <w:ilvl w:val="1"/>
          <w:numId w:val="34"/>
        </w:numPr>
        <w:spacing w:after="0" w:line="240" w:lineRule="auto"/>
        <w:rPr>
          <w:rFonts w:ascii="Times New Roman" w:hAnsi="Times New Roman" w:cs="Times New Roman"/>
        </w:rPr>
      </w:pPr>
      <w:r w:rsidRPr="008B3152">
        <w:rPr>
          <w:rFonts w:ascii="Times New Roman" w:hAnsi="Times New Roman" w:cs="Times New Roman"/>
        </w:rPr>
        <w:t xml:space="preserve">Sposób zaszyfrowania oferty opisany został w </w:t>
      </w:r>
      <w:r w:rsidRPr="008B3152">
        <w:rPr>
          <w:rFonts w:ascii="Times New Roman" w:hAnsi="Times New Roman" w:cs="Times New Roman"/>
          <w:color w:val="000000"/>
        </w:rPr>
        <w:t>instrukcji składania ofert (linki w ust. 1.2.2 powyżej),</w:t>
      </w:r>
      <w:r w:rsidRPr="008B3152">
        <w:rPr>
          <w:rFonts w:ascii="Times New Roman" w:hAnsi="Times New Roman" w:cs="Times New Roman"/>
        </w:rPr>
        <w:t xml:space="preserve"> </w:t>
      </w:r>
      <w:r w:rsidRPr="008B3152">
        <w:rPr>
          <w:rFonts w:ascii="Times New Roman" w:hAnsi="Times New Roman" w:cs="Times New Roman"/>
          <w:color w:val="000000"/>
        </w:rPr>
        <w:t>przy czym szyfrowanie oferty ma być dokonane jedynie za pomocą narzędzia wbudowanego w platformę zakupową.</w:t>
      </w:r>
    </w:p>
    <w:p w14:paraId="1F586C0E" w14:textId="77777777" w:rsidR="008B3152" w:rsidRPr="008B3152" w:rsidRDefault="008B3152" w:rsidP="00C2647D">
      <w:pPr>
        <w:pStyle w:val="Akapitzlist"/>
        <w:numPr>
          <w:ilvl w:val="1"/>
          <w:numId w:val="34"/>
        </w:numPr>
        <w:spacing w:after="0" w:line="240" w:lineRule="auto"/>
        <w:rPr>
          <w:rFonts w:ascii="Times New Roman" w:hAnsi="Times New Roman" w:cs="Times New Roman"/>
          <w:bCs/>
        </w:rPr>
      </w:pPr>
      <w:r w:rsidRPr="008B3152">
        <w:rPr>
          <w:rFonts w:ascii="Times New Roman" w:hAnsi="Times New Roman" w:cs="Times New Roman"/>
          <w:bCs/>
        </w:rPr>
        <w:t>Po upływie terminu składania ofert wykonawca nie może skutecznie dokonać zmiany ani wycofać uprzednio złożonej oferty.</w:t>
      </w:r>
    </w:p>
    <w:p w14:paraId="1E360903" w14:textId="64AE8CB0" w:rsidR="008B3152" w:rsidRPr="008B3152" w:rsidRDefault="008B3152" w:rsidP="00C2647D">
      <w:pPr>
        <w:pStyle w:val="Akapitzlist"/>
        <w:numPr>
          <w:ilvl w:val="0"/>
          <w:numId w:val="34"/>
        </w:numPr>
        <w:spacing w:after="0" w:line="240" w:lineRule="auto"/>
        <w:rPr>
          <w:rFonts w:ascii="Times New Roman" w:hAnsi="Times New Roman" w:cs="Times New Roman"/>
          <w:color w:val="0000FF"/>
          <w:u w:val="single"/>
        </w:rPr>
      </w:pPr>
      <w:r w:rsidRPr="008B3152">
        <w:rPr>
          <w:rFonts w:ascii="Times New Roman" w:hAnsi="Times New Roman" w:cs="Times New Roman"/>
          <w:u w:val="single"/>
        </w:rPr>
        <w:t>Do porozumiewania się z Wykonawcami upoważniona w zakresie formalnym i merytorycznym jest</w:t>
      </w:r>
      <w:r w:rsidR="00E251E3">
        <w:rPr>
          <w:rFonts w:ascii="Times New Roman" w:hAnsi="Times New Roman" w:cs="Times New Roman"/>
          <w:u w:val="single"/>
        </w:rPr>
        <w:t xml:space="preserve"> </w:t>
      </w:r>
      <w:r w:rsidRPr="008B3152">
        <w:rPr>
          <w:rFonts w:ascii="Times New Roman" w:hAnsi="Times New Roman" w:cs="Times New Roman"/>
          <w:u w:val="single"/>
        </w:rPr>
        <w:t>Piotr Molczyk</w:t>
      </w:r>
      <w:r w:rsidR="00E251E3">
        <w:rPr>
          <w:rFonts w:ascii="Times New Roman" w:hAnsi="Times New Roman" w:cs="Times New Roman"/>
          <w:u w:val="single"/>
        </w:rPr>
        <w:t xml:space="preserve"> </w:t>
      </w:r>
      <w:r w:rsidRPr="008B3152">
        <w:rPr>
          <w:rFonts w:ascii="Times New Roman" w:hAnsi="Times New Roman" w:cs="Times New Roman"/>
          <w:u w:val="single"/>
        </w:rPr>
        <w:t>tel. +4812-663-39-02, e-mail: piotr.molczyk@uj.edu.pl.</w:t>
      </w:r>
      <w:r w:rsidRPr="008B3152">
        <w:rPr>
          <w:rStyle w:val="Hipercze"/>
          <w:rFonts w:ascii="Times New Roman" w:hAnsi="Times New Roman" w:cs="Times New Roman"/>
        </w:rPr>
        <w:t xml:space="preserve"> </w:t>
      </w:r>
    </w:p>
    <w:p w14:paraId="6F5AB4D6" w14:textId="77777777" w:rsidR="00AD6206" w:rsidRPr="00282C8E"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 xml:space="preserve">Rozdział X </w:t>
      </w:r>
      <w:r w:rsidRPr="00B842D1">
        <w:rPr>
          <w:rFonts w:ascii="Times New Roman" w:eastAsia="Times New Roman" w:hAnsi="Times New Roman" w:cs="Times New Roman"/>
          <w:b/>
          <w:bCs/>
          <w:lang w:eastAsia="pl-PL"/>
        </w:rPr>
        <w:t>– Wymagania dotyczące wadium</w:t>
      </w:r>
    </w:p>
    <w:p w14:paraId="365C8FFC" w14:textId="55BC96C0" w:rsidR="00940689" w:rsidRPr="005F08B9" w:rsidRDefault="005F08B9" w:rsidP="000B5B9D">
      <w:pPr>
        <w:widowControl w:val="0"/>
        <w:numPr>
          <w:ilvl w:val="0"/>
          <w:numId w:val="8"/>
        </w:numPr>
        <w:suppressAutoHyphens/>
        <w:spacing w:after="0" w:line="240" w:lineRule="auto"/>
        <w:ind w:left="709" w:hanging="426"/>
        <w:contextualSpacing/>
        <w:rPr>
          <w:rFonts w:ascii="Times New Roman" w:hAnsi="Times New Roman" w:cs="Times New Roman"/>
        </w:rPr>
      </w:pPr>
      <w:r w:rsidRPr="005F08B9">
        <w:rPr>
          <w:rFonts w:ascii="Times New Roman" w:hAnsi="Times New Roman" w:cs="Times New Roman"/>
        </w:rPr>
        <w:t>Zamawiający nie wymaga wniesienia wadium.</w:t>
      </w:r>
      <w:r w:rsidR="00940689" w:rsidRPr="005F08B9">
        <w:rPr>
          <w:rFonts w:ascii="Times New Roman" w:hAnsi="Times New Roman"/>
        </w:rPr>
        <w:t>.</w:t>
      </w:r>
    </w:p>
    <w:p w14:paraId="22DFC6B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DD75296" w14:textId="77777777" w:rsidR="00AD6206" w:rsidRPr="00A27AF8" w:rsidRDefault="00AD6206" w:rsidP="00AD6206">
      <w:pPr>
        <w:spacing w:after="0" w:line="240" w:lineRule="auto"/>
        <w:rPr>
          <w:rFonts w:ascii="Times New Roman" w:eastAsia="Times New Roman" w:hAnsi="Times New Roman" w:cs="Times New Roman"/>
          <w:b/>
          <w:bCs/>
          <w:lang w:eastAsia="pl-PL"/>
        </w:rPr>
      </w:pPr>
      <w:r w:rsidRPr="00A12E44">
        <w:rPr>
          <w:rFonts w:ascii="Times New Roman" w:eastAsia="Times New Roman" w:hAnsi="Times New Roman" w:cs="Times New Roman"/>
          <w:b/>
          <w:bCs/>
          <w:lang w:eastAsia="pl-PL"/>
        </w:rPr>
        <w:t xml:space="preserve">Rozdział XI </w:t>
      </w:r>
      <w:r w:rsidRPr="00A27AF8">
        <w:rPr>
          <w:rFonts w:ascii="Times New Roman" w:eastAsia="Times New Roman" w:hAnsi="Times New Roman" w:cs="Times New Roman"/>
          <w:b/>
          <w:bCs/>
          <w:lang w:eastAsia="pl-PL"/>
        </w:rPr>
        <w:t>– Termin związania ofertą</w:t>
      </w:r>
    </w:p>
    <w:p w14:paraId="48884B37" w14:textId="4F8F456D" w:rsidR="00AD6206" w:rsidRPr="00A27AF8" w:rsidRDefault="00AD6206" w:rsidP="000B5B9D">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27AF8">
        <w:rPr>
          <w:rFonts w:ascii="Times New Roman" w:eastAsia="Times New Roman" w:hAnsi="Times New Roman" w:cs="Times New Roman"/>
          <w:bCs/>
          <w:lang w:eastAsia="pl-PL"/>
        </w:rPr>
        <w:t xml:space="preserve">Wykonawca jest związany złożoną ofertą od dnia upływu terminu składania ofert  do dnia </w:t>
      </w:r>
      <w:r w:rsidR="00DF2289">
        <w:rPr>
          <w:rFonts w:ascii="Times New Roman" w:eastAsia="Times New Roman" w:hAnsi="Times New Roman" w:cs="Times New Roman"/>
          <w:bCs/>
          <w:lang w:eastAsia="pl-PL"/>
        </w:rPr>
        <w:t>11.10.</w:t>
      </w:r>
      <w:r w:rsidR="00A27AF8" w:rsidRPr="00DF2289">
        <w:rPr>
          <w:rFonts w:ascii="Times New Roman" w:eastAsia="Times New Roman" w:hAnsi="Times New Roman" w:cs="Times New Roman"/>
          <w:bCs/>
          <w:lang w:eastAsia="pl-PL"/>
        </w:rPr>
        <w:t>2022</w:t>
      </w:r>
      <w:r w:rsidR="00444C3A" w:rsidRPr="00A27AF8">
        <w:rPr>
          <w:rFonts w:ascii="Times New Roman" w:eastAsia="Times New Roman" w:hAnsi="Times New Roman" w:cs="Times New Roman"/>
          <w:bCs/>
          <w:lang w:eastAsia="pl-PL"/>
        </w:rPr>
        <w:t xml:space="preserve"> r.</w:t>
      </w:r>
      <w:r w:rsidR="00DF2289" w:rsidRPr="00DF2289">
        <w:t xml:space="preserve"> </w:t>
      </w:r>
      <w:r w:rsidR="00DF2289" w:rsidRPr="00DF2289">
        <w:rPr>
          <w:rFonts w:ascii="Times New Roman" w:eastAsia="Times New Roman" w:hAnsi="Times New Roman" w:cs="Times New Roman"/>
          <w:bCs/>
          <w:lang w:eastAsia="pl-PL"/>
        </w:rPr>
        <w:t>(włącznie)</w:t>
      </w:r>
      <w:r w:rsidR="00DF2289">
        <w:rPr>
          <w:rFonts w:ascii="Times New Roman" w:eastAsia="Times New Roman" w:hAnsi="Times New Roman" w:cs="Times New Roman"/>
          <w:bCs/>
          <w:lang w:eastAsia="pl-PL"/>
        </w:rPr>
        <w:t>.</w:t>
      </w:r>
    </w:p>
    <w:p w14:paraId="2FBA473C" w14:textId="77777777" w:rsidR="00AD6206" w:rsidRPr="00AD6206" w:rsidRDefault="00AD6206" w:rsidP="000B5B9D">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5292DBB" w14:textId="1549A717" w:rsidR="00D16AB8" w:rsidRPr="00D16AB8" w:rsidRDefault="00D16AB8" w:rsidP="000B5B9D">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rsidRPr="00D16AB8">
        <w:t xml:space="preserve"> </w:t>
      </w:r>
      <w:r w:rsidRPr="00D16AB8">
        <w:rPr>
          <w:rFonts w:ascii="Times New Roman" w:hAnsi="Times New Roman"/>
          <w:lang w:eastAsia="pl-PL"/>
        </w:rPr>
        <w:t>wraz z przedłużeniem okresu ważności wadium, bądź jeżeli jest to niemożliwe, wniesieniem nowego wadium na przedłużony okres związania ofertą</w:t>
      </w:r>
      <w:r>
        <w:rPr>
          <w:rFonts w:ascii="Times New Roman" w:hAnsi="Times New Roman"/>
          <w:lang w:eastAsia="pl-PL"/>
        </w:rPr>
        <w:t>.</w:t>
      </w:r>
    </w:p>
    <w:p w14:paraId="28B3B880"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6740F112" w:rsidR="00AD6206" w:rsidRPr="00AD6206" w:rsidRDefault="009D61BD"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9D61BD">
        <w:rPr>
          <w:rFonts w:ascii="Times New Roman" w:eastAsia="Times New Roman" w:hAnsi="Times New Roman" w:cs="Times New Roman"/>
          <w:bCs/>
          <w:lang w:eastAsia="pl-PL"/>
        </w:rPr>
        <w:t>Każdy wykonawca może złożyć tylko jedną ofertę na realizację całości przedmiotu zamówienia w formie w elektronicznej, tj. opatrzona elektronicznym podpisem kwalifikowanym, lub w postaci elektronicznej opatrzonej podpisem zaufanym lub podpisem osobistym</w:t>
      </w:r>
      <w:r>
        <w:rPr>
          <w:rFonts w:ascii="Times New Roman" w:eastAsia="Times New Roman" w:hAnsi="Times New Roman" w:cs="Times New Roman"/>
          <w:bCs/>
          <w:lang w:eastAsia="pl-PL"/>
        </w:rPr>
        <w:t>.</w:t>
      </w:r>
    </w:p>
    <w:p w14:paraId="664630E1"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D03D88B" w14:textId="6340134A" w:rsidR="00AD6206" w:rsidRPr="00AD6206" w:rsidRDefault="00AD6206" w:rsidP="000B5B9D">
      <w:pPr>
        <w:widowControl w:val="0"/>
        <w:numPr>
          <w:ilvl w:val="0"/>
          <w:numId w:val="10"/>
        </w:numPr>
        <w:suppressAutoHyphens/>
        <w:spacing w:after="0" w:line="240" w:lineRule="auto"/>
        <w:ind w:left="714" w:hanging="357"/>
        <w:contextualSpacing/>
        <w:rPr>
          <w:rFonts w:ascii="Times New Roman" w:eastAsia="Times New Roman" w:hAnsi="Times New Roman" w:cs="Times New Roman"/>
          <w:bCs/>
          <w:u w:val="single"/>
          <w:lang w:eastAsia="pl-PL"/>
        </w:rPr>
      </w:pPr>
      <w:r w:rsidRPr="00AD6206">
        <w:rPr>
          <w:rFonts w:ascii="Times New Roman" w:eastAsia="Times New Roman" w:hAnsi="Times New Roman" w:cs="Times New Roman"/>
          <w:bCs/>
          <w:lang w:eastAsia="pl-PL"/>
        </w:rPr>
        <w:t xml:space="preserve">Oferta wraz ze wszystkimi jej załącznikami musi być podpisana przez osobę (osoby) </w:t>
      </w:r>
      <w:r w:rsidRPr="00AD6206">
        <w:rPr>
          <w:rFonts w:ascii="Times New Roman" w:eastAsia="Times New Roman" w:hAnsi="Times New Roman" w:cs="Times New Roman"/>
          <w:bCs/>
          <w:u w:val="single"/>
          <w:lang w:eastAsia="pl-PL"/>
        </w:rPr>
        <w:t>uprawnioną do reprezentacji wykonawcy</w:t>
      </w:r>
      <w:r w:rsidRPr="00AD6206">
        <w:rPr>
          <w:rFonts w:ascii="Times New Roman" w:eastAsia="Times New Roman" w:hAnsi="Times New Roman" w:cs="Times New Roman"/>
          <w:bCs/>
          <w:lang w:eastAsia="pl-PL"/>
        </w:rPr>
        <w:t xml:space="preserve">, zgodnie z wpisem do Krajowego Rejestru Sądowego, Centralnej Ewidencji i Informacji o Działalności Gospodarczej lub do innego, właściwego rejestru. Jeżeli w imieniu wykonawcy działa osoba, której umocowanie nie wynika z ww. dokumentów, wykonawca wraz z ofertą przedkłada pełnomocnictwo lub inny dokument potwierdzający umocowanie do reprezentowania wykonawcy. </w:t>
      </w:r>
      <w:r w:rsidRPr="00AD6206">
        <w:rPr>
          <w:rFonts w:ascii="Times New Roman" w:eastAsia="Times New Roman" w:hAnsi="Times New Roman" w:cs="Times New Roman"/>
          <w:lang w:eastAsia="pl-PL"/>
        </w:rPr>
        <w:t>Pełnomocnictwa sporządzone w języku obcym wykonawca składa wraz z tłumaczeniem na język polski.</w:t>
      </w:r>
    </w:p>
    <w:p w14:paraId="17974655" w14:textId="2CEB9B11"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E251E3">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1F94EFED" w:rsidR="00AD6206" w:rsidRPr="005F08B9"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 xml:space="preserve">postaci papierowej, przy czym poświadczenia dokonuje </w:t>
      </w:r>
      <w:r w:rsidRPr="005F08B9">
        <w:rPr>
          <w:rFonts w:ascii="Times New Roman" w:eastAsia="Times New Roman" w:hAnsi="Times New Roman" w:cs="Times New Roman"/>
          <w:lang w:eastAsia="pl-PL"/>
        </w:rPr>
        <w:t>moc</w:t>
      </w:r>
      <w:r w:rsidR="007E2397" w:rsidRPr="005F08B9">
        <w:rPr>
          <w:rFonts w:ascii="Times New Roman" w:eastAsia="Times New Roman" w:hAnsi="Times New Roman" w:cs="Times New Roman"/>
          <w:lang w:eastAsia="pl-PL"/>
        </w:rPr>
        <w:t>odawca lub notariusz, zgodnie z </w:t>
      </w:r>
      <w:r w:rsidRPr="005F08B9">
        <w:rPr>
          <w:rFonts w:ascii="Times New Roman" w:eastAsia="Times New Roman" w:hAnsi="Times New Roman" w:cs="Times New Roman"/>
          <w:lang w:eastAsia="pl-PL"/>
        </w:rPr>
        <w:t>art. 97 § 2 ustawy z dnia 14 lutego 1991 r.</w:t>
      </w:r>
      <w:r w:rsidR="00E251E3">
        <w:rPr>
          <w:rFonts w:ascii="Times New Roman" w:eastAsia="Times New Roman" w:hAnsi="Times New Roman" w:cs="Times New Roman"/>
          <w:lang w:eastAsia="pl-PL"/>
        </w:rPr>
        <w:t xml:space="preserve"> </w:t>
      </w:r>
      <w:r w:rsidRPr="005F08B9">
        <w:rPr>
          <w:rFonts w:ascii="Times New Roman" w:eastAsia="Times New Roman" w:hAnsi="Times New Roman" w:cs="Times New Roman"/>
          <w:b/>
          <w:bCs/>
          <w:lang w:eastAsia="pl-PL"/>
        </w:rPr>
        <w:t>–</w:t>
      </w:r>
      <w:r w:rsidRPr="005F08B9">
        <w:rPr>
          <w:rFonts w:ascii="Times New Roman" w:eastAsia="Times New Roman" w:hAnsi="Times New Roman" w:cs="Times New Roman"/>
          <w:lang w:eastAsia="pl-PL"/>
        </w:rPr>
        <w:t xml:space="preserve"> Prawo</w:t>
      </w:r>
      <w:r w:rsidR="00E251E3">
        <w:rPr>
          <w:rFonts w:ascii="Times New Roman" w:eastAsia="Times New Roman" w:hAnsi="Times New Roman" w:cs="Times New Roman"/>
          <w:lang w:eastAsia="pl-PL"/>
        </w:rPr>
        <w:t xml:space="preserve"> </w:t>
      </w:r>
      <w:r w:rsidRPr="005F08B9">
        <w:rPr>
          <w:rFonts w:ascii="Times New Roman" w:eastAsia="Times New Roman" w:hAnsi="Times New Roman" w:cs="Times New Roman"/>
          <w:lang w:eastAsia="pl-PL"/>
        </w:rPr>
        <w:t>o notariacie (</w:t>
      </w:r>
      <w:r w:rsidR="007E2397" w:rsidRPr="005F08B9">
        <w:rPr>
          <w:rFonts w:ascii="Times New Roman" w:eastAsia="Times New Roman" w:hAnsi="Times New Roman" w:cs="Times New Roman"/>
          <w:iCs/>
          <w:lang w:eastAsia="pl-PL"/>
        </w:rPr>
        <w:t>Dz. U. 2020 r., poz. 1192 z </w:t>
      </w:r>
      <w:r w:rsidRPr="005F08B9">
        <w:rPr>
          <w:rFonts w:ascii="Times New Roman" w:eastAsia="Times New Roman" w:hAnsi="Times New Roman" w:cs="Times New Roman"/>
          <w:iCs/>
          <w:lang w:eastAsia="pl-PL"/>
        </w:rPr>
        <w:t>późn. zm</w:t>
      </w:r>
      <w:r w:rsidRPr="005F08B9">
        <w:rPr>
          <w:rFonts w:ascii="Times New Roman" w:eastAsia="Times New Roman" w:hAnsi="Times New Roman" w:cs="Times New Roman"/>
          <w:lang w:eastAsia="pl-PL"/>
        </w:rPr>
        <w:t>.)</w:t>
      </w:r>
      <w:r w:rsidRPr="005F08B9">
        <w:rPr>
          <w:rFonts w:ascii="Times New Roman" w:eastAsia="Times New Roman" w:hAnsi="Times New Roman" w:cs="Times New Roman"/>
          <w:bCs/>
          <w:lang w:eastAsia="pl-PL"/>
        </w:rPr>
        <w:t xml:space="preserve">. </w:t>
      </w:r>
    </w:p>
    <w:p w14:paraId="2A718374" w14:textId="77777777" w:rsidR="00AD6206" w:rsidRPr="005F08B9"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5F08B9">
        <w:rPr>
          <w:rFonts w:ascii="Times New Roman" w:eastAsia="Times New Roman" w:hAnsi="Times New Roman" w:cs="Times New Roman"/>
          <w:bCs/>
          <w:lang w:eastAsia="pl-PL"/>
        </w:rPr>
        <w:t xml:space="preserve">Oferta </w:t>
      </w:r>
      <w:r w:rsidRPr="005F08B9">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5F08B9" w:rsidRDefault="00AD6206" w:rsidP="000B5B9D">
      <w:pPr>
        <w:widowControl w:val="0"/>
        <w:numPr>
          <w:ilvl w:val="1"/>
          <w:numId w:val="10"/>
        </w:numPr>
        <w:suppressAutoHyphens/>
        <w:spacing w:after="0" w:line="240" w:lineRule="auto"/>
        <w:contextualSpacing/>
        <w:rPr>
          <w:rFonts w:ascii="Times New Roman" w:eastAsia="Times New Roman" w:hAnsi="Times New Roman" w:cs="Times New Roman"/>
          <w:lang w:eastAsia="pl-PL"/>
        </w:rPr>
      </w:pPr>
      <w:r w:rsidRPr="005F08B9">
        <w:rPr>
          <w:rFonts w:ascii="Times New Roman" w:eastAsia="Times New Roman" w:hAnsi="Times New Roman" w:cs="Times New Roman"/>
          <w:lang w:eastAsia="pl-PL"/>
        </w:rPr>
        <w:t>formularz oferty wraz z załącznikami, w tym:</w:t>
      </w:r>
    </w:p>
    <w:p w14:paraId="2EF9628A" w14:textId="614D32D9" w:rsidR="005F08B9"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Wykonawcy o niepodleganiu wykluczeniu – w przypadku wspólnego ubiegania się o zamówienie przez Wykonawców, oświadczenie o</w:t>
      </w:r>
      <w:r w:rsidR="005E6ED5">
        <w:rPr>
          <w:rFonts w:ascii="Times New Roman" w:hAnsi="Times New Roman" w:cs="Times New Roman"/>
        </w:rPr>
        <w:t> </w:t>
      </w:r>
      <w:r w:rsidRPr="005F08B9">
        <w:rPr>
          <w:rFonts w:ascii="Times New Roman" w:hAnsi="Times New Roman" w:cs="Times New Roman"/>
        </w:rPr>
        <w:t>niepodleganiu wykluczeniu składa każdy z Wykonawców</w:t>
      </w:r>
      <w:r w:rsidR="002A0CA4">
        <w:rPr>
          <w:rFonts w:ascii="Times New Roman" w:hAnsi="Times New Roman" w:cs="Times New Roman"/>
        </w:rPr>
        <w:t>,</w:t>
      </w:r>
    </w:p>
    <w:p w14:paraId="586EAC6F" w14:textId="69A48D9D" w:rsidR="005F08B9"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Wykonawcy o spełnianiu warunków udziału w postępowaniu</w:t>
      </w:r>
      <w:r w:rsidR="005E6ED5">
        <w:rPr>
          <w:rFonts w:ascii="Times New Roman" w:hAnsi="Times New Roman" w:cs="Times New Roman"/>
        </w:rPr>
        <w:t>,</w:t>
      </w:r>
    </w:p>
    <w:p w14:paraId="22294047" w14:textId="3F3D6809" w:rsidR="005F08B9"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dotyczące podmiotu udostępniającego zasoby wykonawcy (o ile dotyczy),</w:t>
      </w:r>
      <w:r w:rsidR="002A0CA4">
        <w:rPr>
          <w:rFonts w:ascii="Times New Roman" w:hAnsi="Times New Roman" w:cs="Times New Roman"/>
        </w:rPr>
        <w:t xml:space="preserve"> </w:t>
      </w:r>
      <w:r w:rsidRPr="005F08B9">
        <w:rPr>
          <w:rFonts w:ascii="Times New Roman" w:hAnsi="Times New Roman" w:cs="Times New Roman"/>
          <w:bCs/>
        </w:rPr>
        <w:t>tj</w:t>
      </w:r>
      <w:r w:rsidR="002A0CA4">
        <w:rPr>
          <w:rFonts w:ascii="Times New Roman" w:hAnsi="Times New Roman" w:cs="Times New Roman"/>
          <w:bCs/>
        </w:rPr>
        <w:t>.:</w:t>
      </w:r>
    </w:p>
    <w:p w14:paraId="50483424" w14:textId="68D9B79E" w:rsidR="005F08B9" w:rsidRPr="005F08B9" w:rsidRDefault="005F08B9" w:rsidP="005F08B9">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a/ oświadczenie o udostępnieniu zasobów wykonawcy wraz ze stosownym zobowiązaniem lub innym środkiem dowodowym /o ile dotyczy/</w:t>
      </w:r>
      <w:r w:rsidR="005E6ED5">
        <w:rPr>
          <w:rFonts w:ascii="Times New Roman" w:hAnsi="Times New Roman" w:cs="Times New Roman"/>
          <w:bCs/>
        </w:rPr>
        <w:t>,</w:t>
      </w:r>
    </w:p>
    <w:p w14:paraId="3B397A4B" w14:textId="036624B5" w:rsidR="005F08B9" w:rsidRPr="005F08B9" w:rsidRDefault="005F08B9" w:rsidP="005F08B9">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b/ oświadczenie o niepodleganiu wykluczeniu</w:t>
      </w:r>
      <w:r w:rsidR="005E6ED5">
        <w:rPr>
          <w:rFonts w:ascii="Times New Roman" w:hAnsi="Times New Roman" w:cs="Times New Roman"/>
          <w:bCs/>
        </w:rPr>
        <w:t>,</w:t>
      </w:r>
    </w:p>
    <w:p w14:paraId="69131202" w14:textId="5439F6F3" w:rsidR="005F08B9" w:rsidRPr="009D61BD" w:rsidRDefault="005F08B9" w:rsidP="009D61BD">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lastRenderedPageBreak/>
        <w:t>c/ oświadczenie o spełnieniu warunków udziału w postępowaniu w zakresie, w jakim go dotyczą</w:t>
      </w:r>
      <w:r w:rsidR="005E6ED5">
        <w:rPr>
          <w:rFonts w:ascii="Times New Roman" w:hAnsi="Times New Roman" w:cs="Times New Roman"/>
          <w:bCs/>
        </w:rPr>
        <w:t>,</w:t>
      </w:r>
      <w:r w:rsidR="008B741E" w:rsidRPr="009D61BD">
        <w:rPr>
          <w:rFonts w:ascii="Times New Roman" w:eastAsia="Calibri" w:hAnsi="Times New Roman" w:cs="Times New Roman"/>
        </w:rPr>
        <w:t xml:space="preserve"> </w:t>
      </w:r>
    </w:p>
    <w:p w14:paraId="794D9976" w14:textId="539C9D79" w:rsidR="003545E5"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pełnomocnictwo lub inny dokument potwierdzający umocowanie do reprezentowania wykonawcy</w:t>
      </w:r>
      <w:r w:rsidR="005E6ED5">
        <w:rPr>
          <w:rFonts w:ascii="Times New Roman" w:hAnsi="Times New Roman" w:cs="Times New Roman"/>
        </w:rPr>
        <w:t>.</w:t>
      </w:r>
    </w:p>
    <w:p w14:paraId="53A0F45A"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Wszystkie koszty związane z przygotowaniem i złożeniem oferty ponosi wykonawca.</w:t>
      </w:r>
    </w:p>
    <w:p w14:paraId="44585A04" w14:textId="77777777" w:rsidR="009D61BD" w:rsidRDefault="009D61BD" w:rsidP="009D61BD">
      <w:pPr>
        <w:rPr>
          <w:rFonts w:ascii="Times New Roman" w:hAnsi="Times New Roman" w:cs="Times New Roman"/>
          <w:b/>
          <w:bCs/>
        </w:rPr>
      </w:pPr>
    </w:p>
    <w:p w14:paraId="70F40AC8" w14:textId="280E36C8" w:rsidR="009D61BD" w:rsidRPr="009D61BD" w:rsidRDefault="009D61BD" w:rsidP="009D61BD">
      <w:pPr>
        <w:rPr>
          <w:rFonts w:ascii="Times New Roman" w:hAnsi="Times New Roman" w:cs="Times New Roman"/>
          <w:b/>
          <w:bCs/>
        </w:rPr>
      </w:pPr>
      <w:r w:rsidRPr="009D61BD">
        <w:rPr>
          <w:rFonts w:ascii="Times New Roman" w:hAnsi="Times New Roman" w:cs="Times New Roman"/>
          <w:b/>
          <w:bCs/>
        </w:rPr>
        <w:t>Rozdział XIII - Termin składania i otwarcia ofert.</w:t>
      </w:r>
    </w:p>
    <w:p w14:paraId="5D4EA14D" w14:textId="19220927" w:rsidR="009D61BD" w:rsidRPr="009D61BD" w:rsidRDefault="009D61BD" w:rsidP="009D61BD">
      <w:pPr>
        <w:pStyle w:val="Akapitzlist"/>
        <w:numPr>
          <w:ilvl w:val="0"/>
          <w:numId w:val="11"/>
        </w:numPr>
        <w:spacing w:after="0" w:line="240" w:lineRule="auto"/>
        <w:ind w:left="709" w:hanging="283"/>
        <w:rPr>
          <w:rFonts w:ascii="Times New Roman" w:hAnsi="Times New Roman" w:cs="Times New Roman"/>
          <w:bCs/>
        </w:rPr>
      </w:pPr>
      <w:r w:rsidRPr="009D61BD">
        <w:rPr>
          <w:rFonts w:ascii="Times New Roman" w:hAnsi="Times New Roman" w:cs="Times New Roman"/>
          <w:bCs/>
        </w:rPr>
        <w:t xml:space="preserve">Oferty należy składać w terminie </w:t>
      </w:r>
      <w:r w:rsidRPr="009D61BD">
        <w:rPr>
          <w:rFonts w:ascii="Times New Roman" w:hAnsi="Times New Roman" w:cs="Times New Roman"/>
          <w:b/>
          <w:bCs/>
        </w:rPr>
        <w:t xml:space="preserve">do dnia </w:t>
      </w:r>
      <w:r w:rsidR="00DF2289">
        <w:rPr>
          <w:rFonts w:ascii="Times New Roman" w:hAnsi="Times New Roman" w:cs="Times New Roman"/>
          <w:b/>
          <w:bCs/>
        </w:rPr>
        <w:t>12.09.</w:t>
      </w:r>
      <w:r w:rsidR="00A27AF8" w:rsidRPr="00DF2289">
        <w:rPr>
          <w:rFonts w:ascii="Times New Roman" w:hAnsi="Times New Roman" w:cs="Times New Roman"/>
          <w:b/>
          <w:bCs/>
        </w:rPr>
        <w:t>2022</w:t>
      </w:r>
      <w:r w:rsidRPr="00DF2289">
        <w:rPr>
          <w:rFonts w:ascii="Times New Roman" w:hAnsi="Times New Roman" w:cs="Times New Roman"/>
          <w:b/>
          <w:bCs/>
        </w:rPr>
        <w:t xml:space="preserve"> r.</w:t>
      </w:r>
      <w:r w:rsidRPr="009D61BD">
        <w:rPr>
          <w:rFonts w:ascii="Times New Roman" w:hAnsi="Times New Roman" w:cs="Times New Roman"/>
          <w:b/>
          <w:bCs/>
        </w:rPr>
        <w:t xml:space="preserve">, do godziny 09:00, </w:t>
      </w:r>
      <w:r w:rsidRPr="009D61BD">
        <w:rPr>
          <w:rFonts w:ascii="Times New Roman" w:hAnsi="Times New Roman" w:cs="Times New Roman"/>
          <w:bCs/>
        </w:rPr>
        <w:t>na zasadach, opisanych w rozdziale IX SWZ.</w:t>
      </w:r>
    </w:p>
    <w:p w14:paraId="2C8EF08C" w14:textId="77777777" w:rsidR="009D61BD" w:rsidRPr="009D61BD" w:rsidRDefault="009D61BD" w:rsidP="009D61BD">
      <w:pPr>
        <w:pStyle w:val="Akapitzlist"/>
        <w:numPr>
          <w:ilvl w:val="0"/>
          <w:numId w:val="11"/>
        </w:numPr>
        <w:spacing w:after="0" w:line="240" w:lineRule="auto"/>
        <w:ind w:left="709" w:hanging="283"/>
        <w:rPr>
          <w:rFonts w:ascii="Times New Roman" w:hAnsi="Times New Roman" w:cs="Times New Roman"/>
          <w:bCs/>
        </w:rPr>
      </w:pPr>
      <w:r w:rsidRPr="009D61BD">
        <w:rPr>
          <w:rFonts w:ascii="Times New Roman" w:hAnsi="Times New Roman" w:cs="Times New Roman"/>
        </w:rPr>
        <w:t xml:space="preserve">Wykonawca przed upływem terminu do składania ofert może wycofać ofertę zgodnie z regulaminem na </w:t>
      </w:r>
      <w:hyperlink r:id="rId32"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w:t>
      </w:r>
      <w:r w:rsidRPr="009D61BD">
        <w:rPr>
          <w:rFonts w:ascii="Times New Roman" w:hAnsi="Times New Roman" w:cs="Times New Roman"/>
          <w:color w:val="000000"/>
        </w:rPr>
        <w:t xml:space="preserve">Sposób wycofania oferty zamieszczono w instrukcji dostępnej adresem: </w:t>
      </w:r>
      <w:hyperlink r:id="rId33" w:history="1">
        <w:r w:rsidRPr="009D61BD">
          <w:rPr>
            <w:rStyle w:val="Hipercze"/>
            <w:rFonts w:ascii="Times New Roman" w:hAnsi="Times New Roman" w:cs="Times New Roman"/>
          </w:rPr>
          <w:t>https://platformazakupowa.pl/strona/45-instrukcje</w:t>
        </w:r>
      </w:hyperlink>
      <w:r w:rsidRPr="009D61BD">
        <w:rPr>
          <w:rFonts w:ascii="Times New Roman" w:hAnsi="Times New Roman" w:cs="Times New Roman"/>
          <w:color w:val="000000"/>
        </w:rPr>
        <w:t xml:space="preserve">. Oferta nie może zostać wycofana po upływie terminu składania ofert. </w:t>
      </w:r>
    </w:p>
    <w:p w14:paraId="02AF0214" w14:textId="77777777" w:rsidR="009D61BD" w:rsidRPr="009D61BD" w:rsidRDefault="009D61BD" w:rsidP="009D61BD">
      <w:pPr>
        <w:pStyle w:val="Akapitzlist"/>
        <w:numPr>
          <w:ilvl w:val="0"/>
          <w:numId w:val="11"/>
        </w:numPr>
        <w:spacing w:after="0" w:line="240" w:lineRule="auto"/>
        <w:ind w:left="709" w:hanging="283"/>
        <w:rPr>
          <w:rFonts w:ascii="Times New Roman" w:hAnsi="Times New Roman" w:cs="Times New Roman"/>
          <w:bCs/>
        </w:rPr>
      </w:pPr>
      <w:r w:rsidRPr="009D61BD">
        <w:rPr>
          <w:rFonts w:ascii="Times New Roman" w:hAnsi="Times New Roman" w:cs="Times New Roman"/>
        </w:rPr>
        <w:t>Zamawiający odrzuci ofertę złożoną po terminie składania ofert.</w:t>
      </w:r>
    </w:p>
    <w:p w14:paraId="0EEF7D3B" w14:textId="4D9E22F8" w:rsidR="009D61BD" w:rsidRPr="009D61BD" w:rsidRDefault="009D61BD" w:rsidP="009D61BD">
      <w:pPr>
        <w:pStyle w:val="Akapitzlist"/>
        <w:numPr>
          <w:ilvl w:val="0"/>
          <w:numId w:val="11"/>
        </w:numPr>
        <w:spacing w:after="0" w:line="240" w:lineRule="auto"/>
        <w:ind w:left="709" w:hanging="283"/>
        <w:rPr>
          <w:rFonts w:ascii="Times New Roman" w:hAnsi="Times New Roman" w:cs="Times New Roman"/>
          <w:bCs/>
        </w:rPr>
      </w:pPr>
      <w:r w:rsidRPr="009D61BD">
        <w:rPr>
          <w:rFonts w:ascii="Times New Roman" w:hAnsi="Times New Roman" w:cs="Times New Roman"/>
        </w:rPr>
        <w:t xml:space="preserve">Otwarcie ofert nastąpi </w:t>
      </w:r>
      <w:r w:rsidRPr="009D61BD">
        <w:rPr>
          <w:rFonts w:ascii="Times New Roman" w:hAnsi="Times New Roman" w:cs="Times New Roman"/>
          <w:b/>
        </w:rPr>
        <w:t xml:space="preserve">w </w:t>
      </w:r>
      <w:r w:rsidRPr="009D61BD">
        <w:rPr>
          <w:rFonts w:ascii="Times New Roman" w:hAnsi="Times New Roman" w:cs="Times New Roman"/>
          <w:b/>
          <w:bCs/>
        </w:rPr>
        <w:t xml:space="preserve">dnia </w:t>
      </w:r>
      <w:r w:rsidR="00DF2289">
        <w:rPr>
          <w:rFonts w:ascii="Times New Roman" w:hAnsi="Times New Roman" w:cs="Times New Roman"/>
          <w:b/>
          <w:bCs/>
        </w:rPr>
        <w:t>12.09.</w:t>
      </w:r>
      <w:r w:rsidR="00A27AF8" w:rsidRPr="00DF2289">
        <w:rPr>
          <w:rFonts w:ascii="Times New Roman" w:hAnsi="Times New Roman" w:cs="Times New Roman"/>
          <w:b/>
          <w:bCs/>
        </w:rPr>
        <w:t>2022</w:t>
      </w:r>
      <w:r w:rsidRPr="009D61BD">
        <w:rPr>
          <w:rFonts w:ascii="Times New Roman" w:hAnsi="Times New Roman" w:cs="Times New Roman"/>
          <w:b/>
          <w:bCs/>
        </w:rPr>
        <w:t xml:space="preserve"> r.</w:t>
      </w:r>
      <w:r w:rsidRPr="009D61BD">
        <w:rPr>
          <w:rFonts w:ascii="Times New Roman" w:hAnsi="Times New Roman" w:cs="Times New Roman"/>
          <w:b/>
        </w:rPr>
        <w:t xml:space="preserve">, o godzinie 10:00 </w:t>
      </w:r>
      <w:r w:rsidRPr="009D61BD">
        <w:rPr>
          <w:rFonts w:ascii="Times New Roman" w:hAnsi="Times New Roman" w:cs="Times New Roman"/>
        </w:rPr>
        <w:t xml:space="preserve">za pośrednictwem </w:t>
      </w:r>
      <w:hyperlink r:id="rId34"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w:t>
      </w:r>
    </w:p>
    <w:p w14:paraId="14A3EA40" w14:textId="570AE8E0"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W przypadku zmiany terminu składania ofert zamawiający zamieści informację o</w:t>
      </w:r>
      <w:r w:rsidR="00E251E3">
        <w:rPr>
          <w:rFonts w:ascii="Times New Roman" w:hAnsi="Times New Roman" w:cs="Times New Roman"/>
        </w:rPr>
        <w:t xml:space="preserve"> </w:t>
      </w:r>
      <w:r w:rsidRPr="009D61BD">
        <w:rPr>
          <w:rFonts w:ascii="Times New Roman" w:hAnsi="Times New Roman" w:cs="Times New Roman"/>
        </w:rPr>
        <w:t> jego</w:t>
      </w:r>
      <w:r w:rsidR="00E251E3">
        <w:rPr>
          <w:rFonts w:ascii="Times New Roman" w:hAnsi="Times New Roman" w:cs="Times New Roman"/>
        </w:rPr>
        <w:t xml:space="preserve"> </w:t>
      </w:r>
      <w:r w:rsidRPr="009D61BD">
        <w:rPr>
          <w:rFonts w:ascii="Times New Roman" w:hAnsi="Times New Roman" w:cs="Times New Roman"/>
        </w:rPr>
        <w:t xml:space="preserve"> przedłużeniu na </w:t>
      </w:r>
      <w:hyperlink r:id="rId35"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36"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w zakładce właściwej dla prowadzonego postępowania, w sekcji „Komunikaty”.</w:t>
      </w:r>
    </w:p>
    <w:p w14:paraId="6F5E4B00" w14:textId="77777777"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0F703038" w14:textId="77777777"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 xml:space="preserve">Zamawiający najpóźniej przed otwarciem ofert udostępni na </w:t>
      </w:r>
      <w:hyperlink r:id="rId37"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38"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xml:space="preserve">, w zakładce właściwej dla prowadzonego postępowania, w sekcji „Komunikaty”, </w:t>
      </w:r>
      <w:r w:rsidRPr="009D61BD">
        <w:rPr>
          <w:rFonts w:ascii="Times New Roman" w:hAnsi="Times New Roman" w:cs="Times New Roman"/>
        </w:rPr>
        <w:t>informację o kwocie, jaką zamierza przeznaczyć na sfinansowanie zamówienia.</w:t>
      </w:r>
    </w:p>
    <w:p w14:paraId="5DF69980" w14:textId="77777777"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Zamawiający niezwłocznie po otwarciu ofert, udostępni na stronie internetowej prowadzonego postępowania informacje o:</w:t>
      </w:r>
    </w:p>
    <w:p w14:paraId="586BB670" w14:textId="77777777" w:rsidR="009D61BD" w:rsidRPr="009D61BD" w:rsidRDefault="009D61BD" w:rsidP="009D61BD">
      <w:pPr>
        <w:pStyle w:val="Nagwek"/>
        <w:numPr>
          <w:ilvl w:val="1"/>
          <w:numId w:val="11"/>
        </w:numPr>
        <w:tabs>
          <w:tab w:val="clear" w:pos="4536"/>
          <w:tab w:val="clear" w:pos="9072"/>
        </w:tabs>
        <w:ind w:left="709" w:firstLine="0"/>
        <w:rPr>
          <w:rFonts w:ascii="Times New Roman" w:hAnsi="Times New Roman" w:cs="Times New Roman"/>
        </w:rPr>
      </w:pPr>
      <w:r w:rsidRPr="009D61BD">
        <w:rPr>
          <w:rFonts w:ascii="Times New Roman" w:hAnsi="Times New Roman" w:cs="Times New Roman"/>
        </w:rPr>
        <w:t>nazwach albo imionach i nazwiskach oraz siedzibach lub miejscach prowadzonej działalności gospodarczej albo miejscach zamieszkania wykonawców, których oferty zostały</w:t>
      </w:r>
      <w:r w:rsidRPr="009D61BD">
        <w:rPr>
          <w:rFonts w:ascii="Times New Roman" w:hAnsi="Times New Roman" w:cs="Times New Roman"/>
          <w:spacing w:val="-3"/>
        </w:rPr>
        <w:t xml:space="preserve"> </w:t>
      </w:r>
      <w:r w:rsidRPr="009D61BD">
        <w:rPr>
          <w:rFonts w:ascii="Times New Roman" w:hAnsi="Times New Roman" w:cs="Times New Roman"/>
        </w:rPr>
        <w:t>otwarte;</w:t>
      </w:r>
    </w:p>
    <w:p w14:paraId="3742D8F4" w14:textId="77777777" w:rsidR="009D61BD" w:rsidRPr="009D61BD" w:rsidRDefault="009D61BD" w:rsidP="009D61BD">
      <w:pPr>
        <w:pStyle w:val="Nagwek"/>
        <w:numPr>
          <w:ilvl w:val="1"/>
          <w:numId w:val="11"/>
        </w:numPr>
        <w:tabs>
          <w:tab w:val="clear" w:pos="4536"/>
          <w:tab w:val="clear" w:pos="9072"/>
        </w:tabs>
        <w:ind w:left="709" w:firstLine="0"/>
        <w:rPr>
          <w:rFonts w:ascii="Times New Roman" w:hAnsi="Times New Roman" w:cs="Times New Roman"/>
        </w:rPr>
      </w:pPr>
      <w:r w:rsidRPr="009D61BD">
        <w:rPr>
          <w:rFonts w:ascii="Times New Roman" w:hAnsi="Times New Roman" w:cs="Times New Roman"/>
        </w:rPr>
        <w:t>cenach lub kosztach zawartych w</w:t>
      </w:r>
      <w:r w:rsidRPr="009D61BD">
        <w:rPr>
          <w:rFonts w:ascii="Times New Roman" w:hAnsi="Times New Roman" w:cs="Times New Roman"/>
          <w:spacing w:val="-4"/>
        </w:rPr>
        <w:t xml:space="preserve"> </w:t>
      </w:r>
      <w:r w:rsidRPr="009D61BD">
        <w:rPr>
          <w:rFonts w:ascii="Times New Roman" w:hAnsi="Times New Roman" w:cs="Times New Roman"/>
        </w:rPr>
        <w:t>ofertach.</w:t>
      </w:r>
    </w:p>
    <w:p w14:paraId="1A89E28F" w14:textId="77777777" w:rsidR="009D61BD" w:rsidRPr="009D61BD" w:rsidRDefault="009D61BD" w:rsidP="009D61BD">
      <w:pPr>
        <w:pStyle w:val="Akapitzlist"/>
        <w:numPr>
          <w:ilvl w:val="0"/>
          <w:numId w:val="11"/>
        </w:numPr>
        <w:spacing w:after="0" w:line="240" w:lineRule="auto"/>
        <w:ind w:left="709" w:hanging="283"/>
        <w:rPr>
          <w:rFonts w:ascii="Times New Roman" w:hAnsi="Times New Roman" w:cs="Times New Roman"/>
          <w:bCs/>
          <w:u w:val="single"/>
        </w:rPr>
      </w:pPr>
      <w:r w:rsidRPr="009D61BD">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7044DA" w:rsidRDefault="0010486C" w:rsidP="0010486C">
      <w:pPr>
        <w:widowControl w:val="0"/>
        <w:suppressAutoHyphens/>
        <w:spacing w:after="0" w:line="240" w:lineRule="auto"/>
        <w:ind w:left="720"/>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4452E579" w14:textId="792EC2B5" w:rsidR="00EB66B6" w:rsidRPr="006C178B" w:rsidRDefault="00DD3455" w:rsidP="000B5B9D">
      <w:pPr>
        <w:widowControl w:val="0"/>
        <w:numPr>
          <w:ilvl w:val="0"/>
          <w:numId w:val="12"/>
        </w:numPr>
        <w:suppressAutoHyphens/>
        <w:spacing w:after="0" w:line="240" w:lineRule="auto"/>
        <w:ind w:left="709"/>
        <w:contextualSpacing/>
        <w:rPr>
          <w:rFonts w:ascii="Times New Roman" w:hAnsi="Times New Roman" w:cs="Times New Roman"/>
          <w:color w:val="000000"/>
        </w:rPr>
      </w:pPr>
      <w:r w:rsidRPr="00DD3455">
        <w:rPr>
          <w:rFonts w:ascii="Times New Roman" w:hAnsi="Times New Roman" w:cs="Times New Roman"/>
          <w:color w:val="000000"/>
        </w:rPr>
        <w:t xml:space="preserve">Cenę oferty należy podać w </w:t>
      </w:r>
      <w:r w:rsidR="005F08B9">
        <w:rPr>
          <w:rFonts w:ascii="Times New Roman" w:hAnsi="Times New Roman" w:cs="Times New Roman"/>
          <w:color w:val="000000"/>
        </w:rPr>
        <w:t>PLN</w:t>
      </w:r>
      <w:r w:rsidRPr="00DD3455">
        <w:rPr>
          <w:rFonts w:ascii="Times New Roman" w:hAnsi="Times New Roman" w:cs="Times New Roman"/>
          <w:color w:val="000000"/>
        </w:rPr>
        <w:t xml:space="preserve"> i wyliczyć w oparciu o indywidualną kalkulację</w:t>
      </w:r>
      <w:r w:rsidR="00571441" w:rsidRPr="006C178B">
        <w:rPr>
          <w:rFonts w:ascii="Times New Roman" w:hAnsi="Times New Roman" w:cs="Times New Roman"/>
          <w:color w:val="000000"/>
        </w:rPr>
        <w:t>, przy uwzględnieniu wymagań i zapisów ujętych w niniejszej SWZ i jej załącznikach oraz przy uwzględnieniu rabatów, opustów, itp., których wykonawca zamierza udzielić</w:t>
      </w:r>
      <w:r w:rsidR="00EB66B6" w:rsidRPr="006C178B">
        <w:rPr>
          <w:rFonts w:ascii="Times New Roman" w:hAnsi="Times New Roman" w:cs="Times New Roman"/>
          <w:color w:val="000000"/>
        </w:rPr>
        <w:t>.</w:t>
      </w:r>
    </w:p>
    <w:p w14:paraId="168C4A9F" w14:textId="71B73235" w:rsidR="00EB66B6" w:rsidRPr="009D61BD" w:rsidRDefault="00EB66B6" w:rsidP="009D61B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Nie przewiduje się żadnych przedpłat ani zaliczek na poczet realizacji przedmiotu umowy.</w:t>
      </w:r>
    </w:p>
    <w:p w14:paraId="1F17674B" w14:textId="1A6B11A2" w:rsidR="00EB66B6" w:rsidRPr="00533182" w:rsidRDefault="00EB66B6" w:rsidP="000B5B9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rsidP="000B5B9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5C85E" w14:textId="6487E14F" w:rsidR="00EB66B6" w:rsidRPr="00DD3455" w:rsidRDefault="00EB66B6" w:rsidP="000B5B9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D3455">
        <w:rPr>
          <w:rFonts w:ascii="Times New Roman" w:hAnsi="Times New Roman" w:cs="Times New Roman"/>
          <w:bCs/>
          <w:iCs/>
        </w:rPr>
        <w:t xml:space="preserve"> </w:t>
      </w:r>
    </w:p>
    <w:p w14:paraId="420EE67A" w14:textId="77777777" w:rsidR="00BE1B66" w:rsidRPr="00AD6206" w:rsidRDefault="00BE1B66" w:rsidP="008E0B42">
      <w:pPr>
        <w:widowControl w:val="0"/>
        <w:suppressAutoHyphens/>
        <w:spacing w:after="0" w:line="240" w:lineRule="auto"/>
        <w:ind w:left="720"/>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BDC10CA" w:rsidR="00CC1BEA" w:rsidRDefault="00CC1BEA" w:rsidP="00C2647D">
      <w:pPr>
        <w:numPr>
          <w:ilvl w:val="0"/>
          <w:numId w:val="22"/>
        </w:numPr>
        <w:tabs>
          <w:tab w:val="clear" w:pos="360"/>
        </w:tabs>
        <w:spacing w:after="0" w:line="240" w:lineRule="auto"/>
        <w:ind w:left="709" w:hanging="357"/>
        <w:rPr>
          <w:rFonts w:ascii="Times New Roman" w:hAnsi="Times New Roman" w:cs="Times New Roman"/>
        </w:rPr>
      </w:pPr>
      <w:r w:rsidRPr="00CC1BEA">
        <w:rPr>
          <w:rFonts w:ascii="Times New Roman" w:hAnsi="Times New Roman" w:cs="Times New Roman"/>
        </w:rPr>
        <w:t>Kryteria oceny ofert i ich znaczenie:</w:t>
      </w:r>
    </w:p>
    <w:p w14:paraId="33ED1DAE" w14:textId="77777777" w:rsidR="0065591D" w:rsidRPr="0036714C" w:rsidRDefault="0065591D" w:rsidP="00C2647D">
      <w:pPr>
        <w:numPr>
          <w:ilvl w:val="1"/>
          <w:numId w:val="22"/>
        </w:numPr>
        <w:tabs>
          <w:tab w:val="clear" w:pos="360"/>
        </w:tabs>
        <w:spacing w:after="0" w:line="240" w:lineRule="auto"/>
        <w:ind w:left="1418" w:hanging="708"/>
        <w:rPr>
          <w:rFonts w:ascii="Times New Roman" w:hAnsi="Times New Roman" w:cs="Times New Roman"/>
        </w:rPr>
      </w:pPr>
      <w:r w:rsidRPr="0036714C">
        <w:rPr>
          <w:rFonts w:ascii="Times New Roman" w:hAnsi="Times New Roman" w:cs="Times New Roman"/>
          <w:b/>
          <w:bCs/>
          <w:i/>
          <w:iCs/>
          <w:color w:val="000000"/>
        </w:rPr>
        <w:t>Cena brutto</w:t>
      </w:r>
      <w:r w:rsidRPr="0036714C">
        <w:rPr>
          <w:rFonts w:ascii="Times New Roman" w:hAnsi="Times New Roman" w:cs="Times New Roman"/>
          <w:color w:val="000000"/>
        </w:rPr>
        <w:t xml:space="preserve"> </w:t>
      </w:r>
      <w:r w:rsidRPr="0036714C">
        <w:rPr>
          <w:rFonts w:ascii="Times New Roman" w:hAnsi="Times New Roman" w:cs="Times New Roman"/>
          <w:b/>
          <w:i/>
          <w:color w:val="000000"/>
        </w:rPr>
        <w:t>za całość przedmiotu zamówienia</w:t>
      </w:r>
      <w:r w:rsidRPr="0036714C">
        <w:rPr>
          <w:rFonts w:ascii="Times New Roman" w:hAnsi="Times New Roman" w:cs="Times New Roman"/>
          <w:color w:val="000000"/>
        </w:rPr>
        <w:t xml:space="preserve"> </w:t>
      </w:r>
      <w:r w:rsidRPr="0036714C">
        <w:rPr>
          <w:rFonts w:ascii="Times New Roman" w:hAnsi="Times New Roman" w:cs="Times New Roman"/>
          <w:b/>
          <w:color w:val="000000"/>
        </w:rPr>
        <w:t xml:space="preserve">– </w:t>
      </w:r>
      <w:r w:rsidRPr="0036714C">
        <w:rPr>
          <w:rFonts w:ascii="Times New Roman" w:hAnsi="Times New Roman" w:cs="Times New Roman"/>
          <w:b/>
          <w:i/>
          <w:color w:val="000000"/>
        </w:rPr>
        <w:t>100%.</w:t>
      </w:r>
    </w:p>
    <w:p w14:paraId="2A9860C6" w14:textId="77777777" w:rsidR="0065591D" w:rsidRPr="0036714C" w:rsidRDefault="0065591D" w:rsidP="00C2647D">
      <w:pPr>
        <w:numPr>
          <w:ilvl w:val="0"/>
          <w:numId w:val="22"/>
        </w:numPr>
        <w:tabs>
          <w:tab w:val="clear" w:pos="360"/>
        </w:tabs>
        <w:spacing w:after="0" w:line="240" w:lineRule="auto"/>
        <w:ind w:left="709" w:hanging="357"/>
        <w:rPr>
          <w:rFonts w:ascii="Times New Roman" w:hAnsi="Times New Roman" w:cs="Times New Roman"/>
        </w:rPr>
      </w:pPr>
      <w:r w:rsidRPr="0036714C">
        <w:rPr>
          <w:rFonts w:ascii="Times New Roman" w:hAnsi="Times New Roman" w:cs="Times New Roman"/>
        </w:rPr>
        <w:t xml:space="preserve">Punkty przyznawane za kryterium </w:t>
      </w:r>
      <w:r w:rsidRPr="0036714C">
        <w:rPr>
          <w:rFonts w:ascii="Times New Roman" w:hAnsi="Times New Roman" w:cs="Times New Roman"/>
          <w:i/>
        </w:rPr>
        <w:t>„</w:t>
      </w:r>
      <w:r w:rsidRPr="0036714C">
        <w:rPr>
          <w:rFonts w:ascii="Times New Roman" w:hAnsi="Times New Roman" w:cs="Times New Roman"/>
          <w:i/>
          <w:iCs/>
        </w:rPr>
        <w:t>cena brutto za całość przedmiotu zamówienia</w:t>
      </w:r>
      <w:r w:rsidRPr="0036714C">
        <w:rPr>
          <w:rFonts w:ascii="Times New Roman" w:hAnsi="Times New Roman" w:cs="Times New Roman"/>
        </w:rPr>
        <w:t>”, będą liczone wg następującego wzoru:</w:t>
      </w:r>
    </w:p>
    <w:p w14:paraId="32C54720" w14:textId="77777777" w:rsidR="0065591D" w:rsidRPr="0036714C" w:rsidRDefault="0065591D" w:rsidP="00332E2F">
      <w:pPr>
        <w:spacing w:after="0" w:line="240" w:lineRule="auto"/>
        <w:ind w:left="1418"/>
        <w:rPr>
          <w:rFonts w:ascii="Times New Roman" w:hAnsi="Times New Roman" w:cs="Times New Roman"/>
          <w:b/>
          <w:i/>
        </w:rPr>
      </w:pPr>
      <w:r w:rsidRPr="0036714C">
        <w:rPr>
          <w:rFonts w:ascii="Times New Roman" w:hAnsi="Times New Roman" w:cs="Times New Roman"/>
          <w:b/>
          <w:i/>
        </w:rPr>
        <w:t>C = (C</w:t>
      </w:r>
      <w:r w:rsidRPr="0036714C">
        <w:rPr>
          <w:rFonts w:ascii="Times New Roman" w:hAnsi="Times New Roman" w:cs="Times New Roman"/>
          <w:b/>
          <w:i/>
          <w:vertAlign w:val="subscript"/>
        </w:rPr>
        <w:t>naj</w:t>
      </w:r>
      <w:r w:rsidRPr="0036714C">
        <w:rPr>
          <w:rFonts w:ascii="Times New Roman" w:hAnsi="Times New Roman" w:cs="Times New Roman"/>
          <w:b/>
          <w:i/>
        </w:rPr>
        <w:t xml:space="preserve"> : C</w:t>
      </w:r>
      <w:r w:rsidRPr="0036714C">
        <w:rPr>
          <w:rFonts w:ascii="Times New Roman" w:hAnsi="Times New Roman" w:cs="Times New Roman"/>
          <w:b/>
          <w:i/>
          <w:vertAlign w:val="subscript"/>
        </w:rPr>
        <w:t>o</w:t>
      </w:r>
      <w:r w:rsidRPr="0036714C">
        <w:rPr>
          <w:rFonts w:ascii="Times New Roman" w:hAnsi="Times New Roman" w:cs="Times New Roman"/>
          <w:b/>
          <w:i/>
        </w:rPr>
        <w:t>) x 10</w:t>
      </w:r>
    </w:p>
    <w:p w14:paraId="55465D22" w14:textId="77777777" w:rsidR="0065591D" w:rsidRPr="0036714C" w:rsidRDefault="0065591D" w:rsidP="0065591D">
      <w:pPr>
        <w:spacing w:after="0" w:line="240" w:lineRule="auto"/>
        <w:ind w:left="720"/>
        <w:rPr>
          <w:rFonts w:ascii="Times New Roman" w:hAnsi="Times New Roman" w:cs="Times New Roman"/>
        </w:rPr>
      </w:pPr>
      <w:r w:rsidRPr="0036714C">
        <w:rPr>
          <w:rFonts w:ascii="Times New Roman" w:hAnsi="Times New Roman" w:cs="Times New Roman"/>
        </w:rPr>
        <w:t>gdzie:</w:t>
      </w:r>
    </w:p>
    <w:p w14:paraId="076FB846" w14:textId="3C6DCCD5" w:rsidR="0065591D" w:rsidRPr="0036714C" w:rsidRDefault="0065591D" w:rsidP="00332E2F">
      <w:pPr>
        <w:spacing w:after="0" w:line="240" w:lineRule="auto"/>
        <w:ind w:left="1418"/>
        <w:rPr>
          <w:rFonts w:ascii="Times New Roman" w:hAnsi="Times New Roman" w:cs="Times New Roman"/>
        </w:rPr>
      </w:pPr>
      <w:r w:rsidRPr="0036714C">
        <w:rPr>
          <w:rFonts w:ascii="Times New Roman" w:hAnsi="Times New Roman" w:cs="Times New Roman"/>
          <w:b/>
        </w:rPr>
        <w:t>C</w:t>
      </w:r>
      <w:r w:rsidRPr="0036714C">
        <w:rPr>
          <w:rFonts w:ascii="Times New Roman" w:hAnsi="Times New Roman" w:cs="Times New Roman"/>
        </w:rPr>
        <w:t xml:space="preserve"> </w:t>
      </w:r>
      <w:r w:rsidR="005E6ED5" w:rsidRPr="0036714C">
        <w:rPr>
          <w:rFonts w:ascii="Times New Roman" w:hAnsi="Times New Roman" w:cs="Times New Roman"/>
        </w:rPr>
        <w:t>–</w:t>
      </w:r>
      <w:r w:rsidRPr="0036714C">
        <w:rPr>
          <w:rFonts w:ascii="Times New Roman" w:hAnsi="Times New Roman" w:cs="Times New Roman"/>
        </w:rPr>
        <w:t xml:space="preserve"> liczba punktów przyznana danej ofercie,</w:t>
      </w:r>
    </w:p>
    <w:p w14:paraId="63FCFD84" w14:textId="77777777" w:rsidR="0065591D" w:rsidRPr="0036714C" w:rsidRDefault="0065591D" w:rsidP="00332E2F">
      <w:pPr>
        <w:spacing w:after="0" w:line="240" w:lineRule="auto"/>
        <w:ind w:left="1418"/>
        <w:rPr>
          <w:rFonts w:ascii="Times New Roman" w:hAnsi="Times New Roman" w:cs="Times New Roman"/>
        </w:rPr>
      </w:pPr>
      <w:r w:rsidRPr="0036714C">
        <w:rPr>
          <w:rFonts w:ascii="Times New Roman" w:hAnsi="Times New Roman" w:cs="Times New Roman"/>
          <w:b/>
        </w:rPr>
        <w:t>C</w:t>
      </w:r>
      <w:r w:rsidRPr="0036714C">
        <w:rPr>
          <w:rFonts w:ascii="Times New Roman" w:hAnsi="Times New Roman" w:cs="Times New Roman"/>
          <w:b/>
          <w:vertAlign w:val="subscript"/>
        </w:rPr>
        <w:t>naj</w:t>
      </w:r>
      <w:r w:rsidRPr="0036714C">
        <w:rPr>
          <w:rFonts w:ascii="Times New Roman" w:hAnsi="Times New Roman" w:cs="Times New Roman"/>
        </w:rPr>
        <w:t xml:space="preserve"> – najniższa cena spośród ważnych ofert,</w:t>
      </w:r>
    </w:p>
    <w:p w14:paraId="7B96919B" w14:textId="56DAC255" w:rsidR="0065591D" w:rsidRPr="0036714C" w:rsidRDefault="0065591D" w:rsidP="00332E2F">
      <w:pPr>
        <w:spacing w:after="0" w:line="240" w:lineRule="auto"/>
        <w:ind w:left="1418"/>
        <w:rPr>
          <w:rFonts w:ascii="Times New Roman" w:hAnsi="Times New Roman" w:cs="Times New Roman"/>
        </w:rPr>
      </w:pPr>
      <w:r w:rsidRPr="0036714C">
        <w:rPr>
          <w:rFonts w:ascii="Times New Roman" w:hAnsi="Times New Roman" w:cs="Times New Roman"/>
          <w:b/>
        </w:rPr>
        <w:t>C</w:t>
      </w:r>
      <w:r w:rsidRPr="0036714C">
        <w:rPr>
          <w:rFonts w:ascii="Times New Roman" w:hAnsi="Times New Roman" w:cs="Times New Roman"/>
          <w:b/>
          <w:vertAlign w:val="subscript"/>
        </w:rPr>
        <w:t>o</w:t>
      </w:r>
      <w:r w:rsidRPr="0036714C">
        <w:rPr>
          <w:rFonts w:ascii="Times New Roman" w:hAnsi="Times New Roman" w:cs="Times New Roman"/>
        </w:rPr>
        <w:t xml:space="preserve"> </w:t>
      </w:r>
      <w:r w:rsidR="005E6ED5" w:rsidRPr="0036714C">
        <w:rPr>
          <w:rFonts w:ascii="Times New Roman" w:hAnsi="Times New Roman" w:cs="Times New Roman"/>
        </w:rPr>
        <w:t>–</w:t>
      </w:r>
      <w:r w:rsidRPr="0036714C">
        <w:rPr>
          <w:rFonts w:ascii="Times New Roman" w:hAnsi="Times New Roman" w:cs="Times New Roman"/>
        </w:rPr>
        <w:t xml:space="preserve"> cena podana przez wykonawcę, dla którego wynik jest obliczany,</w:t>
      </w:r>
    </w:p>
    <w:p w14:paraId="5A5CF3A6" w14:textId="77777777" w:rsidR="0065591D" w:rsidRPr="0036714C" w:rsidRDefault="0065591D" w:rsidP="00332E2F">
      <w:pPr>
        <w:spacing w:after="0" w:line="240" w:lineRule="auto"/>
        <w:ind w:left="1418"/>
        <w:rPr>
          <w:rFonts w:ascii="Times New Roman" w:hAnsi="Times New Roman" w:cs="Times New Roman"/>
          <w:b/>
          <w:i/>
          <w:u w:val="single"/>
        </w:rPr>
      </w:pPr>
      <w:r w:rsidRPr="0036714C">
        <w:rPr>
          <w:rFonts w:ascii="Times New Roman" w:hAnsi="Times New Roman" w:cs="Times New Roman"/>
          <w:b/>
          <w:i/>
          <w:u w:val="single"/>
        </w:rPr>
        <w:t>Maksymalna liczba punktów do uzyskania w tym kryterium przez wykonawcę od każdego członka komisji wynosi 10.</w:t>
      </w:r>
    </w:p>
    <w:p w14:paraId="7200EBE2" w14:textId="77777777" w:rsidR="0065591D" w:rsidRPr="0036714C" w:rsidRDefault="0065591D" w:rsidP="00C2647D">
      <w:pPr>
        <w:widowControl w:val="0"/>
        <w:numPr>
          <w:ilvl w:val="0"/>
          <w:numId w:val="22"/>
        </w:numPr>
        <w:tabs>
          <w:tab w:val="clear" w:pos="360"/>
        </w:tabs>
        <w:suppressAutoHyphens/>
        <w:spacing w:after="0" w:line="240" w:lineRule="auto"/>
        <w:ind w:left="709"/>
        <w:rPr>
          <w:rFonts w:ascii="Times New Roman" w:hAnsi="Times New Roman" w:cs="Times New Roman"/>
          <w:b/>
          <w:i/>
          <w:color w:val="000000"/>
        </w:rPr>
      </w:pPr>
      <w:r w:rsidRPr="0036714C">
        <w:rPr>
          <w:rFonts w:ascii="Times New Roman" w:hAnsi="Times New Roman" w:cs="Times New Roman"/>
          <w:b/>
          <w:i/>
          <w:color w:val="000000"/>
        </w:rPr>
        <w:t>Wszystkie obliczenia punktów będą dokonywane z dokładnością do dwóch miejsc po przecinku (bez zaokrągleń).</w:t>
      </w:r>
    </w:p>
    <w:p w14:paraId="286643E6" w14:textId="77777777" w:rsidR="0065591D" w:rsidRPr="0036714C" w:rsidRDefault="0065591D" w:rsidP="00C2647D">
      <w:pPr>
        <w:widowControl w:val="0"/>
        <w:numPr>
          <w:ilvl w:val="0"/>
          <w:numId w:val="22"/>
        </w:numPr>
        <w:tabs>
          <w:tab w:val="clear" w:pos="360"/>
        </w:tabs>
        <w:suppressAutoHyphens/>
        <w:spacing w:after="0" w:line="240" w:lineRule="auto"/>
        <w:ind w:left="709"/>
        <w:rPr>
          <w:rFonts w:ascii="Times New Roman" w:hAnsi="Times New Roman" w:cs="Times New Roman"/>
          <w:color w:val="000000"/>
        </w:rPr>
      </w:pPr>
      <w:r w:rsidRPr="0036714C">
        <w:rPr>
          <w:rFonts w:ascii="Times New Roman" w:hAnsi="Times New Roman" w:cs="Times New Roman"/>
          <w:color w:val="000000"/>
        </w:rPr>
        <w:t>Oferta wykonawcy, która uzyska najwyższą sumaryczną liczbę punktów, uznana zostanie za najkorzystniejszą.</w:t>
      </w:r>
    </w:p>
    <w:p w14:paraId="76479FB3" w14:textId="77777777" w:rsidR="0065591D" w:rsidRPr="0036714C" w:rsidRDefault="0065591D" w:rsidP="00C2647D">
      <w:pPr>
        <w:widowControl w:val="0"/>
        <w:numPr>
          <w:ilvl w:val="0"/>
          <w:numId w:val="22"/>
        </w:numPr>
        <w:tabs>
          <w:tab w:val="clear" w:pos="360"/>
        </w:tabs>
        <w:suppressAutoHyphens/>
        <w:spacing w:after="0" w:line="240" w:lineRule="auto"/>
        <w:ind w:left="709"/>
        <w:rPr>
          <w:rFonts w:ascii="Times New Roman" w:hAnsi="Times New Roman" w:cs="Times New Roman"/>
        </w:rPr>
      </w:pPr>
      <w:r w:rsidRPr="0036714C">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AD6206" w:rsidRDefault="00AD6206" w:rsidP="000B5B9D">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2A6129D" w14:textId="78AC8D61"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627DE9FC"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7110431C" w14:textId="77777777" w:rsidR="00AD6206" w:rsidRPr="00AD6206" w:rsidRDefault="00AD6206" w:rsidP="000B5B9D">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241A16E1" w14:textId="78B3A106" w:rsidR="00E54705" w:rsidRPr="003B425D" w:rsidRDefault="00AB780B" w:rsidP="000B5B9D">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B780B">
        <w:rPr>
          <w:rFonts w:ascii="Times New Roman" w:hAnsi="Times New Roman" w:cs="Times New Roman"/>
        </w:rPr>
        <w:t>Zamawiający nie przewiduje konieczności wniesienia zabezpieczenia należytego wykonania umowy</w:t>
      </w:r>
      <w:r w:rsidR="00E54705" w:rsidRPr="00883C6F">
        <w:rPr>
          <w:rFonts w:ascii="Times New Roman" w:hAnsi="Times New Roman" w:cs="Times New Roman"/>
        </w:rPr>
        <w:t>.</w:t>
      </w:r>
    </w:p>
    <w:p w14:paraId="5633F617"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274AD45" w14:textId="76E485C9"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umowne/</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4DDA770A" w14:textId="706999B7" w:rsidR="00AD6206" w:rsidRPr="00AD6206" w:rsidRDefault="00AD6206" w:rsidP="000B5B9D">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poniósł́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0B5B9D">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6F68425F" w:rsidR="00AD6206" w:rsidRPr="005E6ED5" w:rsidRDefault="00AD6206" w:rsidP="005E6ED5">
      <w:pPr>
        <w:pStyle w:val="Akapitzlist"/>
        <w:widowControl w:val="0"/>
        <w:numPr>
          <w:ilvl w:val="1"/>
          <w:numId w:val="2"/>
        </w:numPr>
        <w:suppressAutoHyphens/>
        <w:autoSpaceDE w:val="0"/>
        <w:autoSpaceDN w:val="0"/>
        <w:spacing w:after="0" w:line="240" w:lineRule="auto"/>
        <w:ind w:left="1276" w:hanging="556"/>
        <w:rPr>
          <w:rFonts w:ascii="Times New Roman" w:eastAsia="Times New Roman" w:hAnsi="Times New Roman" w:cs="Times New Roman"/>
          <w:spacing w:val="-1"/>
          <w:lang w:eastAsia="pl-PL"/>
        </w:rPr>
      </w:pPr>
      <w:r w:rsidRPr="005E6ED5">
        <w:rPr>
          <w:rFonts w:ascii="Times New Roman" w:eastAsia="Times New Roman" w:hAnsi="Times New Roman" w:cs="Times New Roman"/>
          <w:lang w:eastAsia="pl-PL"/>
        </w:rPr>
        <w:t>niezgod</w:t>
      </w:r>
      <w:r w:rsidR="00C332E9" w:rsidRPr="005E6ED5">
        <w:rPr>
          <w:rFonts w:ascii="Times New Roman" w:eastAsia="Times New Roman" w:hAnsi="Times New Roman" w:cs="Times New Roman"/>
          <w:lang w:eastAsia="pl-PL"/>
        </w:rPr>
        <w:t>ną z przepisami ustawy czynność zamawiającego, podjętą w postępowaniu</w:t>
      </w:r>
      <w:r w:rsidR="0052331D" w:rsidRPr="005E6ED5">
        <w:rPr>
          <w:rFonts w:ascii="Times New Roman" w:eastAsia="Times New Roman" w:hAnsi="Times New Roman" w:cs="Times New Roman"/>
          <w:lang w:eastAsia="pl-PL"/>
        </w:rPr>
        <w:t xml:space="preserve"> o udzielenie zamówienia,</w:t>
      </w:r>
      <w:r w:rsidRPr="005E6ED5">
        <w:rPr>
          <w:rFonts w:ascii="Times New Roman" w:eastAsia="Times New Roman" w:hAnsi="Times New Roman" w:cs="Times New Roman"/>
          <w:lang w:eastAsia="pl-PL"/>
        </w:rPr>
        <w:t xml:space="preserve"> w tym na projektowane postanowienie</w:t>
      </w:r>
      <w:r w:rsidRPr="005E6ED5">
        <w:rPr>
          <w:rFonts w:ascii="Times New Roman" w:eastAsia="Times New Roman" w:hAnsi="Times New Roman" w:cs="Times New Roman"/>
          <w:spacing w:val="-26"/>
          <w:lang w:eastAsia="pl-PL"/>
        </w:rPr>
        <w:t xml:space="preserve"> </w:t>
      </w:r>
      <w:r w:rsidRPr="005E6ED5">
        <w:rPr>
          <w:rFonts w:ascii="Times New Roman" w:eastAsia="Times New Roman" w:hAnsi="Times New Roman" w:cs="Times New Roman"/>
          <w:lang w:eastAsia="pl-PL"/>
        </w:rPr>
        <w:t>umowy;</w:t>
      </w:r>
    </w:p>
    <w:p w14:paraId="5465ADDE" w14:textId="06B5A66D" w:rsidR="00AD6206" w:rsidRPr="003658CA" w:rsidRDefault="0052331D" w:rsidP="005E6ED5">
      <w:pPr>
        <w:pStyle w:val="Akapitzlist"/>
        <w:widowControl w:val="0"/>
        <w:numPr>
          <w:ilvl w:val="1"/>
          <w:numId w:val="2"/>
        </w:numPr>
        <w:suppressAutoHyphens/>
        <w:autoSpaceDE w:val="0"/>
        <w:autoSpaceDN w:val="0"/>
        <w:spacing w:after="0" w:line="240" w:lineRule="auto"/>
        <w:ind w:left="1276" w:hanging="567"/>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 zamawiający</w:t>
      </w:r>
      <w:r w:rsidR="00AD6206" w:rsidRPr="003658CA">
        <w:rPr>
          <w:rFonts w:ascii="Times New Roman" w:eastAsia="Times New Roman" w:hAnsi="Times New Roman" w:cs="Times New Roman"/>
          <w:lang w:eastAsia="pl-PL"/>
        </w:rPr>
        <w:t xml:space="preserve"> </w:t>
      </w:r>
      <w:r w:rsidR="00AD6206" w:rsidRPr="003658CA">
        <w:rPr>
          <w:rFonts w:ascii="Times New Roman" w:eastAsia="Times New Roman" w:hAnsi="Times New Roman" w:cs="Times New Roman"/>
          <w:lang w:eastAsia="pl-PL"/>
        </w:rPr>
        <w:lastRenderedPageBreak/>
        <w:t>był obowiązany̨ na podstawie ustawy PZP.</w:t>
      </w:r>
    </w:p>
    <w:p w14:paraId="5BCBF217" w14:textId="77777777"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215481B3"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w:t>
      </w:r>
      <w:r w:rsidR="002E7D41">
        <w:rPr>
          <w:rFonts w:ascii="Times New Roman" w:eastAsia="Times New Roman" w:hAnsi="Times New Roman" w:cs="Times New Roman"/>
          <w:spacing w:val="-1"/>
          <w:lang w:eastAsia="pl-PL"/>
        </w:rPr>
        <w:t>stnikom postepowania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p>
    <w:p w14:paraId="3A230E77" w14:textId="29151DE4" w:rsidR="00AD6206" w:rsidRDefault="00425E0D"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w:t>
      </w:r>
      <w:r w:rsidR="00AD6206" w:rsidRPr="00AD6206">
        <w:rPr>
          <w:rFonts w:ascii="Times New Roman" w:eastAsia="Times New Roman" w:hAnsi="Times New Roman" w:cs="Times New Roman"/>
          <w:bCs/>
          <w:lang w:eastAsia="pl-PL"/>
        </w:rPr>
        <w:t xml:space="preserve"> </w:t>
      </w:r>
      <w:r w:rsidR="00C10339">
        <w:rPr>
          <w:rFonts w:ascii="Times New Roman" w:eastAsia="Times New Roman" w:hAnsi="Times New Roman" w:cs="Times New Roman"/>
          <w:bCs/>
          <w:lang w:eastAsia="pl-PL"/>
        </w:rPr>
        <w:t xml:space="preserve">nie </w:t>
      </w:r>
      <w:r w:rsidR="00AD6206" w:rsidRPr="00AD6206">
        <w:rPr>
          <w:rFonts w:ascii="Times New Roman" w:eastAsia="Times New Roman" w:hAnsi="Times New Roman" w:cs="Times New Roman"/>
          <w:bCs/>
          <w:lang w:eastAsia="pl-PL"/>
        </w:rPr>
        <w:t>dopusz</w:t>
      </w:r>
      <w:r>
        <w:rPr>
          <w:rFonts w:ascii="Times New Roman" w:eastAsia="Times New Roman" w:hAnsi="Times New Roman" w:cs="Times New Roman"/>
          <w:bCs/>
          <w:lang w:eastAsia="pl-PL"/>
        </w:rPr>
        <w:t>cza składania ofert częściowych</w:t>
      </w:r>
      <w:r w:rsidR="004F1F34">
        <w:rPr>
          <w:rFonts w:ascii="Times New Roman" w:eastAsia="Times New Roman" w:hAnsi="Times New Roman" w:cs="Times New Roman"/>
          <w:bCs/>
          <w:lang w:eastAsia="pl-PL"/>
        </w:rPr>
        <w:t>.</w:t>
      </w:r>
    </w:p>
    <w:p w14:paraId="0E10F693" w14:textId="4246D11B" w:rsidR="00C10339" w:rsidRPr="00301A5B"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i/>
          <w:lang w:eastAsia="pl-PL"/>
        </w:rPr>
      </w:pPr>
      <w:r w:rsidRPr="00C10339">
        <w:rPr>
          <w:rFonts w:ascii="Times New Roman" w:eastAsia="Times New Roman" w:hAnsi="Times New Roman" w:cs="Times New Roman"/>
          <w:bCs/>
          <w:lang w:eastAsia="pl-PL"/>
        </w:rPr>
        <w:t>Powody niedokonania podziału zamówienia na c</w:t>
      </w:r>
      <w:r w:rsidR="00150986" w:rsidRPr="00C10339">
        <w:rPr>
          <w:rFonts w:ascii="Times New Roman" w:eastAsia="Times New Roman" w:hAnsi="Times New Roman" w:cs="Times New Roman"/>
          <w:bCs/>
          <w:lang w:eastAsia="pl-PL"/>
        </w:rPr>
        <w:t xml:space="preserve">zęści: </w:t>
      </w:r>
      <w:r w:rsidR="00C10339" w:rsidRPr="00301A5B">
        <w:rPr>
          <w:rFonts w:ascii="Times New Roman" w:eastAsia="Times New Roman" w:hAnsi="Times New Roman" w:cs="Times New Roman"/>
          <w:bCs/>
          <w:i/>
          <w:lang w:eastAsia="pl-PL"/>
        </w:rPr>
        <w:t>ze względu na specyfikę zamówienia</w:t>
      </w:r>
      <w:r w:rsidR="00702A23">
        <w:rPr>
          <w:rFonts w:ascii="Times New Roman" w:eastAsia="Times New Roman" w:hAnsi="Times New Roman" w:cs="Times New Roman"/>
          <w:bCs/>
          <w:i/>
          <w:lang w:eastAsia="pl-PL"/>
        </w:rPr>
        <w:t xml:space="preserve"> </w:t>
      </w:r>
      <w:r w:rsidR="00C10339" w:rsidRPr="00301A5B">
        <w:rPr>
          <w:rFonts w:ascii="Times New Roman" w:hAnsi="Times New Roman" w:cs="Times New Roman"/>
          <w:bCs/>
          <w:i/>
        </w:rPr>
        <w:t xml:space="preserve">oraz </w:t>
      </w:r>
      <w:r w:rsidR="00702A23">
        <w:rPr>
          <w:rFonts w:ascii="Times New Roman" w:hAnsi="Times New Roman" w:cs="Times New Roman"/>
          <w:bCs/>
          <w:i/>
        </w:rPr>
        <w:t>konieczność zapewnienia</w:t>
      </w:r>
      <w:r w:rsidR="00C10339" w:rsidRPr="00301A5B">
        <w:rPr>
          <w:rFonts w:ascii="Times New Roman" w:hAnsi="Times New Roman" w:cs="Times New Roman"/>
          <w:bCs/>
          <w:i/>
        </w:rPr>
        <w:t xml:space="preserve"> kompleksowej obsługi świadczonej przez jednego wykonawcę, a</w:t>
      </w:r>
      <w:r w:rsidR="00702A23">
        <w:rPr>
          <w:rFonts w:ascii="Times New Roman" w:hAnsi="Times New Roman" w:cs="Times New Roman"/>
          <w:bCs/>
          <w:i/>
        </w:rPr>
        <w:t> </w:t>
      </w:r>
      <w:r w:rsidR="00C10339" w:rsidRPr="00301A5B">
        <w:rPr>
          <w:rFonts w:ascii="Times New Roman" w:hAnsi="Times New Roman" w:cs="Times New Roman"/>
          <w:bCs/>
          <w:i/>
        </w:rPr>
        <w:t>także możliwość uzyskania lepszych cen i efektów przy udzieleniu zamówienia o większym zakresie przedmiotowym.</w:t>
      </w:r>
    </w:p>
    <w:p w14:paraId="1AF5E28F" w14:textId="77777777" w:rsidR="00AD6206"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66014B88" w14:textId="79CDEBAB"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przewiduje możliwości udzielenie zamówienia polegającego na po</w:t>
      </w:r>
      <w:r w:rsidR="0042135B" w:rsidRPr="00E65B3E">
        <w:rPr>
          <w:rFonts w:ascii="Times New Roman" w:eastAsia="Times New Roman" w:hAnsi="Times New Roman" w:cs="Times New Roman"/>
          <w:lang w:eastAsia="pl-PL"/>
        </w:rPr>
        <w:t xml:space="preserve">wtórzeniu podobnych </w:t>
      </w:r>
      <w:r w:rsidR="008B741E">
        <w:rPr>
          <w:rFonts w:ascii="Times New Roman" w:eastAsia="Times New Roman" w:hAnsi="Times New Roman" w:cs="Times New Roman"/>
          <w:lang w:eastAsia="pl-PL"/>
        </w:rPr>
        <w:t>usług</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405D80">
        <w:rPr>
          <w:rFonts w:ascii="Times New Roman" w:eastAsia="Times New Roman" w:hAnsi="Times New Roman" w:cs="Times New Roman"/>
          <w:lang w:eastAsia="pl-PL"/>
        </w:rPr>
        <w:t>7</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77777777"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86B3F67" w14:textId="6D83E869" w:rsidR="009D61BD" w:rsidRPr="009D61BD" w:rsidRDefault="009D61BD" w:rsidP="009D61BD">
      <w:pPr>
        <w:spacing w:after="0" w:line="240" w:lineRule="auto"/>
        <w:rPr>
          <w:rFonts w:ascii="Times New Roman" w:eastAsia="Times New Roman" w:hAnsi="Times New Roman" w:cs="Times New Roman"/>
          <w:b/>
          <w:bCs/>
          <w:lang w:eastAsia="pl-PL"/>
        </w:rPr>
      </w:pPr>
      <w:r w:rsidRPr="009D61BD">
        <w:rPr>
          <w:rFonts w:ascii="Times New Roman" w:eastAsia="Times New Roman" w:hAnsi="Times New Roman" w:cs="Times New Roman"/>
          <w:b/>
          <w:bCs/>
          <w:lang w:eastAsia="pl-PL"/>
        </w:rPr>
        <w:t>Rozdział XXI - Informacja o przetwarzaniu danych osobowych.</w:t>
      </w:r>
    </w:p>
    <w:p w14:paraId="356C090B" w14:textId="5E46F8A6" w:rsidR="009D61BD" w:rsidRPr="009D61BD" w:rsidRDefault="009D61BD" w:rsidP="009D61BD">
      <w:pPr>
        <w:tabs>
          <w:tab w:val="left" w:pos="567"/>
        </w:tabs>
        <w:suppressAutoHyphens/>
        <w:spacing w:after="0" w:line="240" w:lineRule="auto"/>
        <w:ind w:left="426"/>
        <w:rPr>
          <w:rFonts w:ascii="Times New Roman" w:eastAsia="Calibri" w:hAnsi="Times New Roman" w:cs="Times New Roman"/>
        </w:rPr>
      </w:pPr>
      <w:r w:rsidRPr="009D61BD">
        <w:rPr>
          <w:rFonts w:ascii="Times New Roman" w:eastAsia="Calibri" w:hAnsi="Times New Roman" w:cs="Times New Roman"/>
        </w:rPr>
        <w:t>Zgodnie z art. 13 i 14</w:t>
      </w:r>
      <w:r w:rsidR="00E251E3">
        <w:rPr>
          <w:rFonts w:ascii="Times New Roman" w:eastAsia="Calibri" w:hAnsi="Times New Roman" w:cs="Times New Roman"/>
        </w:rPr>
        <w:t xml:space="preserve"> </w:t>
      </w:r>
      <w:r w:rsidRPr="009D61BD">
        <w:rPr>
          <w:rFonts w:ascii="Times New Roman" w:eastAsia="Calibri"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CA3AE6F"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Administratorem</w:t>
      </w:r>
      <w:r w:rsidRPr="009D61BD">
        <w:rPr>
          <w:rFonts w:ascii="Times New Roman" w:eastAsia="Times New Roman" w:hAnsi="Times New Roman" w:cs="Times New Roman"/>
          <w:lang w:eastAsia="pl-PL"/>
        </w:rPr>
        <w:t xml:space="preserve"> Pani/Pana danych osobowych jest Uniwersytet Jagielloński, </w:t>
      </w:r>
      <w:r w:rsidRPr="009D61BD">
        <w:rPr>
          <w:rFonts w:ascii="Times New Roman" w:eastAsia="Times New Roman" w:hAnsi="Times New Roman" w:cs="Times New Roman"/>
          <w:lang w:eastAsia="pl-PL"/>
        </w:rPr>
        <w:br/>
        <w:t>ul. Gołębia 24, 31-007 Kraków, reprezentowany przez Rektora UJ.</w:t>
      </w:r>
    </w:p>
    <w:p w14:paraId="7E679E14" w14:textId="7F24A210"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Uniwersytet Jagielloński wyznaczył Inspektora Ochrony Danych</w:t>
      </w:r>
      <w:r w:rsidRPr="009D61BD">
        <w:rPr>
          <w:rFonts w:ascii="Times New Roman" w:eastAsia="Times New Roman" w:hAnsi="Times New Roman" w:cs="Times New Roman"/>
          <w:lang w:eastAsia="pl-PL"/>
        </w:rPr>
        <w:t xml:space="preserve">, ul. </w:t>
      </w:r>
      <w:r w:rsidR="00626B58">
        <w:rPr>
          <w:rFonts w:ascii="Times New Roman" w:eastAsia="Times New Roman" w:hAnsi="Times New Roman" w:cs="Times New Roman"/>
          <w:lang w:eastAsia="pl-PL"/>
        </w:rPr>
        <w:t>Czapskich</w:t>
      </w:r>
      <w:r w:rsidRPr="009D61BD">
        <w:rPr>
          <w:rFonts w:ascii="Times New Roman" w:eastAsia="Times New Roman" w:hAnsi="Times New Roman" w:cs="Times New Roman"/>
          <w:lang w:eastAsia="pl-PL"/>
        </w:rPr>
        <w:t xml:space="preserve"> 4, 31-</w:t>
      </w:r>
      <w:r w:rsidR="00626B58">
        <w:rPr>
          <w:rFonts w:ascii="Times New Roman" w:eastAsia="Times New Roman" w:hAnsi="Times New Roman" w:cs="Times New Roman"/>
          <w:lang w:eastAsia="pl-PL"/>
        </w:rPr>
        <w:t>11</w:t>
      </w:r>
      <w:r w:rsidRPr="009D61BD">
        <w:rPr>
          <w:rFonts w:ascii="Times New Roman" w:eastAsia="Times New Roman" w:hAnsi="Times New Roman" w:cs="Times New Roman"/>
          <w:lang w:eastAsia="pl-PL"/>
        </w:rPr>
        <w:t xml:space="preserve">0 Kraków, pokój nr </w:t>
      </w:r>
      <w:r w:rsidR="00626B58">
        <w:rPr>
          <w:rFonts w:ascii="Times New Roman" w:eastAsia="Times New Roman" w:hAnsi="Times New Roman" w:cs="Times New Roman"/>
          <w:lang w:eastAsia="pl-PL"/>
        </w:rPr>
        <w:t>27</w:t>
      </w:r>
      <w:r w:rsidRPr="009D61BD">
        <w:rPr>
          <w:rFonts w:ascii="Times New Roman" w:eastAsia="Times New Roman" w:hAnsi="Times New Roman" w:cs="Times New Roman"/>
          <w:lang w:eastAsia="pl-PL"/>
        </w:rPr>
        <w:t xml:space="preserve">. Kontakt z Inspektorem możliwy jest przez e-mail: </w:t>
      </w:r>
      <w:hyperlink r:id="rId39" w:history="1">
        <w:r w:rsidRPr="009D61BD">
          <w:rPr>
            <w:rFonts w:ascii="Times New Roman" w:eastAsia="Times New Roman" w:hAnsi="Times New Roman" w:cs="Times New Roman"/>
            <w:color w:val="0000FF"/>
            <w:u w:val="single"/>
            <w:lang w:eastAsia="pl-PL"/>
          </w:rPr>
          <w:t>iod@uj.edu.pl</w:t>
        </w:r>
      </w:hyperlink>
      <w:r w:rsidRPr="009D61BD">
        <w:rPr>
          <w:rFonts w:ascii="Times New Roman" w:eastAsia="Times New Roman" w:hAnsi="Times New Roman" w:cs="Times New Roman"/>
          <w:lang w:eastAsia="pl-PL"/>
        </w:rPr>
        <w:t xml:space="preserve"> lub pod nr telefonu +4812 663 12 25.</w:t>
      </w:r>
    </w:p>
    <w:p w14:paraId="68286996"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i/>
          <w:lang w:eastAsia="pl-PL"/>
        </w:rPr>
      </w:pPr>
      <w:r w:rsidRPr="009D61BD">
        <w:rPr>
          <w:rFonts w:ascii="Times New Roman" w:eastAsia="Times New Roman" w:hAnsi="Times New Roman" w:cs="Times New Roman"/>
          <w:lang w:eastAsia="pl-PL"/>
        </w:rPr>
        <w:t xml:space="preserve">Pani/Pana dane osobowe przetwarzane będą na podstawie art. 6 ust. 1 lit. c) RODO w celu związanym z postępowaniem o udzieleniem przedmiotowego zamówienia publicznego. </w:t>
      </w:r>
    </w:p>
    <w:p w14:paraId="7167974D"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Podanie przez Panią/Pana danych osobowych jest wymogiem ustawowym określonym </w:t>
      </w:r>
      <w:r w:rsidRPr="009D61BD">
        <w:rPr>
          <w:rFonts w:ascii="Times New Roman" w:eastAsia="Times New Roman" w:hAnsi="Times New Roman" w:cs="Times New Roman"/>
          <w:lang w:eastAsia="pl-PL"/>
        </w:rPr>
        <w:br/>
        <w:t xml:space="preserve">w przepisach ustawy PZP związanym z udziałem w postępowaniu o udzielenie zamówienia publicznego. </w:t>
      </w:r>
    </w:p>
    <w:p w14:paraId="2E244FD2"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Konsekwencje niepodania danych osobowych wynikają z ustawy PZP.</w:t>
      </w:r>
    </w:p>
    <w:p w14:paraId="42170607"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84F131D"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w:t>
      </w:r>
      <w:r w:rsidRPr="009D61BD">
        <w:rPr>
          <w:rFonts w:ascii="Times New Roman" w:eastAsia="Times New Roman" w:hAnsi="Times New Roman" w:cs="Times New Roman"/>
          <w:lang w:eastAsia="pl-PL"/>
        </w:rPr>
        <w:lastRenderedPageBreak/>
        <w:t>umów czy zobowiązań wynikających z realizowanych projektów.</w:t>
      </w:r>
    </w:p>
    <w:p w14:paraId="5C9CE778"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Posiada Pani/Pan prawo do: </w:t>
      </w:r>
    </w:p>
    <w:p w14:paraId="0A68DFAE" w14:textId="77777777" w:rsidR="009D61BD" w:rsidRPr="009D61BD"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15 RODO prawo dostępu do danych osobowych Pani/Pana dotyczących;</w:t>
      </w:r>
    </w:p>
    <w:p w14:paraId="7459DE10" w14:textId="77777777" w:rsidR="009D61BD" w:rsidRPr="009D61BD"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16 RODO prawo do sprostowania Pani/Pana danych osobowych;</w:t>
      </w:r>
    </w:p>
    <w:p w14:paraId="36A9136F" w14:textId="77777777" w:rsidR="009D61BD" w:rsidRPr="009D61BD"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18 RODO prawo żądania od administratora ograniczenia przetwarzania danych osobowych,</w:t>
      </w:r>
    </w:p>
    <w:p w14:paraId="0F5B5A7A" w14:textId="77777777" w:rsidR="009D61BD" w:rsidRPr="009D61BD"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EAAA2EF"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Nie przysługuje Pani/Panu prawo do:</w:t>
      </w:r>
    </w:p>
    <w:p w14:paraId="33396F89" w14:textId="77777777" w:rsidR="009D61BD" w:rsidRPr="009D61BD" w:rsidRDefault="009D61BD" w:rsidP="00C2647D">
      <w:pPr>
        <w:widowControl w:val="0"/>
        <w:numPr>
          <w:ilvl w:val="0"/>
          <w:numId w:val="39"/>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usunięcia danych osobowych w zw. z art. 17 ust. 3 lit. b), d) lub e) RODO,</w:t>
      </w:r>
    </w:p>
    <w:p w14:paraId="3D78A3E6" w14:textId="77777777" w:rsidR="009D61BD" w:rsidRPr="009D61BD" w:rsidRDefault="009D61BD" w:rsidP="00C2647D">
      <w:pPr>
        <w:widowControl w:val="0"/>
        <w:numPr>
          <w:ilvl w:val="0"/>
          <w:numId w:val="39"/>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przenoszenia danych osobowych, o którym mowa w art. 20 RODO,</w:t>
      </w:r>
    </w:p>
    <w:p w14:paraId="5834932F" w14:textId="77777777" w:rsidR="009D61BD" w:rsidRPr="009D61BD" w:rsidRDefault="009D61BD" w:rsidP="00C2647D">
      <w:pPr>
        <w:widowControl w:val="0"/>
        <w:numPr>
          <w:ilvl w:val="0"/>
          <w:numId w:val="39"/>
        </w:numPr>
        <w:tabs>
          <w:tab w:val="left" w:pos="709"/>
          <w:tab w:val="left" w:pos="993"/>
        </w:tabs>
        <w:suppressAutoHyphens/>
        <w:spacing w:after="0" w:line="240" w:lineRule="auto"/>
        <w:ind w:left="709" w:firstLine="0"/>
        <w:contextualSpacing/>
        <w:rPr>
          <w:rFonts w:ascii="Times New Roman" w:eastAsia="Calibri" w:hAnsi="Times New Roman" w:cs="Times New Roman"/>
        </w:rPr>
      </w:pPr>
      <w:r w:rsidRPr="009D61BD">
        <w:rPr>
          <w:rFonts w:ascii="Times New Roman" w:eastAsia="Calibri" w:hAnsi="Times New Roman" w:cs="Times New Roman"/>
        </w:rPr>
        <w:t>prawo sprzeciwu, wobec przetwarzania danych osobowych, gdyż podstawą prawną przetwarzania Pani/Pana danych osobowych jest art. 6 ust. 1 lit. c) w zw. z art. 21 RODO.</w:t>
      </w:r>
    </w:p>
    <w:p w14:paraId="73FF49BD" w14:textId="54205168"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Pana/Pani dane osobowe, o których mowa w art. 10 RODO</w:t>
      </w:r>
      <w:r w:rsidR="009D61BD" w:rsidRPr="009D61BD">
        <w:rPr>
          <w:rFonts w:ascii="Times New Roman" w:eastAsia="Times New Roman" w:hAnsi="Times New Roman" w:cs="Times New Roman"/>
          <w:lang w:eastAsia="pl-PL"/>
        </w:rPr>
        <w:t xml:space="preserve">, mogą zostać udostępnione, </w:t>
      </w:r>
      <w:r w:rsidR="009D61BD" w:rsidRPr="009D61BD">
        <w:rPr>
          <w:rFonts w:ascii="Times New Roman" w:eastAsia="Times New Roman" w:hAnsi="Times New Roman" w:cs="Times New Roman"/>
          <w:lang w:eastAsia="pl-PL"/>
        </w:rPr>
        <w:br/>
        <w:t>w celu umożliwienia korzystania ze środków ochrony prawnej, o których mowa w Dziale IX ustawy PZP, do upływu terminu na ich wniesienie.</w:t>
      </w:r>
    </w:p>
    <w:p w14:paraId="23BCC56F" w14:textId="76DFE828"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Zamawiający informuje, że </w:t>
      </w:r>
      <w:r w:rsidR="009D61BD" w:rsidRPr="009D61BD">
        <w:rPr>
          <w:rFonts w:ascii="Times New Roman" w:eastAsia="Times New Roman" w:hAnsi="Times New Roman" w:cs="Times New Roman"/>
          <w:b/>
          <w:lang w:eastAsia="pl-PL"/>
        </w:rPr>
        <w:t>w odniesieniu do Pani/Pana danych osobowych</w:t>
      </w:r>
      <w:r w:rsidR="009D61BD" w:rsidRPr="009D61BD">
        <w:rPr>
          <w:rFonts w:ascii="Times New Roman" w:eastAsia="Times New Roman" w:hAnsi="Times New Roman" w:cs="Times New Roman"/>
          <w:lang w:eastAsia="pl-PL"/>
        </w:rPr>
        <w:t xml:space="preserve"> decyzje nie będą podejmowane w sposób zautomatyzowany, stosownie do art. 22 RODO.</w:t>
      </w:r>
    </w:p>
    <w:p w14:paraId="1BEEEAD9" w14:textId="06DA3D85"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009D61BD" w:rsidRPr="009D61BD">
        <w:rPr>
          <w:rFonts w:ascii="Times New Roman" w:eastAsia="Times New Roman" w:hAnsi="Times New Roman" w:cs="Times New Roman"/>
          <w:b/>
          <w:lang w:eastAsia="pl-PL"/>
        </w:rPr>
        <w:t>Zamawiający może żądać od Pana/Pani</w:t>
      </w:r>
      <w:r w:rsidR="009D61BD" w:rsidRPr="009D61B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7B45129" w14:textId="7D76DBDF"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Skorzystanie przez Panią/Pana</w:t>
      </w:r>
      <w:r w:rsidR="009D61BD" w:rsidRPr="009D61BD">
        <w:rPr>
          <w:rFonts w:ascii="Times New Roman" w:eastAsia="Times New Roman" w:hAnsi="Times New Roman" w:cs="Times New Roman"/>
          <w:lang w:eastAsia="pl-PL"/>
        </w:rPr>
        <w:t xml:space="preserve">, z uprawnienia wskazanego pkt 8 lit. b) powyżej, </w:t>
      </w:r>
      <w:r w:rsidR="009D61BD" w:rsidRPr="009D61BD">
        <w:rPr>
          <w:rFonts w:ascii="Times New Roman" w:eastAsia="Times New Roman" w:hAnsi="Times New Roman" w:cs="Times New Roman"/>
          <w:lang w:eastAsia="pl-PL"/>
        </w:rPr>
        <w:br/>
        <w:t xml:space="preserve">do sprostowania lub uzupełnienia danych osobowych, o którym mowa w art. 16 RODO, </w:t>
      </w:r>
      <w:r w:rsidR="009D61BD" w:rsidRPr="009D61BD">
        <w:rPr>
          <w:rFonts w:ascii="Times New Roman" w:eastAsia="Times New Roman" w:hAnsi="Times New Roman" w:cs="Times New Roman"/>
          <w:lang w:eastAsia="pl-PL"/>
        </w:rPr>
        <w:br/>
        <w:t xml:space="preserve">nie może skutkować zmianą wyniku postępowania o udzielenie zamówienia publicznego, </w:t>
      </w:r>
      <w:r w:rsidR="009D61BD" w:rsidRPr="009D61BD">
        <w:rPr>
          <w:rFonts w:ascii="Times New Roman" w:eastAsia="Times New Roman" w:hAnsi="Times New Roman" w:cs="Times New Roman"/>
          <w:lang w:eastAsia="pl-PL"/>
        </w:rPr>
        <w:br/>
        <w:t>ani zmianą postanowień umowy w zakresie niezgodnym z ustawą PZP, ani nie może naruszać integralności protokołu postępowania o udzielenie zamówienia publicznego oraz jego załączników.</w:t>
      </w:r>
    </w:p>
    <w:p w14:paraId="1B9A72EE" w14:textId="77777777" w:rsidR="009D61BD" w:rsidRPr="009D61BD" w:rsidRDefault="009D61BD" w:rsidP="009D61BD">
      <w:pPr>
        <w:widowControl w:val="0"/>
        <w:tabs>
          <w:tab w:val="left" w:pos="567"/>
        </w:tabs>
        <w:suppressAutoHyphens/>
        <w:spacing w:after="0" w:line="240" w:lineRule="auto"/>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Skorzystanie przez Panią/Pana</w:t>
      </w:r>
      <w:r w:rsidRPr="009D61BD">
        <w:rPr>
          <w:rFonts w:ascii="Times New Roman" w:eastAsia="Times New Roman" w:hAnsi="Times New Roman" w:cs="Times New Roman"/>
          <w:lang w:eastAsia="pl-PL"/>
        </w:rPr>
        <w:t>, z uprawnienia wskazanego pkt 8 lit. c) powyżej,</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polegającym na</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9D61BD">
        <w:rPr>
          <w:rFonts w:ascii="Times New Roman" w:eastAsia="Times New Roman" w:hAnsi="Times New Roman" w:cs="Times New Roman"/>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D61BD">
        <w:rPr>
          <w:rFonts w:ascii="Times New Roman" w:eastAsia="Times New Roman" w:hAnsi="Times New Roman" w:cs="Times New Roman"/>
          <w:lang w:eastAsia="pl-PL"/>
        </w:rPr>
        <w:t>.</w:t>
      </w: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A87ECAB" w:rsidR="00484EB3" w:rsidRPr="009843BA" w:rsidRDefault="009843BA" w:rsidP="00C2647D">
      <w:pPr>
        <w:widowControl w:val="0"/>
        <w:numPr>
          <w:ilvl w:val="0"/>
          <w:numId w:val="18"/>
        </w:numPr>
        <w:suppressAutoHyphens/>
        <w:spacing w:after="0" w:line="240" w:lineRule="auto"/>
        <w:contextualSpacing/>
        <w:rPr>
          <w:rFonts w:ascii="Times New Roman" w:eastAsia="Times New Roman" w:hAnsi="Times New Roman" w:cs="Times New Roman"/>
          <w:b/>
          <w:lang w:eastAsia="pl-PL"/>
        </w:rPr>
      </w:pPr>
      <w:r w:rsidRPr="009843BA">
        <w:rPr>
          <w:rFonts w:ascii="Times New Roman" w:eastAsia="Times New Roman" w:hAnsi="Times New Roman" w:cs="Times New Roman"/>
          <w:b/>
          <w:lang w:eastAsia="pl-PL"/>
        </w:rPr>
        <w:t>Załącznik A do SWZ – Opis przedmiotu zamówienia</w:t>
      </w:r>
    </w:p>
    <w:p w14:paraId="4FBEF449" w14:textId="77777777" w:rsidR="00AD6206" w:rsidRPr="00AD6206" w:rsidRDefault="00AD6206" w:rsidP="00C2647D">
      <w:pPr>
        <w:widowControl w:val="0"/>
        <w:numPr>
          <w:ilvl w:val="0"/>
          <w:numId w:val="18"/>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1 – Formularz oferty;</w:t>
      </w:r>
    </w:p>
    <w:p w14:paraId="6BAE7134" w14:textId="117629F9" w:rsidR="00AD6206" w:rsidRPr="00AD6206" w:rsidRDefault="00AD6206" w:rsidP="00C2647D">
      <w:pPr>
        <w:widowControl w:val="0"/>
        <w:numPr>
          <w:ilvl w:val="0"/>
          <w:numId w:val="18"/>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2 – Wzór umowy</w:t>
      </w:r>
      <w:r w:rsidR="00BB3F4D">
        <w:rPr>
          <w:rFonts w:ascii="Times New Roman" w:eastAsia="Times New Roman" w:hAnsi="Times New Roman" w:cs="Times New Roman"/>
          <w:b/>
          <w:bCs/>
          <w:lang w:eastAsia="pl-PL"/>
        </w:rPr>
        <w:t xml:space="preserve"> </w:t>
      </w:r>
      <w:r w:rsidR="003A515B">
        <w:rPr>
          <w:rFonts w:ascii="Times New Roman" w:eastAsia="Times New Roman" w:hAnsi="Times New Roman" w:cs="Times New Roman"/>
          <w:b/>
          <w:bCs/>
          <w:lang w:eastAsia="pl-PL"/>
        </w:rPr>
        <w:t>(</w:t>
      </w:r>
      <w:r w:rsidR="00BB3F4D">
        <w:rPr>
          <w:rFonts w:ascii="Times New Roman" w:eastAsia="Times New Roman" w:hAnsi="Times New Roman" w:cs="Times New Roman"/>
          <w:b/>
          <w:bCs/>
          <w:lang w:eastAsia="pl-PL"/>
        </w:rPr>
        <w:t>projektowane postanowienia umowne</w:t>
      </w:r>
      <w:r w:rsidR="003A515B">
        <w:rPr>
          <w:rFonts w:ascii="Times New Roman" w:eastAsia="Times New Roman" w:hAnsi="Times New Roman" w:cs="Times New Roman"/>
          <w:b/>
          <w:bCs/>
          <w:lang w:eastAsia="pl-PL"/>
        </w:rPr>
        <w:t>)</w:t>
      </w:r>
      <w:r w:rsidRPr="00AD6206">
        <w:rPr>
          <w:rFonts w:ascii="Times New Roman" w:eastAsia="Times New Roman" w:hAnsi="Times New Roman" w:cs="Times New Roman"/>
          <w:b/>
          <w:bCs/>
          <w:lang w:eastAsia="pl-PL"/>
        </w:rPr>
        <w:t>.</w:t>
      </w:r>
    </w:p>
    <w:p w14:paraId="5C0A58E1"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7406C04C"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6431920D"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588AC9EA"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0F069775"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46FBB14F"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3A2281B1"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2E6A3A73"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0E05659F"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3B71B67F"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1BE40CD8"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66D696D8"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4A0678B8"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66EF1AB8"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381EE1FD" w14:textId="77777777" w:rsidR="0025574F" w:rsidRDefault="0025574F" w:rsidP="00F62760">
      <w:pPr>
        <w:spacing w:after="0" w:line="240" w:lineRule="auto"/>
        <w:jc w:val="right"/>
        <w:rPr>
          <w:rFonts w:ascii="Times New Roman" w:eastAsia="Times New Roman" w:hAnsi="Times New Roman" w:cs="Times New Roman"/>
          <w:b/>
          <w:bCs/>
          <w:lang w:eastAsia="pl-PL"/>
        </w:rPr>
      </w:pPr>
    </w:p>
    <w:p w14:paraId="773C2CE9" w14:textId="7DE0E785" w:rsidR="00F62760" w:rsidRPr="00F62760" w:rsidRDefault="00F62760" w:rsidP="00F62760">
      <w:pPr>
        <w:spacing w:after="0" w:line="240" w:lineRule="auto"/>
        <w:jc w:val="right"/>
        <w:rPr>
          <w:rFonts w:ascii="Times New Roman" w:eastAsia="Times New Roman" w:hAnsi="Times New Roman" w:cs="Times New Roman"/>
          <w:b/>
          <w:bCs/>
          <w:u w:val="single"/>
          <w:lang w:eastAsia="pl-PL"/>
        </w:rPr>
      </w:pPr>
      <w:r w:rsidRPr="00F62760">
        <w:rPr>
          <w:rFonts w:ascii="Times New Roman" w:eastAsia="Times New Roman" w:hAnsi="Times New Roman" w:cs="Times New Roman"/>
          <w:b/>
          <w:bCs/>
          <w:lang w:eastAsia="pl-PL"/>
        </w:rPr>
        <w:t>Załącznik nr 1 do SWZ</w:t>
      </w:r>
    </w:p>
    <w:p w14:paraId="5A93DF34" w14:textId="722B4FE4" w:rsidR="00F62760" w:rsidRPr="00F62760" w:rsidRDefault="00F62760" w:rsidP="00F62760">
      <w:pPr>
        <w:spacing w:after="0" w:line="240" w:lineRule="auto"/>
        <w:jc w:val="center"/>
        <w:rPr>
          <w:rFonts w:ascii="Times New Roman" w:eastAsia="Times New Roman" w:hAnsi="Times New Roman" w:cs="Times New Roman"/>
          <w:b/>
          <w:bCs/>
          <w:lang w:eastAsia="pl-PL"/>
        </w:rPr>
      </w:pPr>
      <w:r w:rsidRPr="00F62760">
        <w:rPr>
          <w:rFonts w:ascii="Times New Roman" w:eastAsia="Times New Roman" w:hAnsi="Times New Roman" w:cs="Times New Roman"/>
          <w:b/>
          <w:bCs/>
          <w:u w:val="single"/>
          <w:lang w:eastAsia="pl-PL"/>
        </w:rPr>
        <w:t>FORMULARZ</w:t>
      </w:r>
      <w:r w:rsidR="00E251E3">
        <w:rPr>
          <w:rFonts w:ascii="Times New Roman" w:eastAsia="Times New Roman" w:hAnsi="Times New Roman" w:cs="Times New Roman"/>
          <w:b/>
          <w:bCs/>
          <w:u w:val="single"/>
          <w:lang w:eastAsia="pl-PL"/>
        </w:rPr>
        <w:t xml:space="preserve">   </w:t>
      </w:r>
      <w:r w:rsidRPr="00F62760">
        <w:rPr>
          <w:rFonts w:ascii="Times New Roman" w:eastAsia="Times New Roman" w:hAnsi="Times New Roman" w:cs="Times New Roman"/>
          <w:b/>
          <w:bCs/>
          <w:u w:val="single"/>
          <w:lang w:eastAsia="pl-PL"/>
        </w:rPr>
        <w:t xml:space="preserve">OFERTY </w:t>
      </w:r>
    </w:p>
    <w:p w14:paraId="75E6B1C4" w14:textId="77777777" w:rsidR="00F62760" w:rsidRPr="00F62760" w:rsidRDefault="00F62760" w:rsidP="00F62760">
      <w:pPr>
        <w:spacing w:after="0" w:line="240" w:lineRule="auto"/>
        <w:ind w:left="54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________________________________________________________________</w:t>
      </w:r>
    </w:p>
    <w:p w14:paraId="2E3EB147"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i/>
          <w:iCs/>
          <w:u w:val="single"/>
          <w:lang w:eastAsia="pl-PL"/>
        </w:rPr>
        <w:t>ZAMAWIAJĄCY –</w:t>
      </w:r>
      <w:r w:rsidRPr="00F62760">
        <w:rPr>
          <w:rFonts w:ascii="Times New Roman" w:eastAsia="Times New Roman" w:hAnsi="Times New Roman" w:cs="Times New Roman"/>
          <w:i/>
          <w:iCs/>
          <w:u w:val="single"/>
          <w:lang w:eastAsia="pl-PL"/>
        </w:rPr>
        <w:t xml:space="preserve"> </w:t>
      </w:r>
      <w:r w:rsidRPr="00F62760">
        <w:rPr>
          <w:rFonts w:ascii="Times New Roman" w:eastAsia="Times New Roman" w:hAnsi="Times New Roman" w:cs="Times New Roman"/>
          <w:b/>
          <w:bCs/>
          <w:lang w:eastAsia="pl-PL"/>
        </w:rPr>
        <w:t xml:space="preserve">Uniwersytet Jagielloński </w:t>
      </w:r>
    </w:p>
    <w:p w14:paraId="3623BB0C" w14:textId="77777777" w:rsidR="00F62760" w:rsidRPr="00F62760" w:rsidRDefault="00F62760" w:rsidP="00EA28EC">
      <w:pPr>
        <w:spacing w:after="0" w:line="240" w:lineRule="auto"/>
        <w:rPr>
          <w:rFonts w:ascii="Times New Roman" w:eastAsia="Times New Roman" w:hAnsi="Times New Roman" w:cs="Times New Roman"/>
          <w:i/>
          <w:iCs/>
          <w:u w:val="single"/>
          <w:lang w:eastAsia="pl-PL"/>
        </w:rPr>
      </w:pPr>
      <w:r w:rsidRPr="00F62760">
        <w:rPr>
          <w:rFonts w:ascii="Times New Roman" w:eastAsia="Times New Roman" w:hAnsi="Times New Roman" w:cs="Times New Roman"/>
          <w:b/>
          <w:bCs/>
          <w:lang w:eastAsia="pl-PL"/>
        </w:rPr>
        <w:t>Ul. Gołębia 24, 31 – 007 Kraków;</w:t>
      </w:r>
    </w:p>
    <w:p w14:paraId="13CB956D"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i/>
          <w:iCs/>
          <w:u w:val="single"/>
          <w:lang w:eastAsia="pl-PL"/>
        </w:rPr>
        <w:t xml:space="preserve">Jednostka prowadząca sprawę – </w:t>
      </w:r>
      <w:r w:rsidRPr="00F62760">
        <w:rPr>
          <w:rFonts w:ascii="Times New Roman" w:eastAsia="Times New Roman" w:hAnsi="Times New Roman" w:cs="Times New Roman"/>
          <w:b/>
          <w:bCs/>
          <w:lang w:eastAsia="pl-PL"/>
        </w:rPr>
        <w:t>Dział Zamówień Publicznych UJ</w:t>
      </w:r>
    </w:p>
    <w:p w14:paraId="043036D1"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 xml:space="preserve">Ul. Straszewskiego 25/3 i 4, </w:t>
      </w:r>
      <w:r w:rsidRPr="00F62760">
        <w:rPr>
          <w:rFonts w:ascii="Times New Roman" w:eastAsia="Times New Roman" w:hAnsi="Times New Roman" w:cs="Times New Roman"/>
          <w:b/>
          <w:lang w:eastAsia="pl-PL"/>
        </w:rPr>
        <w:t>31-113 Kraków</w:t>
      </w:r>
    </w:p>
    <w:p w14:paraId="48B39697" w14:textId="77777777" w:rsidR="00F62760" w:rsidRPr="00F62760" w:rsidRDefault="00F62760" w:rsidP="00EA28EC">
      <w:pPr>
        <w:tabs>
          <w:tab w:val="left" w:pos="540"/>
        </w:tabs>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________________________________________________________________</w:t>
      </w:r>
    </w:p>
    <w:p w14:paraId="2CA4EE35"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Nazwa (Firma) Wykonawcy – </w:t>
      </w:r>
    </w:p>
    <w:p w14:paraId="4E532871" w14:textId="77777777" w:rsidR="00F62760" w:rsidRPr="00F62760" w:rsidRDefault="00F62760" w:rsidP="00EA28EC">
      <w:pPr>
        <w:spacing w:after="0" w:line="240" w:lineRule="auto"/>
        <w:rPr>
          <w:rFonts w:ascii="Times New Roman" w:eastAsia="Times New Roman" w:hAnsi="Times New Roman" w:cs="Times New Roman"/>
          <w:lang w:eastAsia="pl-PL"/>
        </w:rPr>
      </w:pPr>
    </w:p>
    <w:p w14:paraId="674351F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CAB4AB1"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siedziby – </w:t>
      </w:r>
    </w:p>
    <w:p w14:paraId="725D2E5B" w14:textId="77777777" w:rsidR="00F62760" w:rsidRPr="00F62760" w:rsidRDefault="00F62760" w:rsidP="00EA28EC">
      <w:pPr>
        <w:spacing w:after="0" w:line="240" w:lineRule="auto"/>
        <w:rPr>
          <w:rFonts w:ascii="Times New Roman" w:eastAsia="Times New Roman" w:hAnsi="Times New Roman" w:cs="Times New Roman"/>
          <w:lang w:eastAsia="pl-PL"/>
        </w:rPr>
      </w:pPr>
    </w:p>
    <w:p w14:paraId="7BC852E4"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F20DC27"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do korespondencji – </w:t>
      </w:r>
    </w:p>
    <w:p w14:paraId="3AAAB097" w14:textId="77777777" w:rsidR="00F62760" w:rsidRPr="00F62760" w:rsidRDefault="00F62760" w:rsidP="00EA28EC">
      <w:pPr>
        <w:spacing w:after="0" w:line="240" w:lineRule="auto"/>
        <w:rPr>
          <w:rFonts w:ascii="Times New Roman" w:eastAsia="Times New Roman" w:hAnsi="Times New Roman" w:cs="Times New Roman"/>
          <w:lang w:eastAsia="pl-PL"/>
        </w:rPr>
      </w:pPr>
    </w:p>
    <w:p w14:paraId="41456453" w14:textId="77777777" w:rsidR="00F62760" w:rsidRPr="00F62760" w:rsidRDefault="00F62760" w:rsidP="00EA28EC">
      <w:pPr>
        <w:spacing w:after="0" w:line="240" w:lineRule="auto"/>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w:t>
      </w:r>
    </w:p>
    <w:p w14:paraId="1E26AB55"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4C8793ED"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 xml:space="preserve">Tel. - ......................................................; </w:t>
      </w:r>
    </w:p>
    <w:p w14:paraId="0842BFD8"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03C685A8"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E-mail: ..............................................................;</w:t>
      </w:r>
    </w:p>
    <w:p w14:paraId="72023CBE"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5AE14680"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NIP - .................................................; REGON - .................................................;</w:t>
      </w:r>
    </w:p>
    <w:p w14:paraId="0F5A718C"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p>
    <w:p w14:paraId="1BC2C18F" w14:textId="77777777" w:rsidR="00F62760" w:rsidRPr="00F62760" w:rsidRDefault="00F62760" w:rsidP="00EA28EC">
      <w:pPr>
        <w:spacing w:after="0" w:line="240" w:lineRule="auto"/>
        <w:outlineLvl w:val="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Dane umożliwiające dostęp do dokumentów potwierdzający umocowanie osoby działającej w imieniu wykonawcy znajduje się w bezpłatnych i ogólnodostępnych bazach danych dostępnych pod następującym adresem:</w:t>
      </w:r>
    </w:p>
    <w:p w14:paraId="1988392F" w14:textId="77777777" w:rsidR="00F62760" w:rsidRPr="00F62760" w:rsidRDefault="00F62760" w:rsidP="00EA28EC">
      <w:pPr>
        <w:spacing w:after="0" w:line="240" w:lineRule="auto"/>
        <w:outlineLvl w:val="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https://.........................</w:t>
      </w:r>
    </w:p>
    <w:p w14:paraId="1A067653"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p>
    <w:p w14:paraId="04F6151D" w14:textId="59958DAD"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iCs/>
          <w:u w:val="single"/>
          <w:lang w:eastAsia="pl-PL"/>
        </w:rPr>
        <w:t xml:space="preserve">Nawiązując do ogłoszonego postępowania w trybie podstawowym bez możliwości negocjacji </w:t>
      </w:r>
      <w:r w:rsidRPr="00F62760">
        <w:rPr>
          <w:rFonts w:ascii="Times New Roman" w:eastAsia="Times New Roman" w:hAnsi="Times New Roman" w:cs="Times New Roman"/>
          <w:i/>
          <w:u w:val="single"/>
          <w:lang w:eastAsia="pl-PL"/>
        </w:rPr>
        <w:t xml:space="preserve">na </w:t>
      </w:r>
      <w:bookmarkStart w:id="5" w:name="_Hlk106969389"/>
      <w:r w:rsidR="004A560D">
        <w:rPr>
          <w:rFonts w:ascii="Times New Roman" w:eastAsia="Times New Roman" w:hAnsi="Times New Roman" w:cs="Times New Roman"/>
          <w:i/>
          <w:u w:val="single"/>
          <w:lang w:eastAsia="pl-PL"/>
        </w:rPr>
        <w:t xml:space="preserve">wyłonienie </w:t>
      </w:r>
      <w:r w:rsidR="004A560D" w:rsidRPr="004A560D">
        <w:rPr>
          <w:rFonts w:ascii="Times New Roman" w:eastAsia="Times New Roman" w:hAnsi="Times New Roman" w:cs="Times New Roman"/>
          <w:i/>
          <w:u w:val="single"/>
          <w:lang w:eastAsia="pl-PL"/>
        </w:rPr>
        <w:t xml:space="preserve">Wykonawcy zakresie </w:t>
      </w:r>
      <w:r w:rsidR="0025574F" w:rsidRPr="0025574F">
        <w:rPr>
          <w:rFonts w:ascii="Times New Roman" w:eastAsia="Times New Roman" w:hAnsi="Times New Roman" w:cs="Times New Roman"/>
          <w:i/>
          <w:u w:val="single"/>
          <w:lang w:eastAsia="pl-PL"/>
        </w:rPr>
        <w:t>przedłużenia asysty technicznej na sprzęt i oprogramowanie firmy Oracle dla Uniwersytetu Jagiellońskiego w Krakowie</w:t>
      </w:r>
      <w:bookmarkEnd w:id="5"/>
      <w:r w:rsidRPr="004A560D">
        <w:rPr>
          <w:rFonts w:ascii="Times New Roman" w:eastAsia="Times New Roman" w:hAnsi="Times New Roman" w:cs="Times New Roman"/>
          <w:i/>
          <w:iCs/>
          <w:u w:val="single"/>
          <w:lang w:eastAsia="pl-PL"/>
        </w:rPr>
        <w:t>, nr sprawy 80.272.</w:t>
      </w:r>
      <w:r w:rsidR="004A560D">
        <w:rPr>
          <w:rFonts w:ascii="Times New Roman" w:eastAsia="Times New Roman" w:hAnsi="Times New Roman" w:cs="Times New Roman"/>
          <w:i/>
          <w:iCs/>
          <w:u w:val="single"/>
          <w:lang w:eastAsia="pl-PL"/>
        </w:rPr>
        <w:t>3</w:t>
      </w:r>
      <w:r w:rsidR="0025574F">
        <w:rPr>
          <w:rFonts w:ascii="Times New Roman" w:eastAsia="Times New Roman" w:hAnsi="Times New Roman" w:cs="Times New Roman"/>
          <w:i/>
          <w:iCs/>
          <w:u w:val="single"/>
          <w:lang w:eastAsia="pl-PL"/>
        </w:rPr>
        <w:t>35</w:t>
      </w:r>
      <w:r w:rsidRPr="004A560D">
        <w:rPr>
          <w:rFonts w:ascii="Times New Roman" w:eastAsia="Times New Roman" w:hAnsi="Times New Roman" w:cs="Times New Roman"/>
          <w:i/>
          <w:iCs/>
          <w:u w:val="single"/>
          <w:lang w:eastAsia="pl-PL"/>
        </w:rPr>
        <w:t>.2022, składamy poniższą ofertę:</w:t>
      </w:r>
    </w:p>
    <w:p w14:paraId="6F94AD88" w14:textId="77777777" w:rsidR="00F62760" w:rsidRPr="00F62760" w:rsidRDefault="00F62760" w:rsidP="00EA28EC">
      <w:pPr>
        <w:spacing w:after="0" w:line="240" w:lineRule="auto"/>
        <w:ind w:left="426" w:hanging="426"/>
        <w:rPr>
          <w:rFonts w:ascii="Times New Roman" w:eastAsia="Times New Roman" w:hAnsi="Times New Roman" w:cs="Times New Roman"/>
          <w:i/>
          <w:iCs/>
          <w:u w:val="single"/>
          <w:lang w:eastAsia="pl-PL"/>
        </w:rPr>
      </w:pPr>
    </w:p>
    <w:p w14:paraId="35D23CDB" w14:textId="08CFD747" w:rsidR="00F62760" w:rsidRPr="00F62760" w:rsidRDefault="00F62760" w:rsidP="00C2647D">
      <w:pPr>
        <w:widowControl w:val="0"/>
        <w:numPr>
          <w:ilvl w:val="0"/>
          <w:numId w:val="26"/>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oferujemy cenę łączną za całość przedmiotu zamówienia (zgodnie z wyceną ofertową dla realizacji zamówienia) za kwotę netto …………………</w:t>
      </w:r>
      <w:r w:rsidRPr="00F62760">
        <w:rPr>
          <w:rFonts w:ascii="Times New Roman" w:eastAsia="Times New Roman" w:hAnsi="Times New Roman" w:cs="Times New Roman"/>
          <w:i/>
          <w:iCs/>
          <w:lang w:eastAsia="pl-PL"/>
        </w:rPr>
        <w:t>*</w:t>
      </w:r>
      <w:r w:rsidRPr="00F62760">
        <w:rPr>
          <w:rFonts w:ascii="Times New Roman" w:eastAsia="Times New Roman" w:hAnsi="Times New Roman" w:cs="Times New Roman"/>
          <w:lang w:eastAsia="pl-PL"/>
        </w:rPr>
        <w:t>, plus należny podatek VAT, co daje kwotę brutto ….......................</w:t>
      </w:r>
      <w:r w:rsidRPr="00F62760">
        <w:rPr>
          <w:rFonts w:ascii="Times New Roman" w:eastAsia="Times New Roman" w:hAnsi="Times New Roman" w:cs="Times New Roman"/>
          <w:i/>
          <w:iCs/>
          <w:lang w:eastAsia="pl-PL"/>
        </w:rPr>
        <w:t xml:space="preserve"> *</w:t>
      </w:r>
      <w:r w:rsidR="00E251E3">
        <w:rPr>
          <w:rFonts w:ascii="Times New Roman" w:eastAsia="Times New Roman" w:hAnsi="Times New Roman" w:cs="Times New Roman"/>
          <w:i/>
          <w:iCs/>
          <w:lang w:eastAsia="pl-PL"/>
        </w:rPr>
        <w:t xml:space="preserve"> </w:t>
      </w:r>
      <w:r w:rsidRPr="00F62760">
        <w:rPr>
          <w:rFonts w:ascii="Times New Roman" w:eastAsia="Times New Roman" w:hAnsi="Times New Roman" w:cs="Times New Roman"/>
          <w:lang w:eastAsia="pl-PL"/>
        </w:rPr>
        <w:t>(słownie …………………………………....</w:t>
      </w:r>
      <w:r w:rsidRPr="00F62760">
        <w:rPr>
          <w:rFonts w:ascii="Times New Roman" w:eastAsia="Times New Roman" w:hAnsi="Times New Roman" w:cs="Times New Roman"/>
          <w:i/>
          <w:iCs/>
          <w:lang w:eastAsia="pl-PL"/>
        </w:rPr>
        <w:t xml:space="preserve"> *</w:t>
      </w:r>
      <w:r w:rsidRPr="00F62760">
        <w:rPr>
          <w:rFonts w:ascii="Times New Roman" w:eastAsia="Times New Roman" w:hAnsi="Times New Roman" w:cs="Times New Roman"/>
          <w:lang w:eastAsia="pl-PL"/>
        </w:rPr>
        <w:t>),</w:t>
      </w:r>
    </w:p>
    <w:p w14:paraId="5D75808A" w14:textId="77777777" w:rsidR="00F62760" w:rsidRPr="00F62760" w:rsidRDefault="00F62760" w:rsidP="00C2647D">
      <w:pPr>
        <w:widowControl w:val="0"/>
        <w:numPr>
          <w:ilvl w:val="0"/>
          <w:numId w:val="26"/>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oferujemy termin realizacji przedmiotu umowy zgodnie z Rozdziałem IV SWZ.</w:t>
      </w:r>
    </w:p>
    <w:p w14:paraId="7FD105F2" w14:textId="2E1658DD" w:rsidR="00F62760" w:rsidRPr="00F62760" w:rsidRDefault="00F62760" w:rsidP="00C2647D">
      <w:pPr>
        <w:widowControl w:val="0"/>
        <w:numPr>
          <w:ilvl w:val="0"/>
          <w:numId w:val="26"/>
        </w:numPr>
        <w:tabs>
          <w:tab w:val="num" w:pos="567"/>
        </w:tabs>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 zgodnie z zapisami SWZ, oferujemy usługi gwarancyjne na przedmiot zamówienia spełniające warunki i wymagania wynikające ze SWZ, w szczególności w odniesieniu do ich zakresu, formy realizacji oraz wymaganego okresu.</w:t>
      </w:r>
      <w:r w:rsidR="00E251E3">
        <w:rPr>
          <w:rFonts w:ascii="Times New Roman" w:eastAsia="Times New Roman" w:hAnsi="Times New Roman" w:cs="Times New Roman"/>
          <w:lang w:eastAsia="pl-PL"/>
        </w:rPr>
        <w:t xml:space="preserve"> </w:t>
      </w:r>
    </w:p>
    <w:p w14:paraId="10DE10A0" w14:textId="77777777" w:rsidR="00F62760" w:rsidRPr="00F62760" w:rsidRDefault="00F62760" w:rsidP="00C2647D">
      <w:pPr>
        <w:widowControl w:val="0"/>
        <w:numPr>
          <w:ilvl w:val="0"/>
          <w:numId w:val="26"/>
        </w:numPr>
        <w:suppressAutoHyphens/>
        <w:spacing w:after="0" w:line="240" w:lineRule="auto"/>
        <w:contextualSpacing/>
        <w:rPr>
          <w:rFonts w:ascii="Times New Roman" w:eastAsia="Times New Roman" w:hAnsi="Times New Roman" w:cs="Times New Roman"/>
          <w:lang w:eastAsia="pl-PL"/>
        </w:rPr>
      </w:pPr>
      <w:r w:rsidRPr="00F62760">
        <w:rPr>
          <w:rFonts w:ascii="Times New Roman" w:eastAsia="Calibri" w:hAnsi="Times New Roman" w:cs="Times New Roman"/>
        </w:rPr>
        <w:t>oświadczamy, że wybór oferty:</w:t>
      </w:r>
    </w:p>
    <w:p w14:paraId="32307968" w14:textId="77777777" w:rsidR="00F62760" w:rsidRPr="00F62760" w:rsidRDefault="00F62760" w:rsidP="00C2647D">
      <w:pPr>
        <w:widowControl w:val="0"/>
        <w:numPr>
          <w:ilvl w:val="0"/>
          <w:numId w:val="27"/>
        </w:numPr>
        <w:tabs>
          <w:tab w:val="left" w:pos="851"/>
        </w:tabs>
        <w:suppressAutoHyphens/>
        <w:spacing w:after="0" w:line="240" w:lineRule="auto"/>
        <w:ind w:left="851"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będzie prowadził do powstania u Zamawiającego obowiązku podatkowego zgodnie z przepisami o podatku od towarów i usług.*</w:t>
      </w:r>
    </w:p>
    <w:p w14:paraId="08AE55DD" w14:textId="77777777" w:rsidR="00F62760" w:rsidRPr="00F62760" w:rsidRDefault="00F62760" w:rsidP="00C2647D">
      <w:pPr>
        <w:widowControl w:val="0"/>
        <w:numPr>
          <w:ilvl w:val="0"/>
          <w:numId w:val="27"/>
        </w:numPr>
        <w:tabs>
          <w:tab w:val="left" w:pos="851"/>
        </w:tabs>
        <w:suppressAutoHyphens/>
        <w:spacing w:after="0" w:line="240" w:lineRule="auto"/>
        <w:ind w:left="851"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będzie prowadził do powstania u Zamawiającego obowiązku podatkowego zgodnie </w:t>
      </w:r>
      <w:r w:rsidRPr="00F62760">
        <w:rPr>
          <w:rFonts w:ascii="Times New Roman" w:eastAsia="Times New Roman" w:hAnsi="Times New Roman" w:cs="Times New Roman"/>
          <w:lang w:eastAsia="pl-PL"/>
        </w:rPr>
        <w:br/>
        <w:t>z przepisami o podatku od towarów i usług. Powyższy obowiązek podatkowy będzie dotyczył ……………………………………… (</w:t>
      </w:r>
      <w:r w:rsidRPr="00F62760">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F62760">
        <w:rPr>
          <w:rFonts w:ascii="Times New Roman" w:eastAsia="Times New Roman" w:hAnsi="Times New Roman" w:cs="Times New Roman"/>
          <w:i/>
          <w:vertAlign w:val="superscript"/>
          <w:lang w:eastAsia="pl-PL"/>
        </w:rPr>
        <w:t xml:space="preserve"> </w:t>
      </w:r>
      <w:r w:rsidRPr="00F62760">
        <w:rPr>
          <w:rFonts w:ascii="Times New Roman" w:eastAsia="Times New Roman" w:hAnsi="Times New Roman" w:cs="Times New Roman"/>
          <w:lang w:eastAsia="pl-PL"/>
        </w:rPr>
        <w:t>objętych przedmiotem zamówienia.*</w:t>
      </w:r>
    </w:p>
    <w:p w14:paraId="2320B2EA" w14:textId="77777777" w:rsidR="00F62760" w:rsidRPr="00F62760" w:rsidRDefault="00F62760" w:rsidP="00C2647D">
      <w:pPr>
        <w:widowControl w:val="0"/>
        <w:numPr>
          <w:ilvl w:val="0"/>
          <w:numId w:val="26"/>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051463A4" w14:textId="77777777" w:rsidR="00F62760" w:rsidRPr="00F62760" w:rsidRDefault="00F62760" w:rsidP="00C2647D">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oświadczamy, że uważamy się za związanych niniejszą ofertą na czas wskazany w Rozdziale XI </w:t>
      </w:r>
      <w:r w:rsidRPr="00F62760">
        <w:rPr>
          <w:rFonts w:ascii="Times New Roman" w:eastAsia="Times New Roman" w:hAnsi="Times New Roman" w:cs="Times New Roman"/>
          <w:lang w:eastAsia="pl-PL"/>
        </w:rPr>
        <w:lastRenderedPageBreak/>
        <w:t>SWZ,</w:t>
      </w:r>
    </w:p>
    <w:p w14:paraId="7A3F2D57" w14:textId="77777777" w:rsidR="00F62760" w:rsidRPr="00F62760" w:rsidRDefault="00F62760" w:rsidP="00C2647D">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oświadczamy, że wypełniliśmy obowiązki informacyjne przewidziane w art. 13 lub art. 14 </w:t>
      </w:r>
      <w:r w:rsidRPr="00F62760">
        <w:rPr>
          <w:rFonts w:ascii="Times New Roman" w:eastAsia="Times New Roman" w:hAnsi="Times New Roman" w:cs="Times New Roman"/>
          <w:bCs/>
          <w:i/>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F62760">
        <w:rPr>
          <w:rFonts w:ascii="Times New Roman" w:eastAsia="Times New Roman" w:hAnsi="Times New Roman" w:cs="Times New Roman"/>
          <w:bCs/>
          <w:lang w:eastAsia="pl-PL"/>
        </w:rPr>
        <w:t xml:space="preserve">wobec osób fizycznych, </w:t>
      </w:r>
      <w:r w:rsidRPr="00F62760">
        <w:rPr>
          <w:rFonts w:ascii="Times New Roman" w:eastAsia="Times New Roman" w:hAnsi="Times New Roman" w:cs="Times New Roman"/>
          <w:lang w:eastAsia="pl-PL"/>
        </w:rPr>
        <w:t>od których dane osobowe bezpośrednio lub pośrednio pozyskaliśmy w celu ubiegania się o udzielenie zamówienia publicznego w niniejszym postępowaniu,</w:t>
      </w:r>
    </w:p>
    <w:p w14:paraId="64BB6D98" w14:textId="77777777" w:rsidR="00F62760" w:rsidRPr="00F62760" w:rsidRDefault="00F62760" w:rsidP="00C2647D">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jestem (</w:t>
      </w:r>
      <w:r w:rsidRPr="00F62760">
        <w:rPr>
          <w:rFonts w:ascii="Times New Roman" w:eastAsia="Times New Roman" w:hAnsi="Times New Roman" w:cs="Times New Roman"/>
          <w:i/>
          <w:iCs/>
          <w:lang w:eastAsia="pl-PL"/>
        </w:rPr>
        <w:t>należy wybrać z listy</w:t>
      </w:r>
      <w:r w:rsidRPr="00F62760">
        <w:rPr>
          <w:rFonts w:ascii="Times New Roman" w:eastAsia="Times New Roman" w:hAnsi="Times New Roman" w:cs="Times New Roman"/>
          <w:lang w:eastAsia="pl-PL"/>
        </w:rPr>
        <w:t>) mikroprzedsiębiorstwem, małym przedsiębiorstwem, średnim przedsiębiorstwem, jednoosobową działalność gospodarcza, osoba fizyczna nieprowadząca działalności gospodarczej, inny rodzaj,</w:t>
      </w:r>
    </w:p>
    <w:p w14:paraId="05685E54" w14:textId="77777777" w:rsidR="00F62760" w:rsidRPr="00F62760" w:rsidRDefault="00F62760" w:rsidP="00C2647D">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w przypadku przyznania zamówienia - zobowiązujemy się do zawarcia umowy w miejscu </w:t>
      </w:r>
      <w:r w:rsidRPr="00F62760">
        <w:rPr>
          <w:rFonts w:ascii="Times New Roman" w:eastAsia="Times New Roman" w:hAnsi="Times New Roman" w:cs="Times New Roman"/>
          <w:lang w:eastAsia="pl-PL"/>
        </w:rPr>
        <w:br/>
        <w:t>i terminie wyznaczonym przez Zamawiającego,</w:t>
      </w:r>
    </w:p>
    <w:p w14:paraId="0FF76488" w14:textId="77777777" w:rsidR="00F62760" w:rsidRPr="00F62760" w:rsidRDefault="00F62760" w:rsidP="00C2647D">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osobą upoważnioną do kontaktów z Zamawiającym w zakresie złożonej oferty oraz </w:t>
      </w:r>
      <w:r w:rsidRPr="00F62760">
        <w:rPr>
          <w:rFonts w:ascii="Times New Roman" w:eastAsia="Times New Roman" w:hAnsi="Times New Roman" w:cs="Times New Roman"/>
          <w:lang w:eastAsia="pl-PL"/>
        </w:rPr>
        <w:br/>
        <w:t>w sprawach dotyczących ewentualnej realizacji umowy jest: ……….…………….., e-mail: …………………., tel.: ………………….. (można wypełnić fakultatywnie),</w:t>
      </w:r>
    </w:p>
    <w:p w14:paraId="20D868BC" w14:textId="77777777" w:rsidR="00F62760" w:rsidRPr="00F62760" w:rsidRDefault="00F62760" w:rsidP="00C2647D">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oferta liczy </w:t>
      </w:r>
      <w:r w:rsidRPr="00F62760">
        <w:rPr>
          <w:rFonts w:ascii="Times New Roman" w:eastAsia="Times New Roman" w:hAnsi="Times New Roman" w:cs="Times New Roman"/>
          <w:b/>
          <w:u w:val="single"/>
          <w:lang w:eastAsia="pl-PL"/>
        </w:rPr>
        <w:t>........................*</w:t>
      </w:r>
      <w:r w:rsidRPr="00F62760">
        <w:rPr>
          <w:rFonts w:ascii="Times New Roman" w:eastAsia="Times New Roman" w:hAnsi="Times New Roman" w:cs="Times New Roman"/>
          <w:lang w:eastAsia="pl-PL"/>
        </w:rPr>
        <w:t xml:space="preserve"> kolejno ponumerowanych kart,</w:t>
      </w:r>
    </w:p>
    <w:p w14:paraId="2936B809" w14:textId="77777777" w:rsidR="00F62760" w:rsidRPr="00F62760" w:rsidRDefault="00F62760" w:rsidP="00C2647D">
      <w:pPr>
        <w:widowControl w:val="0"/>
        <w:numPr>
          <w:ilvl w:val="0"/>
          <w:numId w:val="26"/>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załącznikami do niniejszego formularza oferty są:</w:t>
      </w:r>
    </w:p>
    <w:p w14:paraId="333EEC8A" w14:textId="77777777" w:rsidR="00F62760" w:rsidRPr="00F62760" w:rsidRDefault="00F62760" w:rsidP="00EA28EC">
      <w:pPr>
        <w:spacing w:after="0" w:line="240" w:lineRule="auto"/>
        <w:ind w:left="517"/>
        <w:rPr>
          <w:rFonts w:ascii="Times New Roman" w:eastAsia="Times New Roman" w:hAnsi="Times New Roman" w:cs="Times New Roman"/>
          <w:lang w:eastAsia="pl-PL"/>
        </w:rPr>
      </w:pPr>
    </w:p>
    <w:p w14:paraId="1005379D" w14:textId="77777777"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 nr 1a – oświadczenie Wykonawcy o braku podstaw do wykluczenia,</w:t>
      </w:r>
    </w:p>
    <w:p w14:paraId="33332E78" w14:textId="77777777"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 nr 1b – oświadczenie Wykonawcy o spełnieniu warunków w postępowaniu,</w:t>
      </w:r>
    </w:p>
    <w:p w14:paraId="60EF2C19" w14:textId="012392D2"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załącznik nr </w:t>
      </w:r>
      <w:r w:rsidR="00EA28EC">
        <w:rPr>
          <w:rFonts w:ascii="Times New Roman" w:eastAsia="Times New Roman" w:hAnsi="Times New Roman" w:cs="Times New Roman"/>
          <w:lang w:eastAsia="pl-PL"/>
        </w:rPr>
        <w:t>2</w:t>
      </w:r>
      <w:r w:rsidRPr="00F62760">
        <w:rPr>
          <w:rFonts w:ascii="Times New Roman" w:eastAsia="Times New Roman" w:hAnsi="Times New Roman" w:cs="Times New Roman"/>
          <w:lang w:eastAsia="pl-PL"/>
        </w:rPr>
        <w:t xml:space="preserve"> – wykaz podwykonawców (o ile dotyczy),</w:t>
      </w:r>
    </w:p>
    <w:p w14:paraId="527B9EF6" w14:textId="58C188D8" w:rsidR="00F62760" w:rsidRPr="00F62760" w:rsidRDefault="00E251E3" w:rsidP="00EA28EC">
      <w:pPr>
        <w:widowControl w:val="0"/>
        <w:suppressAutoHyphens/>
        <w:spacing w:after="0" w:line="240" w:lineRule="auto"/>
        <w:ind w:hanging="567"/>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 xml:space="preserve">załącznik nr </w:t>
      </w:r>
      <w:r w:rsidR="00EA28EC">
        <w:rPr>
          <w:rFonts w:ascii="Times New Roman" w:eastAsia="Times New Roman" w:hAnsi="Times New Roman" w:cs="Times New Roman"/>
          <w:lang w:eastAsia="pl-PL"/>
        </w:rPr>
        <w:t>3</w:t>
      </w:r>
      <w:r w:rsidR="00F62760" w:rsidRPr="00F62760">
        <w:rPr>
          <w:rFonts w:ascii="Times New Roman" w:eastAsia="Times New Roman" w:hAnsi="Times New Roman" w:cs="Times New Roman"/>
          <w:lang w:eastAsia="pl-PL"/>
        </w:rPr>
        <w:t xml:space="preserve"> – wzór oświadczenia o braku podstaw do wykluczenia podmiotu udostępniającego, na którego zasoby powołuje się Wykonawca wraz z jego zobowiązaniem - </w:t>
      </w:r>
      <w:r w:rsidR="00F62760" w:rsidRPr="00F62760">
        <w:rPr>
          <w:rFonts w:ascii="Times New Roman" w:eastAsia="Times New Roman" w:hAnsi="Times New Roman" w:cs="Times New Roman"/>
          <w:i/>
          <w:lang w:eastAsia="pl-PL"/>
        </w:rPr>
        <w:t xml:space="preserve">należy złożyć odrębnie dla każdego podmiotu udostępniającego - </w:t>
      </w:r>
      <w:r w:rsidR="00F62760" w:rsidRPr="00F62760">
        <w:rPr>
          <w:rFonts w:ascii="Times New Roman" w:eastAsia="Times New Roman" w:hAnsi="Times New Roman" w:cs="Times New Roman"/>
          <w:lang w:eastAsia="pl-PL"/>
        </w:rPr>
        <w:t>(o ile dotyczy)</w:t>
      </w:r>
    </w:p>
    <w:p w14:paraId="6B8E2213" w14:textId="4C74BE12" w:rsidR="00F62760" w:rsidRPr="00F62760" w:rsidRDefault="00E251E3" w:rsidP="00EA28EC">
      <w:pPr>
        <w:spacing w:after="0" w:line="240" w:lineRule="auto"/>
        <w:ind w:hanging="567"/>
        <w:contextualSpacing/>
        <w:rPr>
          <w:rFonts w:ascii="Times New Roman" w:eastAsia="Calibri" w:hAnsi="Times New Roman" w:cs="Times New Roman"/>
        </w:rPr>
      </w:pPr>
      <w:r>
        <w:rPr>
          <w:rFonts w:ascii="Times New Roman" w:eastAsia="Times New Roman" w:hAnsi="Times New Roman" w:cs="Times New Roman"/>
        </w:rPr>
        <w:t xml:space="preserve">     </w:t>
      </w:r>
      <w:r w:rsidR="00F62760" w:rsidRPr="00F62760">
        <w:rPr>
          <w:rFonts w:ascii="Times New Roman" w:eastAsia="Times New Roman" w:hAnsi="Times New Roman" w:cs="Times New Roman"/>
        </w:rPr>
        <w:t xml:space="preserve">załącznik nr </w:t>
      </w:r>
      <w:r w:rsidR="00EA28EC">
        <w:rPr>
          <w:rFonts w:ascii="Times New Roman" w:eastAsia="Times New Roman" w:hAnsi="Times New Roman" w:cs="Times New Roman"/>
        </w:rPr>
        <w:t>4</w:t>
      </w:r>
      <w:r w:rsidR="00F62760" w:rsidRPr="00F62760">
        <w:rPr>
          <w:rFonts w:ascii="Times New Roman" w:eastAsia="Times New Roman" w:hAnsi="Times New Roman" w:cs="Times New Roman"/>
        </w:rPr>
        <w:t xml:space="preserve"> - Wykonawcy wspólnie ubiegający się o udzielenie zamówienia dołączają do oferty oświadczenie, z którego wynika, które roboty budowlane, dostawy lub usługi wykonają poszczególni wykonawcy (o ile dotyczy).</w:t>
      </w:r>
    </w:p>
    <w:p w14:paraId="46BE2385" w14:textId="77777777" w:rsidR="00F62760" w:rsidRPr="00F62760" w:rsidRDefault="00F62760" w:rsidP="00EA28EC">
      <w:pPr>
        <w:widowControl w:val="0"/>
        <w:tabs>
          <w:tab w:val="num" w:pos="540"/>
        </w:tabs>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inne – .................................................................*.</w:t>
      </w:r>
    </w:p>
    <w:p w14:paraId="07657F75" w14:textId="77777777" w:rsidR="00F62760" w:rsidRPr="00F62760" w:rsidRDefault="00F62760" w:rsidP="00EA28EC">
      <w:pPr>
        <w:spacing w:after="0" w:line="240" w:lineRule="auto"/>
        <w:rPr>
          <w:rFonts w:ascii="Times New Roman" w:eastAsia="Times New Roman" w:hAnsi="Times New Roman" w:cs="Times New Roman"/>
          <w:b/>
          <w:bCs/>
          <w:i/>
          <w:iCs/>
          <w:u w:val="single"/>
          <w:lang w:eastAsia="pl-PL"/>
        </w:rPr>
      </w:pPr>
    </w:p>
    <w:p w14:paraId="5BD772AF" w14:textId="77777777" w:rsidR="00F62760" w:rsidRPr="00F62760" w:rsidRDefault="00F62760" w:rsidP="00EA28EC">
      <w:pPr>
        <w:spacing w:after="0" w:line="240" w:lineRule="auto"/>
        <w:ind w:left="360"/>
        <w:rPr>
          <w:rFonts w:ascii="Times New Roman" w:eastAsia="Times New Roman" w:hAnsi="Times New Roman" w:cs="Times New Roman"/>
          <w:lang w:eastAsia="pl-PL"/>
        </w:rPr>
      </w:pPr>
      <w:r w:rsidRPr="00F62760">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735792D7"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01A93832" w14:textId="77777777" w:rsidR="00F62760" w:rsidRPr="00F62760" w:rsidRDefault="00F62760" w:rsidP="00EA28EC">
      <w:pPr>
        <w:spacing w:after="0" w:line="240" w:lineRule="auto"/>
        <w:jc w:val="right"/>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r w:rsidRPr="00F62760">
        <w:rPr>
          <w:rFonts w:ascii="Times New Roman" w:eastAsia="Times New Roman" w:hAnsi="Times New Roman" w:cs="Times New Roman"/>
          <w:b/>
          <w:bCs/>
          <w:lang w:eastAsia="pl-PL"/>
        </w:rPr>
        <w:lastRenderedPageBreak/>
        <w:t>Załącznik nr 1a do formularza oferty</w:t>
      </w:r>
    </w:p>
    <w:p w14:paraId="53DD93D4"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p>
    <w:p w14:paraId="767D18A9" w14:textId="0B0863F7"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lang w:eastAsia="pl-PL"/>
        </w:rPr>
        <w:t>OŚWIADCZENIE</w:t>
      </w:r>
    </w:p>
    <w:p w14:paraId="3827FF3C"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u w:val="single"/>
          <w:lang w:eastAsia="pl-PL"/>
        </w:rPr>
        <w:t>DOTYCZĄCE PRZESŁANEK WYKLUCZENIA Z POSTĘPOWANIA</w:t>
      </w:r>
    </w:p>
    <w:p w14:paraId="717773BD"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p>
    <w:p w14:paraId="0EA01CCA" w14:textId="154DDD15" w:rsidR="00F62760" w:rsidRPr="00F62760" w:rsidRDefault="00F62760" w:rsidP="00EA28EC">
      <w:pPr>
        <w:tabs>
          <w:tab w:val="center" w:pos="4536"/>
          <w:tab w:val="right" w:pos="9072"/>
        </w:tabs>
        <w:spacing w:after="0" w:line="240" w:lineRule="auto"/>
        <w:rPr>
          <w:rFonts w:ascii="Times New Roman" w:eastAsia="Times New Roman" w:hAnsi="Times New Roman" w:cs="Times New Roman"/>
          <w:highlight w:val="yellow"/>
          <w:lang w:eastAsia="pl-PL"/>
        </w:rPr>
      </w:pPr>
      <w:r w:rsidRPr="00F62760">
        <w:rPr>
          <w:rFonts w:ascii="Times New Roman" w:eastAsia="Times New Roman" w:hAnsi="Times New Roman" w:cs="Times New Roman"/>
          <w:i/>
          <w:iCs/>
          <w:u w:val="single"/>
          <w:lang w:eastAsia="pl-PL"/>
        </w:rPr>
        <w:t xml:space="preserve">Składając ofertę w postępowaniu na </w:t>
      </w:r>
      <w:r w:rsidR="004A560D" w:rsidRPr="004A560D">
        <w:rPr>
          <w:rFonts w:ascii="Times New Roman" w:eastAsia="Times New Roman" w:hAnsi="Times New Roman" w:cs="Times New Roman"/>
          <w:i/>
          <w:iCs/>
          <w:u w:val="single"/>
          <w:lang w:eastAsia="pl-PL"/>
        </w:rPr>
        <w:t>wyłonienie Wykonawcy zakresie rozbudowy integratora systemu do ewidencji i analizy dorobku naukowego pracowników Uniwersytetu Jagiellońskiego</w:t>
      </w:r>
      <w:r w:rsidRPr="00F62760">
        <w:rPr>
          <w:rFonts w:ascii="Times New Roman" w:eastAsia="Times New Roman" w:hAnsi="Times New Roman" w:cs="Times New Roman"/>
          <w:i/>
          <w:iCs/>
          <w:u w:val="single"/>
          <w:lang w:eastAsia="pl-PL"/>
        </w:rPr>
        <w:t>, nr sprawy 80.272.</w:t>
      </w:r>
      <w:r w:rsidR="004A560D">
        <w:rPr>
          <w:rFonts w:ascii="Times New Roman" w:eastAsia="Times New Roman" w:hAnsi="Times New Roman" w:cs="Times New Roman"/>
          <w:i/>
          <w:iCs/>
          <w:u w:val="single"/>
          <w:lang w:eastAsia="pl-PL"/>
        </w:rPr>
        <w:t>301</w:t>
      </w:r>
      <w:r w:rsidRPr="00F62760">
        <w:rPr>
          <w:rFonts w:ascii="Times New Roman" w:eastAsia="Times New Roman" w:hAnsi="Times New Roman" w:cs="Times New Roman"/>
          <w:i/>
          <w:iCs/>
          <w:u w:val="single"/>
          <w:lang w:eastAsia="pl-PL"/>
        </w:rPr>
        <w:t>.202</w:t>
      </w:r>
      <w:r w:rsidR="004A560D">
        <w:rPr>
          <w:rFonts w:ascii="Times New Roman" w:eastAsia="Times New Roman" w:hAnsi="Times New Roman" w:cs="Times New Roman"/>
          <w:i/>
          <w:iCs/>
          <w:u w:val="single"/>
          <w:lang w:eastAsia="pl-PL"/>
        </w:rPr>
        <w:t>2</w:t>
      </w:r>
      <w:r w:rsidRPr="00F62760">
        <w:rPr>
          <w:rFonts w:ascii="Times New Roman" w:eastAsia="Times New Roman" w:hAnsi="Times New Roman" w:cs="Times New Roman"/>
          <w:i/>
          <w:iCs/>
          <w:u w:val="single"/>
          <w:lang w:eastAsia="pl-PL"/>
        </w:rPr>
        <w:t xml:space="preserve"> </w:t>
      </w:r>
    </w:p>
    <w:p w14:paraId="2F7D2011" w14:textId="77777777" w:rsidR="00F62760" w:rsidRPr="00F62760" w:rsidRDefault="00F62760" w:rsidP="00EA28EC">
      <w:pPr>
        <w:widowControl w:val="0"/>
        <w:suppressAutoHyphens/>
        <w:spacing w:after="0" w:line="240" w:lineRule="auto"/>
        <w:rPr>
          <w:rFonts w:ascii="Times New Roman" w:eastAsia="Times New Roman" w:hAnsi="Times New Roman" w:cs="Times New Roman"/>
          <w:highlight w:val="yellow"/>
          <w:lang w:eastAsia="pl-PL"/>
        </w:rPr>
      </w:pPr>
    </w:p>
    <w:p w14:paraId="6E43E5DE" w14:textId="77777777" w:rsidR="00F62760" w:rsidRPr="00F62760" w:rsidRDefault="00F62760" w:rsidP="00C2647D">
      <w:pPr>
        <w:widowControl w:val="0"/>
        <w:numPr>
          <w:ilvl w:val="4"/>
          <w:numId w:val="28"/>
        </w:numPr>
        <w:suppressAutoHyphens/>
        <w:spacing w:after="0" w:line="240" w:lineRule="auto"/>
        <w:ind w:left="0" w:firstLine="0"/>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OŚWIADCZENIA DOTYCZĄCE WYKONAWCY</w:t>
      </w:r>
    </w:p>
    <w:p w14:paraId="3DD6709B" w14:textId="77777777" w:rsidR="00F62760" w:rsidRPr="00F62760" w:rsidRDefault="00F62760" w:rsidP="00EA28EC">
      <w:pPr>
        <w:widowControl w:val="0"/>
        <w:suppressAutoHyphens/>
        <w:spacing w:after="0" w:line="240" w:lineRule="auto"/>
        <w:rPr>
          <w:rFonts w:ascii="Times New Roman" w:eastAsia="Times New Roman" w:hAnsi="Times New Roman" w:cs="Times New Roman"/>
          <w:i/>
          <w:lang w:eastAsia="pl-PL"/>
        </w:rPr>
      </w:pPr>
      <w:r w:rsidRPr="00F62760">
        <w:rPr>
          <w:rFonts w:ascii="Times New Roman" w:eastAsia="Times New Roman" w:hAnsi="Times New Roman" w:cs="Times New Roman"/>
          <w:lang w:eastAsia="pl-PL"/>
        </w:rPr>
        <w:t>Oświadczam, że nie podlegam wykluczeniu z postępowania na podstawie art. 108 ust. 1 i art. 109 ust. 1 pkt 1, 4. 5, i od 7 do 10 ustawy PZP.</w:t>
      </w:r>
    </w:p>
    <w:p w14:paraId="66AAC6FE" w14:textId="77777777" w:rsidR="00F62760" w:rsidRPr="00F62760" w:rsidRDefault="00F62760" w:rsidP="00EA28EC">
      <w:pPr>
        <w:widowControl w:val="0"/>
        <w:suppressAutoHyphens/>
        <w:spacing w:after="0" w:line="240" w:lineRule="auto"/>
        <w:ind w:left="5664" w:firstLine="708"/>
        <w:rPr>
          <w:rFonts w:ascii="Times New Roman" w:eastAsia="Times New Roman" w:hAnsi="Times New Roman" w:cs="Times New Roman"/>
          <w:i/>
          <w:highlight w:val="yellow"/>
          <w:lang w:eastAsia="pl-PL"/>
        </w:rPr>
      </w:pPr>
    </w:p>
    <w:p w14:paraId="40A0F290"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7986548D" w14:textId="77777777" w:rsidR="00F62760" w:rsidRPr="00F62760" w:rsidRDefault="00F62760" w:rsidP="00EA28EC">
      <w:pPr>
        <w:widowControl w:val="0"/>
        <w:suppressAutoHyphens/>
        <w:spacing w:after="0" w:line="240" w:lineRule="auto"/>
        <w:ind w:firstLine="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Pr="00F62760">
        <w:rPr>
          <w:rFonts w:ascii="Times New Roman" w:eastAsia="Times New Roman" w:hAnsi="Times New Roman" w:cs="Times New Roman"/>
          <w:lang w:eastAsia="pl-PL"/>
        </w:rP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3166A80C" w14:textId="77777777" w:rsidR="00F62760" w:rsidRPr="00F62760" w:rsidRDefault="00F62760" w:rsidP="00EA28EC">
      <w:pPr>
        <w:widowControl w:val="0"/>
        <w:suppressAutoHyphens/>
        <w:spacing w:after="0" w:line="240" w:lineRule="auto"/>
        <w:ind w:firstLine="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Pr="00F62760">
        <w:rPr>
          <w:rFonts w:ascii="Times New Roman" w:eastAsia="Times New Roman" w:hAnsi="Times New Roman" w:cs="Times New Roman"/>
          <w:lang w:eastAsia="pl-PL"/>
        </w:rP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A49B3E5" w14:textId="77777777" w:rsidR="00F62760" w:rsidRPr="00F62760" w:rsidRDefault="00F62760" w:rsidP="00EA28EC">
      <w:pPr>
        <w:widowControl w:val="0"/>
        <w:suppressAutoHyphens/>
        <w:spacing w:after="0" w:line="240" w:lineRule="auto"/>
        <w:ind w:firstLine="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Pr="00F62760">
        <w:rPr>
          <w:rFonts w:ascii="Times New Roman" w:eastAsia="Times New Roman" w:hAnsi="Times New Roman" w:cs="Times New Roman"/>
          <w:lang w:eastAsia="pl-PL"/>
        </w:rP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8872260"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33E699B"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zachodzą w stosunku do mnie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4C664A0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B31FB6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F62760">
        <w:rPr>
          <w:rFonts w:ascii="Times New Roman" w:eastAsia="Times New Roman" w:hAnsi="Times New Roman" w:cs="Times New Roman"/>
          <w:i/>
          <w:lang w:eastAsia="pl-PL"/>
        </w:rPr>
        <w:t>(podać mającą zastosowanie podstawę wykluczenia spośród wskazanych powyżej)</w:t>
      </w:r>
    </w:p>
    <w:p w14:paraId="17858B1D"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93686F6"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3BE48ABF" w14:textId="77777777" w:rsidR="00F62760" w:rsidRPr="00F62760" w:rsidRDefault="00F62760" w:rsidP="00EA28EC">
      <w:pPr>
        <w:spacing w:after="0" w:line="240" w:lineRule="auto"/>
        <w:rPr>
          <w:rFonts w:ascii="Times New Roman" w:eastAsia="Times New Roman" w:hAnsi="Times New Roman" w:cs="Times New Roman"/>
          <w:i/>
          <w:highlight w:val="yellow"/>
          <w:lang w:eastAsia="pl-PL"/>
        </w:rPr>
      </w:pPr>
    </w:p>
    <w:p w14:paraId="49AB9322" w14:textId="77777777" w:rsidR="00F62760" w:rsidRPr="00F62760" w:rsidRDefault="00F62760" w:rsidP="00C2647D">
      <w:pPr>
        <w:widowControl w:val="0"/>
        <w:numPr>
          <w:ilvl w:val="4"/>
          <w:numId w:val="28"/>
        </w:numPr>
        <w:suppressAutoHyphens/>
        <w:spacing w:after="0" w:line="240" w:lineRule="auto"/>
        <w:ind w:left="0" w:firstLine="0"/>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OŚWIADCZENIE DOTYCZĄCE PODWYKONAWCY NIEBĘDĄCEGO PODMIOTEM, NA KTÓREGO ZASOBY POWOŁUJE SIĘ WYKONAWCA*</w:t>
      </w:r>
    </w:p>
    <w:p w14:paraId="56385FB5"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BBC933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w stosunku do następującego/</w:t>
      </w:r>
      <w:proofErr w:type="spellStart"/>
      <w:r w:rsidRPr="00F62760">
        <w:rPr>
          <w:rFonts w:ascii="Times New Roman" w:eastAsia="Times New Roman" w:hAnsi="Times New Roman" w:cs="Times New Roman"/>
          <w:lang w:eastAsia="pl-PL"/>
        </w:rPr>
        <w:t>ych</w:t>
      </w:r>
      <w:proofErr w:type="spellEnd"/>
      <w:r w:rsidRPr="00F62760">
        <w:rPr>
          <w:rFonts w:ascii="Times New Roman" w:eastAsia="Times New Roman" w:hAnsi="Times New Roman" w:cs="Times New Roman"/>
          <w:lang w:eastAsia="pl-PL"/>
        </w:rPr>
        <w:t xml:space="preserve"> podmiotu/</w:t>
      </w:r>
      <w:proofErr w:type="spellStart"/>
      <w:r w:rsidRPr="00F62760">
        <w:rPr>
          <w:rFonts w:ascii="Times New Roman" w:eastAsia="Times New Roman" w:hAnsi="Times New Roman" w:cs="Times New Roman"/>
          <w:lang w:eastAsia="pl-PL"/>
        </w:rPr>
        <w:t>tów</w:t>
      </w:r>
      <w:proofErr w:type="spellEnd"/>
      <w:r w:rsidRPr="00F62760">
        <w:rPr>
          <w:rFonts w:ascii="Times New Roman" w:eastAsia="Times New Roman" w:hAnsi="Times New Roman" w:cs="Times New Roman"/>
          <w:lang w:eastAsia="pl-PL"/>
        </w:rPr>
        <w:t>, będącego/</w:t>
      </w:r>
      <w:proofErr w:type="spellStart"/>
      <w:r w:rsidRPr="00F62760">
        <w:rPr>
          <w:rFonts w:ascii="Times New Roman" w:eastAsia="Times New Roman" w:hAnsi="Times New Roman" w:cs="Times New Roman"/>
          <w:lang w:eastAsia="pl-PL"/>
        </w:rPr>
        <w:t>ych</w:t>
      </w:r>
      <w:proofErr w:type="spellEnd"/>
      <w:r w:rsidRPr="00F62760">
        <w:rPr>
          <w:rFonts w:ascii="Times New Roman" w:eastAsia="Times New Roman" w:hAnsi="Times New Roman" w:cs="Times New Roman"/>
          <w:lang w:eastAsia="pl-PL"/>
        </w:rPr>
        <w:t xml:space="preserve"> podwykonawcą/</w:t>
      </w:r>
      <w:proofErr w:type="spellStart"/>
      <w:r w:rsidRPr="00F62760">
        <w:rPr>
          <w:rFonts w:ascii="Times New Roman" w:eastAsia="Times New Roman" w:hAnsi="Times New Roman" w:cs="Times New Roman"/>
          <w:lang w:eastAsia="pl-PL"/>
        </w:rPr>
        <w:t>ami</w:t>
      </w:r>
      <w:proofErr w:type="spellEnd"/>
      <w:r w:rsidRPr="00F62760">
        <w:rPr>
          <w:rFonts w:ascii="Times New Roman" w:eastAsia="Times New Roman" w:hAnsi="Times New Roman" w:cs="Times New Roman"/>
          <w:lang w:eastAsia="pl-PL"/>
        </w:rPr>
        <w:t xml:space="preserve">: </w:t>
      </w:r>
      <w:r w:rsidRPr="00F62760">
        <w:rPr>
          <w:rFonts w:ascii="Times New Roman" w:eastAsia="Times New Roman" w:hAnsi="Times New Roman" w:cs="Times New Roman"/>
          <w:i/>
          <w:lang w:eastAsia="pl-PL"/>
        </w:rPr>
        <w:t>(należy 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w:t>
      </w:r>
      <w:r w:rsidRPr="00F62760">
        <w:rPr>
          <w:rFonts w:ascii="Times New Roman" w:eastAsia="Times New Roman" w:hAnsi="Times New Roman" w:cs="Times New Roman"/>
          <w:lang w:eastAsia="pl-PL"/>
        </w:rPr>
        <w:t>,</w:t>
      </w:r>
    </w:p>
    <w:p w14:paraId="1C68BDD6"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 ……………………………………………………………………..….…… </w:t>
      </w:r>
    </w:p>
    <w:p w14:paraId="7947833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zachodzą podstawy wykluczenia z postępowania o udzielenie zamówienia.</w:t>
      </w:r>
    </w:p>
    <w:p w14:paraId="478107C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2624DB54" w14:textId="77777777" w:rsidR="00697E11" w:rsidRDefault="00697E11" w:rsidP="00EA28EC">
      <w:pPr>
        <w:spacing w:after="0" w:line="240" w:lineRule="auto"/>
        <w:ind w:left="540"/>
        <w:jc w:val="center"/>
        <w:rPr>
          <w:rFonts w:ascii="Times New Roman" w:eastAsia="Times New Roman" w:hAnsi="Times New Roman" w:cs="Times New Roman"/>
          <w:b/>
          <w:bCs/>
          <w:lang w:eastAsia="pl-PL"/>
        </w:rPr>
      </w:pPr>
    </w:p>
    <w:p w14:paraId="3C154061" w14:textId="1F62A371" w:rsidR="00F62760" w:rsidRPr="00F62760" w:rsidRDefault="00F62760" w:rsidP="00EA28EC">
      <w:pPr>
        <w:spacing w:after="0" w:line="240" w:lineRule="auto"/>
        <w:ind w:left="540"/>
        <w:jc w:val="center"/>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lastRenderedPageBreak/>
        <w:t>OŚWIADCZENIE</w:t>
      </w:r>
    </w:p>
    <w:p w14:paraId="16539B36"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20763585" w14:textId="77777777" w:rsidR="00F62760" w:rsidRPr="00F62760" w:rsidRDefault="00F62760" w:rsidP="00EA28EC">
      <w:pPr>
        <w:widowControl w:val="0"/>
        <w:suppressAutoHyphens/>
        <w:spacing w:after="0" w:line="240" w:lineRule="auto"/>
        <w:rPr>
          <w:rFonts w:ascii="Times New Roman" w:eastAsia="Times New Roman" w:hAnsi="Times New Roman" w:cs="Times New Roman"/>
          <w:i/>
          <w:lang w:eastAsia="pl-PL"/>
        </w:rPr>
      </w:pPr>
      <w:r w:rsidRPr="00F62760">
        <w:rPr>
          <w:rFonts w:ascii="Times New Roman" w:eastAsia="Times New Roman" w:hAnsi="Times New Roman" w:cs="Times New Roman"/>
          <w:lang w:eastAsia="pl-PL"/>
        </w:rPr>
        <w:t xml:space="preserve">Oświadczam, że w stosunku do podmiotu ……………… </w:t>
      </w:r>
      <w:r w:rsidRPr="00F62760">
        <w:rPr>
          <w:rFonts w:ascii="Times New Roman" w:eastAsia="Times New Roman" w:hAnsi="Times New Roman" w:cs="Times New Roman"/>
          <w:i/>
          <w:lang w:eastAsia="pl-PL"/>
        </w:rPr>
        <w:t>(należy 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w:t>
      </w:r>
    </w:p>
    <w:p w14:paraId="71EFED0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zachodzą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podjęte zostały następujące środki naprawcze:</w:t>
      </w:r>
    </w:p>
    <w:p w14:paraId="1C6625B4" w14:textId="77777777" w:rsidR="00F62760" w:rsidRPr="00F62760" w:rsidRDefault="00F62760" w:rsidP="00EA28EC">
      <w:pPr>
        <w:widowControl w:val="0"/>
        <w:suppressAutoHyphens/>
        <w:spacing w:after="0" w:line="240" w:lineRule="auto"/>
        <w:rPr>
          <w:rFonts w:ascii="Times New Roman" w:eastAsia="Times New Roman" w:hAnsi="Times New Roman" w:cs="Times New Roman"/>
          <w:b/>
          <w:highlight w:val="yellow"/>
          <w:lang w:eastAsia="pl-PL"/>
        </w:rPr>
      </w:pPr>
      <w:r w:rsidRPr="00F62760">
        <w:rPr>
          <w:rFonts w:ascii="Times New Roman" w:eastAsia="Times New Roman" w:hAnsi="Times New Roman" w:cs="Times New Roman"/>
          <w:lang w:eastAsia="pl-PL"/>
        </w:rPr>
        <w:t>…………………………………………………………………………………………..…………………...........…………………………………………………………………………………………………..………………….......</w:t>
      </w:r>
    </w:p>
    <w:p w14:paraId="15C1285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2E360D3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6AA5CEDE"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p>
    <w:p w14:paraId="75FE1D52" w14:textId="77777777" w:rsidR="00F62760" w:rsidRPr="00F62760" w:rsidRDefault="00F62760" w:rsidP="00EA28EC">
      <w:pPr>
        <w:spacing w:after="0" w:line="240" w:lineRule="auto"/>
        <w:jc w:val="right"/>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lastRenderedPageBreak/>
        <w:t>Załącznik nr 1b do formularza oferty</w:t>
      </w:r>
    </w:p>
    <w:p w14:paraId="30B7CA9A"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p>
    <w:p w14:paraId="15E43A82"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6FA5486B" w14:textId="5BEFC402"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lang w:eastAsia="pl-PL"/>
        </w:rPr>
        <w:t>OŚWIADCZENIE</w:t>
      </w:r>
    </w:p>
    <w:p w14:paraId="32D81DBE"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27F9D904" w14:textId="70AACC36" w:rsidR="00F62760" w:rsidRPr="00F62760" w:rsidRDefault="00F62760" w:rsidP="00EA28EC">
      <w:pPr>
        <w:widowControl w:val="0"/>
        <w:suppressAutoHyphens/>
        <w:spacing w:after="0" w:line="240" w:lineRule="auto"/>
        <w:rPr>
          <w:rFonts w:ascii="Times New Roman" w:eastAsia="Times New Roman" w:hAnsi="Times New Roman" w:cs="Times New Roman"/>
          <w:i/>
          <w:iCs/>
          <w:u w:val="single"/>
          <w:lang w:eastAsia="pl-PL"/>
        </w:rPr>
      </w:pPr>
      <w:r w:rsidRPr="00F62760">
        <w:rPr>
          <w:rFonts w:ascii="Times New Roman" w:eastAsia="Times New Roman" w:hAnsi="Times New Roman" w:cs="Times New Roman"/>
          <w:i/>
          <w:iCs/>
          <w:u w:val="single"/>
          <w:lang w:eastAsia="pl-PL"/>
        </w:rPr>
        <w:t xml:space="preserve">Składając ofertę w postępowaniu na </w:t>
      </w:r>
      <w:r w:rsidR="004A560D" w:rsidRPr="004A560D">
        <w:rPr>
          <w:rFonts w:ascii="Times New Roman" w:eastAsia="Times New Roman" w:hAnsi="Times New Roman" w:cs="Times New Roman"/>
          <w:i/>
          <w:iCs/>
          <w:u w:val="single"/>
          <w:lang w:eastAsia="pl-PL"/>
        </w:rPr>
        <w:t>wyłonienie Wykonawcy zakresie rozbudowy integratora systemu do ewidencji i analizy dorobku naukowego pracowników Uniwersytetu Jagiellońskiego</w:t>
      </w:r>
      <w:r w:rsidRPr="00F62760">
        <w:rPr>
          <w:rFonts w:ascii="Times New Roman" w:eastAsia="Times New Roman" w:hAnsi="Times New Roman" w:cs="Times New Roman"/>
          <w:i/>
          <w:iCs/>
          <w:u w:val="single"/>
          <w:lang w:eastAsia="pl-PL"/>
        </w:rPr>
        <w:t xml:space="preserve">, oświadczam że spełniam warunki udziału w postępowaniu określone przez zamawiającego w Rozdziale VI SWZ </w:t>
      </w:r>
    </w:p>
    <w:p w14:paraId="370743DF"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lang w:eastAsia="pl-PL"/>
        </w:rPr>
      </w:pPr>
    </w:p>
    <w:p w14:paraId="3A096391" w14:textId="77777777" w:rsidR="00F62760" w:rsidRPr="00F62760" w:rsidRDefault="00F62760" w:rsidP="00C2647D">
      <w:pPr>
        <w:widowControl w:val="0"/>
        <w:numPr>
          <w:ilvl w:val="0"/>
          <w:numId w:val="43"/>
        </w:numPr>
        <w:suppressAutoHyphens/>
        <w:adjustRightInd w:val="0"/>
        <w:spacing w:after="0" w:line="240" w:lineRule="auto"/>
        <w:ind w:left="284" w:hanging="284"/>
        <w:contextualSpacing/>
        <w:textAlignment w:val="baseline"/>
        <w:rPr>
          <w:rFonts w:ascii="Times New Roman" w:eastAsia="Calibri" w:hAnsi="Times New Roman" w:cs="Times New Roman"/>
        </w:rPr>
      </w:pPr>
      <w:r w:rsidRPr="00F62760">
        <w:rPr>
          <w:rFonts w:ascii="Times New Roman" w:eastAsia="Calibri" w:hAnsi="Times New Roman" w:cs="Times New Roman"/>
        </w:rPr>
        <w:t>w zakresie zdolności technicznej lub zawodowej:</w:t>
      </w:r>
    </w:p>
    <w:p w14:paraId="73384E7A" w14:textId="37D1AC69" w:rsidR="00F62760" w:rsidRPr="00F62760" w:rsidRDefault="004A560D" w:rsidP="00EA28EC">
      <w:pPr>
        <w:adjustRightInd w:val="0"/>
        <w:spacing w:after="0" w:line="240" w:lineRule="auto"/>
        <w:ind w:left="284"/>
        <w:contextualSpacing/>
        <w:textAlignment w:val="baseline"/>
        <w:rPr>
          <w:rFonts w:ascii="Times New Roman" w:eastAsia="Calibri" w:hAnsi="Times New Roman" w:cs="Times New Roman"/>
        </w:rPr>
      </w:pPr>
      <w:r>
        <w:rPr>
          <w:rFonts w:ascii="Times New Roman" w:eastAsia="Calibri" w:hAnsi="Times New Roman" w:cs="Times New Roman"/>
        </w:rPr>
        <w:t>1</w:t>
      </w:r>
      <w:r w:rsidR="00F62760" w:rsidRPr="00F62760">
        <w:rPr>
          <w:rFonts w:ascii="Times New Roman" w:eastAsia="Calibri" w:hAnsi="Times New Roman" w:cs="Times New Roman"/>
        </w:rPr>
        <w:t>)</w:t>
      </w:r>
      <w:r w:rsidR="00E251E3">
        <w:rPr>
          <w:rFonts w:ascii="Times New Roman" w:eastAsia="Calibri" w:hAnsi="Times New Roman" w:cs="Times New Roman"/>
        </w:rPr>
        <w:t xml:space="preserve"> </w:t>
      </w:r>
      <w:r w:rsidR="00F62760" w:rsidRPr="00F62760">
        <w:rPr>
          <w:rFonts w:ascii="Times New Roman" w:eastAsia="Calibri" w:hAnsi="Times New Roman" w:cs="Times New Roman"/>
        </w:rPr>
        <w:t>posiadam doświadczenie opisane przez Zamawiającego w Rozdziale VI pkt.4 SWZ,</w:t>
      </w:r>
    </w:p>
    <w:p w14:paraId="5227A3FE" w14:textId="77777777" w:rsidR="00F62760" w:rsidRPr="00F62760" w:rsidRDefault="00F62760" w:rsidP="00EA28EC">
      <w:pPr>
        <w:widowControl w:val="0"/>
        <w:suppressAutoHyphens/>
        <w:adjustRightInd w:val="0"/>
        <w:spacing w:after="0" w:line="240" w:lineRule="auto"/>
        <w:ind w:left="851"/>
        <w:textAlignment w:val="baseline"/>
        <w:rPr>
          <w:rFonts w:ascii="Times New Roman" w:eastAsia="Times New Roman" w:hAnsi="Times New Roman" w:cs="Times New Roman"/>
          <w:lang w:eastAsia="pl-PL"/>
        </w:rPr>
      </w:pPr>
    </w:p>
    <w:p w14:paraId="55CB22E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6D07241A"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600E305" w14:textId="77777777" w:rsidR="00F62760" w:rsidRPr="00F62760" w:rsidRDefault="00F62760" w:rsidP="00EA28EC">
      <w:pPr>
        <w:widowControl w:val="0"/>
        <w:adjustRightInd w:val="0"/>
        <w:spacing w:after="0" w:line="240" w:lineRule="auto"/>
        <w:textAlignment w:val="baseline"/>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warunek ten spełniam samodzielnie – Tak w pełnym zakresie*/Tak, częściowo w zakresie ……………………………………./ Nie*,</w:t>
      </w:r>
    </w:p>
    <w:p w14:paraId="2B120E1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6EB4131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celu spełnienia tego warunku polegam na zasadach określonych w art. 118 ustawy PZP, na następującym podmiocie*:</w:t>
      </w:r>
    </w:p>
    <w:p w14:paraId="0D4D988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4E0280F"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lang w:eastAsia="pl-PL"/>
        </w:rPr>
        <w:t>(należy 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w:t>
      </w:r>
    </w:p>
    <w:p w14:paraId="566DC52E" w14:textId="77777777" w:rsidR="00F62760" w:rsidRPr="00F62760" w:rsidRDefault="00F62760" w:rsidP="00EA28EC">
      <w:pPr>
        <w:spacing w:after="0" w:line="240" w:lineRule="auto"/>
        <w:rPr>
          <w:rFonts w:ascii="Times New Roman" w:eastAsia="Times New Roman" w:hAnsi="Times New Roman" w:cs="Times New Roman"/>
          <w:lang w:eastAsia="pl-PL"/>
        </w:rPr>
      </w:pPr>
    </w:p>
    <w:p w14:paraId="4C3247C2"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następującym zakresie:</w:t>
      </w:r>
    </w:p>
    <w:p w14:paraId="3FF7B358"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CA816F4"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77855C43"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p>
    <w:p w14:paraId="52317D6F" w14:textId="77777777" w:rsidR="00F62760" w:rsidRPr="00F62760" w:rsidRDefault="00F62760" w:rsidP="00EA28EC">
      <w:pPr>
        <w:widowControl w:val="0"/>
        <w:tabs>
          <w:tab w:val="left" w:pos="720"/>
          <w:tab w:val="left" w:pos="2977"/>
        </w:tabs>
        <w:suppressAutoHyphens/>
        <w:adjustRightInd w:val="0"/>
        <w:spacing w:after="0" w:line="240" w:lineRule="auto"/>
        <w:textAlignment w:val="baseline"/>
        <w:rPr>
          <w:rFonts w:ascii="Times New Roman" w:eastAsia="Times New Roman" w:hAnsi="Times New Roman" w:cs="Times New Roman"/>
          <w:lang w:eastAsia="pl-PL"/>
        </w:rPr>
      </w:pPr>
    </w:p>
    <w:p w14:paraId="4FA5F858" w14:textId="77777777" w:rsidR="00F62760" w:rsidRPr="00F62760" w:rsidRDefault="00F62760" w:rsidP="00EA28EC">
      <w:pPr>
        <w:widowControl w:val="0"/>
        <w:tabs>
          <w:tab w:val="left" w:pos="426"/>
          <w:tab w:val="left" w:pos="1985"/>
        </w:tabs>
        <w:suppressAutoHyphens/>
        <w:adjustRightInd w:val="0"/>
        <w:spacing w:after="0" w:line="240" w:lineRule="auto"/>
        <w:ind w:left="1980" w:hanging="2264"/>
        <w:textAlignment w:val="baseline"/>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3. skieruję do realizacji zamówienia osoby zdolne do realizacji zamówienia, zgodnie </w:t>
      </w:r>
    </w:p>
    <w:p w14:paraId="2D352CD3" w14:textId="77777777" w:rsidR="00F62760" w:rsidRPr="00F62760" w:rsidRDefault="00F62760" w:rsidP="00EA28EC">
      <w:pPr>
        <w:tabs>
          <w:tab w:val="left" w:pos="426"/>
          <w:tab w:val="left" w:pos="2340"/>
        </w:tabs>
        <w:adjustRightInd w:val="0"/>
        <w:spacing w:after="0" w:line="240" w:lineRule="auto"/>
        <w:ind w:left="2340" w:hanging="1914"/>
        <w:contextualSpacing/>
        <w:textAlignment w:val="baseline"/>
        <w:rPr>
          <w:rFonts w:ascii="Times New Roman" w:eastAsia="Calibri" w:hAnsi="Times New Roman" w:cs="Times New Roman"/>
        </w:rPr>
      </w:pPr>
      <w:r w:rsidRPr="00F62760">
        <w:rPr>
          <w:rFonts w:ascii="Times New Roman" w:eastAsia="Calibri" w:hAnsi="Times New Roman" w:cs="Times New Roman"/>
        </w:rPr>
        <w:t xml:space="preserve"> z wymaganiami zawartymi w Rozdziale VI SWZ, w tym:</w:t>
      </w:r>
    </w:p>
    <w:p w14:paraId="6C0560DC" w14:textId="77777777" w:rsidR="00F62760" w:rsidRPr="00F62760" w:rsidRDefault="00F62760" w:rsidP="00C2647D">
      <w:pPr>
        <w:widowControl w:val="0"/>
        <w:numPr>
          <w:ilvl w:val="1"/>
          <w:numId w:val="41"/>
        </w:numPr>
        <w:tabs>
          <w:tab w:val="left" w:pos="426"/>
          <w:tab w:val="left" w:pos="2340"/>
        </w:tabs>
        <w:suppressAutoHyphens/>
        <w:adjustRightInd w:val="0"/>
        <w:spacing w:after="0" w:line="240" w:lineRule="auto"/>
        <w:ind w:hanging="1914"/>
        <w:contextualSpacing/>
        <w:textAlignment w:val="baseline"/>
        <w:rPr>
          <w:rFonts w:ascii="Times New Roman" w:eastAsia="Calibri" w:hAnsi="Times New Roman" w:cs="Times New Roman"/>
        </w:rPr>
      </w:pPr>
    </w:p>
    <w:p w14:paraId="2561B955" w14:textId="77777777" w:rsidR="00F62760" w:rsidRPr="00F62760" w:rsidRDefault="00F62760" w:rsidP="00C2647D">
      <w:pPr>
        <w:widowControl w:val="0"/>
        <w:numPr>
          <w:ilvl w:val="1"/>
          <w:numId w:val="42"/>
        </w:numPr>
        <w:suppressAutoHyphens/>
        <w:spacing w:after="0" w:line="240" w:lineRule="auto"/>
        <w:ind w:hanging="644"/>
        <w:contextualSpacing/>
        <w:rPr>
          <w:rFonts w:ascii="Times New Roman" w:eastAsia="Calibri" w:hAnsi="Times New Roman" w:cs="Times New Roman"/>
        </w:rPr>
      </w:pPr>
      <w:r w:rsidRPr="00F62760">
        <w:rPr>
          <w:rFonts w:ascii="Times New Roman" w:eastAsia="Calibri" w:hAnsi="Times New Roman" w:cs="Times New Roman"/>
        </w:rPr>
        <w:t xml:space="preserve">warunek ten spełniam samodzielnie – Tak w pełnym zakresie*/Tak, częściowo </w:t>
      </w:r>
      <w:r w:rsidRPr="00F62760">
        <w:rPr>
          <w:rFonts w:ascii="Times New Roman" w:eastAsia="Calibri" w:hAnsi="Times New Roman" w:cs="Times New Roman"/>
        </w:rPr>
        <w:br/>
        <w:t xml:space="preserve">w zakresie ……………………………………./ Nie*,2) </w:t>
      </w:r>
    </w:p>
    <w:p w14:paraId="310FAA73" w14:textId="77777777" w:rsidR="00F62760" w:rsidRPr="00F62760" w:rsidRDefault="00F62760" w:rsidP="00C2647D">
      <w:pPr>
        <w:widowControl w:val="0"/>
        <w:numPr>
          <w:ilvl w:val="1"/>
          <w:numId w:val="42"/>
        </w:numPr>
        <w:tabs>
          <w:tab w:val="left" w:pos="710"/>
        </w:tabs>
        <w:suppressAutoHyphens/>
        <w:spacing w:after="0" w:line="240" w:lineRule="auto"/>
        <w:ind w:left="993" w:hanging="567"/>
        <w:contextualSpacing/>
        <w:rPr>
          <w:rFonts w:ascii="Times New Roman" w:eastAsia="Calibri" w:hAnsi="Times New Roman" w:cs="Times New Roman"/>
        </w:rPr>
      </w:pPr>
      <w:r w:rsidRPr="00F62760">
        <w:rPr>
          <w:rFonts w:ascii="Times New Roman" w:eastAsia="Calibri" w:hAnsi="Times New Roman" w:cs="Times New Roman"/>
        </w:rPr>
        <w:t>w celu spełnienia tego warunku polegam na zasadach określonych w art. 118 ustawy PZP, na następującym podmiocie*:</w:t>
      </w:r>
    </w:p>
    <w:p w14:paraId="410ADCF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58CAB0E3"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lang w:eastAsia="pl-PL"/>
        </w:rPr>
        <w:t>(należy 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w:t>
      </w:r>
    </w:p>
    <w:p w14:paraId="72F0DC2A" w14:textId="77777777" w:rsidR="00F62760" w:rsidRPr="00F62760" w:rsidRDefault="00F62760" w:rsidP="00EA28EC">
      <w:pPr>
        <w:spacing w:after="0" w:line="240" w:lineRule="auto"/>
        <w:rPr>
          <w:rFonts w:ascii="Times New Roman" w:eastAsia="Times New Roman" w:hAnsi="Times New Roman" w:cs="Times New Roman"/>
          <w:lang w:eastAsia="pl-PL"/>
        </w:rPr>
      </w:pPr>
    </w:p>
    <w:p w14:paraId="1D3B2016"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następującym zakresie:</w:t>
      </w:r>
    </w:p>
    <w:p w14:paraId="004AA3F8"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A810881"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53302B88"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7A02F37E"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highlight w:val="yellow"/>
          <w:lang w:eastAsia="pl-PL"/>
        </w:rPr>
      </w:pPr>
    </w:p>
    <w:p w14:paraId="5E4428F9"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highlight w:val="yellow"/>
          <w:lang w:eastAsia="pl-PL"/>
        </w:rPr>
      </w:pPr>
    </w:p>
    <w:p w14:paraId="77E4D090"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lang w:eastAsia="pl-PL"/>
        </w:rPr>
      </w:pPr>
    </w:p>
    <w:p w14:paraId="20222B0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59D9C28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120868BF" w14:textId="77777777" w:rsidR="00F62760" w:rsidRPr="00F62760" w:rsidRDefault="00F62760" w:rsidP="00EA28EC">
      <w:pPr>
        <w:spacing w:after="0" w:line="240" w:lineRule="auto"/>
        <w:ind w:left="540"/>
        <w:outlineLvl w:val="0"/>
        <w:rPr>
          <w:rFonts w:ascii="Times New Roman" w:eastAsia="Times New Roman" w:hAnsi="Times New Roman" w:cs="Times New Roman"/>
          <w:i/>
          <w:iCs/>
          <w:lang w:eastAsia="pl-PL"/>
        </w:rPr>
      </w:pPr>
    </w:p>
    <w:p w14:paraId="67A72799"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p>
    <w:p w14:paraId="12A70BFA" w14:textId="77777777" w:rsidR="00F62760" w:rsidRPr="00F62760" w:rsidRDefault="00F62760" w:rsidP="00EA28EC">
      <w:pPr>
        <w:adjustRightInd w:val="0"/>
        <w:spacing w:after="0" w:line="240" w:lineRule="auto"/>
        <w:ind w:left="2340"/>
        <w:contextualSpacing/>
        <w:textAlignment w:val="baseline"/>
        <w:rPr>
          <w:rFonts w:ascii="Times New Roman" w:eastAsia="Calibri" w:hAnsi="Times New Roman" w:cs="Times New Roman"/>
        </w:rPr>
      </w:pPr>
    </w:p>
    <w:p w14:paraId="02165F9C" w14:textId="336335A4" w:rsidR="00F62760" w:rsidRPr="00F62760" w:rsidRDefault="00F62760" w:rsidP="00EA28EC">
      <w:pPr>
        <w:spacing w:after="0" w:line="240" w:lineRule="auto"/>
        <w:ind w:left="540"/>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sidR="00EA28EC">
        <w:rPr>
          <w:rFonts w:ascii="Times New Roman" w:eastAsia="Times New Roman" w:hAnsi="Times New Roman" w:cs="Times New Roman"/>
          <w:b/>
          <w:lang w:eastAsia="pl-PL"/>
        </w:rPr>
        <w:t>2</w:t>
      </w:r>
      <w:r w:rsidRPr="00F62760">
        <w:rPr>
          <w:rFonts w:ascii="Times New Roman" w:eastAsia="Times New Roman" w:hAnsi="Times New Roman" w:cs="Times New Roman"/>
          <w:b/>
          <w:lang w:eastAsia="pl-PL"/>
        </w:rPr>
        <w:t xml:space="preserve"> do formularza oferty</w:t>
      </w:r>
    </w:p>
    <w:p w14:paraId="2F5E876A"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r w:rsidRPr="00F62760">
        <w:rPr>
          <w:rFonts w:ascii="Times New Roman" w:eastAsia="Times New Roman" w:hAnsi="Times New Roman" w:cs="Times New Roman"/>
          <w:i/>
          <w:lang w:eastAsia="pl-PL"/>
        </w:rPr>
        <w:t>(Pieczęć firmowa Wykonawcy)</w:t>
      </w:r>
    </w:p>
    <w:p w14:paraId="587DB9A3"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6A4781AC"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54468D0F"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OŚWIADCZENIE</w:t>
      </w:r>
    </w:p>
    <w:p w14:paraId="319E4FAB"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(wykaz podwykonawców)</w:t>
      </w:r>
    </w:p>
    <w:p w14:paraId="21631715"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17950CD" w14:textId="77777777" w:rsidR="00F62760" w:rsidRPr="00F62760" w:rsidRDefault="00F62760" w:rsidP="00EA28EC">
      <w:pPr>
        <w:spacing w:after="0" w:line="240" w:lineRule="auto"/>
        <w:ind w:firstLine="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w:t>
      </w:r>
    </w:p>
    <w:p w14:paraId="561DAFF3"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F3D14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powierzamy* następującym podwykonawcom wykonanie następujących części (zakresu) zamówienia</w:t>
      </w:r>
    </w:p>
    <w:p w14:paraId="63B035A8"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A0755F4" w14:textId="77777777" w:rsidR="00F62760" w:rsidRPr="00F62760" w:rsidRDefault="00F62760" w:rsidP="00C2647D">
      <w:pPr>
        <w:widowControl w:val="0"/>
        <w:numPr>
          <w:ilvl w:val="4"/>
          <w:numId w:val="40"/>
        </w:numPr>
        <w:suppressAutoHyphens/>
        <w:spacing w:after="0" w:line="240" w:lineRule="auto"/>
        <w:ind w:left="567" w:hanging="283"/>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Podwykonawca </w:t>
      </w:r>
      <w:r w:rsidRPr="00F62760">
        <w:rPr>
          <w:rFonts w:ascii="Times New Roman" w:eastAsia="Times New Roman" w:hAnsi="Times New Roman" w:cs="Times New Roman"/>
          <w:i/>
          <w:lang w:eastAsia="pl-PL"/>
        </w:rPr>
        <w:t>(podać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 xml:space="preserve">) - </w:t>
      </w:r>
      <w:r w:rsidRPr="00F62760">
        <w:rPr>
          <w:rFonts w:ascii="Times New Roman" w:eastAsia="Times New Roman" w:hAnsi="Times New Roman" w:cs="Times New Roman"/>
          <w:lang w:eastAsia="pl-PL"/>
        </w:rPr>
        <w:t>……………………………………………………………………………………</w:t>
      </w:r>
    </w:p>
    <w:p w14:paraId="06796F60"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BB2618E"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55580D2" w14:textId="77777777" w:rsidR="00F62760" w:rsidRPr="00F62760" w:rsidRDefault="00F62760" w:rsidP="00EA28EC">
      <w:pPr>
        <w:spacing w:after="0" w:line="240" w:lineRule="auto"/>
        <w:ind w:left="720"/>
        <w:rPr>
          <w:rFonts w:ascii="Times New Roman" w:eastAsia="Times New Roman" w:hAnsi="Times New Roman" w:cs="Times New Roman"/>
          <w:lang w:eastAsia="pl-PL"/>
        </w:rPr>
      </w:pPr>
    </w:p>
    <w:p w14:paraId="3C3BB20F" w14:textId="37046F62" w:rsidR="00F62760" w:rsidRPr="00F62760" w:rsidRDefault="00E251E3" w:rsidP="00EA28EC">
      <w:pPr>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 xml:space="preserve">Podwykonawca </w:t>
      </w:r>
      <w:r w:rsidR="00F62760" w:rsidRPr="00F62760">
        <w:rPr>
          <w:rFonts w:ascii="Times New Roman" w:eastAsia="Times New Roman" w:hAnsi="Times New Roman" w:cs="Times New Roman"/>
          <w:i/>
          <w:lang w:eastAsia="pl-PL"/>
        </w:rPr>
        <w:t>(podać pełną nazwę/firmę, adres, a także w zależności od podmiotu:</w:t>
      </w:r>
      <w:r>
        <w:rPr>
          <w:rFonts w:ascii="Times New Roman" w:eastAsia="Times New Roman" w:hAnsi="Times New Roman" w:cs="Times New Roman"/>
          <w:i/>
          <w:lang w:eastAsia="pl-PL"/>
        </w:rPr>
        <w:t xml:space="preserve">  </w:t>
      </w:r>
      <w:r w:rsidR="00EA28EC">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NIP/PESEL, KRS/</w:t>
      </w:r>
      <w:proofErr w:type="spellStart"/>
      <w:r w:rsidR="00F62760" w:rsidRPr="00F62760">
        <w:rPr>
          <w:rFonts w:ascii="Times New Roman" w:eastAsia="Times New Roman" w:hAnsi="Times New Roman" w:cs="Times New Roman"/>
          <w:i/>
          <w:lang w:eastAsia="pl-PL"/>
        </w:rPr>
        <w:t>CEiDG</w:t>
      </w:r>
      <w:proofErr w:type="spellEnd"/>
      <w:r w:rsidR="00F62760" w:rsidRPr="00F62760">
        <w:rPr>
          <w:rFonts w:ascii="Times New Roman" w:eastAsia="Times New Roman" w:hAnsi="Times New Roman" w:cs="Times New Roman"/>
          <w:i/>
          <w:lang w:eastAsia="pl-PL"/>
        </w:rPr>
        <w:t>) -</w:t>
      </w: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 xml:space="preserve"> </w:t>
      </w:r>
    </w:p>
    <w:p w14:paraId="592AC503" w14:textId="55A799AC" w:rsidR="00F62760" w:rsidRPr="00F62760" w:rsidRDefault="00E251E3" w:rsidP="00EA28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lang w:eastAsia="pl-PL"/>
        </w:rPr>
        <w:t>…………………………………………………………………………………………</w:t>
      </w:r>
    </w:p>
    <w:p w14:paraId="58D4DC94"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91F0775"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366E10B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3783DDAD" w14:textId="59FCE556"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 xml:space="preserve"> nie powierzamy* podwykonawcom żadnej części (zakresu) zamówienia</w:t>
      </w:r>
    </w:p>
    <w:p w14:paraId="58DBFB3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0A41E7EB" w14:textId="7FF28C73"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(jeżeli Wykonawca nie wykreśli żadnej z powyższych opcji, Zamawiający uzna, że nie powierza podwykonawcom wykonania żadnych prac objętych niniejszym</w:t>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zamówieniem)</w:t>
      </w:r>
    </w:p>
    <w:p w14:paraId="1D6AE1EA"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286982AF"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2C741A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612E617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5EA657" w14:textId="77777777" w:rsidR="00F62760" w:rsidRPr="00F62760" w:rsidRDefault="00F62760" w:rsidP="00EA28EC">
      <w:pPr>
        <w:spacing w:after="0" w:line="240" w:lineRule="auto"/>
        <w:ind w:left="540"/>
        <w:rPr>
          <w:rFonts w:ascii="Times New Roman" w:eastAsia="Times New Roman" w:hAnsi="Times New Roman" w:cs="Times New Roman"/>
          <w:i/>
          <w:iCs/>
          <w:lang w:eastAsia="pl-PL"/>
        </w:rPr>
      </w:pPr>
    </w:p>
    <w:p w14:paraId="09203EB6"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35127D32"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2159C008"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0B28B6B8"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33F67315"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10A9B5FD"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59B757B7"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69ACF925" w14:textId="77777777" w:rsidR="00F62760" w:rsidRPr="00F62760" w:rsidRDefault="00F62760" w:rsidP="00EA28EC">
      <w:pPr>
        <w:spacing w:after="0" w:line="240" w:lineRule="auto"/>
        <w:ind w:left="540"/>
        <w:rPr>
          <w:rFonts w:ascii="Times New Roman" w:eastAsia="Times New Roman" w:hAnsi="Times New Roman" w:cs="Times New Roman"/>
          <w:b/>
          <w:lang w:eastAsia="pl-PL"/>
        </w:rPr>
      </w:pPr>
      <w:r w:rsidRPr="00F62760">
        <w:rPr>
          <w:rFonts w:ascii="Times New Roman" w:eastAsia="Times New Roman" w:hAnsi="Times New Roman" w:cs="Times New Roman"/>
          <w:b/>
          <w:highlight w:val="yellow"/>
          <w:lang w:eastAsia="pl-PL"/>
        </w:rPr>
        <w:br w:type="page"/>
      </w:r>
    </w:p>
    <w:p w14:paraId="2BDEEF56" w14:textId="77777777" w:rsidR="00F62760" w:rsidRPr="00F62760" w:rsidRDefault="00F62760" w:rsidP="00EA28EC">
      <w:pPr>
        <w:spacing w:after="0" w:line="240" w:lineRule="auto"/>
        <w:ind w:left="540"/>
        <w:rPr>
          <w:rFonts w:ascii="Times New Roman" w:eastAsia="Times New Roman" w:hAnsi="Times New Roman" w:cs="Times New Roman"/>
          <w:b/>
          <w:lang w:eastAsia="pl-PL"/>
        </w:rPr>
      </w:pPr>
    </w:p>
    <w:p w14:paraId="2290897D" w14:textId="4E7470B2" w:rsidR="00F62760" w:rsidRPr="00F62760" w:rsidRDefault="00F62760" w:rsidP="00EA28EC">
      <w:pPr>
        <w:spacing w:after="0" w:line="240" w:lineRule="auto"/>
        <w:ind w:left="540"/>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sidR="00EA28EC">
        <w:rPr>
          <w:rFonts w:ascii="Times New Roman" w:eastAsia="Times New Roman" w:hAnsi="Times New Roman" w:cs="Times New Roman"/>
          <w:b/>
          <w:lang w:eastAsia="pl-PL"/>
        </w:rPr>
        <w:t>3</w:t>
      </w:r>
      <w:r w:rsidRPr="00F62760">
        <w:rPr>
          <w:rFonts w:ascii="Times New Roman" w:eastAsia="Times New Roman" w:hAnsi="Times New Roman" w:cs="Times New Roman"/>
          <w:b/>
          <w:lang w:eastAsia="pl-PL"/>
        </w:rPr>
        <w:t xml:space="preserve"> do formularza oferty</w:t>
      </w:r>
    </w:p>
    <w:p w14:paraId="1DF752AF"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342BC7FC"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0EA3E22C"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u w:val="single"/>
          <w:lang w:eastAsia="pl-PL"/>
        </w:rPr>
        <w:t>OŚWIADCZENIE</w:t>
      </w:r>
      <w:r w:rsidRPr="00F62760">
        <w:rPr>
          <w:rFonts w:ascii="Times New Roman" w:eastAsia="Times New Roman" w:hAnsi="Times New Roman" w:cs="Times New Roman"/>
          <w:b/>
          <w:u w:val="single"/>
          <w:lang w:eastAsia="pl-PL"/>
        </w:rPr>
        <w:t xml:space="preserve"> DOTYCZACE PODMIOTU UDOSTĘPNIAJĄCEGO ZASOBY</w:t>
      </w:r>
    </w:p>
    <w:p w14:paraId="40285A5F" w14:textId="64143AD9" w:rsidR="00F62760" w:rsidRPr="00F62760" w:rsidRDefault="00F62760" w:rsidP="00EA28EC">
      <w:pPr>
        <w:spacing w:after="0" w:line="240" w:lineRule="auto"/>
        <w:ind w:left="540"/>
        <w:jc w:val="center"/>
        <w:outlineLvl w:val="0"/>
        <w:rPr>
          <w:rFonts w:ascii="Times New Roman" w:eastAsia="Times New Roman" w:hAnsi="Times New Roman" w:cs="Times New Roman"/>
          <w:i/>
          <w:u w:val="single"/>
          <w:lang w:eastAsia="pl-PL"/>
        </w:rPr>
      </w:pPr>
      <w:r w:rsidRPr="00F62760">
        <w:rPr>
          <w:rFonts w:ascii="Times New Roman" w:eastAsia="Times New Roman" w:hAnsi="Times New Roman" w:cs="Times New Roman"/>
          <w:bCs/>
          <w:i/>
          <w:lang w:eastAsia="pl-PL"/>
        </w:rPr>
        <w:t>(</w:t>
      </w:r>
      <w:r w:rsidRPr="00F62760">
        <w:rPr>
          <w:rFonts w:ascii="Times New Roman" w:eastAsia="Times New Roman" w:hAnsi="Times New Roman" w:cs="Times New Roman"/>
          <w:bCs/>
          <w:i/>
          <w:u w:val="single"/>
          <w:lang w:eastAsia="pl-PL"/>
        </w:rPr>
        <w:t>należy przedstawić dla każdego podmiotu udostępniającego zasoby wykonawcy oddzielnie – oświadczenie składane przez podmiot udostępniający</w:t>
      </w:r>
      <w:r w:rsidRPr="00F62760">
        <w:rPr>
          <w:rFonts w:ascii="Times New Roman" w:eastAsia="Times New Roman" w:hAnsi="Times New Roman" w:cs="Times New Roman"/>
          <w:bCs/>
          <w:i/>
          <w:lang w:eastAsia="pl-PL"/>
        </w:rPr>
        <w:t>)</w:t>
      </w:r>
    </w:p>
    <w:p w14:paraId="671FC4AD" w14:textId="77777777" w:rsidR="00F62760" w:rsidRPr="00F62760" w:rsidRDefault="00F62760" w:rsidP="00EA28EC">
      <w:pPr>
        <w:spacing w:after="0" w:line="240" w:lineRule="auto"/>
        <w:ind w:left="540"/>
        <w:outlineLvl w:val="0"/>
        <w:rPr>
          <w:rFonts w:ascii="Times New Roman" w:eastAsia="Times New Roman" w:hAnsi="Times New Roman" w:cs="Times New Roman"/>
          <w:b/>
          <w:u w:val="single"/>
          <w:lang w:eastAsia="pl-PL"/>
        </w:rPr>
      </w:pPr>
    </w:p>
    <w:tbl>
      <w:tblPr>
        <w:tblW w:w="9211" w:type="dxa"/>
        <w:tblCellMar>
          <w:left w:w="70" w:type="dxa"/>
          <w:right w:w="70" w:type="dxa"/>
        </w:tblCellMar>
        <w:tblLook w:val="0000" w:firstRow="0" w:lastRow="0" w:firstColumn="0" w:lastColumn="0" w:noHBand="0" w:noVBand="0"/>
      </w:tblPr>
      <w:tblGrid>
        <w:gridCol w:w="1986"/>
        <w:gridCol w:w="7225"/>
      </w:tblGrid>
      <w:tr w:rsidR="00F62760" w:rsidRPr="00F62760" w14:paraId="66E51B6C" w14:textId="77777777" w:rsidTr="009063CD">
        <w:trPr>
          <w:trHeight w:val="426"/>
        </w:trPr>
        <w:tc>
          <w:tcPr>
            <w:tcW w:w="1986" w:type="dxa"/>
            <w:vAlign w:val="bottom"/>
          </w:tcPr>
          <w:p w14:paraId="48C91CB4"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Nazwa </w:t>
            </w:r>
          </w:p>
        </w:tc>
        <w:tc>
          <w:tcPr>
            <w:tcW w:w="7225" w:type="dxa"/>
            <w:vAlign w:val="bottom"/>
          </w:tcPr>
          <w:p w14:paraId="665F08E5"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pacing w:val="40"/>
                <w:lang w:eastAsia="pl-PL"/>
              </w:rPr>
            </w:pPr>
            <w:r w:rsidRPr="00F62760">
              <w:rPr>
                <w:rFonts w:ascii="Times New Roman" w:eastAsia="Times New Roman" w:hAnsi="Times New Roman" w:cs="Times New Roman"/>
                <w:spacing w:val="40"/>
                <w:lang w:eastAsia="pl-PL"/>
              </w:rPr>
              <w:t>......................................................................</w:t>
            </w:r>
          </w:p>
        </w:tc>
      </w:tr>
      <w:tr w:rsidR="00F62760" w:rsidRPr="00F62760" w14:paraId="507FF18A" w14:textId="77777777" w:rsidTr="009063CD">
        <w:trPr>
          <w:trHeight w:val="427"/>
        </w:trPr>
        <w:tc>
          <w:tcPr>
            <w:tcW w:w="1986" w:type="dxa"/>
            <w:vAlign w:val="bottom"/>
          </w:tcPr>
          <w:p w14:paraId="7E59DD17"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w:t>
            </w:r>
          </w:p>
        </w:tc>
        <w:tc>
          <w:tcPr>
            <w:tcW w:w="7225" w:type="dxa"/>
            <w:vAlign w:val="bottom"/>
          </w:tcPr>
          <w:p w14:paraId="5883B9E8"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spacing w:val="40"/>
                <w:lang w:eastAsia="pl-PL"/>
              </w:rPr>
              <w:t>......................................................................</w:t>
            </w:r>
          </w:p>
        </w:tc>
      </w:tr>
    </w:tbl>
    <w:p w14:paraId="5762296D" w14:textId="77777777" w:rsidR="00F62760" w:rsidRPr="00F62760" w:rsidRDefault="00F62760" w:rsidP="00EA28EC">
      <w:pPr>
        <w:spacing w:after="0" w:line="240" w:lineRule="auto"/>
        <w:ind w:left="284"/>
        <w:rPr>
          <w:rFonts w:ascii="Times New Roman" w:eastAsia="Times New Roman" w:hAnsi="Times New Roman" w:cs="Times New Roman"/>
          <w:lang w:eastAsia="pl-PL"/>
        </w:rPr>
      </w:pPr>
    </w:p>
    <w:p w14:paraId="6BDC22D2"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i/>
          <w:iCs/>
          <w:lang w:eastAsia="pl-PL"/>
        </w:rPr>
      </w:pPr>
      <w:r w:rsidRPr="00F62760">
        <w:rPr>
          <w:rFonts w:ascii="Times New Roman" w:eastAsia="Times New Roman" w:hAnsi="Times New Roman" w:cs="Times New Roman"/>
          <w:lang w:eastAsia="pl-PL"/>
        </w:rPr>
        <w:t xml:space="preserve">Ja (My) </w:t>
      </w:r>
      <w:r w:rsidRPr="00F62760">
        <w:rPr>
          <w:rFonts w:ascii="Times New Roman" w:eastAsia="Times New Roman" w:hAnsi="Times New Roman" w:cs="Times New Roman"/>
          <w:i/>
          <w:iCs/>
          <w:lang w:eastAsia="pl-PL"/>
        </w:rPr>
        <w:t>(Imię/ona oraz Nazwisko/a osób występujących w imieniu podmiotu udostępniającego zasoby)</w:t>
      </w:r>
    </w:p>
    <w:p w14:paraId="7730C587"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2516B3F8"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3030888"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566B48A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działając w imieniu i na rzecz : </w:t>
      </w:r>
    </w:p>
    <w:p w14:paraId="6CCE592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33FE385" w14:textId="244B4A3E"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ab/>
      </w:r>
      <w:r w:rsidRPr="00F62760">
        <w:rPr>
          <w:rFonts w:ascii="Times New Roman" w:eastAsia="Times New Roman" w:hAnsi="Times New Roman" w:cs="Times New Roman"/>
          <w:lang w:eastAsia="pl-PL"/>
        </w:rPr>
        <w:tab/>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 xml:space="preserve"> </w:t>
      </w:r>
    </w:p>
    <w:p w14:paraId="05084CF2" w14:textId="77777777"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związku, iż Wykonawca:</w:t>
      </w:r>
    </w:p>
    <w:p w14:paraId="2A7C9B6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962C72A"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(pełna nazwa Wykonawcy i adres/siedziba Wykonawcy)</w:t>
      </w:r>
    </w:p>
    <w:p w14:paraId="2D7F5CB1"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0A13C241" w14:textId="77777777" w:rsidR="00F62760" w:rsidRPr="00F62760" w:rsidRDefault="00F62760" w:rsidP="00EA28EC">
      <w:pPr>
        <w:spacing w:after="0" w:line="240" w:lineRule="auto"/>
        <w:ind w:left="540"/>
        <w:outlineLvl w:val="0"/>
        <w:rPr>
          <w:rFonts w:ascii="Times New Roman" w:eastAsia="Times New Roman" w:hAnsi="Times New Roman" w:cs="Times New Roman"/>
          <w:b/>
          <w:u w:val="single"/>
          <w:lang w:eastAsia="pl-PL"/>
        </w:rPr>
      </w:pPr>
    </w:p>
    <w:p w14:paraId="330FE3D2"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r w:rsidRPr="00F62760">
        <w:rPr>
          <w:rFonts w:ascii="Times New Roman" w:eastAsia="Times New Roman" w:hAnsi="Times New Roman" w:cs="Times New Roman"/>
          <w:b/>
          <w:u w:val="single"/>
          <w:lang w:eastAsia="pl-PL"/>
        </w:rPr>
        <w:t>Oświadczam, że:</w:t>
      </w:r>
    </w:p>
    <w:p w14:paraId="03A3CF93"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p>
    <w:p w14:paraId="3E5EFD8A" w14:textId="77777777" w:rsidR="00F62760" w:rsidRPr="00F62760" w:rsidRDefault="00F62760" w:rsidP="00C2647D">
      <w:pPr>
        <w:widowControl w:val="0"/>
        <w:numPr>
          <w:ilvl w:val="2"/>
          <w:numId w:val="41"/>
        </w:numPr>
        <w:suppressAutoHyphens/>
        <w:spacing w:after="0" w:line="240" w:lineRule="auto"/>
        <w:ind w:left="284" w:hanging="284"/>
        <w:contextualSpacing/>
        <w:rPr>
          <w:rFonts w:ascii="Times New Roman" w:eastAsia="Calibri" w:hAnsi="Times New Roman" w:cs="Times New Roman"/>
          <w:i/>
        </w:rPr>
      </w:pPr>
      <w:r w:rsidRPr="00F62760">
        <w:rPr>
          <w:rFonts w:ascii="Times New Roman" w:eastAsia="Calibri" w:hAnsi="Times New Roman" w:cs="Times New Roman"/>
          <w:b/>
          <w:u w:val="single"/>
        </w:rPr>
        <w:t>nie podlegam wykluczeniu</w:t>
      </w:r>
      <w:r w:rsidRPr="00F62760">
        <w:rPr>
          <w:rFonts w:ascii="Times New Roman" w:eastAsia="Calibri" w:hAnsi="Times New Roman" w:cs="Times New Roman"/>
        </w:rPr>
        <w:t xml:space="preserve"> z postępowania na podstawie art. 108 ust. 1 oraz art. 109 ust. 1 pkt 1, 4. 5, i od 7 do 10 ustawy PZP.</w:t>
      </w:r>
    </w:p>
    <w:p w14:paraId="5D316761" w14:textId="77777777" w:rsidR="00F62760" w:rsidRPr="00F62760" w:rsidRDefault="00F62760" w:rsidP="00EA28EC">
      <w:pPr>
        <w:widowControl w:val="0"/>
        <w:suppressAutoHyphens/>
        <w:spacing w:after="0" w:line="240" w:lineRule="auto"/>
        <w:ind w:left="284"/>
        <w:rPr>
          <w:rFonts w:ascii="Times New Roman" w:eastAsia="Times New Roman" w:hAnsi="Times New Roman" w:cs="Times New Roman"/>
          <w:i/>
          <w:lang w:eastAsia="pl-PL"/>
        </w:rPr>
      </w:pPr>
      <w:r w:rsidRPr="00F62760">
        <w:rPr>
          <w:rFonts w:ascii="Times New Roman" w:eastAsia="Times New Roman" w:hAnsi="Times New Roman" w:cs="Times New Roman"/>
          <w:b/>
          <w:bCs/>
          <w:u w:val="single"/>
          <w:lang w:eastAsia="pl-PL"/>
        </w:rPr>
        <w:t>nie podlegam wykluczeniu</w:t>
      </w:r>
      <w:r w:rsidRPr="00F62760">
        <w:rPr>
          <w:rFonts w:ascii="Times New Roman" w:eastAsia="Times New Roman" w:hAnsi="Times New Roman" w:cs="Times New Roman"/>
          <w:lang w:eastAsia="pl-PL"/>
        </w:rPr>
        <w:t xml:space="preserve"> z postępowania na podstawie art. 7 ust. 1 ustawy z dnia 13 kwietnia 2022 r. o szczególnych rozwiązaniach w zakresie przeciwdziałania wspieraniu agresji na Ukrainę oraz służących ochronie bezpieczeństwa narodowego (Dz.U. z 2022 r., poz. 835), tj.:</w:t>
      </w:r>
    </w:p>
    <w:p w14:paraId="4B57E2AF" w14:textId="77777777" w:rsidR="00F62760" w:rsidRPr="00F62760" w:rsidRDefault="00F62760" w:rsidP="00C2647D">
      <w:pPr>
        <w:widowControl w:val="0"/>
        <w:numPr>
          <w:ilvl w:val="0"/>
          <w:numId w:val="44"/>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5A02360" w14:textId="77777777" w:rsidR="00F62760" w:rsidRPr="00F62760" w:rsidRDefault="00F62760" w:rsidP="00C2647D">
      <w:pPr>
        <w:widowControl w:val="0"/>
        <w:numPr>
          <w:ilvl w:val="0"/>
          <w:numId w:val="44"/>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B79DE82" w14:textId="77777777" w:rsidR="00F62760" w:rsidRPr="00F62760" w:rsidRDefault="00F62760" w:rsidP="00C2647D">
      <w:pPr>
        <w:widowControl w:val="0"/>
        <w:numPr>
          <w:ilvl w:val="0"/>
          <w:numId w:val="44"/>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5A09C1"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234F393"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zachodzą w stosunku do mnie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04712CAB"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bookmarkStart w:id="6" w:name="_Hlk64453392"/>
      <w:r w:rsidRPr="00F62760">
        <w:rPr>
          <w:rFonts w:ascii="Times New Roman" w:eastAsia="Times New Roman" w:hAnsi="Times New Roman" w:cs="Times New Roman"/>
          <w:lang w:eastAsia="pl-PL"/>
        </w:rPr>
        <w:t>…………………………………………………………………………………………..…………………...........…………………………………………………………………………………………………..……………</w:t>
      </w:r>
    </w:p>
    <w:p w14:paraId="04CB3C9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03DF531B"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(podać mającą zastosowanie podstawę wykluczenia spośród wskazanych powyżej)</w:t>
      </w:r>
    </w:p>
    <w:p w14:paraId="2983F0C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bookmarkEnd w:id="6"/>
    <w:p w14:paraId="45B8BE16"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p>
    <w:p w14:paraId="5B6129E2" w14:textId="77777777" w:rsidR="00F62760" w:rsidRPr="00F62760" w:rsidRDefault="00F62760" w:rsidP="00C2647D">
      <w:pPr>
        <w:widowControl w:val="0"/>
        <w:numPr>
          <w:ilvl w:val="2"/>
          <w:numId w:val="41"/>
        </w:numPr>
        <w:tabs>
          <w:tab w:val="left" w:pos="0"/>
          <w:tab w:val="left" w:pos="284"/>
        </w:tabs>
        <w:suppressAutoHyphens/>
        <w:spacing w:after="0" w:line="240" w:lineRule="auto"/>
        <w:ind w:left="0" w:hanging="5"/>
        <w:contextualSpacing/>
        <w:rPr>
          <w:rFonts w:ascii="Times New Roman" w:eastAsia="Calibri" w:hAnsi="Times New Roman" w:cs="Times New Roman"/>
          <w:b/>
          <w:u w:val="single"/>
        </w:rPr>
      </w:pPr>
      <w:r w:rsidRPr="00F62760">
        <w:rPr>
          <w:rFonts w:ascii="Times New Roman" w:eastAsia="Calibri" w:hAnsi="Times New Roman" w:cs="Times New Roman"/>
          <w:b/>
          <w:u w:val="single"/>
        </w:rPr>
        <w:t>zobowiązuję się udostępnić swoje zasoby ww. Wykonawcy.</w:t>
      </w:r>
    </w:p>
    <w:p w14:paraId="39909F6A" w14:textId="77777777" w:rsidR="00F62760" w:rsidRPr="00F62760" w:rsidRDefault="00F62760" w:rsidP="00EA28EC">
      <w:pPr>
        <w:widowControl w:val="0"/>
        <w:tabs>
          <w:tab w:val="left" w:pos="0"/>
          <w:tab w:val="left" w:pos="284"/>
        </w:tabs>
        <w:suppressAutoHyphens/>
        <w:autoSpaceDE w:val="0"/>
        <w:autoSpaceDN w:val="0"/>
        <w:adjustRightInd w:val="0"/>
        <w:spacing w:after="0" w:line="240" w:lineRule="auto"/>
        <w:rPr>
          <w:rFonts w:ascii="Times New Roman" w:eastAsia="Times New Roman" w:hAnsi="Times New Roman" w:cs="Times New Roman"/>
          <w:lang w:eastAsia="pl-PL"/>
        </w:rPr>
      </w:pPr>
    </w:p>
    <w:p w14:paraId="7C4076F4"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 następujące informacje:</w:t>
      </w:r>
    </w:p>
    <w:p w14:paraId="5020597D"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0415EB27" w14:textId="77777777" w:rsidR="00F62760" w:rsidRPr="00F62760" w:rsidRDefault="00F62760" w:rsidP="00C2647D">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zakres moich zasobów dostępnych Wykonawcy:</w:t>
      </w:r>
    </w:p>
    <w:p w14:paraId="57EAE95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6A07AFCF"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43F09149" w14:textId="77777777" w:rsidR="00F62760" w:rsidRPr="00F62760" w:rsidRDefault="00F62760" w:rsidP="00C2647D">
      <w:pPr>
        <w:widowControl w:val="0"/>
        <w:numPr>
          <w:ilvl w:val="0"/>
          <w:numId w:val="19"/>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sposób wykorzystania moich zasobów przez Wykonawcę przy wykonywaniu zamówienia:</w:t>
      </w:r>
    </w:p>
    <w:p w14:paraId="7F02655F"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bookmarkStart w:id="7" w:name="_Hlk64453415"/>
      <w:r w:rsidRPr="00F62760">
        <w:rPr>
          <w:rFonts w:ascii="Times New Roman" w:eastAsia="Times New Roman" w:hAnsi="Times New Roman" w:cs="Times New Roman"/>
          <w:lang w:eastAsia="pl-PL"/>
        </w:rPr>
        <w:t>…………………………………………………………………………………………..…………………...........…………………………………………………………………………………………………..……………</w:t>
      </w:r>
    </w:p>
    <w:bookmarkEnd w:id="7"/>
    <w:p w14:paraId="19F7F522" w14:textId="77777777" w:rsidR="00F62760" w:rsidRPr="00F62760" w:rsidRDefault="00F62760" w:rsidP="00C2647D">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charakteru stosunku, jaki będzie mnie łączył z Wykonawcą:</w:t>
      </w:r>
    </w:p>
    <w:p w14:paraId="5883EA7F"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57C7FF79"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2EA0B008" w14:textId="77777777" w:rsidR="00F62760" w:rsidRPr="00F62760" w:rsidRDefault="00F62760" w:rsidP="00C2647D">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zakres i okres mojego udziału przy wykonywaniu zamówienia:</w:t>
      </w:r>
    </w:p>
    <w:p w14:paraId="658DEC0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0A4F9E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2413C439" w14:textId="77777777" w:rsidR="00F62760" w:rsidRPr="00F62760" w:rsidRDefault="00F62760" w:rsidP="00C2647D">
      <w:pPr>
        <w:widowControl w:val="0"/>
        <w:numPr>
          <w:ilvl w:val="2"/>
          <w:numId w:val="41"/>
        </w:numPr>
        <w:suppressAutoHyphens/>
        <w:spacing w:after="0" w:line="240" w:lineRule="auto"/>
        <w:ind w:left="426" w:hanging="426"/>
        <w:contextualSpacing/>
        <w:rPr>
          <w:rFonts w:ascii="Times New Roman" w:eastAsia="Calibri" w:hAnsi="Times New Roman" w:cs="Times New Roman"/>
          <w:b/>
          <w:u w:val="single"/>
        </w:rPr>
      </w:pPr>
      <w:r w:rsidRPr="00F62760">
        <w:rPr>
          <w:rFonts w:ascii="Times New Roman" w:eastAsia="Calibri" w:hAnsi="Times New Roman" w:cs="Times New Roman"/>
          <w:b/>
          <w:u w:val="single"/>
        </w:rPr>
        <w:t>spełniam warunki udziału w postępowaniu w zakresie, w którym mnie dotyczą, tj.:</w:t>
      </w:r>
    </w:p>
    <w:p w14:paraId="255B861E" w14:textId="77777777" w:rsidR="00F62760" w:rsidRPr="00F62760" w:rsidRDefault="00F62760" w:rsidP="00EA28EC">
      <w:pPr>
        <w:tabs>
          <w:tab w:val="left" w:pos="426"/>
        </w:tabs>
        <w:spacing w:after="0" w:line="240" w:lineRule="auto"/>
        <w:ind w:left="426"/>
        <w:contextualSpacing/>
        <w:rPr>
          <w:rFonts w:ascii="Times New Roman" w:eastAsia="Calibri" w:hAnsi="Times New Roman" w:cs="Times New Roman"/>
        </w:rPr>
      </w:pPr>
      <w:r w:rsidRPr="00F62760">
        <w:rPr>
          <w:rFonts w:ascii="Times New Roman" w:eastAsia="Calibri" w:hAnsi="Times New Roman" w:cs="Times New Roman"/>
        </w:rPr>
        <w:t>…………………………………………………………………………………………………</w:t>
      </w:r>
    </w:p>
    <w:p w14:paraId="4334E458" w14:textId="77777777" w:rsidR="00F62760" w:rsidRPr="00F62760" w:rsidRDefault="00F62760" w:rsidP="00EA28EC">
      <w:pPr>
        <w:tabs>
          <w:tab w:val="left" w:pos="426"/>
        </w:tabs>
        <w:spacing w:after="0" w:line="240" w:lineRule="auto"/>
        <w:ind w:left="426"/>
        <w:contextualSpacing/>
        <w:rPr>
          <w:rFonts w:ascii="Times New Roman" w:eastAsia="Calibri" w:hAnsi="Times New Roman" w:cs="Times New Roman"/>
        </w:rPr>
      </w:pPr>
    </w:p>
    <w:p w14:paraId="5F28EDB1"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64B97B4F" w14:textId="62C303F9" w:rsidR="0019701A" w:rsidRDefault="0019701A" w:rsidP="00EA28EC">
      <w:pPr>
        <w:tabs>
          <w:tab w:val="left" w:pos="426"/>
        </w:tabs>
        <w:rPr>
          <w:rFonts w:ascii="Times New Roman" w:hAnsi="Times New Roman" w:cs="Times New Roman"/>
          <w:b/>
        </w:rPr>
      </w:pPr>
    </w:p>
    <w:p w14:paraId="6E7C4471" w14:textId="305A8CDA" w:rsidR="00F62760" w:rsidRDefault="00F62760" w:rsidP="00984A28">
      <w:pPr>
        <w:tabs>
          <w:tab w:val="left" w:pos="426"/>
        </w:tabs>
        <w:jc w:val="right"/>
        <w:rPr>
          <w:rFonts w:ascii="Times New Roman" w:hAnsi="Times New Roman" w:cs="Times New Roman"/>
          <w:b/>
        </w:rPr>
      </w:pPr>
    </w:p>
    <w:p w14:paraId="1CDA4CF5" w14:textId="7DC70A99" w:rsidR="00F62760" w:rsidRDefault="00F62760" w:rsidP="00984A28">
      <w:pPr>
        <w:tabs>
          <w:tab w:val="left" w:pos="426"/>
        </w:tabs>
        <w:jc w:val="right"/>
        <w:rPr>
          <w:rFonts w:ascii="Times New Roman" w:hAnsi="Times New Roman" w:cs="Times New Roman"/>
          <w:b/>
        </w:rPr>
      </w:pPr>
    </w:p>
    <w:p w14:paraId="57EE873E" w14:textId="77777777" w:rsidR="00F62760" w:rsidRDefault="00F62760" w:rsidP="00984A28">
      <w:pPr>
        <w:tabs>
          <w:tab w:val="left" w:pos="426"/>
        </w:tabs>
        <w:jc w:val="right"/>
        <w:rPr>
          <w:rFonts w:ascii="Times New Roman" w:hAnsi="Times New Roman" w:cs="Times New Roman"/>
          <w:b/>
        </w:rPr>
      </w:pPr>
    </w:p>
    <w:p w14:paraId="6CD16771" w14:textId="77777777" w:rsidR="0019701A" w:rsidRDefault="0019701A" w:rsidP="00984A28">
      <w:pPr>
        <w:tabs>
          <w:tab w:val="left" w:pos="426"/>
        </w:tabs>
        <w:jc w:val="right"/>
        <w:rPr>
          <w:rFonts w:ascii="Times New Roman" w:hAnsi="Times New Roman" w:cs="Times New Roman"/>
          <w:b/>
        </w:rPr>
      </w:pPr>
    </w:p>
    <w:p w14:paraId="4710B65D" w14:textId="77777777" w:rsidR="0019701A" w:rsidRDefault="0019701A" w:rsidP="00984A28">
      <w:pPr>
        <w:tabs>
          <w:tab w:val="left" w:pos="426"/>
        </w:tabs>
        <w:jc w:val="right"/>
        <w:rPr>
          <w:rFonts w:ascii="Times New Roman" w:hAnsi="Times New Roman" w:cs="Times New Roman"/>
          <w:b/>
        </w:rPr>
      </w:pPr>
    </w:p>
    <w:p w14:paraId="5D0FB5D1" w14:textId="77777777" w:rsidR="0019701A" w:rsidRDefault="0019701A" w:rsidP="00984A28">
      <w:pPr>
        <w:tabs>
          <w:tab w:val="left" w:pos="426"/>
        </w:tabs>
        <w:jc w:val="right"/>
        <w:rPr>
          <w:rFonts w:ascii="Times New Roman" w:hAnsi="Times New Roman" w:cs="Times New Roman"/>
          <w:b/>
        </w:rPr>
      </w:pPr>
    </w:p>
    <w:p w14:paraId="0278CEED" w14:textId="6730FABB" w:rsidR="00CC020D" w:rsidRPr="00984A28" w:rsidRDefault="00CC020D" w:rsidP="00984A28">
      <w:pPr>
        <w:tabs>
          <w:tab w:val="left" w:pos="426"/>
        </w:tabs>
        <w:jc w:val="right"/>
        <w:rPr>
          <w:rFonts w:ascii="Times New Roman" w:hAnsi="Times New Roman" w:cs="Times New Roman"/>
          <w:b/>
        </w:rPr>
      </w:pPr>
      <w:r w:rsidRPr="00984A28">
        <w:rPr>
          <w:rFonts w:ascii="Times New Roman" w:hAnsi="Times New Roman" w:cs="Times New Roman"/>
          <w:b/>
        </w:rPr>
        <w:lastRenderedPageBreak/>
        <w:t>Za</w:t>
      </w:r>
      <w:r w:rsidR="00BA04A6" w:rsidRPr="00984A28">
        <w:rPr>
          <w:rFonts w:ascii="Times New Roman" w:hAnsi="Times New Roman" w:cs="Times New Roman"/>
          <w:b/>
        </w:rPr>
        <w:t>łącznik nr 2 do SWZ</w:t>
      </w:r>
    </w:p>
    <w:p w14:paraId="6FA7131E" w14:textId="77777777" w:rsidR="00CC020D" w:rsidRPr="00487992" w:rsidRDefault="00CC020D" w:rsidP="00CC020D">
      <w:pPr>
        <w:pStyle w:val="Akapitzlist"/>
        <w:tabs>
          <w:tab w:val="left" w:pos="426"/>
        </w:tabs>
        <w:ind w:left="426"/>
        <w:jc w:val="left"/>
        <w:rPr>
          <w:b/>
        </w:rPr>
      </w:pPr>
      <w:r w:rsidRPr="00C86D62">
        <w:rPr>
          <w:noProof/>
          <w:lang w:eastAsia="pl-PL"/>
        </w:rPr>
        <w:drawing>
          <wp:inline distT="0" distB="0" distL="0" distR="0" wp14:anchorId="7DC4C8A0" wp14:editId="0151A6FA">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7E3F9666" w14:textId="77777777" w:rsidR="00D624B7" w:rsidRDefault="00D624B7" w:rsidP="00CC020D">
      <w:pPr>
        <w:spacing w:line="240" w:lineRule="auto"/>
        <w:jc w:val="center"/>
        <w:rPr>
          <w:rFonts w:ascii="Times New Roman" w:hAnsi="Times New Roman" w:cs="Times New Roman"/>
          <w:b/>
          <w:color w:val="000000"/>
          <w:u w:val="single"/>
        </w:rPr>
      </w:pPr>
    </w:p>
    <w:p w14:paraId="77954881" w14:textId="5DA23600" w:rsidR="00CC020D" w:rsidRPr="00CC020D" w:rsidRDefault="00BD1272" w:rsidP="00C252A3">
      <w:pPr>
        <w:spacing w:line="240" w:lineRule="auto"/>
        <w:jc w:val="center"/>
        <w:rPr>
          <w:rFonts w:ascii="Times New Roman" w:hAnsi="Times New Roman" w:cs="Times New Roman"/>
          <w:b/>
          <w:color w:val="000000"/>
          <w:u w:val="single"/>
        </w:rPr>
      </w:pPr>
      <w:r w:rsidRPr="006403BF">
        <w:rPr>
          <w:rFonts w:ascii="Times New Roman" w:hAnsi="Times New Roman" w:cs="Times New Roman"/>
          <w:b/>
          <w:color w:val="000000"/>
          <w:u w:val="single"/>
        </w:rPr>
        <w:t>UMOWA 80.272</w:t>
      </w:r>
      <w:r w:rsidR="006403BF" w:rsidRPr="006403BF">
        <w:rPr>
          <w:rFonts w:ascii="Times New Roman" w:hAnsi="Times New Roman" w:cs="Times New Roman"/>
          <w:b/>
          <w:color w:val="000000"/>
          <w:u w:val="single"/>
        </w:rPr>
        <w:t>.</w:t>
      </w:r>
      <w:r w:rsidR="0025574F">
        <w:rPr>
          <w:rFonts w:ascii="Times New Roman" w:hAnsi="Times New Roman" w:cs="Times New Roman"/>
          <w:b/>
          <w:color w:val="000000"/>
          <w:u w:val="single"/>
        </w:rPr>
        <w:t>335</w:t>
      </w:r>
      <w:r w:rsidR="007A63AA" w:rsidRPr="006403BF">
        <w:rPr>
          <w:rFonts w:ascii="Times New Roman" w:hAnsi="Times New Roman" w:cs="Times New Roman"/>
          <w:b/>
          <w:color w:val="000000"/>
          <w:u w:val="single"/>
        </w:rPr>
        <w:t>.</w:t>
      </w:r>
      <w:r w:rsidR="00CC020D" w:rsidRPr="006403BF">
        <w:rPr>
          <w:rFonts w:ascii="Times New Roman" w:hAnsi="Times New Roman" w:cs="Times New Roman"/>
          <w:b/>
          <w:color w:val="000000"/>
          <w:u w:val="single"/>
        </w:rPr>
        <w:t>202</w:t>
      </w:r>
      <w:r w:rsidR="004A560D">
        <w:rPr>
          <w:rFonts w:ascii="Times New Roman" w:hAnsi="Times New Roman" w:cs="Times New Roman"/>
          <w:b/>
          <w:color w:val="000000"/>
          <w:u w:val="single"/>
        </w:rPr>
        <w:t>2</w:t>
      </w:r>
      <w:r w:rsidR="00CC020D" w:rsidRPr="00CC020D">
        <w:rPr>
          <w:rFonts w:ascii="Times New Roman" w:hAnsi="Times New Roman" w:cs="Times New Roman"/>
          <w:b/>
          <w:color w:val="000000"/>
          <w:u w:val="single"/>
        </w:rPr>
        <w:t xml:space="preserve"> – wzór</w:t>
      </w:r>
      <w:r w:rsidR="00851BD8">
        <w:rPr>
          <w:rFonts w:ascii="Times New Roman" w:hAnsi="Times New Roman" w:cs="Times New Roman"/>
          <w:b/>
          <w:color w:val="000000"/>
          <w:u w:val="single"/>
        </w:rPr>
        <w:t xml:space="preserve"> /projektowane postanowienia umow</w:t>
      </w:r>
      <w:r w:rsidR="001F5096">
        <w:rPr>
          <w:rFonts w:ascii="Times New Roman" w:hAnsi="Times New Roman" w:cs="Times New Roman"/>
          <w:b/>
          <w:color w:val="000000"/>
          <w:u w:val="single"/>
        </w:rPr>
        <w:t>y</w:t>
      </w:r>
      <w:r w:rsidR="00851BD8">
        <w:rPr>
          <w:rFonts w:ascii="Times New Roman" w:hAnsi="Times New Roman" w:cs="Times New Roman"/>
          <w:b/>
          <w:color w:val="000000"/>
          <w:u w:val="single"/>
        </w:rPr>
        <w:t>/</w:t>
      </w:r>
    </w:p>
    <w:p w14:paraId="350B6F48" w14:textId="77777777" w:rsidR="00CC020D" w:rsidRPr="00CC020D" w:rsidRDefault="00CC020D" w:rsidP="00C252A3">
      <w:pPr>
        <w:spacing w:line="240" w:lineRule="auto"/>
        <w:rPr>
          <w:rFonts w:ascii="Times New Roman" w:hAnsi="Times New Roman" w:cs="Times New Roman"/>
        </w:rPr>
      </w:pPr>
    </w:p>
    <w:p w14:paraId="12B8DEB9" w14:textId="77777777" w:rsidR="00CC020D" w:rsidRPr="00CC020D" w:rsidRDefault="00CC020D" w:rsidP="00C252A3">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zawarta w Krakowie w dniu ...................... pomiędzy:</w:t>
      </w:r>
    </w:p>
    <w:p w14:paraId="5E9A534D" w14:textId="77777777" w:rsidR="00796F61" w:rsidRPr="00BF4E36" w:rsidRDefault="00796F61" w:rsidP="00C252A3">
      <w:pPr>
        <w:tabs>
          <w:tab w:val="num" w:pos="567"/>
          <w:tab w:val="left" w:pos="993"/>
        </w:tabs>
        <w:spacing w:after="0" w:line="240" w:lineRule="auto"/>
        <w:rPr>
          <w:rFonts w:ascii="Times New Roman" w:hAnsi="Times New Roman" w:cs="Times New Roman"/>
          <w:b/>
          <w:i/>
        </w:rPr>
      </w:pPr>
      <w:r w:rsidRPr="00BF4E36">
        <w:rPr>
          <w:rFonts w:ascii="Times New Roman" w:hAnsi="Times New Roman" w:cs="Times New Roman"/>
          <w:b/>
          <w:i/>
        </w:rPr>
        <w:t>Uniwersytetem Jagiellońskim z siedzibą w Krakowie przy ul. Gołębiej 24, reprezentowanym przez:</w:t>
      </w:r>
    </w:p>
    <w:p w14:paraId="5940D357" w14:textId="12559996" w:rsidR="00E50241" w:rsidRPr="00796F61" w:rsidRDefault="00E8724C" w:rsidP="00C252A3">
      <w:pPr>
        <w:spacing w:line="240" w:lineRule="auto"/>
        <w:contextualSpacing/>
        <w:rPr>
          <w:rFonts w:ascii="Times New Roman" w:hAnsi="Times New Roman" w:cs="Times New Roman"/>
          <w:i/>
          <w:color w:val="000000"/>
        </w:rPr>
      </w:pPr>
      <w:r>
        <w:rPr>
          <w:rFonts w:ascii="Times New Roman" w:hAnsi="Times New Roman" w:cs="Times New Roman"/>
          <w:i/>
          <w:iCs/>
        </w:rPr>
        <w:t>………………………………………..</w:t>
      </w:r>
      <w:r w:rsidR="00796F61" w:rsidRPr="00BF4E36">
        <w:rPr>
          <w:rFonts w:ascii="Times New Roman" w:hAnsi="Times New Roman" w:cs="Times New Roman"/>
          <w:i/>
          <w:color w:val="000000"/>
        </w:rPr>
        <w:t>, przy kontrasygnacie finansowej Kwestora UJ,</w:t>
      </w:r>
    </w:p>
    <w:p w14:paraId="1058C4E3" w14:textId="740E0774" w:rsidR="00CC020D" w:rsidRPr="00CC020D" w:rsidRDefault="00CC020D" w:rsidP="00C252A3">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zwanym dalej w treści umowy „Zamawiającym”</w:t>
      </w:r>
    </w:p>
    <w:p w14:paraId="3885FA54" w14:textId="77777777" w:rsidR="00CC020D" w:rsidRPr="00CC020D" w:rsidRDefault="00CC020D" w:rsidP="00C252A3">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a</w:t>
      </w:r>
    </w:p>
    <w:p w14:paraId="06E13565" w14:textId="2BFA75CD" w:rsidR="00CC020D" w:rsidRPr="00CC020D" w:rsidRDefault="00CC020D" w:rsidP="00C252A3">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......................................................z siedzibą w ........................... reprezentowanym przez ....................................</w:t>
      </w:r>
    </w:p>
    <w:p w14:paraId="08CA251C" w14:textId="77777777" w:rsidR="00CC020D" w:rsidRPr="00CC020D" w:rsidRDefault="00CC020D" w:rsidP="00C252A3">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zwanym dalej w treści umowy „Wykonawcą”.</w:t>
      </w:r>
    </w:p>
    <w:p w14:paraId="4DFE463D" w14:textId="77777777" w:rsidR="00CC020D" w:rsidRPr="00CC020D" w:rsidRDefault="00CC020D" w:rsidP="00C252A3">
      <w:pPr>
        <w:tabs>
          <w:tab w:val="num" w:pos="567"/>
          <w:tab w:val="left" w:pos="993"/>
        </w:tabs>
        <w:spacing w:line="240" w:lineRule="auto"/>
        <w:rPr>
          <w:rFonts w:ascii="Times New Roman" w:hAnsi="Times New Roman" w:cs="Times New Roman"/>
          <w:i/>
          <w:lang w:val="sq-AL"/>
        </w:rPr>
      </w:pPr>
    </w:p>
    <w:p w14:paraId="2ED96C4D" w14:textId="33295C58" w:rsidR="00CC020D" w:rsidRDefault="00CC020D" w:rsidP="00C252A3">
      <w:pPr>
        <w:tabs>
          <w:tab w:val="num" w:pos="567"/>
          <w:tab w:val="left" w:pos="993"/>
        </w:tabs>
        <w:spacing w:line="240" w:lineRule="auto"/>
        <w:rPr>
          <w:rFonts w:ascii="Times New Roman" w:hAnsi="Times New Roman" w:cs="Times New Roman"/>
          <w:bCs/>
          <w:i/>
          <w:spacing w:val="-6"/>
          <w:kern w:val="2"/>
        </w:rPr>
      </w:pPr>
      <w:r w:rsidRPr="00CC020D">
        <w:rPr>
          <w:rFonts w:ascii="Times New Roman" w:hAnsi="Times New Roman" w:cs="Times New Roman"/>
          <w:i/>
          <w:lang w:val="sq-AL"/>
        </w:rPr>
        <w:t>Niniejsza umowa jest wynikiem przeprowadzonego postępowania o udzielenie zamówienia publicznego w trybie</w:t>
      </w:r>
      <w:r>
        <w:rPr>
          <w:rFonts w:ascii="Times New Roman" w:hAnsi="Times New Roman" w:cs="Times New Roman"/>
          <w:i/>
          <w:lang w:val="sq-AL"/>
        </w:rPr>
        <w:t xml:space="preserve"> </w:t>
      </w:r>
      <w:r w:rsidR="008B741E">
        <w:rPr>
          <w:rFonts w:ascii="Times New Roman" w:hAnsi="Times New Roman" w:cs="Times New Roman"/>
          <w:i/>
          <w:lang w:val="sq-AL"/>
        </w:rPr>
        <w:t xml:space="preserve">art.275 </w:t>
      </w:r>
      <w:r w:rsidR="00027A5B">
        <w:rPr>
          <w:rFonts w:ascii="Times New Roman" w:hAnsi="Times New Roman" w:cs="Times New Roman"/>
          <w:i/>
          <w:lang w:val="sq-AL"/>
        </w:rPr>
        <w:t xml:space="preserve">pkt </w:t>
      </w:r>
      <w:r w:rsidR="008B741E">
        <w:rPr>
          <w:rFonts w:ascii="Times New Roman" w:hAnsi="Times New Roman" w:cs="Times New Roman"/>
          <w:i/>
          <w:lang w:val="sq-AL"/>
        </w:rPr>
        <w:t>1</w:t>
      </w:r>
      <w:r w:rsidRPr="00CC020D">
        <w:rPr>
          <w:rFonts w:ascii="Times New Roman" w:hAnsi="Times New Roman" w:cs="Times New Roman"/>
          <w:i/>
          <w:lang w:val="sq-AL"/>
        </w:rPr>
        <w:t xml:space="preserve"> ustaw</w:t>
      </w:r>
      <w:r w:rsidR="008B741E">
        <w:rPr>
          <w:rFonts w:ascii="Times New Roman" w:hAnsi="Times New Roman" w:cs="Times New Roman"/>
          <w:i/>
          <w:lang w:val="sq-AL"/>
        </w:rPr>
        <w:t>y</w:t>
      </w:r>
      <w:r w:rsidRPr="00CC020D">
        <w:rPr>
          <w:rFonts w:ascii="Times New Roman" w:hAnsi="Times New Roman" w:cs="Times New Roman"/>
          <w:i/>
          <w:lang w:val="sq-AL"/>
        </w:rPr>
        <w:t xml:space="preserve"> z dnia 11 wrzesnia 2019 r. – Prawo zamówień publicznych </w:t>
      </w:r>
      <w:r w:rsidRPr="00CC020D">
        <w:rPr>
          <w:rFonts w:ascii="Times New Roman" w:hAnsi="Times New Roman" w:cs="Times New Roman"/>
          <w:bCs/>
          <w:i/>
        </w:rPr>
        <w:t>(</w:t>
      </w:r>
      <w:r w:rsidR="008C0D34">
        <w:rPr>
          <w:rFonts w:ascii="Times New Roman" w:hAnsi="Times New Roman" w:cs="Times New Roman"/>
          <w:bCs/>
          <w:i/>
        </w:rPr>
        <w:t>t</w:t>
      </w:r>
      <w:r w:rsidR="00027A5B">
        <w:rPr>
          <w:rFonts w:ascii="Times New Roman" w:hAnsi="Times New Roman" w:cs="Times New Roman"/>
          <w:bCs/>
          <w:i/>
        </w:rPr>
        <w:t xml:space="preserve">. </w:t>
      </w:r>
      <w:r w:rsidR="008C0D34">
        <w:rPr>
          <w:rFonts w:ascii="Times New Roman" w:hAnsi="Times New Roman" w:cs="Times New Roman"/>
          <w:bCs/>
          <w:i/>
        </w:rPr>
        <w:t>j. Dz.U. 2021 poz. 1129 z</w:t>
      </w:r>
      <w:r w:rsidR="007D727A">
        <w:rPr>
          <w:rFonts w:ascii="Times New Roman" w:hAnsi="Times New Roman" w:cs="Times New Roman"/>
          <w:bCs/>
          <w:i/>
        </w:rPr>
        <w:t>e</w:t>
      </w:r>
      <w:r w:rsidR="008C0D34">
        <w:rPr>
          <w:rFonts w:ascii="Times New Roman" w:hAnsi="Times New Roman" w:cs="Times New Roman"/>
          <w:bCs/>
          <w:i/>
        </w:rPr>
        <w:t xml:space="preserve"> zm.</w:t>
      </w:r>
      <w:r w:rsidRPr="00CC020D">
        <w:rPr>
          <w:rFonts w:ascii="Times New Roman" w:hAnsi="Times New Roman" w:cs="Times New Roman"/>
          <w:bCs/>
          <w:i/>
        </w:rPr>
        <w:t xml:space="preserve">), </w:t>
      </w:r>
      <w:r>
        <w:rPr>
          <w:rFonts w:ascii="Times New Roman" w:hAnsi="Times New Roman" w:cs="Times New Roman"/>
          <w:bCs/>
          <w:i/>
          <w:spacing w:val="-6"/>
          <w:kern w:val="2"/>
        </w:rPr>
        <w:t>zwaną</w:t>
      </w:r>
      <w:r w:rsidRPr="00CC020D">
        <w:rPr>
          <w:rFonts w:ascii="Times New Roman" w:hAnsi="Times New Roman" w:cs="Times New Roman"/>
          <w:bCs/>
          <w:i/>
          <w:spacing w:val="-6"/>
          <w:kern w:val="2"/>
        </w:rPr>
        <w:t xml:space="preserve"> też w dalszej części umowy PZP.</w:t>
      </w:r>
    </w:p>
    <w:p w14:paraId="409E5505" w14:textId="77777777" w:rsidR="00C252A3" w:rsidRPr="00C252A3" w:rsidRDefault="00C252A3" w:rsidP="00C252A3">
      <w:pPr>
        <w:widowControl w:val="0"/>
        <w:suppressAutoHyphens/>
        <w:spacing w:after="0" w:line="240" w:lineRule="auto"/>
        <w:ind w:left="540"/>
        <w:jc w:val="center"/>
        <w:rPr>
          <w:rFonts w:ascii="Times New Roman" w:eastAsia="Times New Roman" w:hAnsi="Times New Roman" w:cs="Times New Roman"/>
          <w:lang w:eastAsia="pl-PL"/>
        </w:rPr>
      </w:pPr>
      <w:r w:rsidRPr="00C252A3">
        <w:rPr>
          <w:rFonts w:ascii="Times New Roman" w:eastAsia="Times New Roman" w:hAnsi="Times New Roman" w:cs="Times New Roman"/>
          <w:b/>
          <w:bCs/>
          <w:lang w:eastAsia="pl-PL"/>
        </w:rPr>
        <w:t>§ 1</w:t>
      </w:r>
    </w:p>
    <w:p w14:paraId="153083A6" w14:textId="3EE914BE" w:rsidR="00C252A3" w:rsidRPr="00DF2289" w:rsidRDefault="00C252A3" w:rsidP="00C2647D">
      <w:pPr>
        <w:widowControl w:val="0"/>
        <w:numPr>
          <w:ilvl w:val="0"/>
          <w:numId w:val="51"/>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Zamawiający powierza a Wykonawca przyjmuje do zrealizowania usługę przedłużenia asysty technicznej na sprzęt i oprogramowanie firmy Oracle. Całość sprzętu, który ma być objęty asystą techniczną, jest zainstalowana w serwerowni Zamawiającego znajdującej się przy ul. Podole 62, </w:t>
      </w:r>
      <w:r w:rsidRPr="00DF2289">
        <w:rPr>
          <w:rFonts w:ascii="Times New Roman" w:eastAsia="Times New Roman" w:hAnsi="Times New Roman" w:cs="Times New Roman"/>
          <w:lang w:eastAsia="pl-PL"/>
        </w:rPr>
        <w:t>Kraków oraz ul. Reymonta 4, Kraków.</w:t>
      </w:r>
    </w:p>
    <w:p w14:paraId="3D55B45F" w14:textId="4A767EBE" w:rsidR="00440043" w:rsidRPr="00DF2289" w:rsidRDefault="00C252A3" w:rsidP="00440043">
      <w:pPr>
        <w:widowControl w:val="0"/>
        <w:numPr>
          <w:ilvl w:val="0"/>
          <w:numId w:val="51"/>
        </w:numPr>
        <w:suppressAutoHyphens/>
        <w:spacing w:after="0" w:line="240" w:lineRule="auto"/>
        <w:ind w:left="357" w:hanging="357"/>
        <w:rPr>
          <w:rFonts w:ascii="Times New Roman" w:eastAsia="Times New Roman" w:hAnsi="Times New Roman" w:cs="Times New Roman"/>
          <w:lang w:eastAsia="pl-PL"/>
        </w:rPr>
      </w:pPr>
      <w:r w:rsidRPr="00DF2289">
        <w:rPr>
          <w:rFonts w:ascii="Times New Roman" w:eastAsia="Times New Roman" w:hAnsi="Times New Roman" w:cs="Times New Roman"/>
          <w:lang w:eastAsia="pl-PL"/>
        </w:rPr>
        <w:t>Szczegółowy wykaz sprzętu komputerowego oraz oprogramowania, które mają być objęte asystą techniczną został umieszczony w Załączniku A</w:t>
      </w:r>
      <w:r w:rsidR="00DF2289" w:rsidRPr="00DF2289">
        <w:rPr>
          <w:rFonts w:ascii="Times New Roman" w:eastAsia="Times New Roman" w:hAnsi="Times New Roman" w:cs="Times New Roman"/>
          <w:lang w:eastAsia="pl-PL"/>
        </w:rPr>
        <w:t xml:space="preserve"> do SWZ</w:t>
      </w:r>
      <w:r w:rsidRPr="00DF2289">
        <w:rPr>
          <w:rFonts w:ascii="Times New Roman" w:eastAsia="Times New Roman" w:hAnsi="Times New Roman" w:cs="Times New Roman"/>
          <w:lang w:eastAsia="pl-PL"/>
        </w:rPr>
        <w:t xml:space="preserve">, na które to oprogramowanie została wcześniej Zamawiającemu udzielona licencja na mocy odrębnych umów. </w:t>
      </w:r>
    </w:p>
    <w:p w14:paraId="072FA602" w14:textId="0DFD007D" w:rsidR="00440043" w:rsidRPr="00DF2289" w:rsidRDefault="00440043" w:rsidP="00440043">
      <w:pPr>
        <w:widowControl w:val="0"/>
        <w:numPr>
          <w:ilvl w:val="0"/>
          <w:numId w:val="51"/>
        </w:numPr>
        <w:suppressAutoHyphens/>
        <w:spacing w:after="0" w:line="240" w:lineRule="auto"/>
        <w:ind w:left="357" w:hanging="357"/>
        <w:rPr>
          <w:rFonts w:ascii="Times New Roman" w:eastAsia="Times New Roman" w:hAnsi="Times New Roman" w:cs="Times New Roman"/>
          <w:lang w:eastAsia="pl-PL"/>
        </w:rPr>
      </w:pPr>
      <w:r w:rsidRPr="00DF2289">
        <w:rPr>
          <w:rFonts w:ascii="Times New Roman" w:eastAsia="Times New Roman" w:hAnsi="Times New Roman" w:cs="Times New Roman"/>
          <w:lang w:eastAsia="pl-PL"/>
        </w:rPr>
        <w:t xml:space="preserve">Dla całości wymienionego w Załączniku A </w:t>
      </w:r>
      <w:r w:rsidR="00DF2289" w:rsidRPr="00DF2289">
        <w:rPr>
          <w:rFonts w:ascii="Times New Roman" w:eastAsia="Times New Roman" w:hAnsi="Times New Roman" w:cs="Times New Roman"/>
          <w:lang w:eastAsia="pl-PL"/>
        </w:rPr>
        <w:t xml:space="preserve">do SWZ </w:t>
      </w:r>
      <w:r w:rsidRPr="00DF2289">
        <w:rPr>
          <w:rFonts w:ascii="Times New Roman" w:eastAsia="Times New Roman" w:hAnsi="Times New Roman" w:cs="Times New Roman"/>
          <w:lang w:eastAsia="pl-PL"/>
        </w:rPr>
        <w:t>sprzętu i oprogramowania wymagane jest przedłużenie wsparcia technicznego o kolejne 12 miesięcy, zapewniając ciągłość realizacji usługi i licząc od upływu obecnych dat końca obowiązywania kontraktów suportowych, podanych w Załączniku A do SWZ.</w:t>
      </w:r>
      <w:r w:rsidRPr="00DF2289">
        <w:rPr>
          <w:rFonts w:ascii="Times New Roman" w:eastAsia="Calibri" w:hAnsi="Times New Roman" w:cs="Times New Roman"/>
        </w:rPr>
        <w:t xml:space="preserve"> Wykonawca zapewnia aktywację </w:t>
      </w:r>
      <w:r w:rsidRPr="00DF2289">
        <w:rPr>
          <w:rFonts w:ascii="Times New Roman" w:eastAsia="Times New Roman" w:hAnsi="Times New Roman" w:cs="Times New Roman"/>
          <w:lang w:eastAsia="pl-PL"/>
        </w:rPr>
        <w:t xml:space="preserve">aktywacji usług suportu w terminie </w:t>
      </w:r>
      <w:r w:rsidR="00DF2289" w:rsidRPr="00DF2289">
        <w:rPr>
          <w:rFonts w:ascii="Times New Roman" w:eastAsia="Times New Roman" w:hAnsi="Times New Roman" w:cs="Times New Roman"/>
          <w:lang w:eastAsia="pl-PL"/>
        </w:rPr>
        <w:t>14 (czternastu) dni</w:t>
      </w:r>
      <w:r w:rsidRPr="00DF2289">
        <w:rPr>
          <w:rFonts w:ascii="Times New Roman" w:eastAsia="Times New Roman" w:hAnsi="Times New Roman" w:cs="Times New Roman"/>
          <w:lang w:eastAsia="pl-PL"/>
        </w:rPr>
        <w:t xml:space="preserve"> licząc od dnia </w:t>
      </w:r>
      <w:r w:rsidR="00DF2289" w:rsidRPr="00DF2289">
        <w:rPr>
          <w:rFonts w:ascii="Times New Roman" w:eastAsia="Times New Roman" w:hAnsi="Times New Roman" w:cs="Times New Roman"/>
          <w:lang w:eastAsia="pl-PL"/>
        </w:rPr>
        <w:t xml:space="preserve">zawarcia niniejszej umowy. </w:t>
      </w:r>
    </w:p>
    <w:p w14:paraId="3FCC85A9" w14:textId="77777777" w:rsidR="00C252A3" w:rsidRPr="00C252A3" w:rsidRDefault="00C252A3" w:rsidP="00C2647D">
      <w:pPr>
        <w:widowControl w:val="0"/>
        <w:numPr>
          <w:ilvl w:val="0"/>
          <w:numId w:val="51"/>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Osobą odpowiedzialną za kontakt w zakresie realizacji niniejszej umowy ze strony Zamawiającego jest pan Marek </w:t>
      </w:r>
      <w:proofErr w:type="spellStart"/>
      <w:r w:rsidRPr="00C252A3">
        <w:rPr>
          <w:rFonts w:ascii="Times New Roman" w:eastAsia="Times New Roman" w:hAnsi="Times New Roman" w:cs="Times New Roman"/>
          <w:lang w:eastAsia="pl-PL"/>
        </w:rPr>
        <w:t>Cabała</w:t>
      </w:r>
      <w:proofErr w:type="spellEnd"/>
      <w:r w:rsidRPr="00C252A3">
        <w:rPr>
          <w:rFonts w:ascii="Times New Roman" w:eastAsia="Times New Roman" w:hAnsi="Times New Roman" w:cs="Times New Roman"/>
          <w:lang w:eastAsia="pl-PL"/>
        </w:rPr>
        <w:t xml:space="preserve"> (email: </w:t>
      </w:r>
      <w:hyperlink r:id="rId41" w:history="1">
        <w:r w:rsidRPr="00C252A3">
          <w:rPr>
            <w:rFonts w:ascii="Times New Roman" w:eastAsia="Calibri" w:hAnsi="Times New Roman" w:cs="Times New Roman"/>
            <w:color w:val="0000FF"/>
            <w:u w:val="single"/>
            <w:lang w:eastAsia="pl-PL"/>
          </w:rPr>
          <w:t>marek.cabala@uj.edu.pl</w:t>
        </w:r>
      </w:hyperlink>
      <w:r w:rsidRPr="00C252A3">
        <w:rPr>
          <w:rFonts w:ascii="Times New Roman" w:eastAsia="Times New Roman" w:hAnsi="Times New Roman" w:cs="Times New Roman"/>
          <w:lang w:eastAsia="pl-PL"/>
        </w:rPr>
        <w:t>), zaś ze strony Wykonawcy jest …………………………………..</w:t>
      </w:r>
    </w:p>
    <w:p w14:paraId="24307937" w14:textId="208C11F2" w:rsidR="00C252A3" w:rsidRPr="00C252A3" w:rsidRDefault="00C252A3" w:rsidP="00C2647D">
      <w:pPr>
        <w:widowControl w:val="0"/>
        <w:numPr>
          <w:ilvl w:val="0"/>
          <w:numId w:val="51"/>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Integralną częścią niniejszej umowy są dokumenty postępowania o udzielenie zamówienia, w tym w szczególności SWZ wraz z załącznikami i oferta Wykonawcy z dnia … 202</w:t>
      </w:r>
      <w:r w:rsidR="00C2647D">
        <w:rPr>
          <w:rFonts w:ascii="Times New Roman" w:eastAsia="Times New Roman" w:hAnsi="Times New Roman" w:cs="Times New Roman"/>
          <w:lang w:eastAsia="pl-PL"/>
        </w:rPr>
        <w:t>2</w:t>
      </w:r>
      <w:r w:rsidRPr="00C252A3">
        <w:rPr>
          <w:rFonts w:ascii="Times New Roman" w:eastAsia="Times New Roman" w:hAnsi="Times New Roman" w:cs="Times New Roman"/>
          <w:lang w:eastAsia="pl-PL"/>
        </w:rPr>
        <w:t xml:space="preserve"> r. </w:t>
      </w:r>
    </w:p>
    <w:p w14:paraId="0D280B86" w14:textId="77777777" w:rsidR="00C252A3" w:rsidRPr="00C252A3" w:rsidRDefault="00C252A3" w:rsidP="00C2647D">
      <w:pPr>
        <w:widowControl w:val="0"/>
        <w:numPr>
          <w:ilvl w:val="0"/>
          <w:numId w:val="51"/>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Wykonawca ponosi całkowitą odpowiedzialność materialną i prawną za powstałe u Zamawiającego, jak i osób trzecich, szkody spowodowane działaniem lub zaniechaniem Wykonawcy lub osób, którymi się posługuje przy realizacji niniejszej umowy </w:t>
      </w:r>
    </w:p>
    <w:p w14:paraId="544EDE88" w14:textId="77777777" w:rsidR="00C252A3" w:rsidRPr="00C252A3" w:rsidRDefault="00C252A3" w:rsidP="00C2647D">
      <w:pPr>
        <w:widowControl w:val="0"/>
        <w:numPr>
          <w:ilvl w:val="0"/>
          <w:numId w:val="51"/>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70BBF2DA" w14:textId="77777777" w:rsidR="00C252A3" w:rsidRPr="00C252A3" w:rsidRDefault="00C252A3" w:rsidP="00C2647D">
      <w:pPr>
        <w:widowControl w:val="0"/>
        <w:suppressAutoHyphens/>
        <w:spacing w:after="0" w:line="240" w:lineRule="auto"/>
        <w:ind w:left="540"/>
        <w:jc w:val="center"/>
        <w:rPr>
          <w:rFonts w:ascii="Times New Roman" w:eastAsia="Times New Roman" w:hAnsi="Times New Roman" w:cs="Times New Roman"/>
          <w:lang w:eastAsia="pl-PL"/>
        </w:rPr>
      </w:pPr>
      <w:r w:rsidRPr="00C252A3">
        <w:rPr>
          <w:rFonts w:ascii="Times New Roman" w:eastAsia="Times New Roman" w:hAnsi="Times New Roman" w:cs="Times New Roman"/>
          <w:b/>
          <w:lang w:eastAsia="pl-PL"/>
        </w:rPr>
        <w:t>§ 2</w:t>
      </w:r>
    </w:p>
    <w:p w14:paraId="7560812A" w14:textId="77777777" w:rsidR="00C252A3" w:rsidRPr="00C252A3" w:rsidRDefault="00C252A3" w:rsidP="00C2647D">
      <w:pPr>
        <w:widowControl w:val="0"/>
        <w:numPr>
          <w:ilvl w:val="0"/>
          <w:numId w:val="55"/>
        </w:numPr>
        <w:suppressAutoHyphens/>
        <w:spacing w:after="0" w:line="240" w:lineRule="auto"/>
        <w:ind w:left="360"/>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Wykonawca oświadcza, że posiada odpowiednią wiedzę, doświadczenie i dysponuje stosowną bazą do wykonania przedmiotu umowy, w szczególności posiada wdrożony system zarządzania jakością </w:t>
      </w:r>
      <w:r w:rsidRPr="00C252A3">
        <w:rPr>
          <w:rFonts w:ascii="Times New Roman" w:eastAsia="Times New Roman" w:hAnsi="Times New Roman" w:cs="Times New Roman"/>
          <w:lang w:eastAsia="pl-PL"/>
        </w:rPr>
        <w:lastRenderedPageBreak/>
        <w:t>potwierdzony przez niezależny podmiot zajmujący się poświadczaniem zgodności usług serwisowych z normami jakościowymi oraz dysponuje właściwie wykwalifikowanym zespołem zapewniającym należyte wykonywanie usługi wsparcia, czego potwierdzeniem są certyfikaty posiadane przez niego oraz ww. osoby.</w:t>
      </w:r>
    </w:p>
    <w:p w14:paraId="12481EB9" w14:textId="77777777" w:rsidR="00C252A3" w:rsidRPr="00C252A3" w:rsidRDefault="00C252A3" w:rsidP="00C2647D">
      <w:pPr>
        <w:widowControl w:val="0"/>
        <w:numPr>
          <w:ilvl w:val="0"/>
          <w:numId w:val="55"/>
        </w:numPr>
        <w:suppressAutoHyphens/>
        <w:spacing w:after="0" w:line="240" w:lineRule="auto"/>
        <w:ind w:left="360"/>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Wykonawca oświadcza, iż przedmiot umowy wykona z zachowaniem umówionych terminów przy zachowaniu należytej staranności przy uwzględnieniu zawodowego charakteru prowadzonej przez niego działalności.</w:t>
      </w:r>
    </w:p>
    <w:p w14:paraId="73CF596C" w14:textId="77777777" w:rsidR="00C252A3" w:rsidRPr="00C252A3" w:rsidRDefault="00C252A3" w:rsidP="00C2647D">
      <w:pPr>
        <w:widowControl w:val="0"/>
        <w:suppressAutoHyphens/>
        <w:spacing w:after="0" w:line="240" w:lineRule="auto"/>
        <w:ind w:left="540"/>
        <w:jc w:val="center"/>
        <w:rPr>
          <w:rFonts w:ascii="Times New Roman" w:eastAsia="Times New Roman" w:hAnsi="Times New Roman" w:cs="Times New Roman"/>
          <w:lang w:eastAsia="pl-PL"/>
        </w:rPr>
      </w:pPr>
      <w:r w:rsidRPr="00C252A3">
        <w:rPr>
          <w:rFonts w:ascii="Times New Roman" w:eastAsia="Times New Roman" w:hAnsi="Times New Roman" w:cs="Times New Roman"/>
          <w:b/>
          <w:lang w:eastAsia="pl-PL"/>
        </w:rPr>
        <w:t>§ 3</w:t>
      </w:r>
    </w:p>
    <w:p w14:paraId="74A6899B" w14:textId="77777777" w:rsidR="00C252A3" w:rsidRPr="00C252A3" w:rsidRDefault="00C252A3" w:rsidP="00C2647D">
      <w:pPr>
        <w:widowControl w:val="0"/>
        <w:numPr>
          <w:ilvl w:val="6"/>
          <w:numId w:val="52"/>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Wysokość wynagrodzenia przysługującego Wykonawcy za wykonanie przedmiotu umowy ustalona została na podstawie oferty Wykonawcy.</w:t>
      </w:r>
    </w:p>
    <w:p w14:paraId="33F9E570" w14:textId="77777777" w:rsidR="00C252A3" w:rsidRPr="00C252A3" w:rsidRDefault="00C252A3" w:rsidP="00C2647D">
      <w:pPr>
        <w:widowControl w:val="0"/>
        <w:numPr>
          <w:ilvl w:val="6"/>
          <w:numId w:val="52"/>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Wynagrodzenie ryczałtowe za przedmiot umowy ustala się na kwotę netto: </w:t>
      </w:r>
      <w:r w:rsidRPr="00C252A3">
        <w:rPr>
          <w:rFonts w:ascii="Times New Roman" w:eastAsia="Times New Roman" w:hAnsi="Times New Roman" w:cs="Times New Roman"/>
          <w:u w:val="single"/>
          <w:lang w:eastAsia="pl-PL"/>
        </w:rPr>
        <w:t>..................... PLN</w:t>
      </w:r>
      <w:r w:rsidRPr="00C252A3">
        <w:rPr>
          <w:rFonts w:ascii="Times New Roman" w:eastAsia="Times New Roman" w:hAnsi="Times New Roman" w:cs="Times New Roman"/>
          <w:lang w:eastAsia="pl-PL"/>
        </w:rPr>
        <w:t>(słownie:</w:t>
      </w:r>
      <w:r w:rsidRPr="00C252A3">
        <w:rPr>
          <w:rFonts w:ascii="Times New Roman" w:eastAsia="Times New Roman" w:hAnsi="Times New Roman" w:cs="Times New Roman"/>
          <w:u w:val="single"/>
          <w:lang w:eastAsia="pl-PL"/>
        </w:rPr>
        <w:t xml:space="preserve"> ............................................ złotych 00/100),</w:t>
      </w:r>
      <w:r w:rsidRPr="00C252A3">
        <w:rPr>
          <w:rFonts w:ascii="Times New Roman" w:eastAsia="Times New Roman" w:hAnsi="Times New Roman" w:cs="Times New Roman"/>
          <w:lang w:eastAsia="pl-PL"/>
        </w:rPr>
        <w:t xml:space="preserve"> co po doliczeniu należnej stawki podatku VAT daje kwotę brutto:</w:t>
      </w:r>
      <w:r w:rsidRPr="00C252A3">
        <w:rPr>
          <w:rFonts w:ascii="Times New Roman" w:eastAsia="Times New Roman" w:hAnsi="Times New Roman" w:cs="Times New Roman"/>
          <w:u w:val="single"/>
          <w:lang w:eastAsia="pl-PL"/>
        </w:rPr>
        <w:t xml:space="preserve"> ..................... PLN</w:t>
      </w:r>
      <w:r w:rsidRPr="00C252A3">
        <w:rPr>
          <w:rFonts w:ascii="Times New Roman" w:eastAsia="Times New Roman" w:hAnsi="Times New Roman" w:cs="Times New Roman"/>
          <w:lang w:eastAsia="pl-PL"/>
        </w:rPr>
        <w:t>(słownie:</w:t>
      </w:r>
      <w:r w:rsidRPr="00C252A3">
        <w:rPr>
          <w:rFonts w:ascii="Times New Roman" w:eastAsia="Times New Roman" w:hAnsi="Times New Roman" w:cs="Times New Roman"/>
          <w:u w:val="single"/>
          <w:lang w:eastAsia="pl-PL"/>
        </w:rPr>
        <w:t xml:space="preserve"> ............................................ złotych 00/100)</w:t>
      </w:r>
      <w:r w:rsidRPr="00C252A3">
        <w:rPr>
          <w:rFonts w:ascii="Times New Roman" w:eastAsia="Times New Roman" w:hAnsi="Times New Roman" w:cs="Times New Roman"/>
          <w:lang w:eastAsia="pl-PL"/>
        </w:rPr>
        <w:t>.</w:t>
      </w:r>
    </w:p>
    <w:p w14:paraId="14E3C358" w14:textId="77777777" w:rsidR="00C252A3" w:rsidRPr="00C252A3" w:rsidRDefault="00C252A3" w:rsidP="00C2647D">
      <w:pPr>
        <w:widowControl w:val="0"/>
        <w:numPr>
          <w:ilvl w:val="6"/>
          <w:numId w:val="52"/>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Zamawiający jest płatnikiem VAT i posiada NIP 675-000-22-36.</w:t>
      </w:r>
    </w:p>
    <w:p w14:paraId="00C9CFA7" w14:textId="77777777" w:rsidR="00C252A3" w:rsidRPr="00C252A3" w:rsidRDefault="00C252A3" w:rsidP="00C2647D">
      <w:pPr>
        <w:widowControl w:val="0"/>
        <w:numPr>
          <w:ilvl w:val="6"/>
          <w:numId w:val="52"/>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Wykonawca jest podatnikiem VAT i posiada NIP ................................ lub nie jest podatnikiem VAT na terytorium Rzeczypospolitej Polskiej. </w:t>
      </w:r>
    </w:p>
    <w:p w14:paraId="592FF47C" w14:textId="77777777" w:rsidR="00C252A3" w:rsidRPr="00C252A3" w:rsidRDefault="00C252A3" w:rsidP="00C2647D">
      <w:pPr>
        <w:widowControl w:val="0"/>
        <w:numPr>
          <w:ilvl w:val="6"/>
          <w:numId w:val="52"/>
        </w:numPr>
        <w:suppressAutoHyphens/>
        <w:spacing w:after="0" w:line="240" w:lineRule="auto"/>
        <w:ind w:left="357" w:hanging="35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Wynagrodzenie określone w ust. 2 obejmuje wszystkie koszty, które Wykonawca powinien był przewidzieć w celu prawidłowego wykonania umowy.</w:t>
      </w:r>
    </w:p>
    <w:p w14:paraId="1FC32971" w14:textId="77777777" w:rsidR="00C252A3" w:rsidRPr="00C252A3" w:rsidRDefault="00C252A3" w:rsidP="00C2647D">
      <w:pPr>
        <w:widowControl w:val="0"/>
        <w:suppressAutoHyphens/>
        <w:spacing w:after="0" w:line="240" w:lineRule="auto"/>
        <w:ind w:left="540"/>
        <w:jc w:val="center"/>
        <w:rPr>
          <w:rFonts w:ascii="Times New Roman" w:eastAsia="Times New Roman" w:hAnsi="Times New Roman" w:cs="Times New Roman"/>
          <w:b/>
          <w:lang w:eastAsia="pl-PL"/>
        </w:rPr>
      </w:pPr>
      <w:r w:rsidRPr="00C252A3">
        <w:rPr>
          <w:rFonts w:ascii="Times New Roman" w:eastAsia="Times New Roman" w:hAnsi="Times New Roman" w:cs="Times New Roman"/>
          <w:b/>
          <w:lang w:eastAsia="pl-PL"/>
        </w:rPr>
        <w:t>§ 4</w:t>
      </w:r>
    </w:p>
    <w:p w14:paraId="1D19A4AD" w14:textId="2CFAD5A7" w:rsidR="00C252A3" w:rsidRPr="00C252A3" w:rsidRDefault="00C252A3" w:rsidP="00C2647D">
      <w:pPr>
        <w:widowControl w:val="0"/>
        <w:numPr>
          <w:ilvl w:val="0"/>
          <w:numId w:val="54"/>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 xml:space="preserve">Wykonawca otrzyma wynagrodzenie po aktywacji usług </w:t>
      </w:r>
      <w:proofErr w:type="spellStart"/>
      <w:r w:rsidRPr="00C252A3">
        <w:rPr>
          <w:rFonts w:ascii="Times New Roman" w:eastAsia="Calibri" w:hAnsi="Times New Roman" w:cs="Times New Roman"/>
        </w:rPr>
        <w:t>supportu</w:t>
      </w:r>
      <w:proofErr w:type="spellEnd"/>
      <w:r w:rsidRPr="00C252A3">
        <w:rPr>
          <w:rFonts w:ascii="Times New Roman" w:eastAsia="Calibri" w:hAnsi="Times New Roman" w:cs="Times New Roman"/>
        </w:rPr>
        <w:t>, potwierdzonego protokołem odbioru bez zastrzeżeń i po złożeniu prawidłowo wystawionej faktury w siedzibie jednostki organizacyjnej wskazanej w § 1 ust. 1 umowy.</w:t>
      </w:r>
    </w:p>
    <w:p w14:paraId="7BCF4567" w14:textId="77777777" w:rsidR="00C252A3" w:rsidRPr="00C252A3" w:rsidRDefault="00C252A3" w:rsidP="00C2647D">
      <w:pPr>
        <w:widowControl w:val="0"/>
        <w:numPr>
          <w:ilvl w:val="0"/>
          <w:numId w:val="54"/>
        </w:numPr>
        <w:suppressAutoHyphens/>
        <w:spacing w:after="200" w:line="240" w:lineRule="auto"/>
        <w:contextualSpacing/>
        <w:rPr>
          <w:rFonts w:ascii="Times New Roman" w:eastAsia="Calibri" w:hAnsi="Times New Roman" w:cs="Times New Roman"/>
        </w:rPr>
      </w:pPr>
      <w:r w:rsidRPr="00C252A3">
        <w:rPr>
          <w:rFonts w:ascii="Times New Roman" w:eastAsia="Calibri" w:hAnsi="Times New Roman" w:cs="Times New Roman"/>
        </w:rPr>
        <w:t>Warunkiem przeprowadzenia odbioru przedmiotu umowy, wskazanego w § 1 ust. 1 niniejszej umowy jest dostarczenie przez Wykonawcę dokumentu potwierdzającego skuteczne uruchomienie usługi wsparcia świadczonej na zasadach określonych w § 5 umowy, co zostanie stwierdzone przez przedstawicieli Stron umowy w podpisanym protokole odbioru, w którym zostanie wskazana data udzielenia ww. wsparcia.</w:t>
      </w:r>
    </w:p>
    <w:p w14:paraId="59A68856" w14:textId="77777777" w:rsidR="00C252A3" w:rsidRPr="00C252A3" w:rsidRDefault="00C252A3" w:rsidP="00C2647D">
      <w:pPr>
        <w:widowControl w:val="0"/>
        <w:numPr>
          <w:ilvl w:val="0"/>
          <w:numId w:val="54"/>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color w:val="000000"/>
        </w:rPr>
        <w:t xml:space="preserve">Podpisanie protokołu nie wyłącza dochodzenia przez Zamawiającego roszczeń z tytułu nienależytego wykonania umowy, w szczególności w przypadku wykrycia wad przedmiotu umowy przez Zamawiającego po dokonaniu odbioru. </w:t>
      </w:r>
    </w:p>
    <w:p w14:paraId="64C93843" w14:textId="77777777" w:rsidR="00C252A3" w:rsidRPr="00C252A3" w:rsidRDefault="00C252A3" w:rsidP="00C2647D">
      <w:pPr>
        <w:widowControl w:val="0"/>
        <w:numPr>
          <w:ilvl w:val="0"/>
          <w:numId w:val="54"/>
        </w:numPr>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Termin zapłaty faktury za wykonany i odebrany przedmiot umowy ustala się do 30 dni od dnia doręczenia faktury, wystawionej po odebraniu zamówienia i podpisaniu protokołu odbioru bez zastrzeżeń.</w:t>
      </w:r>
    </w:p>
    <w:p w14:paraId="16804732" w14:textId="77777777" w:rsidR="00C252A3" w:rsidRPr="00C252A3" w:rsidRDefault="00C252A3" w:rsidP="00C2647D">
      <w:pPr>
        <w:widowControl w:val="0"/>
        <w:numPr>
          <w:ilvl w:val="0"/>
          <w:numId w:val="54"/>
        </w:numPr>
        <w:suppressAutoHyphens/>
        <w:spacing w:after="200" w:line="240" w:lineRule="auto"/>
        <w:contextualSpacing/>
        <w:rPr>
          <w:rFonts w:ascii="Times New Roman" w:eastAsia="Calibri" w:hAnsi="Times New Roman" w:cs="Times New Roman"/>
        </w:rPr>
      </w:pPr>
      <w:r w:rsidRPr="00C252A3">
        <w:rPr>
          <w:rFonts w:ascii="Times New Roman" w:eastAsia="Calibri" w:hAnsi="Times New Roman" w:cs="Times New Roman"/>
        </w:rPr>
        <w:t>Faktura winna być wstawiona w następujący sposób:</w:t>
      </w:r>
    </w:p>
    <w:p w14:paraId="52380F5F" w14:textId="77777777" w:rsidR="00C252A3" w:rsidRPr="00C252A3" w:rsidRDefault="00C252A3" w:rsidP="00C252A3">
      <w:pPr>
        <w:spacing w:after="200" w:line="240" w:lineRule="auto"/>
        <w:ind w:left="360"/>
        <w:contextualSpacing/>
        <w:rPr>
          <w:rFonts w:ascii="Times New Roman" w:eastAsia="Calibri" w:hAnsi="Times New Roman" w:cs="Times New Roman"/>
          <w:b/>
        </w:rPr>
      </w:pPr>
      <w:r w:rsidRPr="00C252A3">
        <w:rPr>
          <w:rFonts w:ascii="Times New Roman" w:eastAsia="Calibri" w:hAnsi="Times New Roman" w:cs="Times New Roman"/>
          <w:b/>
        </w:rPr>
        <w:t>Uniwersytet Jagielloński, ul Gołębia 24, 31-007 Kraków, Polska</w:t>
      </w:r>
    </w:p>
    <w:p w14:paraId="4BB290EB" w14:textId="77777777" w:rsidR="00C252A3" w:rsidRPr="00C252A3" w:rsidRDefault="00C252A3" w:rsidP="00C252A3">
      <w:pPr>
        <w:spacing w:after="0" w:line="240" w:lineRule="auto"/>
        <w:ind w:left="360"/>
        <w:contextualSpacing/>
        <w:rPr>
          <w:rFonts w:ascii="Times New Roman" w:eastAsia="Calibri" w:hAnsi="Times New Roman" w:cs="Times New Roman"/>
          <w:b/>
        </w:rPr>
      </w:pPr>
      <w:r w:rsidRPr="00C252A3">
        <w:rPr>
          <w:rFonts w:ascii="Times New Roman" w:eastAsia="Calibri" w:hAnsi="Times New Roman" w:cs="Times New Roman"/>
          <w:b/>
        </w:rPr>
        <w:t>NIP: 675-000-22-36, REGON: 0000001270</w:t>
      </w:r>
    </w:p>
    <w:p w14:paraId="1C6E664F" w14:textId="77777777" w:rsidR="00C252A3" w:rsidRPr="00C252A3" w:rsidRDefault="00C252A3" w:rsidP="00C252A3">
      <w:pPr>
        <w:spacing w:after="0" w:line="240" w:lineRule="auto"/>
        <w:ind w:left="360"/>
        <w:contextualSpacing/>
        <w:rPr>
          <w:rFonts w:ascii="Times New Roman" w:eastAsia="Calibri" w:hAnsi="Times New Roman" w:cs="Times New Roman"/>
        </w:rPr>
      </w:pPr>
      <w:r w:rsidRPr="00C252A3">
        <w:rPr>
          <w:rFonts w:ascii="Times New Roman" w:eastAsia="Calibri" w:hAnsi="Times New Roman" w:cs="Times New Roman"/>
        </w:rPr>
        <w:t>i opatrzona dopiskiem, dla jakiej Jednostki Zamawiającego zamówienie zrealizowano.</w:t>
      </w:r>
    </w:p>
    <w:p w14:paraId="52579D7E" w14:textId="77777777" w:rsidR="00C252A3" w:rsidRPr="00C252A3" w:rsidRDefault="00C252A3" w:rsidP="00C2647D">
      <w:pPr>
        <w:widowControl w:val="0"/>
        <w:numPr>
          <w:ilvl w:val="0"/>
          <w:numId w:val="54"/>
        </w:numPr>
        <w:suppressAutoHyphens/>
        <w:spacing w:after="0" w:line="240" w:lineRule="auto"/>
        <w:rPr>
          <w:rFonts w:ascii="Times New Roman" w:eastAsia="Times New Roman" w:hAnsi="Times New Roman" w:cs="Times New Roman"/>
          <w:u w:val="single"/>
          <w:lang w:eastAsia="pl-PL"/>
        </w:rPr>
      </w:pPr>
      <w:r w:rsidRPr="00C252A3">
        <w:rPr>
          <w:rFonts w:ascii="Times New Roman" w:eastAsia="Times New Roman" w:hAnsi="Times New Roman" w:cs="Times New Roman"/>
          <w:lang w:eastAsia="pl-PL"/>
        </w:rPr>
        <w:t>Wynagrodzenie przysługujące Wykonawcy jest płatne przelewem z rachunku Zamawiającego, na konto Wykonawcy wskazane na fakturze.</w:t>
      </w:r>
    </w:p>
    <w:p w14:paraId="0641DED7" w14:textId="77777777" w:rsidR="00C252A3" w:rsidRPr="00C252A3" w:rsidRDefault="00C252A3" w:rsidP="00C2647D">
      <w:pPr>
        <w:widowControl w:val="0"/>
        <w:numPr>
          <w:ilvl w:val="0"/>
          <w:numId w:val="54"/>
        </w:numPr>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2" w:history="1">
        <w:r w:rsidRPr="00C252A3">
          <w:rPr>
            <w:rFonts w:ascii="Times New Roman" w:eastAsia="Calibri" w:hAnsi="Times New Roman" w:cs="Times New Roman"/>
            <w:color w:val="0000FF"/>
            <w:u w:val="single"/>
            <w:lang w:eastAsia="pl-PL"/>
          </w:rPr>
          <w:t>https://efaktura.gov.pl/</w:t>
        </w:r>
      </w:hyperlink>
      <w:r w:rsidRPr="00C252A3">
        <w:rPr>
          <w:rFonts w:ascii="Times New Roman" w:eastAsia="Times New Roman" w:hAnsi="Times New Roman" w:cs="Times New Roman"/>
          <w:lang w:eastAsia="pl-PL"/>
        </w:rPr>
        <w:t>, w polu „referencja”, Wykonawca wpisze adres wpisze następujący e-mail: …………</w:t>
      </w:r>
    </w:p>
    <w:p w14:paraId="280E9F72" w14:textId="77777777" w:rsidR="00C252A3" w:rsidRPr="00C252A3" w:rsidRDefault="00C252A3" w:rsidP="00C2647D">
      <w:pPr>
        <w:widowControl w:val="0"/>
        <w:numPr>
          <w:ilvl w:val="0"/>
          <w:numId w:val="54"/>
        </w:numPr>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2021 poz. 635 ze zm.).</w:t>
      </w:r>
    </w:p>
    <w:p w14:paraId="54079AE0" w14:textId="77777777" w:rsidR="00C252A3" w:rsidRPr="00C252A3" w:rsidRDefault="00C252A3" w:rsidP="00C2647D">
      <w:pPr>
        <w:widowControl w:val="0"/>
        <w:numPr>
          <w:ilvl w:val="0"/>
          <w:numId w:val="54"/>
        </w:numPr>
        <w:suppressAutoHyphens/>
        <w:spacing w:after="0" w:line="240" w:lineRule="auto"/>
        <w:contextualSpacing/>
        <w:rPr>
          <w:rFonts w:ascii="Times New Roman" w:eastAsia="Times New Roman" w:hAnsi="Times New Roman" w:cs="Times New Roman"/>
        </w:rPr>
      </w:pPr>
      <w:r w:rsidRPr="00C252A3">
        <w:rPr>
          <w:rFonts w:ascii="Times New Roman" w:eastAsia="Times New Roman" w:hAnsi="Times New Roman" w:cs="Times New Roman"/>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t>
      </w:r>
      <w:r w:rsidRPr="00C252A3">
        <w:rPr>
          <w:rFonts w:ascii="Times New Roman" w:eastAsia="Times New Roman" w:hAnsi="Times New Roman" w:cs="Times New Roman"/>
        </w:rPr>
        <w:lastRenderedPageBreak/>
        <w:t>właściwego naczelnika urzędu skarbowego przy dokonywaniu pierwszej zapłaty wynagrodzenia przelewem na rachunek wskazany w tej fakturze.</w:t>
      </w:r>
    </w:p>
    <w:p w14:paraId="42CD61A3" w14:textId="77777777" w:rsidR="00C252A3" w:rsidRPr="00C252A3" w:rsidRDefault="00C252A3" w:rsidP="00C2647D">
      <w:pPr>
        <w:widowControl w:val="0"/>
        <w:numPr>
          <w:ilvl w:val="0"/>
          <w:numId w:val="54"/>
        </w:numPr>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2021 poz. 635 ze zm.). Postanowień zdania 1. nie stosuje się, gdy przedmiot umowy stanowi czynność zwolnioną z podatku VAT albo jest on objęty 0% stawką podatku VAT.</w:t>
      </w:r>
    </w:p>
    <w:p w14:paraId="5C277105" w14:textId="77777777" w:rsidR="00C252A3" w:rsidRPr="00C252A3" w:rsidRDefault="00C252A3" w:rsidP="00C2647D">
      <w:pPr>
        <w:widowControl w:val="0"/>
        <w:numPr>
          <w:ilvl w:val="0"/>
          <w:numId w:val="54"/>
        </w:numPr>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Wykonawca potwierdza, iż ujawniony na fakturze bankowy rachunek rozliczeniowy służy mu wyłącznie dla celów rozliczeń z tytułu prowadzonej przez niego działalności gospodarczej, dla którego prowadzony jest rachunek VAT.</w:t>
      </w:r>
    </w:p>
    <w:p w14:paraId="7027BF9B" w14:textId="77777777" w:rsidR="00C252A3" w:rsidRPr="00C252A3" w:rsidRDefault="00C252A3" w:rsidP="00C2647D">
      <w:pPr>
        <w:widowControl w:val="0"/>
        <w:numPr>
          <w:ilvl w:val="0"/>
          <w:numId w:val="54"/>
        </w:numPr>
        <w:suppressAutoHyphens/>
        <w:spacing w:after="0" w:line="240" w:lineRule="auto"/>
        <w:rPr>
          <w:rFonts w:ascii="Times New Roman" w:eastAsia="Times New Roman" w:hAnsi="Times New Roman" w:cs="Times New Roman"/>
          <w:u w:val="single"/>
          <w:lang w:eastAsia="pl-PL"/>
        </w:rPr>
      </w:pPr>
      <w:r w:rsidRPr="00C252A3">
        <w:rPr>
          <w:rFonts w:ascii="Times New Roman" w:eastAsia="Times New Roman" w:hAnsi="Times New Roman" w:cs="Times New Roman"/>
          <w:lang w:eastAsia="pl-PL"/>
        </w:rPr>
        <w:t>Miejscem płatności jest Bank Zamawiającego, a zapłata następuje w dniu zlecenia przelewu przez Zamawiającego.</w:t>
      </w:r>
    </w:p>
    <w:p w14:paraId="3FEE81A3" w14:textId="77777777" w:rsidR="00C252A3" w:rsidRPr="00C252A3" w:rsidRDefault="00C252A3" w:rsidP="00C2647D">
      <w:pPr>
        <w:widowControl w:val="0"/>
        <w:spacing w:after="0" w:line="240" w:lineRule="auto"/>
        <w:ind w:left="360"/>
        <w:jc w:val="center"/>
        <w:rPr>
          <w:rFonts w:ascii="Times New Roman" w:eastAsia="Times New Roman" w:hAnsi="Times New Roman" w:cs="Times New Roman"/>
          <w:lang w:eastAsia="pl-PL"/>
        </w:rPr>
      </w:pPr>
      <w:r w:rsidRPr="00C252A3">
        <w:rPr>
          <w:rFonts w:ascii="Times New Roman" w:eastAsia="Times New Roman" w:hAnsi="Times New Roman" w:cs="Times New Roman"/>
          <w:b/>
          <w:lang w:eastAsia="pl-PL"/>
        </w:rPr>
        <w:t>§ 5</w:t>
      </w:r>
    </w:p>
    <w:p w14:paraId="3BF02C72" w14:textId="77777777" w:rsidR="00C252A3" w:rsidRPr="00C252A3" w:rsidRDefault="00C252A3" w:rsidP="00C2647D">
      <w:pPr>
        <w:widowControl w:val="0"/>
        <w:numPr>
          <w:ilvl w:val="3"/>
          <w:numId w:val="56"/>
        </w:numPr>
        <w:tabs>
          <w:tab w:val="num" w:pos="360"/>
        </w:tabs>
        <w:suppressAutoHyphens/>
        <w:spacing w:after="0" w:line="240" w:lineRule="auto"/>
        <w:ind w:left="360"/>
        <w:rPr>
          <w:rFonts w:ascii="Times New Roman" w:eastAsia="Arial" w:hAnsi="Times New Roman" w:cs="Times New Roman"/>
          <w:color w:val="000000"/>
          <w:lang w:eastAsia="pl-PL"/>
        </w:rPr>
      </w:pPr>
      <w:r w:rsidRPr="00C252A3">
        <w:rPr>
          <w:rFonts w:ascii="Times New Roman" w:eastAsia="Arial" w:hAnsi="Times New Roman" w:cs="Times New Roman"/>
          <w:color w:val="000000"/>
          <w:lang w:eastAsia="pl-PL"/>
        </w:rPr>
        <w:t>Wykonawca zobowiązuje się wykonać przedmiot umowy bez wad (usterek).</w:t>
      </w:r>
    </w:p>
    <w:p w14:paraId="07E5F047" w14:textId="77777777" w:rsidR="00C252A3" w:rsidRPr="00C252A3" w:rsidRDefault="00C252A3" w:rsidP="00C2647D">
      <w:pPr>
        <w:widowControl w:val="0"/>
        <w:numPr>
          <w:ilvl w:val="3"/>
          <w:numId w:val="56"/>
        </w:numPr>
        <w:tabs>
          <w:tab w:val="num" w:pos="567"/>
        </w:tabs>
        <w:suppressAutoHyphens/>
        <w:spacing w:after="0" w:line="240" w:lineRule="auto"/>
        <w:ind w:left="360"/>
        <w:rPr>
          <w:rFonts w:ascii="Times New Roman" w:eastAsia="Arial" w:hAnsi="Times New Roman" w:cs="Times New Roman"/>
          <w:color w:val="000000"/>
          <w:lang w:eastAsia="pl-PL"/>
        </w:rPr>
      </w:pPr>
      <w:r w:rsidRPr="00C252A3">
        <w:rPr>
          <w:rFonts w:ascii="Times New Roman" w:eastAsia="Arial" w:hAnsi="Times New Roman" w:cs="Times New Roman"/>
          <w:color w:val="000000"/>
          <w:lang w:eastAsia="pl-PL"/>
        </w:rPr>
        <w:t>Wsparcie będzie świadczone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1B3F859F" w14:textId="2DE33332" w:rsidR="00C252A3" w:rsidRPr="00C252A3" w:rsidRDefault="00C252A3" w:rsidP="00C2647D">
      <w:pPr>
        <w:widowControl w:val="0"/>
        <w:numPr>
          <w:ilvl w:val="3"/>
          <w:numId w:val="56"/>
        </w:numPr>
        <w:tabs>
          <w:tab w:val="num" w:pos="567"/>
        </w:tabs>
        <w:suppressAutoHyphens/>
        <w:spacing w:after="0" w:line="240" w:lineRule="auto"/>
        <w:ind w:left="360"/>
        <w:rPr>
          <w:rFonts w:ascii="Times New Roman" w:eastAsia="Arial" w:hAnsi="Times New Roman" w:cs="Times New Roman"/>
          <w:color w:val="000000"/>
          <w:lang w:eastAsia="pl-PL"/>
        </w:rPr>
      </w:pPr>
      <w:r w:rsidRPr="00C252A3">
        <w:rPr>
          <w:rFonts w:ascii="Times New Roman" w:eastAsia="Arial" w:hAnsi="Times New Roman" w:cs="Times New Roman"/>
          <w:color w:val="000000"/>
          <w:lang w:eastAsia="pl-PL"/>
        </w:rPr>
        <w:t xml:space="preserve">Wykonawca będzie świadczył usługi wsparcia technicznego dla przedmiotu umowy wskazanego w jej § 1 w trybie i na zasadach określonych poniżej: </w:t>
      </w:r>
    </w:p>
    <w:p w14:paraId="6EF5F695" w14:textId="002FE29B" w:rsidR="00C252A3" w:rsidRPr="00651985"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651985">
        <w:rPr>
          <w:rFonts w:ascii="Times New Roman" w:eastAsia="Calibri" w:hAnsi="Times New Roman" w:cs="Times New Roman"/>
        </w:rPr>
        <w:t>Zamawiający</w:t>
      </w:r>
      <w:r w:rsidR="00440043" w:rsidRPr="00651985">
        <w:rPr>
          <w:rFonts w:ascii="Times New Roman" w:eastAsia="Calibri" w:hAnsi="Times New Roman" w:cs="Times New Roman"/>
        </w:rPr>
        <w:t xml:space="preserve"> uzyskuje </w:t>
      </w:r>
      <w:r w:rsidRPr="00651985">
        <w:rPr>
          <w:rFonts w:ascii="Times New Roman" w:eastAsia="Calibri" w:hAnsi="Times New Roman" w:cs="Times New Roman"/>
        </w:rPr>
        <w:t xml:space="preserve"> specjalny kontrakt suportowy bezpośrednio u przedstawiciela producenta sprzętu umożliwiający zgłaszanie wszelkich spraw związanych z gwarancją, usterkami, dostępem do bazy wiedzy itp.,</w:t>
      </w:r>
      <w:r w:rsidR="00440043" w:rsidRPr="00651985">
        <w:rPr>
          <w:rFonts w:ascii="Times New Roman" w:eastAsia="Calibri" w:hAnsi="Times New Roman" w:cs="Times New Roman"/>
        </w:rPr>
        <w:t xml:space="preserve"> pod adresem email: ………. oraz telefonem: …………..</w:t>
      </w:r>
    </w:p>
    <w:p w14:paraId="6D019974" w14:textId="77777777" w:rsidR="00C252A3" w:rsidRPr="00C252A3"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651985">
        <w:rPr>
          <w:rFonts w:ascii="Times New Roman" w:eastAsia="Calibri" w:hAnsi="Times New Roman" w:cs="Times New Roman"/>
        </w:rPr>
        <w:t>W przypadku wystąpienia</w:t>
      </w:r>
      <w:r w:rsidRPr="00C252A3">
        <w:rPr>
          <w:rFonts w:ascii="Times New Roman" w:eastAsia="Calibri" w:hAnsi="Times New Roman" w:cs="Times New Roman"/>
        </w:rPr>
        <w:t xml:space="preserve"> awarii Wykonawca zobowiązuje się do jej usunięcia w miejscu użytkowania sprzętu (on-</w:t>
      </w:r>
      <w:proofErr w:type="spellStart"/>
      <w:r w:rsidRPr="00C252A3">
        <w:rPr>
          <w:rFonts w:ascii="Times New Roman" w:eastAsia="Calibri" w:hAnsi="Times New Roman" w:cs="Times New Roman"/>
        </w:rPr>
        <w:t>site</w:t>
      </w:r>
      <w:proofErr w:type="spellEnd"/>
      <w:r w:rsidRPr="00C252A3">
        <w:rPr>
          <w:rFonts w:ascii="Times New Roman" w:eastAsia="Calibri" w:hAnsi="Times New Roman" w:cs="Times New Roman"/>
        </w:rPr>
        <w:t xml:space="preserve">) z czasem reakcji następnego (1 - jednego) dnia roboczego, tzw. </w:t>
      </w:r>
      <w:proofErr w:type="spellStart"/>
      <w:r w:rsidRPr="00C252A3">
        <w:rPr>
          <w:rFonts w:ascii="Times New Roman" w:eastAsia="Calibri" w:hAnsi="Times New Roman" w:cs="Times New Roman"/>
        </w:rPr>
        <w:t>Next</w:t>
      </w:r>
      <w:proofErr w:type="spellEnd"/>
      <w:r w:rsidRPr="00C252A3">
        <w:rPr>
          <w:rFonts w:ascii="Times New Roman" w:eastAsia="Calibri" w:hAnsi="Times New Roman" w:cs="Times New Roman"/>
        </w:rPr>
        <w:t xml:space="preserve"> Bussines Day, od momentu ich zgłoszenia przez Zamawiającego za pomocą telefonu, faksu, dedykowanej aplikacji serwisowej lub poczty elektronicznej. Usługa musi być świadczona przez producenta lub autoryzowany przez niego serwis lub osoby na koszt Wykonawcy w siedzibie Zamawiającego (wskazane miejsce instalacji sprzętu), a jeżeli jest to technicznie niemożliwe to wszelkie działania organizacyjne i koszty z tym związane ponosi Wykonawca.</w:t>
      </w:r>
    </w:p>
    <w:p w14:paraId="7168E38F" w14:textId="77777777" w:rsidR="00C252A3" w:rsidRPr="00C252A3"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W przypadku zaistnienia konieczności wymiany uszkodzonego elementu, wszelkie niezbędne części zamienne wraz z ewentualnymi kosztami transportu zawarte będą w cenie kontraktu. Zamawiający nie będzie obciążany żadnymi dodatkowymi kosztami związanymi z usunięciem awarii.</w:t>
      </w:r>
    </w:p>
    <w:p w14:paraId="5FEEDEDB" w14:textId="77777777" w:rsidR="00C252A3" w:rsidRPr="00C252A3"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 xml:space="preserve">W trakcie trwania kontraktu suportowego Zamawiający otrzyma prawo do </w:t>
      </w:r>
      <w:proofErr w:type="spellStart"/>
      <w:r w:rsidRPr="00C252A3">
        <w:rPr>
          <w:rFonts w:ascii="Times New Roman" w:eastAsia="Calibri" w:hAnsi="Times New Roman" w:cs="Times New Roman"/>
        </w:rPr>
        <w:t>upgrade’u</w:t>
      </w:r>
      <w:proofErr w:type="spellEnd"/>
      <w:r w:rsidRPr="00C252A3">
        <w:rPr>
          <w:rFonts w:ascii="Times New Roman" w:eastAsia="Calibri" w:hAnsi="Times New Roman" w:cs="Times New Roman"/>
        </w:rPr>
        <w:t xml:space="preserve"> do najnowszych pojawiających się w tym czasie wersji oprogramowania oraz prawo do instalacji wszelkich pojawiających się w tym czasie uaktualnień, </w:t>
      </w:r>
      <w:proofErr w:type="spellStart"/>
      <w:r w:rsidRPr="00C252A3">
        <w:rPr>
          <w:rFonts w:ascii="Times New Roman" w:eastAsia="Calibri" w:hAnsi="Times New Roman" w:cs="Times New Roman"/>
        </w:rPr>
        <w:t>patch</w:t>
      </w:r>
      <w:proofErr w:type="spellEnd"/>
      <w:r w:rsidRPr="00C252A3">
        <w:rPr>
          <w:rFonts w:ascii="Times New Roman" w:eastAsia="Calibri" w:hAnsi="Times New Roman" w:cs="Times New Roman"/>
        </w:rPr>
        <w:t xml:space="preserve">-y (poprawek), </w:t>
      </w:r>
      <w:proofErr w:type="spellStart"/>
      <w:r w:rsidRPr="00C252A3">
        <w:rPr>
          <w:rFonts w:ascii="Times New Roman" w:eastAsia="Calibri" w:hAnsi="Times New Roman" w:cs="Times New Roman"/>
        </w:rPr>
        <w:t>firmware</w:t>
      </w:r>
      <w:proofErr w:type="spellEnd"/>
      <w:r w:rsidRPr="00C252A3">
        <w:rPr>
          <w:rFonts w:ascii="Times New Roman" w:eastAsia="Calibri" w:hAnsi="Times New Roman" w:cs="Times New Roman"/>
        </w:rPr>
        <w:t>-u związanych z wymienionymi w Załączniku A urządzeniami oraz oprogramowaniem.</w:t>
      </w:r>
    </w:p>
    <w:p w14:paraId="69E865C7" w14:textId="77777777" w:rsidR="00C252A3" w:rsidRPr="00C252A3"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W trakcie trwania kontraktu suportowego Zamawiający otrzyma całodobowy (7 x 24) dostęp do Centrum Pomocy Technicznej (on-line) producenta sprzętu i oprogramowania. W ramach tego dostępu Zamawiający otrzyma dostęp do bazy wiedzy producenta sprzętu, dokumentacji technicznej oraz materiałów związanych z eksploatacją wymienionego w Załączniku A sprzętu i oprogramowania.</w:t>
      </w:r>
    </w:p>
    <w:p w14:paraId="1395648E" w14:textId="77777777" w:rsidR="00C252A3" w:rsidRPr="00C252A3"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Zostanie zapewniona możliwość określenia priorytetu zgłoszenia serwisowego.</w:t>
      </w:r>
    </w:p>
    <w:p w14:paraId="653F4638" w14:textId="77777777" w:rsidR="00C252A3" w:rsidRPr="00C252A3"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W przypadku zaistnienia konieczności transportu urządzenia podlegającego naprawie gwarancyjnej do serwisu, Wykonawca na własny koszt obowiązany jest do jego odbioru i – po naprawie – dostarczenia go do siedziby zamawiającego.</w:t>
      </w:r>
    </w:p>
    <w:p w14:paraId="4775B9BF" w14:textId="77777777" w:rsidR="00C252A3" w:rsidRPr="00C252A3" w:rsidRDefault="00C252A3" w:rsidP="00C2647D">
      <w:pPr>
        <w:widowControl w:val="0"/>
        <w:numPr>
          <w:ilvl w:val="1"/>
          <w:numId w:val="58"/>
        </w:numPr>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Niezależnie od uprawnień wynikających z gwarancji, jakości Zamawiającemu przysługują uprawnienia z tytułu rękojmi za wady fizyczne dostarczanych urządzeń</w:t>
      </w:r>
    </w:p>
    <w:p w14:paraId="0A63A157" w14:textId="77777777" w:rsidR="00C252A3" w:rsidRPr="00C252A3" w:rsidRDefault="00C252A3" w:rsidP="00C2647D">
      <w:pPr>
        <w:widowControl w:val="0"/>
        <w:suppressAutoHyphens/>
        <w:spacing w:after="0" w:line="240" w:lineRule="auto"/>
        <w:ind w:left="540"/>
        <w:jc w:val="center"/>
        <w:rPr>
          <w:rFonts w:ascii="Times New Roman" w:eastAsia="Times New Roman" w:hAnsi="Times New Roman" w:cs="Times New Roman"/>
          <w:lang w:eastAsia="pl-PL"/>
        </w:rPr>
      </w:pPr>
      <w:r w:rsidRPr="00C252A3">
        <w:rPr>
          <w:rFonts w:ascii="Times New Roman" w:eastAsia="Times New Roman" w:hAnsi="Times New Roman" w:cs="Times New Roman"/>
          <w:b/>
          <w:lang w:eastAsia="pl-PL"/>
        </w:rPr>
        <w:t>§ 6</w:t>
      </w:r>
    </w:p>
    <w:p w14:paraId="2B314EFD" w14:textId="77777777" w:rsidR="00C252A3" w:rsidRPr="00C252A3" w:rsidRDefault="00C252A3" w:rsidP="00C2647D">
      <w:pPr>
        <w:widowControl w:val="0"/>
        <w:numPr>
          <w:ilvl w:val="0"/>
          <w:numId w:val="53"/>
        </w:numPr>
        <w:tabs>
          <w:tab w:val="left" w:pos="0"/>
          <w:tab w:val="left" w:pos="142"/>
          <w:tab w:val="left" w:pos="567"/>
          <w:tab w:val="left" w:pos="709"/>
        </w:tabs>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Strony zastrzegają sobie prawo do naliczania i dochodzenia kar umownych za niezgodne z niniejszą umową lub nienależyte wykonanie zobowiązań wynikających z umowy.</w:t>
      </w:r>
    </w:p>
    <w:p w14:paraId="1DB00539" w14:textId="77777777" w:rsidR="00C252A3" w:rsidRPr="00C252A3" w:rsidRDefault="00C252A3" w:rsidP="00C2647D">
      <w:pPr>
        <w:widowControl w:val="0"/>
        <w:numPr>
          <w:ilvl w:val="0"/>
          <w:numId w:val="53"/>
        </w:numPr>
        <w:suppressAutoHyphens/>
        <w:spacing w:after="0" w:line="240" w:lineRule="auto"/>
        <w:contextualSpacing/>
        <w:rPr>
          <w:rFonts w:ascii="Times New Roman" w:eastAsia="Times New Roman" w:hAnsi="Times New Roman" w:cs="Times New Roman"/>
          <w:lang w:eastAsia="pl-PL"/>
        </w:rPr>
      </w:pPr>
      <w:r w:rsidRPr="00C252A3">
        <w:rPr>
          <w:rFonts w:ascii="Times New Roman" w:eastAsia="Times New Roman" w:hAnsi="Times New Roman" w:cs="Times New Roman"/>
          <w:lang w:eastAsia="pl-PL"/>
        </w:rPr>
        <w:lastRenderedPageBreak/>
        <w:t>Wykonawca, za wyjątkiem, gdy postawę naliczenia kar umownych stanowią jego zachowania niezwiązane bezpośrednio lub pośrednio z przedmiotem umowy lub jej prawidłowym wykonaniem, oraz z zastrzeżeniem ust. 5 niniejszego paragrafu, zapłaci Zamawiającemu karę umowną w poniższej wysokości w przypadku:</w:t>
      </w:r>
    </w:p>
    <w:p w14:paraId="04C50FDC" w14:textId="77777777" w:rsidR="00C252A3" w:rsidRPr="00C252A3" w:rsidRDefault="00C252A3" w:rsidP="00C2647D">
      <w:pPr>
        <w:widowControl w:val="0"/>
        <w:numPr>
          <w:ilvl w:val="0"/>
          <w:numId w:val="57"/>
        </w:numPr>
        <w:tabs>
          <w:tab w:val="left" w:pos="0"/>
          <w:tab w:val="left" w:pos="142"/>
          <w:tab w:val="left" w:pos="567"/>
          <w:tab w:val="left" w:pos="709"/>
        </w:tabs>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odstąpienia od umowy wskutek okoliczności od Zamawiającego niezależnych w wysokości 10% wynagrodzenia brutto ustalonego w § 3 ust. 2 umowy,</w:t>
      </w:r>
    </w:p>
    <w:p w14:paraId="16FE2E96" w14:textId="77777777" w:rsidR="00C252A3" w:rsidRPr="00C252A3" w:rsidRDefault="00C252A3" w:rsidP="00C2647D">
      <w:pPr>
        <w:widowControl w:val="0"/>
        <w:numPr>
          <w:ilvl w:val="0"/>
          <w:numId w:val="57"/>
        </w:numPr>
        <w:tabs>
          <w:tab w:val="left" w:pos="0"/>
          <w:tab w:val="left" w:pos="142"/>
          <w:tab w:val="left" w:pos="567"/>
          <w:tab w:val="left" w:pos="709"/>
        </w:tabs>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niewykonania lub nieprawidłowego wykonania przedmiotu umowy w wysokości 10% wynagrodzenia brutto ustalonego w § 3 ust. 2 umowy, przy czym nieprawidłowe wykonanie umowy, to jej realizacja, która pozostaje w sprzeczności z zapisami umowy lub ofertą Wykonawcy, bądź zapisami SWZ wraz z załącznikami,</w:t>
      </w:r>
    </w:p>
    <w:p w14:paraId="304DE4CB" w14:textId="4814F4D4" w:rsidR="00C252A3" w:rsidRPr="00651985" w:rsidRDefault="00C252A3" w:rsidP="00C2647D">
      <w:pPr>
        <w:widowControl w:val="0"/>
        <w:numPr>
          <w:ilvl w:val="0"/>
          <w:numId w:val="57"/>
        </w:numPr>
        <w:tabs>
          <w:tab w:val="left" w:pos="0"/>
          <w:tab w:val="left" w:pos="142"/>
          <w:tab w:val="left" w:pos="567"/>
          <w:tab w:val="left" w:pos="709"/>
        </w:tabs>
        <w:suppressAutoHyphens/>
        <w:spacing w:after="0" w:line="240" w:lineRule="auto"/>
        <w:contextualSpacing/>
        <w:rPr>
          <w:rFonts w:ascii="Times New Roman" w:eastAsia="Calibri" w:hAnsi="Times New Roman" w:cs="Times New Roman"/>
        </w:rPr>
      </w:pPr>
      <w:r w:rsidRPr="00C252A3">
        <w:rPr>
          <w:rFonts w:ascii="Times New Roman" w:eastAsia="Calibri" w:hAnsi="Times New Roman" w:cs="Times New Roman"/>
        </w:rPr>
        <w:t xml:space="preserve">zwłoki w </w:t>
      </w:r>
      <w:r w:rsidRPr="00651985">
        <w:rPr>
          <w:rFonts w:ascii="Times New Roman" w:eastAsia="Calibri" w:hAnsi="Times New Roman" w:cs="Times New Roman"/>
        </w:rPr>
        <w:t>uruchomieniu usługi wsparcia technicznego w wysokości 0,2% wynagrodzenia brutto ustalonego w § 3 ust. 2 umowy za każdy dzień zwłoki w stosunku do terminu określonego w § 1 ust.</w:t>
      </w:r>
      <w:r w:rsidR="00440043" w:rsidRPr="00651985">
        <w:rPr>
          <w:rFonts w:ascii="Times New Roman" w:eastAsia="Calibri" w:hAnsi="Times New Roman" w:cs="Times New Roman"/>
        </w:rPr>
        <w:t>3</w:t>
      </w:r>
      <w:r w:rsidRPr="00651985">
        <w:rPr>
          <w:rFonts w:ascii="Times New Roman" w:eastAsia="Calibri" w:hAnsi="Times New Roman" w:cs="Times New Roman"/>
        </w:rPr>
        <w:t xml:space="preserve"> umowy, nie więcej niż 20% wynagrodzenia brutto ustalonego w § 3 ust. 2 umowy.</w:t>
      </w:r>
    </w:p>
    <w:p w14:paraId="374F1158" w14:textId="77C1746A" w:rsidR="00C252A3" w:rsidRPr="00C252A3" w:rsidRDefault="00C252A3" w:rsidP="00C2647D">
      <w:pPr>
        <w:widowControl w:val="0"/>
        <w:numPr>
          <w:ilvl w:val="0"/>
          <w:numId w:val="57"/>
        </w:numPr>
        <w:tabs>
          <w:tab w:val="left" w:pos="0"/>
          <w:tab w:val="left" w:pos="142"/>
          <w:tab w:val="left" w:pos="567"/>
          <w:tab w:val="left" w:pos="709"/>
        </w:tabs>
        <w:suppressAutoHyphens/>
        <w:spacing w:after="0" w:line="240" w:lineRule="auto"/>
        <w:contextualSpacing/>
        <w:rPr>
          <w:rFonts w:ascii="Times New Roman" w:eastAsia="Calibri" w:hAnsi="Times New Roman" w:cs="Times New Roman"/>
        </w:rPr>
      </w:pPr>
      <w:r w:rsidRPr="00651985">
        <w:rPr>
          <w:rFonts w:ascii="Times New Roman" w:eastAsia="Calibri" w:hAnsi="Times New Roman" w:cs="Times New Roman"/>
        </w:rPr>
        <w:t xml:space="preserve">braku reakcji przez Wykonawcę </w:t>
      </w:r>
      <w:r w:rsidR="00F531AC" w:rsidRPr="00651985">
        <w:rPr>
          <w:rFonts w:ascii="Times New Roman" w:eastAsia="Calibri" w:hAnsi="Times New Roman" w:cs="Times New Roman"/>
        </w:rPr>
        <w:t xml:space="preserve">lub nienależytej reakcji (np. niepodjęcie odpowiednich działań)  </w:t>
      </w:r>
      <w:r w:rsidRPr="00651985">
        <w:rPr>
          <w:rFonts w:ascii="Times New Roman" w:eastAsia="Calibri" w:hAnsi="Times New Roman" w:cs="Times New Roman"/>
        </w:rPr>
        <w:t>na zgłoszony mu przez Zamawiającego problem wymagający udzielenia wsparcia technicznego w zakresie</w:t>
      </w:r>
      <w:r w:rsidRPr="00C252A3">
        <w:rPr>
          <w:rFonts w:ascii="Times New Roman" w:eastAsia="Calibri" w:hAnsi="Times New Roman" w:cs="Times New Roman"/>
        </w:rPr>
        <w:t xml:space="preserve"> wskazanym w § 5 ust. 3 umowy, w wysokości 5% wynagrodzenia brutto ustalonego w § 3 ust. 2 umowy za każdorazowe ww. uchybienie.</w:t>
      </w:r>
    </w:p>
    <w:p w14:paraId="6F592F63" w14:textId="77777777" w:rsidR="00C252A3" w:rsidRPr="00C252A3" w:rsidRDefault="00C252A3" w:rsidP="00C2647D">
      <w:pPr>
        <w:widowControl w:val="0"/>
        <w:numPr>
          <w:ilvl w:val="0"/>
          <w:numId w:val="53"/>
        </w:numPr>
        <w:tabs>
          <w:tab w:val="left" w:pos="0"/>
          <w:tab w:val="left" w:pos="142"/>
          <w:tab w:val="left" w:pos="567"/>
          <w:tab w:val="left" w:pos="709"/>
        </w:tabs>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Zamawiający zapłaci Wykonawcy karę umowę w przypadku odstąpienia od niniejszej umowy przez Wykonawcę z przyczyn leżących wyłącznie po stronie Zamawiającego, z wyłączeniem okoliczności wskazanej w art. 456 ust. 1 pkt 1 ustawy PZP, w wysokości 10% wynagrodzenia brutto ustalonego w § 3 ust. 2 umowy.</w:t>
      </w:r>
    </w:p>
    <w:p w14:paraId="4B7BE1AD" w14:textId="67013C69" w:rsidR="00C252A3" w:rsidRPr="00C252A3" w:rsidRDefault="00C252A3" w:rsidP="00C2647D">
      <w:pPr>
        <w:widowControl w:val="0"/>
        <w:numPr>
          <w:ilvl w:val="0"/>
          <w:numId w:val="53"/>
        </w:numPr>
        <w:suppressAutoHyphens/>
        <w:spacing w:after="0" w:line="240" w:lineRule="auto"/>
        <w:contextualSpacing/>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Zamawiający jest uprawniony do potrącenia ewentualnych kar umownych z należnej Wykonawcy kwoty wynagrodzenia określonej w fakturze, na co Wykonawca wyraża zgodę, przy czym łączna maksymalna wysokość kar umownych ze wszystkich tytułów wskazanych powyżej nie może przekroczyć 30% wynagrodzenia brutto ustalonego w § 3 ust. 2 umowy.</w:t>
      </w:r>
    </w:p>
    <w:p w14:paraId="6A8D754C" w14:textId="77777777" w:rsidR="00C252A3" w:rsidRPr="00C252A3" w:rsidRDefault="00C252A3" w:rsidP="00C2647D">
      <w:pPr>
        <w:widowControl w:val="0"/>
        <w:numPr>
          <w:ilvl w:val="0"/>
          <w:numId w:val="53"/>
        </w:numPr>
        <w:suppressAutoHyphens/>
        <w:spacing w:after="0" w:line="240" w:lineRule="auto"/>
        <w:contextualSpacing/>
        <w:rPr>
          <w:rFonts w:ascii="Times New Roman" w:eastAsia="Times New Roman" w:hAnsi="Times New Roman" w:cs="Times New Roman"/>
          <w:lang w:eastAsia="pl-PL"/>
        </w:rPr>
      </w:pPr>
      <w:r w:rsidRPr="00C252A3">
        <w:rPr>
          <w:rFonts w:ascii="Times New Roman" w:eastAsia="Calibri" w:hAnsi="Times New Roman" w:cs="Times New Roman"/>
        </w:rPr>
        <w:t>Strony mogą dochodzić na zasadach ogólnych odszkodowania przewyższającego wysokość zastrzeżonych kar umownych, j</w:t>
      </w:r>
      <w:r w:rsidRPr="00C252A3">
        <w:rPr>
          <w:rFonts w:ascii="Times New Roman" w:eastAsia="Times New Roman" w:hAnsi="Times New Roman" w:cs="Times New Roman"/>
          <w:lang w:eastAsia="pl-PL"/>
        </w:rPr>
        <w:t>eżeli wysokość naliczonych kar umownych nie pokrywa rzeczywiście poniesionej szkody, przy czym kary umowne określone w ust. 2 i 3 mają charakter zaliczalny na poczet przedmiotowego odszkodowania uzupełniającego.</w:t>
      </w:r>
    </w:p>
    <w:p w14:paraId="4FD9E170" w14:textId="77777777" w:rsidR="00C252A3" w:rsidRPr="00C252A3" w:rsidRDefault="00C252A3" w:rsidP="00C2647D">
      <w:pPr>
        <w:widowControl w:val="0"/>
        <w:numPr>
          <w:ilvl w:val="0"/>
          <w:numId w:val="53"/>
        </w:numPr>
        <w:tabs>
          <w:tab w:val="left" w:pos="0"/>
          <w:tab w:val="left" w:pos="142"/>
          <w:tab w:val="left" w:pos="567"/>
          <w:tab w:val="left" w:pos="709"/>
        </w:tabs>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Roszczenie o zapłatę kar umownych staje się wymagalne począwszy od dnia następnego po dniu, w którym miały miejsce okoliczności faktyczne określone w niniejszej umowie stanowiące podstawę do ich naliczenia. </w:t>
      </w:r>
    </w:p>
    <w:p w14:paraId="74AA770D" w14:textId="77777777" w:rsidR="00C252A3" w:rsidRPr="00C252A3" w:rsidRDefault="00C252A3" w:rsidP="00C2647D">
      <w:pPr>
        <w:widowControl w:val="0"/>
        <w:numPr>
          <w:ilvl w:val="0"/>
          <w:numId w:val="53"/>
        </w:numPr>
        <w:tabs>
          <w:tab w:val="left" w:pos="0"/>
          <w:tab w:val="left" w:pos="142"/>
          <w:tab w:val="left" w:pos="567"/>
          <w:tab w:val="left" w:pos="709"/>
        </w:tabs>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Zapłata kar umownych nie zwalnia Wykonawcy od obowiązku wykonania umowy.</w:t>
      </w:r>
    </w:p>
    <w:p w14:paraId="4AA6271B" w14:textId="77777777" w:rsidR="00C252A3" w:rsidRPr="00C252A3" w:rsidRDefault="00C252A3" w:rsidP="00C2647D">
      <w:pPr>
        <w:widowControl w:val="0"/>
        <w:numPr>
          <w:ilvl w:val="0"/>
          <w:numId w:val="53"/>
        </w:numPr>
        <w:tabs>
          <w:tab w:val="left" w:pos="0"/>
          <w:tab w:val="left" w:pos="142"/>
          <w:tab w:val="left" w:pos="567"/>
          <w:tab w:val="left" w:pos="709"/>
        </w:tabs>
        <w:suppressAutoHyphens/>
        <w:spacing w:after="0" w:line="240" w:lineRule="auto"/>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63371A89" w14:textId="77777777" w:rsidR="00C252A3" w:rsidRPr="00C252A3" w:rsidRDefault="00C252A3" w:rsidP="00C2647D">
      <w:pPr>
        <w:tabs>
          <w:tab w:val="left" w:pos="0"/>
          <w:tab w:val="left" w:pos="142"/>
          <w:tab w:val="left" w:pos="567"/>
          <w:tab w:val="left" w:pos="709"/>
        </w:tabs>
        <w:suppressAutoHyphens/>
        <w:spacing w:after="0" w:line="240" w:lineRule="auto"/>
        <w:ind w:left="284"/>
        <w:jc w:val="center"/>
        <w:rPr>
          <w:rFonts w:ascii="Times New Roman" w:eastAsia="Times New Roman" w:hAnsi="Times New Roman" w:cs="Times New Roman"/>
          <w:lang w:eastAsia="pl-PL"/>
        </w:rPr>
      </w:pPr>
      <w:r w:rsidRPr="00C252A3">
        <w:rPr>
          <w:rFonts w:ascii="Times New Roman" w:eastAsia="Times New Roman" w:hAnsi="Times New Roman" w:cs="Times New Roman"/>
          <w:b/>
          <w:bCs/>
          <w:lang w:eastAsia="pl-PL"/>
        </w:rPr>
        <w:t>§ 7</w:t>
      </w:r>
    </w:p>
    <w:p w14:paraId="5401F0E8" w14:textId="77777777" w:rsidR="00C252A3" w:rsidRPr="00C252A3" w:rsidRDefault="00C252A3" w:rsidP="00C2647D">
      <w:pPr>
        <w:widowControl w:val="0"/>
        <w:numPr>
          <w:ilvl w:val="0"/>
          <w:numId w:val="48"/>
        </w:numPr>
        <w:tabs>
          <w:tab w:val="left" w:pos="0"/>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Oprócz przypadków wymienionych w Kodeksie cywilnym Stronom przysługuje prawo odstąpienia od niniejszej umowy w razie zaistnienia okoliczności wskazanych w ust. 2.</w:t>
      </w:r>
    </w:p>
    <w:p w14:paraId="6983C6C6" w14:textId="77777777" w:rsidR="00C252A3" w:rsidRPr="00C252A3" w:rsidRDefault="00C252A3" w:rsidP="00C2647D">
      <w:pPr>
        <w:widowControl w:val="0"/>
        <w:numPr>
          <w:ilvl w:val="0"/>
          <w:numId w:val="48"/>
        </w:numPr>
        <w:tabs>
          <w:tab w:val="left" w:pos="0"/>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7F6D999B" w14:textId="77777777" w:rsidR="00C252A3" w:rsidRPr="00C252A3" w:rsidRDefault="00C252A3" w:rsidP="00C2647D">
      <w:pPr>
        <w:widowControl w:val="0"/>
        <w:numPr>
          <w:ilvl w:val="2"/>
          <w:numId w:val="49"/>
        </w:numPr>
        <w:tabs>
          <w:tab w:val="left" w:pos="0"/>
          <w:tab w:val="left" w:pos="851"/>
        </w:tabs>
        <w:suppressAutoHyphens/>
        <w:spacing w:after="0" w:line="240" w:lineRule="auto"/>
        <w:ind w:left="851" w:hanging="56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Wykonawca na skutek swojej niewypłacalności nie wykonuje zobowiązań pieniężnych przez okres co najmniej 3 miesięcy,</w:t>
      </w:r>
    </w:p>
    <w:p w14:paraId="2AAABCEE" w14:textId="77777777" w:rsidR="00C252A3" w:rsidRPr="00C252A3" w:rsidRDefault="00C252A3" w:rsidP="00C2647D">
      <w:pPr>
        <w:widowControl w:val="0"/>
        <w:numPr>
          <w:ilvl w:val="2"/>
          <w:numId w:val="49"/>
        </w:numPr>
        <w:tabs>
          <w:tab w:val="left" w:pos="0"/>
          <w:tab w:val="left" w:pos="851"/>
        </w:tabs>
        <w:suppressAutoHyphens/>
        <w:spacing w:after="0" w:line="240" w:lineRule="auto"/>
        <w:ind w:left="851" w:hanging="56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731EC668" w14:textId="40FCDB9A" w:rsidR="00C252A3" w:rsidRDefault="00C252A3" w:rsidP="00C2647D">
      <w:pPr>
        <w:widowControl w:val="0"/>
        <w:numPr>
          <w:ilvl w:val="2"/>
          <w:numId w:val="49"/>
        </w:numPr>
        <w:tabs>
          <w:tab w:val="left" w:pos="0"/>
          <w:tab w:val="left" w:pos="851"/>
        </w:tabs>
        <w:suppressAutoHyphens/>
        <w:spacing w:after="0" w:line="240" w:lineRule="auto"/>
        <w:ind w:left="851" w:hanging="56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został wydany nakaz zajęcia majątku Wykonawcy,</w:t>
      </w:r>
    </w:p>
    <w:p w14:paraId="06F358EB" w14:textId="77777777" w:rsidR="00C252A3" w:rsidRPr="00C252A3" w:rsidRDefault="00C252A3" w:rsidP="00C2647D">
      <w:pPr>
        <w:widowControl w:val="0"/>
        <w:numPr>
          <w:ilvl w:val="2"/>
          <w:numId w:val="49"/>
        </w:numPr>
        <w:tabs>
          <w:tab w:val="left" w:pos="0"/>
          <w:tab w:val="left" w:pos="851"/>
        </w:tabs>
        <w:suppressAutoHyphens/>
        <w:spacing w:after="0" w:line="240" w:lineRule="auto"/>
        <w:ind w:left="851" w:hanging="567"/>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dostarczył sprzęt nie odpowiadający warunkom umowy lub przekroczył terminu realizacji umowy o 7 dni, bez konieczności wskazania przez Zamawiającego dodatkowego terminu dostawy,</w:t>
      </w:r>
    </w:p>
    <w:p w14:paraId="40A6DA28" w14:textId="77777777" w:rsidR="00C252A3" w:rsidRPr="00C252A3" w:rsidRDefault="00C252A3" w:rsidP="00C2647D">
      <w:pPr>
        <w:widowControl w:val="0"/>
        <w:numPr>
          <w:ilvl w:val="0"/>
          <w:numId w:val="48"/>
        </w:numPr>
        <w:tabs>
          <w:tab w:val="left" w:pos="0"/>
          <w:tab w:val="num" w:pos="284"/>
        </w:tabs>
        <w:suppressAutoHyphens/>
        <w:spacing w:after="0" w:line="240" w:lineRule="auto"/>
        <w:ind w:left="284" w:hanging="284"/>
        <w:rPr>
          <w:rFonts w:ascii="Times New Roman" w:eastAsia="Times New Roman" w:hAnsi="Times New Roman" w:cs="Times New Roman"/>
          <w:lang w:eastAsia="pl-PL" w:bidi="pl-PL"/>
        </w:rPr>
      </w:pPr>
      <w:r w:rsidRPr="00C252A3">
        <w:rPr>
          <w:rFonts w:ascii="Times New Roman" w:eastAsia="Times New Roman" w:hAnsi="Times New Roman" w:cs="Times New Roman"/>
          <w:lang w:eastAsia="pl-PL" w:bidi="pl-PL"/>
        </w:rPr>
        <w:t xml:space="preserve">Ponadto w razie zaistnienia istotnej zmiany okoliczności powodującej, że wykonanie umowy nie </w:t>
      </w:r>
      <w:r w:rsidRPr="00C252A3">
        <w:rPr>
          <w:rFonts w:ascii="Times New Roman" w:eastAsia="Times New Roman" w:hAnsi="Times New Roman" w:cs="Times New Roman"/>
          <w:lang w:eastAsia="pl-PL" w:bidi="pl-PL"/>
        </w:rPr>
        <w:lastRenderedPageBreak/>
        <w:t>leży w interesie publicznym, czego nie można było przewidzieć w chwili zawarcia umowy, Zamawiający może odstąpić od umowy w terminie 30 dni od powzięcia wiadomości o tych okolicznościach (art. 456 ust. 1 pkt 1 ustawy z dnia 11 września 2019 r. - Prawo zamówień publicznych).</w:t>
      </w:r>
    </w:p>
    <w:p w14:paraId="5C0BFF81" w14:textId="77777777" w:rsidR="00C252A3" w:rsidRPr="00C252A3" w:rsidRDefault="00C252A3" w:rsidP="00C2647D">
      <w:pPr>
        <w:widowControl w:val="0"/>
        <w:numPr>
          <w:ilvl w:val="0"/>
          <w:numId w:val="48"/>
        </w:numPr>
        <w:tabs>
          <w:tab w:val="left" w:pos="0"/>
          <w:tab w:val="num" w:pos="284"/>
        </w:tabs>
        <w:suppressAutoHyphens/>
        <w:spacing w:after="0" w:line="240" w:lineRule="auto"/>
        <w:ind w:left="284" w:hanging="284"/>
        <w:rPr>
          <w:rFonts w:ascii="Times New Roman" w:eastAsia="Times New Roman" w:hAnsi="Times New Roman" w:cs="Times New Roman"/>
          <w:lang w:eastAsia="pl-PL" w:bidi="pl-PL"/>
        </w:rPr>
      </w:pPr>
      <w:r w:rsidRPr="00C252A3">
        <w:rPr>
          <w:rFonts w:ascii="Times New Roman" w:eastAsia="Times New Roman" w:hAnsi="Times New Roman" w:cs="Times New Roman"/>
          <w:lang w:eastAsia="pl-PL" w:bidi="pl-PL"/>
        </w:rPr>
        <w:t>W przypadkach odstąpienia od umowy przez Zamawiającego, Wykonawca może żądać wyłącznie wynagrodzenia należnego z tytułu wykonania części umowy.</w:t>
      </w:r>
    </w:p>
    <w:p w14:paraId="5355E2EF" w14:textId="77777777" w:rsidR="00C252A3" w:rsidRPr="00C252A3" w:rsidRDefault="00C252A3" w:rsidP="00C2647D">
      <w:pPr>
        <w:widowControl w:val="0"/>
        <w:numPr>
          <w:ilvl w:val="0"/>
          <w:numId w:val="48"/>
        </w:numPr>
        <w:tabs>
          <w:tab w:val="left" w:pos="0"/>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Wykonawcy nie przysługuje odszkodowanie z tytułu odstąpienia przez Zamawiającego od umowy z powodu okoliczności leżących po stronie Wykonawcy.</w:t>
      </w:r>
    </w:p>
    <w:p w14:paraId="20EFDA52" w14:textId="77777777" w:rsidR="00C252A3" w:rsidRPr="00C252A3" w:rsidRDefault="00C252A3" w:rsidP="00C2647D">
      <w:pPr>
        <w:widowControl w:val="0"/>
        <w:numPr>
          <w:ilvl w:val="0"/>
          <w:numId w:val="48"/>
        </w:numPr>
        <w:tabs>
          <w:tab w:val="left" w:pos="0"/>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Odstąpienie od umowy powinno nastąpić w formie pisemnej pod rygorem nieważności takiego oświadczenia i powinno zawierać uzasadnienie. </w:t>
      </w:r>
    </w:p>
    <w:p w14:paraId="2C973A0E" w14:textId="77777777" w:rsidR="00C252A3" w:rsidRPr="00C252A3" w:rsidRDefault="00C252A3" w:rsidP="00C2647D">
      <w:pPr>
        <w:widowControl w:val="0"/>
        <w:numPr>
          <w:ilvl w:val="0"/>
          <w:numId w:val="48"/>
        </w:numPr>
        <w:tabs>
          <w:tab w:val="left" w:pos="0"/>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Odstąpienie od umowy nie wpływa na istnienie i skuteczność roszczeń o zapłatę kar umownych.</w:t>
      </w:r>
    </w:p>
    <w:p w14:paraId="409B02C1" w14:textId="77777777" w:rsidR="00C252A3" w:rsidRPr="00C252A3" w:rsidRDefault="00C252A3" w:rsidP="00C2647D">
      <w:pPr>
        <w:widowControl w:val="0"/>
        <w:tabs>
          <w:tab w:val="left" w:pos="2160"/>
        </w:tabs>
        <w:suppressAutoHyphens/>
        <w:spacing w:after="0" w:line="240" w:lineRule="auto"/>
        <w:ind w:left="540"/>
        <w:jc w:val="center"/>
        <w:rPr>
          <w:rFonts w:ascii="Times New Roman" w:eastAsia="Times New Roman" w:hAnsi="Times New Roman" w:cs="Times New Roman"/>
          <w:lang w:eastAsia="pl-PL"/>
        </w:rPr>
      </w:pPr>
      <w:r w:rsidRPr="00C252A3">
        <w:rPr>
          <w:rFonts w:ascii="Times New Roman" w:eastAsia="Times New Roman" w:hAnsi="Times New Roman" w:cs="Times New Roman"/>
          <w:b/>
          <w:bCs/>
          <w:lang w:eastAsia="pl-PL"/>
        </w:rPr>
        <w:t>§ 8</w:t>
      </w:r>
    </w:p>
    <w:p w14:paraId="15C56D86" w14:textId="77777777" w:rsidR="00C252A3" w:rsidRPr="00C252A3" w:rsidRDefault="00C252A3" w:rsidP="00C2647D">
      <w:pPr>
        <w:widowControl w:val="0"/>
        <w:numPr>
          <w:ilvl w:val="0"/>
          <w:numId w:val="47"/>
        </w:numPr>
        <w:tabs>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bidi="pl-PL"/>
        </w:rPr>
        <w:t xml:space="preserve">Przez okoliczności siły wyższej Strony rozumieją zdarzenie zewnętrzne o charakterze </w:t>
      </w:r>
      <w:r w:rsidRPr="00C252A3">
        <w:rPr>
          <w:rFonts w:ascii="Times New Roman" w:eastAsia="Times New Roman" w:hAnsi="Times New Roman" w:cs="Times New Roman"/>
          <w:lang w:eastAsia="pl-PL"/>
        </w:rPr>
        <w:t>nadzwyczajnym</w:t>
      </w:r>
      <w:r w:rsidRPr="00C252A3">
        <w:rPr>
          <w:rFonts w:ascii="Times New Roman" w:eastAsia="Times New Roman" w:hAnsi="Times New Roman" w:cs="Times New Roman"/>
          <w:lang w:eastAsia="pl-PL" w:bidi="pl-PL"/>
        </w:rPr>
        <w:t xml:space="preserve">, którego nie można było przewidzieć ani jemu zapobiec, w szczególności takie jak: pożar, powódź, </w:t>
      </w:r>
      <w:r w:rsidRPr="00C252A3">
        <w:rPr>
          <w:rFonts w:ascii="Times New Roman" w:eastAsia="Times New Roman" w:hAnsi="Times New Roman" w:cs="Times New Roman"/>
          <w:lang w:eastAsia="pl-PL"/>
        </w:rPr>
        <w:t xml:space="preserve">epidemia choroby zagrażającej życiu lub zdrowiu ludzi, </w:t>
      </w:r>
      <w:r w:rsidRPr="00C252A3">
        <w:rPr>
          <w:rFonts w:ascii="Times New Roman" w:eastAsia="Times New Roman" w:hAnsi="Times New Roman" w:cs="Times New Roman"/>
          <w:lang w:eastAsia="pl-PL" w:bidi="pl-PL"/>
        </w:rPr>
        <w:t>wojna, stan wojenny, stan wyjątkowy lub stan klęski żywiołowej.</w:t>
      </w:r>
    </w:p>
    <w:p w14:paraId="52076520" w14:textId="77777777" w:rsidR="00C252A3" w:rsidRPr="00C252A3" w:rsidRDefault="00C252A3" w:rsidP="00C2647D">
      <w:pPr>
        <w:widowControl w:val="0"/>
        <w:numPr>
          <w:ilvl w:val="0"/>
          <w:numId w:val="47"/>
        </w:numPr>
        <w:tabs>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0BF665A" w14:textId="77777777" w:rsidR="00C252A3" w:rsidRPr="00C252A3" w:rsidRDefault="00C252A3" w:rsidP="00C2647D">
      <w:pPr>
        <w:widowControl w:val="0"/>
        <w:numPr>
          <w:ilvl w:val="0"/>
          <w:numId w:val="47"/>
        </w:numPr>
        <w:tabs>
          <w:tab w:val="num"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Bieg terminów określonych w niniejszej umowie ulega zawieszeniu przez czas trwania przeszkody spowodowanej siłą wyższą.</w:t>
      </w:r>
    </w:p>
    <w:p w14:paraId="49C6497C" w14:textId="77777777" w:rsidR="00C252A3" w:rsidRPr="00C252A3" w:rsidRDefault="00C252A3" w:rsidP="00C2647D">
      <w:pPr>
        <w:widowControl w:val="0"/>
        <w:suppressAutoHyphens/>
        <w:spacing w:after="0" w:line="240" w:lineRule="auto"/>
        <w:ind w:left="360"/>
        <w:jc w:val="center"/>
        <w:rPr>
          <w:rFonts w:ascii="Times New Roman" w:eastAsia="Times New Roman" w:hAnsi="Times New Roman" w:cs="Times New Roman"/>
          <w:lang w:eastAsia="pl-PL"/>
        </w:rPr>
      </w:pPr>
      <w:r w:rsidRPr="00C252A3">
        <w:rPr>
          <w:rFonts w:ascii="Times New Roman" w:eastAsia="Times New Roman" w:hAnsi="Times New Roman" w:cs="Times New Roman"/>
          <w:b/>
          <w:bCs/>
          <w:lang w:eastAsia="pl-PL"/>
        </w:rPr>
        <w:t>§ 9</w:t>
      </w:r>
    </w:p>
    <w:p w14:paraId="56FDFC21" w14:textId="77777777" w:rsidR="00C252A3" w:rsidRPr="00C252A3" w:rsidRDefault="00C252A3" w:rsidP="00C2647D">
      <w:pPr>
        <w:widowControl w:val="0"/>
        <w:numPr>
          <w:ilvl w:val="3"/>
          <w:numId w:val="47"/>
        </w:numPr>
        <w:tabs>
          <w:tab w:val="left" w:pos="284"/>
          <w:tab w:val="num" w:pos="308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Wszelkie oświadczenia Stron umowy będą składane na piśmie pod rygorem nieważności listem poleconym lub za potwierdzeniem ich złożenia.</w:t>
      </w:r>
    </w:p>
    <w:p w14:paraId="425CFE2A" w14:textId="77777777" w:rsidR="00F531AC" w:rsidRPr="00651985" w:rsidRDefault="00C252A3" w:rsidP="00F531AC">
      <w:pPr>
        <w:widowControl w:val="0"/>
        <w:numPr>
          <w:ilvl w:val="3"/>
          <w:numId w:val="47"/>
        </w:numPr>
        <w:tabs>
          <w:tab w:val="left" w:pos="284"/>
          <w:tab w:val="num" w:pos="308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Ewentualna nieważność jednego lub kilku postanowień niniejszej umowy nie wpływa na ważność umowy w całości, a w takim przypadku Strony zastępują nieważne postanowienie postanowieniem zgodnym z </w:t>
      </w:r>
      <w:r w:rsidRPr="00651985">
        <w:rPr>
          <w:rFonts w:ascii="Times New Roman" w:eastAsia="Times New Roman" w:hAnsi="Times New Roman" w:cs="Times New Roman"/>
          <w:lang w:eastAsia="pl-PL"/>
        </w:rPr>
        <w:t>celem i innymi postanowieniami umowy.</w:t>
      </w:r>
    </w:p>
    <w:p w14:paraId="5C21A12F" w14:textId="1C3BEF6E" w:rsidR="00F531AC" w:rsidRPr="00651985" w:rsidRDefault="00F531AC" w:rsidP="00F531AC">
      <w:pPr>
        <w:widowControl w:val="0"/>
        <w:numPr>
          <w:ilvl w:val="3"/>
          <w:numId w:val="47"/>
        </w:numPr>
        <w:tabs>
          <w:tab w:val="left" w:pos="284"/>
          <w:tab w:val="num" w:pos="3087"/>
        </w:tabs>
        <w:suppressAutoHyphens/>
        <w:spacing w:after="0" w:line="240" w:lineRule="auto"/>
        <w:ind w:left="284" w:hanging="284"/>
        <w:rPr>
          <w:rFonts w:ascii="Times New Roman" w:eastAsia="Times New Roman" w:hAnsi="Times New Roman" w:cs="Times New Roman"/>
          <w:lang w:eastAsia="pl-PL"/>
        </w:rPr>
      </w:pPr>
      <w:r w:rsidRPr="00651985">
        <w:rPr>
          <w:rFonts w:ascii="Times New Roman" w:eastAsia="Times New Roman" w:hAnsi="Times New Roman" w:cs="Times New Roman"/>
          <w:lang w:eastAsia="pl-PL"/>
        </w:rPr>
        <w:t>Przy wykładni umowy należy uwzględnić treść wyjaśnień do SWZ udzielonych przez Zamawiającego w toku postepowania o udzielenie zamówienia publicznego. W przypadku rozbieżności między treścią niniejszej umowy a zapisami SWZ, pierwszeństwo mają zapisy SWZ i jej załączników.</w:t>
      </w:r>
    </w:p>
    <w:p w14:paraId="699DED4A" w14:textId="77777777" w:rsidR="00C252A3" w:rsidRPr="00651985" w:rsidRDefault="00C252A3" w:rsidP="00C2647D">
      <w:pPr>
        <w:widowControl w:val="0"/>
        <w:suppressAutoHyphens/>
        <w:spacing w:after="0" w:line="240" w:lineRule="auto"/>
        <w:ind w:left="540"/>
        <w:jc w:val="center"/>
        <w:rPr>
          <w:rFonts w:ascii="Times New Roman" w:eastAsia="Times New Roman" w:hAnsi="Times New Roman" w:cs="Times New Roman"/>
          <w:lang w:eastAsia="pl-PL"/>
        </w:rPr>
      </w:pPr>
      <w:r w:rsidRPr="00651985">
        <w:rPr>
          <w:rFonts w:ascii="Times New Roman" w:eastAsia="Times New Roman" w:hAnsi="Times New Roman" w:cs="Times New Roman"/>
          <w:b/>
          <w:bCs/>
          <w:lang w:eastAsia="pl-PL"/>
        </w:rPr>
        <w:t>§ 10</w:t>
      </w:r>
    </w:p>
    <w:p w14:paraId="6AA5169B" w14:textId="77777777" w:rsidR="00C252A3" w:rsidRPr="00C252A3" w:rsidRDefault="00C252A3" w:rsidP="00C2647D">
      <w:pPr>
        <w:widowControl w:val="0"/>
        <w:numPr>
          <w:ilvl w:val="3"/>
          <w:numId w:val="50"/>
        </w:numPr>
        <w:tabs>
          <w:tab w:val="left" w:pos="284"/>
        </w:tabs>
        <w:suppressAutoHyphens/>
        <w:spacing w:after="0" w:line="240" w:lineRule="auto"/>
        <w:ind w:left="284" w:hanging="284"/>
        <w:rPr>
          <w:rFonts w:ascii="Times New Roman" w:eastAsia="Times New Roman" w:hAnsi="Times New Roman" w:cs="Times New Roman"/>
          <w:lang w:eastAsia="pl-PL"/>
        </w:rPr>
      </w:pPr>
      <w:r w:rsidRPr="00651985">
        <w:rPr>
          <w:rFonts w:ascii="Times New Roman" w:eastAsia="Times New Roman" w:hAnsi="Times New Roman" w:cs="Times New Roman"/>
          <w:lang w:eastAsia="pl-PL"/>
        </w:rPr>
        <w:t>Strony przewidują możliwość</w:t>
      </w:r>
      <w:r w:rsidRPr="00C252A3">
        <w:rPr>
          <w:rFonts w:ascii="Times New Roman" w:eastAsia="Times New Roman" w:hAnsi="Times New Roman" w:cs="Times New Roman"/>
          <w:lang w:eastAsia="pl-PL"/>
        </w:rPr>
        <w:t xml:space="preserve"> istotnej zmiany umowy poprzez zawarcie pisemnego aneksu pod rygorem nieważności, przy zachowaniu ryczałtowego charakteru ceny umowy, w następujących przypadkach:</w:t>
      </w:r>
    </w:p>
    <w:p w14:paraId="5A6139A2" w14:textId="77777777" w:rsidR="00C252A3" w:rsidRPr="00C252A3" w:rsidRDefault="00C252A3" w:rsidP="00C2647D">
      <w:pPr>
        <w:widowControl w:val="0"/>
        <w:numPr>
          <w:ilvl w:val="0"/>
          <w:numId w:val="45"/>
        </w:numPr>
        <w:suppressAutoHyphens/>
        <w:spacing w:after="0" w:line="240" w:lineRule="auto"/>
        <w:ind w:left="709" w:hanging="425"/>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zmiany terminu realizacji zamówienia (aktywacji wszystkich lub pojedynczego suportu lub okresu trwania całej asysty technicznej), poprzez jego przedłużenie ze względu na przyczyny leżące po stronie Zamawiającego dotyczące np. braku przygotowania/przekazania miejsca realizacji/dostawy, oraz inne niezawinione przez Strony przyczyny, w tym spowodowane przez tzw. siłę wyższą w rozumieniu § 8;</w:t>
      </w:r>
    </w:p>
    <w:p w14:paraId="5EECE952" w14:textId="77777777" w:rsidR="00C252A3" w:rsidRPr="00C252A3" w:rsidRDefault="00C252A3" w:rsidP="00C2647D">
      <w:pPr>
        <w:widowControl w:val="0"/>
        <w:numPr>
          <w:ilvl w:val="0"/>
          <w:numId w:val="45"/>
        </w:numPr>
        <w:suppressAutoHyphens/>
        <w:spacing w:after="0" w:line="240" w:lineRule="auto"/>
        <w:ind w:left="709" w:hanging="425"/>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41BFD717" w14:textId="77777777" w:rsidR="00C252A3" w:rsidRPr="00C252A3" w:rsidRDefault="00C252A3" w:rsidP="00C2647D">
      <w:pPr>
        <w:widowControl w:val="0"/>
        <w:numPr>
          <w:ilvl w:val="0"/>
          <w:numId w:val="45"/>
        </w:numPr>
        <w:suppressAutoHyphens/>
        <w:spacing w:after="0" w:line="240" w:lineRule="auto"/>
        <w:ind w:left="709" w:hanging="425"/>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aktualizacji rozwiązań z uwagi na postęp technologiczny lub zmiany obowiązujących przepisów,</w:t>
      </w:r>
    </w:p>
    <w:p w14:paraId="77AB6132" w14:textId="77777777" w:rsidR="00C252A3" w:rsidRPr="00C252A3" w:rsidRDefault="00C252A3" w:rsidP="00C2647D">
      <w:pPr>
        <w:widowControl w:val="0"/>
        <w:numPr>
          <w:ilvl w:val="0"/>
          <w:numId w:val="45"/>
        </w:numPr>
        <w:suppressAutoHyphens/>
        <w:spacing w:after="0" w:line="240" w:lineRule="auto"/>
        <w:ind w:left="709" w:hanging="425"/>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zmiany podwykonawcy, w szczególności ze względów losowych lub innych korzystnych dla Zamawiającego</w:t>
      </w:r>
    </w:p>
    <w:p w14:paraId="04BCC530" w14:textId="77777777" w:rsidR="00C252A3" w:rsidRPr="00C252A3" w:rsidRDefault="00C252A3" w:rsidP="00C2647D">
      <w:pPr>
        <w:widowControl w:val="0"/>
        <w:numPr>
          <w:ilvl w:val="3"/>
          <w:numId w:val="50"/>
        </w:numPr>
        <w:tabs>
          <w:tab w:val="left"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Ponadto dopuszcza się zastąpienie dotychczasowego Wykonawcy niniejszej umowy przez inny podmiot spełniający warunki udziału w postępowaniu oraz niepodlegający wykluczeniu z </w:t>
      </w:r>
      <w:r w:rsidRPr="00C252A3">
        <w:rPr>
          <w:rFonts w:ascii="Times New Roman" w:eastAsia="Times New Roman" w:hAnsi="Times New Roman" w:cs="Times New Roman"/>
          <w:lang w:eastAsia="pl-PL"/>
        </w:rPr>
        <w:lastRenderedPageBreak/>
        <w:t>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58E56607" w14:textId="77777777" w:rsidR="00C252A3" w:rsidRPr="00C252A3" w:rsidRDefault="00C252A3" w:rsidP="00C2647D">
      <w:pPr>
        <w:widowControl w:val="0"/>
        <w:numPr>
          <w:ilvl w:val="3"/>
          <w:numId w:val="50"/>
        </w:numPr>
        <w:tabs>
          <w:tab w:val="left"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Niezależnie od postanowień ust. 1 oraz 2, Strony umowy mogą dokonywać nieistotnych zmian umowy, nie stanowiących istotnej zmiany umowy w rozumieniu art. 454 ust. 2 ustawy PZP, poprzez zawarcie pisemnego aneksu pod rygorem nieważności.</w:t>
      </w:r>
    </w:p>
    <w:p w14:paraId="7387FF18" w14:textId="77777777" w:rsidR="00C252A3" w:rsidRPr="00C252A3" w:rsidRDefault="00C252A3" w:rsidP="00C2647D">
      <w:pPr>
        <w:widowControl w:val="0"/>
        <w:numPr>
          <w:ilvl w:val="3"/>
          <w:numId w:val="50"/>
        </w:numPr>
        <w:tabs>
          <w:tab w:val="left" w:pos="284"/>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Zmiany niedotyczące postanowień umownych np. gdy z przyczyn organizacyjnych skutkujące koniecznością zmiany danych teleadresowych określonych w umowie, w szczególności zmiany ulegnie numer konta bankowego jednej ze Stron, nie wymagają zawarcia pisemnego aneksu do umowy, dlatego nastąpią poprzez przekazanie pisemnego oświadczenie Strony, której te zmiany dotyczą, drugiej Stronie.</w:t>
      </w:r>
    </w:p>
    <w:p w14:paraId="435232C8" w14:textId="77777777" w:rsidR="00C252A3" w:rsidRPr="00C252A3" w:rsidRDefault="00C252A3" w:rsidP="00C2647D">
      <w:pPr>
        <w:widowControl w:val="0"/>
        <w:suppressAutoHyphens/>
        <w:spacing w:after="0" w:line="240" w:lineRule="auto"/>
        <w:ind w:left="540"/>
        <w:jc w:val="center"/>
        <w:rPr>
          <w:rFonts w:ascii="Times New Roman" w:eastAsia="Times New Roman" w:hAnsi="Times New Roman" w:cs="Times New Roman"/>
          <w:lang w:eastAsia="pl-PL"/>
        </w:rPr>
      </w:pPr>
      <w:r w:rsidRPr="00C252A3">
        <w:rPr>
          <w:rFonts w:ascii="Times New Roman" w:eastAsia="Times New Roman" w:hAnsi="Times New Roman" w:cs="Times New Roman"/>
          <w:b/>
          <w:bCs/>
          <w:lang w:eastAsia="pl-PL"/>
        </w:rPr>
        <w:t>§ 11</w:t>
      </w:r>
    </w:p>
    <w:p w14:paraId="4372EE42" w14:textId="77777777" w:rsidR="00C252A3" w:rsidRPr="00C252A3" w:rsidRDefault="00C252A3" w:rsidP="00C2647D">
      <w:pPr>
        <w:widowControl w:val="0"/>
        <w:numPr>
          <w:ilvl w:val="0"/>
          <w:numId w:val="46"/>
        </w:numPr>
        <w:tabs>
          <w:tab w:val="clear" w:pos="4402"/>
          <w:tab w:val="left" w:pos="284"/>
          <w:tab w:val="num" w:pos="362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2B2B3E62" w14:textId="77777777" w:rsidR="00C252A3" w:rsidRPr="00C252A3" w:rsidRDefault="00C252A3" w:rsidP="00C2647D">
      <w:pPr>
        <w:widowControl w:val="0"/>
        <w:numPr>
          <w:ilvl w:val="0"/>
          <w:numId w:val="46"/>
        </w:numPr>
        <w:tabs>
          <w:tab w:val="clear" w:pos="4402"/>
          <w:tab w:val="left" w:pos="284"/>
          <w:tab w:val="num" w:pos="362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Strony zobowiązują się do każdorazowego powiadamiania listem poleconym </w:t>
      </w:r>
      <w:r w:rsidRPr="00C252A3">
        <w:rPr>
          <w:rFonts w:ascii="Times New Roman" w:eastAsia="Times New Roman" w:hAnsi="Times New Roman" w:cs="Times New Roman"/>
          <w:lang w:eastAsia="pl-PL"/>
        </w:rPr>
        <w:br/>
        <w:t>o zmianie adresu swojej siedziby, pod rygorem uznania za skutecznie doręczoną korespondencję wysłaną pod dotychczas znany adres.</w:t>
      </w:r>
    </w:p>
    <w:p w14:paraId="3504F85D" w14:textId="77777777" w:rsidR="00C252A3" w:rsidRPr="00C252A3" w:rsidRDefault="00C252A3" w:rsidP="00C2647D">
      <w:pPr>
        <w:widowControl w:val="0"/>
        <w:numPr>
          <w:ilvl w:val="0"/>
          <w:numId w:val="46"/>
        </w:numPr>
        <w:tabs>
          <w:tab w:val="clear" w:pos="4402"/>
          <w:tab w:val="left" w:pos="284"/>
          <w:tab w:val="num" w:pos="362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Wszelkie zmiany lub uzupełnienia niniejszej umowy mogą nastąpić za zgodą Stron w formie pisemnego aneksu pod rygorem nieważności.</w:t>
      </w:r>
    </w:p>
    <w:p w14:paraId="1AB8DB8F" w14:textId="77777777" w:rsidR="00C252A3" w:rsidRPr="00C252A3" w:rsidRDefault="00C252A3" w:rsidP="00C2647D">
      <w:pPr>
        <w:widowControl w:val="0"/>
        <w:numPr>
          <w:ilvl w:val="0"/>
          <w:numId w:val="46"/>
        </w:numPr>
        <w:tabs>
          <w:tab w:val="clear" w:pos="4402"/>
          <w:tab w:val="left" w:pos="284"/>
          <w:tab w:val="num" w:pos="362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Sądem właściwym dla wszystkich spraw spornych, które wynikną z realizacji niniejszej umowy będzie sąd miejscowo właściwy dla siedziby Zamawiającego.</w:t>
      </w:r>
    </w:p>
    <w:p w14:paraId="40CBB346" w14:textId="494E1664" w:rsidR="00C252A3" w:rsidRPr="00C252A3" w:rsidRDefault="00C252A3" w:rsidP="00C2647D">
      <w:pPr>
        <w:widowControl w:val="0"/>
        <w:numPr>
          <w:ilvl w:val="0"/>
          <w:numId w:val="46"/>
        </w:numPr>
        <w:tabs>
          <w:tab w:val="clear" w:pos="4402"/>
          <w:tab w:val="left" w:pos="284"/>
          <w:tab w:val="num" w:pos="362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 xml:space="preserve">W sprawach </w:t>
      </w:r>
      <w:r w:rsidRPr="00C252A3">
        <w:rPr>
          <w:rFonts w:ascii="Times New Roman" w:eastAsia="Times New Roman" w:hAnsi="Times New Roman" w:cs="Times New Roman"/>
          <w:snapToGrid w:val="0"/>
          <w:lang w:eastAsia="pl-PL"/>
        </w:rPr>
        <w:t>nieuregulowanych</w:t>
      </w:r>
      <w:r w:rsidRPr="00C252A3">
        <w:rPr>
          <w:rFonts w:ascii="Times New Roman" w:eastAsia="Times New Roman" w:hAnsi="Times New Roman" w:cs="Times New Roman"/>
          <w:lang w:eastAsia="pl-PL"/>
        </w:rPr>
        <w:t xml:space="preserve"> niniejszą umową mają zastosowanie przepisy ustawy z dnia 11 września 2019 r. – Prawo zamówień publicznych </w:t>
      </w:r>
      <w:r w:rsidRPr="00C252A3">
        <w:rPr>
          <w:rFonts w:ascii="Times New Roman" w:eastAsia="Times New Roman" w:hAnsi="Times New Roman" w:cs="Times New Roman"/>
          <w:iCs/>
          <w:lang w:eastAsia="pl-PL"/>
        </w:rPr>
        <w:t>(</w:t>
      </w:r>
      <w:r w:rsidR="00C2647D" w:rsidRPr="00C2647D">
        <w:rPr>
          <w:rFonts w:ascii="Times New Roman" w:eastAsia="Times New Roman" w:hAnsi="Times New Roman" w:cs="Times New Roman"/>
          <w:iCs/>
          <w:lang w:eastAsia="pl-PL"/>
        </w:rPr>
        <w:t>t. j. Dz. U. 2021 poz. 1129 ze zm</w:t>
      </w:r>
      <w:r w:rsidRPr="00C252A3">
        <w:rPr>
          <w:rFonts w:ascii="Times New Roman" w:eastAsia="Times New Roman" w:hAnsi="Times New Roman" w:cs="Times New Roman"/>
          <w:iCs/>
          <w:lang w:eastAsia="pl-PL"/>
        </w:rPr>
        <w:t>.), ustawy z dnia 02 marca 2020 r. o szczególnych rozwiązaniach związanych z zapobieganiem, przeciwdziałaniem i zwalczaniem COVID-19, innych chorób zakaźnych oraz wywołanych nimi sytuacji kryzysowych (</w:t>
      </w:r>
      <w:r w:rsidR="00C2647D" w:rsidRPr="00C2647D">
        <w:rPr>
          <w:rFonts w:ascii="Times New Roman" w:eastAsia="Times New Roman" w:hAnsi="Times New Roman" w:cs="Times New Roman"/>
          <w:iCs/>
          <w:lang w:eastAsia="pl-PL"/>
        </w:rPr>
        <w:t>t. j. Dz. U. 2021 poz. 2095 ze zm.</w:t>
      </w:r>
      <w:r w:rsidRPr="00C252A3">
        <w:rPr>
          <w:rFonts w:ascii="Times New Roman" w:eastAsia="Times New Roman" w:hAnsi="Times New Roman" w:cs="Times New Roman"/>
          <w:iCs/>
          <w:lang w:eastAsia="pl-PL"/>
        </w:rPr>
        <w:t xml:space="preserve">) </w:t>
      </w:r>
      <w:r w:rsidRPr="00C252A3">
        <w:rPr>
          <w:rFonts w:ascii="Times New Roman" w:eastAsia="Times New Roman" w:hAnsi="Times New Roman" w:cs="Times New Roman"/>
          <w:lang w:eastAsia="pl-PL"/>
        </w:rPr>
        <w:t xml:space="preserve">oraz ustawy z dnia 23 kwietnia 1964 r. – Kodeks cywilny </w:t>
      </w:r>
      <w:r w:rsidRPr="00C252A3">
        <w:rPr>
          <w:rFonts w:ascii="Times New Roman" w:eastAsia="Times New Roman" w:hAnsi="Times New Roman" w:cs="Times New Roman"/>
          <w:iCs/>
          <w:lang w:eastAsia="pl-PL"/>
        </w:rPr>
        <w:t>(</w:t>
      </w:r>
      <w:r w:rsidR="00C2647D" w:rsidRPr="00C2647D">
        <w:rPr>
          <w:rFonts w:ascii="Times New Roman" w:eastAsia="Times New Roman" w:hAnsi="Times New Roman" w:cs="Times New Roman"/>
          <w:iCs/>
          <w:lang w:eastAsia="pl-PL"/>
        </w:rPr>
        <w:t>t. j. Dz. U. 2022 poz. 1360 ze zm.</w:t>
      </w:r>
      <w:r w:rsidRPr="00C252A3">
        <w:rPr>
          <w:rFonts w:ascii="Times New Roman" w:eastAsia="Times New Roman" w:hAnsi="Times New Roman" w:cs="Times New Roman"/>
          <w:iCs/>
          <w:lang w:eastAsia="pl-PL"/>
        </w:rPr>
        <w:t>).</w:t>
      </w:r>
    </w:p>
    <w:p w14:paraId="61A9525A" w14:textId="77777777" w:rsidR="00C252A3" w:rsidRPr="00C252A3" w:rsidRDefault="00C252A3" w:rsidP="00C2647D">
      <w:pPr>
        <w:widowControl w:val="0"/>
        <w:numPr>
          <w:ilvl w:val="0"/>
          <w:numId w:val="46"/>
        </w:numPr>
        <w:tabs>
          <w:tab w:val="clear" w:pos="4402"/>
          <w:tab w:val="left" w:pos="284"/>
          <w:tab w:val="num" w:pos="362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Niniejszą umowę sporządzono w dwóch (2) jednobrzmiących egzemplarzach po jednym (1) egzemplarzu dla każdej ze Stron, z zastrzeżeniem ust. 7.</w:t>
      </w:r>
    </w:p>
    <w:p w14:paraId="37C9434D" w14:textId="77777777" w:rsidR="00C252A3" w:rsidRPr="00C252A3" w:rsidRDefault="00C252A3" w:rsidP="00C2647D">
      <w:pPr>
        <w:widowControl w:val="0"/>
        <w:numPr>
          <w:ilvl w:val="0"/>
          <w:numId w:val="46"/>
        </w:numPr>
        <w:tabs>
          <w:tab w:val="clear" w:pos="4402"/>
          <w:tab w:val="left" w:pos="284"/>
          <w:tab w:val="num" w:pos="3627"/>
        </w:tabs>
        <w:suppressAutoHyphens/>
        <w:spacing w:after="0" w:line="240" w:lineRule="auto"/>
        <w:ind w:left="284" w:hanging="284"/>
        <w:rPr>
          <w:rFonts w:ascii="Times New Roman" w:eastAsia="Times New Roman" w:hAnsi="Times New Roman" w:cs="Times New Roman"/>
          <w:lang w:eastAsia="pl-PL"/>
        </w:rPr>
      </w:pPr>
      <w:r w:rsidRPr="00C252A3">
        <w:rPr>
          <w:rFonts w:ascii="Times New Roman" w:eastAsia="Times New Roman" w:hAnsi="Times New Roman" w:cs="Times New Roman"/>
          <w:lang w:eastAsia="pl-PL"/>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F27BD6F" w14:textId="77777777" w:rsidR="00C252A3" w:rsidRPr="00C252A3" w:rsidRDefault="00C252A3" w:rsidP="00C252A3">
      <w:pPr>
        <w:widowControl w:val="0"/>
        <w:tabs>
          <w:tab w:val="left" w:pos="284"/>
        </w:tabs>
        <w:suppressAutoHyphens/>
        <w:spacing w:after="0" w:line="240" w:lineRule="auto"/>
        <w:ind w:left="284"/>
        <w:rPr>
          <w:rFonts w:ascii="Times New Roman" w:eastAsia="Times New Roman" w:hAnsi="Times New Roman" w:cs="Times New Roman"/>
          <w:lang w:eastAsia="pl-PL"/>
        </w:rPr>
      </w:pPr>
    </w:p>
    <w:p w14:paraId="729B2AB5" w14:textId="77777777" w:rsidR="00C252A3" w:rsidRPr="00C252A3" w:rsidRDefault="00C252A3" w:rsidP="00C252A3">
      <w:pPr>
        <w:widowControl w:val="0"/>
        <w:suppressAutoHyphens/>
        <w:spacing w:after="0" w:line="240" w:lineRule="auto"/>
        <w:rPr>
          <w:rFonts w:ascii="Times New Roman" w:eastAsia="Times New Roman" w:hAnsi="Times New Roman" w:cs="Times New Roman"/>
          <w:i/>
          <w:iCs/>
          <w:lang w:eastAsia="pl-PL"/>
        </w:rPr>
      </w:pPr>
    </w:p>
    <w:p w14:paraId="45C2445C" w14:textId="77777777" w:rsidR="00C252A3" w:rsidRPr="00C252A3" w:rsidRDefault="00C252A3" w:rsidP="00C252A3">
      <w:pPr>
        <w:widowControl w:val="0"/>
        <w:suppressAutoHyphens/>
        <w:spacing w:after="0" w:line="240" w:lineRule="auto"/>
        <w:rPr>
          <w:rFonts w:ascii="Times New Roman" w:eastAsia="Times New Roman" w:hAnsi="Times New Roman" w:cs="Times New Roman"/>
          <w:i/>
          <w:iCs/>
          <w:lang w:eastAsia="pl-PL"/>
        </w:rPr>
      </w:pPr>
    </w:p>
    <w:p w14:paraId="48C558C2" w14:textId="38993ADF" w:rsidR="00C252A3" w:rsidRPr="00C252A3" w:rsidRDefault="00C252A3" w:rsidP="00C2647D">
      <w:pPr>
        <w:widowControl w:val="0"/>
        <w:suppressAutoHyphens/>
        <w:spacing w:after="0" w:line="240" w:lineRule="auto"/>
        <w:jc w:val="center"/>
        <w:rPr>
          <w:rFonts w:ascii="Times New Roman" w:eastAsia="Times New Roman" w:hAnsi="Times New Roman" w:cs="Times New Roman"/>
          <w:b/>
          <w:bCs/>
          <w:lang w:eastAsia="pl-PL"/>
        </w:rPr>
      </w:pPr>
      <w:r w:rsidRPr="00C252A3">
        <w:rPr>
          <w:rFonts w:ascii="Times New Roman" w:eastAsia="Times New Roman" w:hAnsi="Times New Roman" w:cs="Times New Roman"/>
          <w:b/>
          <w:bCs/>
          <w:i/>
          <w:iCs/>
          <w:lang w:eastAsia="pl-PL"/>
        </w:rPr>
        <w:t>.......................................                                                    .....................................</w:t>
      </w:r>
    </w:p>
    <w:p w14:paraId="55EAF46D" w14:textId="77777777" w:rsidR="00C252A3" w:rsidRPr="00C252A3" w:rsidRDefault="00C252A3" w:rsidP="00C2647D">
      <w:pPr>
        <w:widowControl w:val="0"/>
        <w:suppressAutoHyphens/>
        <w:spacing w:after="0" w:line="240" w:lineRule="auto"/>
        <w:ind w:left="360"/>
        <w:jc w:val="center"/>
        <w:rPr>
          <w:rFonts w:ascii="Times New Roman" w:eastAsia="Times New Roman" w:hAnsi="Times New Roman" w:cs="Times New Roman"/>
          <w:b/>
          <w:bCs/>
          <w:i/>
          <w:iCs/>
          <w:lang w:eastAsia="pl-PL"/>
        </w:rPr>
      </w:pPr>
      <w:r w:rsidRPr="00C252A3">
        <w:rPr>
          <w:rFonts w:ascii="Times New Roman" w:eastAsia="Times New Roman" w:hAnsi="Times New Roman" w:cs="Times New Roman"/>
          <w:b/>
          <w:bCs/>
          <w:i/>
          <w:iCs/>
          <w:lang w:eastAsia="pl-PL"/>
        </w:rPr>
        <w:t>Zamawiający</w:t>
      </w:r>
      <w:r w:rsidRPr="00C252A3">
        <w:rPr>
          <w:rFonts w:ascii="Times New Roman" w:eastAsia="Times New Roman" w:hAnsi="Times New Roman" w:cs="Times New Roman"/>
          <w:b/>
          <w:bCs/>
          <w:i/>
          <w:iCs/>
          <w:lang w:eastAsia="pl-PL"/>
        </w:rPr>
        <w:tab/>
      </w:r>
      <w:r w:rsidRPr="00C252A3">
        <w:rPr>
          <w:rFonts w:ascii="Times New Roman" w:eastAsia="Times New Roman" w:hAnsi="Times New Roman" w:cs="Times New Roman"/>
          <w:b/>
          <w:bCs/>
          <w:i/>
          <w:iCs/>
          <w:lang w:eastAsia="pl-PL"/>
        </w:rPr>
        <w:tab/>
      </w:r>
      <w:r w:rsidRPr="00C252A3">
        <w:rPr>
          <w:rFonts w:ascii="Times New Roman" w:eastAsia="Times New Roman" w:hAnsi="Times New Roman" w:cs="Times New Roman"/>
          <w:b/>
          <w:bCs/>
          <w:i/>
          <w:iCs/>
          <w:lang w:eastAsia="pl-PL"/>
        </w:rPr>
        <w:tab/>
      </w:r>
      <w:r w:rsidRPr="00C252A3">
        <w:rPr>
          <w:rFonts w:ascii="Times New Roman" w:eastAsia="Times New Roman" w:hAnsi="Times New Roman" w:cs="Times New Roman"/>
          <w:b/>
          <w:bCs/>
          <w:i/>
          <w:iCs/>
          <w:lang w:eastAsia="pl-PL"/>
        </w:rPr>
        <w:tab/>
      </w:r>
      <w:r w:rsidRPr="00C252A3">
        <w:rPr>
          <w:rFonts w:ascii="Times New Roman" w:eastAsia="Times New Roman" w:hAnsi="Times New Roman" w:cs="Times New Roman"/>
          <w:b/>
          <w:bCs/>
          <w:i/>
          <w:iCs/>
          <w:lang w:eastAsia="pl-PL"/>
        </w:rPr>
        <w:tab/>
      </w:r>
      <w:r w:rsidRPr="00C252A3">
        <w:rPr>
          <w:rFonts w:ascii="Times New Roman" w:eastAsia="Times New Roman" w:hAnsi="Times New Roman" w:cs="Times New Roman"/>
          <w:b/>
          <w:bCs/>
          <w:i/>
          <w:iCs/>
          <w:lang w:eastAsia="pl-PL"/>
        </w:rPr>
        <w:tab/>
        <w:t>Wykonawca</w:t>
      </w:r>
    </w:p>
    <w:p w14:paraId="56C4F9F2" w14:textId="77777777" w:rsidR="00C252A3" w:rsidRDefault="00C252A3" w:rsidP="00C252A3">
      <w:pPr>
        <w:rPr>
          <w:rFonts w:ascii="Times New Roman" w:hAnsi="Times New Roman" w:cs="Times New Roman"/>
          <w:b/>
          <w:bCs/>
          <w:color w:val="000000"/>
          <w:lang w:eastAsia="zh-CN"/>
        </w:rPr>
      </w:pPr>
    </w:p>
    <w:p w14:paraId="0F8A930C" w14:textId="77777777" w:rsidR="00F531AC" w:rsidRDefault="00F531AC">
      <w:pPr>
        <w:rPr>
          <w:rFonts w:ascii="Times New Roman" w:hAnsi="Times New Roman" w:cs="Times New Roman"/>
          <w:b/>
          <w:bCs/>
          <w:sz w:val="24"/>
          <w:szCs w:val="24"/>
        </w:rPr>
      </w:pPr>
      <w:r>
        <w:rPr>
          <w:rFonts w:ascii="Times New Roman" w:hAnsi="Times New Roman" w:cs="Times New Roman"/>
          <w:b/>
          <w:bCs/>
          <w:sz w:val="24"/>
          <w:szCs w:val="24"/>
        </w:rPr>
        <w:br w:type="page"/>
      </w:r>
    </w:p>
    <w:p w14:paraId="770D18A3" w14:textId="048F7BBC" w:rsidR="00F356FC" w:rsidRPr="00B31A7C" w:rsidRDefault="00F356FC" w:rsidP="00B31A7C">
      <w:pPr>
        <w:spacing w:after="0"/>
        <w:ind w:left="284"/>
        <w:jc w:val="right"/>
        <w:outlineLvl w:val="0"/>
        <w:rPr>
          <w:rFonts w:ascii="Times New Roman" w:hAnsi="Times New Roman" w:cs="Times New Roman"/>
          <w:b/>
          <w:bCs/>
          <w:sz w:val="24"/>
          <w:szCs w:val="24"/>
        </w:rPr>
      </w:pPr>
      <w:r w:rsidRPr="00F356FC">
        <w:rPr>
          <w:rFonts w:ascii="Times New Roman" w:hAnsi="Times New Roman" w:cs="Times New Roman"/>
          <w:b/>
          <w:bCs/>
          <w:sz w:val="24"/>
          <w:szCs w:val="24"/>
        </w:rPr>
        <w:lastRenderedPageBreak/>
        <w:t>Załącznik A do SWZ</w:t>
      </w:r>
    </w:p>
    <w:p w14:paraId="1D156F7B" w14:textId="77777777" w:rsidR="00E8724C" w:rsidRDefault="00E8724C" w:rsidP="007910AF">
      <w:pPr>
        <w:spacing w:after="0"/>
        <w:ind w:left="284"/>
        <w:jc w:val="center"/>
        <w:outlineLvl w:val="0"/>
        <w:rPr>
          <w:rFonts w:ascii="Times New Roman" w:hAnsi="Times New Roman" w:cs="Times New Roman"/>
          <w:b/>
          <w:bCs/>
          <w:sz w:val="24"/>
          <w:szCs w:val="24"/>
        </w:rPr>
      </w:pPr>
    </w:p>
    <w:p w14:paraId="66C60B21" w14:textId="77777777" w:rsidR="00E17955" w:rsidRDefault="00E17955" w:rsidP="007910AF">
      <w:pPr>
        <w:spacing w:after="0"/>
        <w:ind w:left="284"/>
        <w:jc w:val="center"/>
        <w:outlineLvl w:val="0"/>
        <w:rPr>
          <w:rFonts w:ascii="Times New Roman" w:hAnsi="Times New Roman" w:cs="Times New Roman"/>
          <w:b/>
          <w:bCs/>
        </w:rPr>
      </w:pPr>
    </w:p>
    <w:p w14:paraId="0E70D340" w14:textId="130681D8" w:rsidR="00F356FC" w:rsidRPr="00B31A7C" w:rsidRDefault="00F356FC" w:rsidP="007910AF">
      <w:pPr>
        <w:spacing w:after="0"/>
        <w:ind w:left="284"/>
        <w:jc w:val="center"/>
        <w:outlineLvl w:val="0"/>
        <w:rPr>
          <w:rFonts w:ascii="Times New Roman" w:hAnsi="Times New Roman" w:cs="Times New Roman"/>
          <w:b/>
          <w:bCs/>
        </w:rPr>
      </w:pPr>
      <w:r w:rsidRPr="00B31A7C">
        <w:rPr>
          <w:rFonts w:ascii="Times New Roman" w:hAnsi="Times New Roman" w:cs="Times New Roman"/>
          <w:b/>
          <w:bCs/>
        </w:rPr>
        <w:t>OPIS PRZEDMIOTU ZAMÓWIENIA</w:t>
      </w:r>
    </w:p>
    <w:p w14:paraId="39DBE010" w14:textId="24130799" w:rsidR="009F69DB" w:rsidRDefault="009F69DB" w:rsidP="009F69DB">
      <w:pPr>
        <w:spacing w:after="0" w:line="276" w:lineRule="auto"/>
        <w:ind w:left="360"/>
        <w:rPr>
          <w:rFonts w:ascii="Times New Roman" w:eastAsia="Calibri" w:hAnsi="Times New Roman" w:cs="Times New Roman"/>
        </w:rPr>
      </w:pPr>
    </w:p>
    <w:p w14:paraId="259ED761" w14:textId="77777777" w:rsidR="00D02E14" w:rsidRDefault="00D02E14" w:rsidP="00D02E14">
      <w:pPr>
        <w:spacing w:after="200" w:line="276" w:lineRule="auto"/>
        <w:rPr>
          <w:rFonts w:ascii="Arial" w:eastAsia="Calibri" w:hAnsi="Arial" w:cs="Arial"/>
          <w:b/>
          <w:sz w:val="20"/>
          <w:szCs w:val="20"/>
        </w:rPr>
      </w:pPr>
    </w:p>
    <w:p w14:paraId="62C932CE" w14:textId="17154258" w:rsidR="00D02E14" w:rsidRPr="00D02E14" w:rsidRDefault="00D02E14" w:rsidP="00D02E14">
      <w:pPr>
        <w:spacing w:after="200" w:line="276" w:lineRule="auto"/>
        <w:rPr>
          <w:rFonts w:ascii="Times New Roman" w:eastAsia="Calibri" w:hAnsi="Times New Roman" w:cs="Times New Roman"/>
          <w:b/>
        </w:rPr>
      </w:pPr>
      <w:r w:rsidRPr="00D02E14">
        <w:rPr>
          <w:rFonts w:ascii="Times New Roman" w:eastAsia="Calibri" w:hAnsi="Times New Roman" w:cs="Times New Roman"/>
          <w:b/>
        </w:rPr>
        <w:t xml:space="preserve">Przedmiotem zamówienia jest przedłużenie asysty technicznej na sprzęt i oprogramowanie firmy Oracle, dla Uniwersytetu Jagiellońskiego w Krakowie. Całość sprzętu jest zainstalowana w serwerowniach UJ w lokalizacjach: Kraków, </w:t>
      </w:r>
      <w:proofErr w:type="spellStart"/>
      <w:r w:rsidRPr="00D02E14">
        <w:rPr>
          <w:rFonts w:ascii="Times New Roman" w:eastAsia="Calibri" w:hAnsi="Times New Roman" w:cs="Times New Roman"/>
          <w:b/>
        </w:rPr>
        <w:t>ul.Podole</w:t>
      </w:r>
      <w:proofErr w:type="spellEnd"/>
      <w:r w:rsidRPr="00D02E14">
        <w:rPr>
          <w:rFonts w:ascii="Times New Roman" w:eastAsia="Calibri" w:hAnsi="Times New Roman" w:cs="Times New Roman"/>
          <w:b/>
        </w:rPr>
        <w:t xml:space="preserve"> 62 oraz Kraków, ul. Reymonta 4.</w:t>
      </w:r>
    </w:p>
    <w:p w14:paraId="612F0204" w14:textId="77777777" w:rsidR="00D02E14" w:rsidRPr="00D02E14" w:rsidRDefault="00D02E14" w:rsidP="00D02E14">
      <w:pPr>
        <w:spacing w:after="200" w:line="276" w:lineRule="auto"/>
        <w:rPr>
          <w:rFonts w:ascii="Times New Roman" w:eastAsia="Calibri" w:hAnsi="Times New Roman" w:cs="Times New Roman"/>
        </w:rPr>
      </w:pPr>
      <w:r w:rsidRPr="00D02E14">
        <w:rPr>
          <w:rFonts w:ascii="Times New Roman" w:eastAsia="Calibri" w:hAnsi="Times New Roman" w:cs="Times New Roman"/>
        </w:rPr>
        <w:t>Przedłużenie asysty technicznej musi spełniać następujące warunki:</w:t>
      </w:r>
    </w:p>
    <w:p w14:paraId="636D38AE" w14:textId="77777777" w:rsidR="00D02E14" w:rsidRPr="00D02E14" w:rsidRDefault="00D02E14" w:rsidP="00D02E14">
      <w:pPr>
        <w:numPr>
          <w:ilvl w:val="0"/>
          <w:numId w:val="59"/>
        </w:numPr>
        <w:spacing w:after="0" w:line="276" w:lineRule="auto"/>
        <w:rPr>
          <w:rFonts w:ascii="Times New Roman" w:eastAsia="Calibri" w:hAnsi="Times New Roman" w:cs="Times New Roman"/>
        </w:rPr>
      </w:pPr>
      <w:r w:rsidRPr="00D02E14">
        <w:rPr>
          <w:rFonts w:ascii="Times New Roman" w:eastAsia="Calibri" w:hAnsi="Times New Roman" w:cs="Times New Roman"/>
        </w:rPr>
        <w:t>Dla całości wymienionego w Załączniku A sprzętu i oprogramowania wymagane jest przedłużenie wsparcia technicznego o kolejne 12 miesięcy od obecnych dat końca obowiązywania kontraktów suportowych, podanych w poniższej tabeli.</w:t>
      </w:r>
    </w:p>
    <w:p w14:paraId="70245442" w14:textId="77777777" w:rsidR="00D02E14" w:rsidRPr="00D02E14" w:rsidRDefault="00D02E14" w:rsidP="00D02E14">
      <w:pPr>
        <w:numPr>
          <w:ilvl w:val="0"/>
          <w:numId w:val="59"/>
        </w:numPr>
        <w:spacing w:after="0" w:line="276" w:lineRule="auto"/>
        <w:rPr>
          <w:rFonts w:ascii="Times New Roman" w:eastAsia="Calibri" w:hAnsi="Times New Roman" w:cs="Times New Roman"/>
        </w:rPr>
      </w:pPr>
      <w:r w:rsidRPr="00D02E14">
        <w:rPr>
          <w:rFonts w:ascii="Times New Roman" w:eastAsia="Calibri" w:hAnsi="Times New Roman" w:cs="Times New Roman"/>
        </w:rPr>
        <w:t>Zamawiający uzyska specjalny kontrakt suportowy bezpośrednio u przedstawiciela producenta sprzętu umożliwiający zgłaszanie wszelkich spraw związanych z gwarancją, usterkami, dostępem do bazy wiedzy itp.</w:t>
      </w:r>
    </w:p>
    <w:p w14:paraId="3CC15B24" w14:textId="2528E22A" w:rsidR="00D02E14" w:rsidRPr="00D02E14" w:rsidRDefault="00D02E14" w:rsidP="00D02E14">
      <w:pPr>
        <w:numPr>
          <w:ilvl w:val="0"/>
          <w:numId w:val="59"/>
        </w:numPr>
        <w:spacing w:after="0" w:line="240" w:lineRule="auto"/>
        <w:rPr>
          <w:rFonts w:ascii="Times New Roman" w:eastAsia="Calibri" w:hAnsi="Times New Roman" w:cs="Times New Roman"/>
        </w:rPr>
      </w:pPr>
      <w:r w:rsidRPr="00D02E14">
        <w:rPr>
          <w:rFonts w:ascii="Times New Roman" w:eastAsia="Calibri" w:hAnsi="Times New Roman" w:cs="Times New Roman"/>
        </w:rPr>
        <w:t>W przypadku wystąpienia awarii Wykonawca zobowiązuje się do jej usunięcia w miejscu użytkowania sprzętu (on-</w:t>
      </w:r>
      <w:proofErr w:type="spellStart"/>
      <w:r w:rsidRPr="00D02E14">
        <w:rPr>
          <w:rFonts w:ascii="Times New Roman" w:eastAsia="Calibri" w:hAnsi="Times New Roman" w:cs="Times New Roman"/>
        </w:rPr>
        <w:t>site</w:t>
      </w:r>
      <w:proofErr w:type="spellEnd"/>
      <w:r w:rsidRPr="00D02E14">
        <w:rPr>
          <w:rFonts w:ascii="Times New Roman" w:eastAsia="Calibri" w:hAnsi="Times New Roman" w:cs="Times New Roman"/>
        </w:rPr>
        <w:t xml:space="preserve">) z czasem reakcji następnego (1 - jednego) dnia roboczego, tzw. </w:t>
      </w:r>
      <w:proofErr w:type="spellStart"/>
      <w:r w:rsidRPr="00D02E14">
        <w:rPr>
          <w:rFonts w:ascii="Times New Roman" w:eastAsia="Calibri" w:hAnsi="Times New Roman" w:cs="Times New Roman"/>
        </w:rPr>
        <w:t>Next</w:t>
      </w:r>
      <w:proofErr w:type="spellEnd"/>
      <w:r w:rsidRPr="00D02E14">
        <w:rPr>
          <w:rFonts w:ascii="Times New Roman" w:eastAsia="Calibri" w:hAnsi="Times New Roman" w:cs="Times New Roman"/>
        </w:rPr>
        <w:t xml:space="preserve"> Bussines </w:t>
      </w:r>
      <w:proofErr w:type="spellStart"/>
      <w:r w:rsidRPr="00D02E14">
        <w:rPr>
          <w:rFonts w:ascii="Times New Roman" w:eastAsia="Calibri" w:hAnsi="Times New Roman" w:cs="Times New Roman"/>
        </w:rPr>
        <w:t>Day,</w:t>
      </w:r>
      <w:hyperlink r:id="rId43" w:history="1">
        <w:r w:rsidR="00651985" w:rsidRPr="00651985">
          <w:rPr>
            <w:rStyle w:val="Hipercze"/>
          </w:rPr>
          <w:t>C</w:t>
        </w:r>
        <w:proofErr w:type="spellEnd"/>
        <w:r w:rsidR="00651985" w:rsidRPr="00651985">
          <w:rPr>
            <w:rStyle w:val="Hipercze"/>
          </w:rPr>
          <w:t>:\bussines</w:t>
        </w:r>
      </w:hyperlink>
      <w:r w:rsidRPr="00D02E14">
        <w:rPr>
          <w:rFonts w:ascii="Times New Roman" w:eastAsia="Calibri" w:hAnsi="Times New Roman" w:cs="Times New Roman"/>
        </w:rPr>
        <w:t xml:space="preserve"> od momentu ich zgłoszenia przez Zamawiającego za pomocą telefonu, faksu, dedykowanej aplikacji serwisowej lub poczty elektronicznej. Usługa musi być świadczona przez producenta lub autoryzowany przez niego serwis lub osoby na koszt Wykonawcy w siedzibie Zamawiającego (wskazane miejsce instalacji sprzętu), a jeżeli jest to technicznie niemożliwe to wszelkie działania organizacyjne i koszty z tym związane ponosi Wykonawca.</w:t>
      </w:r>
    </w:p>
    <w:p w14:paraId="60D254F5" w14:textId="77777777" w:rsidR="00D02E14" w:rsidRPr="00D02E14" w:rsidRDefault="00D02E14" w:rsidP="00D02E14">
      <w:pPr>
        <w:numPr>
          <w:ilvl w:val="0"/>
          <w:numId w:val="59"/>
        </w:numPr>
        <w:spacing w:after="0" w:line="276" w:lineRule="auto"/>
        <w:rPr>
          <w:rFonts w:ascii="Times New Roman" w:eastAsia="Calibri" w:hAnsi="Times New Roman" w:cs="Times New Roman"/>
        </w:rPr>
      </w:pPr>
      <w:r w:rsidRPr="00D02E14">
        <w:rPr>
          <w:rFonts w:ascii="Times New Roman" w:eastAsia="Calibri" w:hAnsi="Times New Roman" w:cs="Times New Roman"/>
        </w:rPr>
        <w:t>W przypadku zaistnienia konieczności wymiany uszkodzonego elementu, wszelkie niezbędne części zamienne wraz z ewentualnymi kosztami transportu zawarte będą w cenie kontraktu. Zamawiający nie będzie obciążany żadnymi dodatkowymi kosztami związanymi z usunięciem awarii.</w:t>
      </w:r>
    </w:p>
    <w:p w14:paraId="001235E4" w14:textId="77777777" w:rsidR="00D02E14" w:rsidRPr="00D02E14" w:rsidRDefault="00D02E14" w:rsidP="00D02E14">
      <w:pPr>
        <w:numPr>
          <w:ilvl w:val="0"/>
          <w:numId w:val="59"/>
        </w:numPr>
        <w:spacing w:after="0" w:line="276" w:lineRule="auto"/>
        <w:rPr>
          <w:rFonts w:ascii="Times New Roman" w:eastAsia="Calibri" w:hAnsi="Times New Roman" w:cs="Times New Roman"/>
        </w:rPr>
      </w:pPr>
      <w:r w:rsidRPr="00D02E14">
        <w:rPr>
          <w:rFonts w:ascii="Times New Roman" w:eastAsia="Calibri" w:hAnsi="Times New Roman" w:cs="Times New Roman"/>
        </w:rPr>
        <w:t xml:space="preserve"> W trakcie trwania kontraktu suportowego Zamawiający otrzyma prawo do </w:t>
      </w:r>
      <w:proofErr w:type="spellStart"/>
      <w:r w:rsidRPr="00D02E14">
        <w:rPr>
          <w:rFonts w:ascii="Times New Roman" w:eastAsia="Calibri" w:hAnsi="Times New Roman" w:cs="Times New Roman"/>
        </w:rPr>
        <w:t>upgrade’u</w:t>
      </w:r>
      <w:proofErr w:type="spellEnd"/>
      <w:r w:rsidRPr="00D02E14">
        <w:rPr>
          <w:rFonts w:ascii="Times New Roman" w:eastAsia="Calibri" w:hAnsi="Times New Roman" w:cs="Times New Roman"/>
        </w:rPr>
        <w:t xml:space="preserve"> do najnowszych pojawiających się w tym czasie wersji oprogramowania oraz prawo do instalacji wszelkich pojawiających się w tym czasie uaktualnień, </w:t>
      </w:r>
      <w:proofErr w:type="spellStart"/>
      <w:r w:rsidRPr="00D02E14">
        <w:rPr>
          <w:rFonts w:ascii="Times New Roman" w:eastAsia="Calibri" w:hAnsi="Times New Roman" w:cs="Times New Roman"/>
        </w:rPr>
        <w:t>patch</w:t>
      </w:r>
      <w:proofErr w:type="spellEnd"/>
      <w:r w:rsidRPr="00D02E14">
        <w:rPr>
          <w:rFonts w:ascii="Times New Roman" w:eastAsia="Calibri" w:hAnsi="Times New Roman" w:cs="Times New Roman"/>
        </w:rPr>
        <w:t xml:space="preserve">-y (poprawek), </w:t>
      </w:r>
      <w:proofErr w:type="spellStart"/>
      <w:r w:rsidRPr="00D02E14">
        <w:rPr>
          <w:rFonts w:ascii="Times New Roman" w:eastAsia="Calibri" w:hAnsi="Times New Roman" w:cs="Times New Roman"/>
        </w:rPr>
        <w:t>firmware</w:t>
      </w:r>
      <w:proofErr w:type="spellEnd"/>
      <w:r w:rsidRPr="00D02E14">
        <w:rPr>
          <w:rFonts w:ascii="Times New Roman" w:eastAsia="Calibri" w:hAnsi="Times New Roman" w:cs="Times New Roman"/>
        </w:rPr>
        <w:t>-u związanych z wymienionymi w Załączniku nr 1 urządzeniami oraz oprogramowaniem.</w:t>
      </w:r>
    </w:p>
    <w:p w14:paraId="55AA1B1B" w14:textId="77777777" w:rsidR="00D02E14" w:rsidRPr="00D02E14" w:rsidRDefault="00D02E14" w:rsidP="00D02E14">
      <w:pPr>
        <w:numPr>
          <w:ilvl w:val="0"/>
          <w:numId w:val="59"/>
        </w:numPr>
        <w:spacing w:after="0" w:line="276" w:lineRule="auto"/>
        <w:rPr>
          <w:rFonts w:ascii="Times New Roman" w:eastAsia="Calibri" w:hAnsi="Times New Roman" w:cs="Times New Roman"/>
        </w:rPr>
      </w:pPr>
      <w:r w:rsidRPr="00D02E14">
        <w:rPr>
          <w:rFonts w:ascii="Times New Roman" w:eastAsia="Calibri" w:hAnsi="Times New Roman" w:cs="Times New Roman"/>
        </w:rPr>
        <w:t>W trakcie trwania kontraktu suportowego Zamawiający otrzyma całodobowy (7 x 24) dostęp do Centrum Pomocy Technicznej (on-line) producenta sprzętu i oprogramowania. W ramach tego dostępu Zamawiający otrzyma dostęp do bazy wiedzy producenta sprzętu, dokumentacji technicznej oraz materiałów związanych z eksploatacją wymienionego w Załączniku nr 1 sprzętu i oprogramowania.</w:t>
      </w:r>
    </w:p>
    <w:p w14:paraId="79DECC40" w14:textId="77777777" w:rsidR="00D02E14" w:rsidRPr="00D02E14" w:rsidRDefault="00D02E14" w:rsidP="00D02E14">
      <w:pPr>
        <w:numPr>
          <w:ilvl w:val="0"/>
          <w:numId w:val="59"/>
        </w:numPr>
        <w:spacing w:after="0" w:line="240" w:lineRule="auto"/>
        <w:ind w:left="709"/>
        <w:rPr>
          <w:rFonts w:ascii="Times New Roman" w:eastAsia="Calibri" w:hAnsi="Times New Roman" w:cs="Times New Roman"/>
        </w:rPr>
      </w:pPr>
      <w:r w:rsidRPr="00D02E14">
        <w:rPr>
          <w:rFonts w:ascii="Times New Roman" w:eastAsia="Calibri" w:hAnsi="Times New Roman" w:cs="Times New Roman"/>
        </w:rPr>
        <w:t>Zostanie zapewniona możliwość określenia priorytetu zgłoszenia serwisowego</w:t>
      </w:r>
    </w:p>
    <w:p w14:paraId="734E9ADF" w14:textId="77777777" w:rsidR="00D02E14" w:rsidRPr="00D02E14" w:rsidRDefault="00D02E14" w:rsidP="00D02E14">
      <w:pPr>
        <w:numPr>
          <w:ilvl w:val="0"/>
          <w:numId w:val="59"/>
        </w:numPr>
        <w:spacing w:after="0" w:line="240" w:lineRule="auto"/>
        <w:ind w:left="709"/>
        <w:rPr>
          <w:rFonts w:ascii="Times New Roman" w:eastAsia="Calibri" w:hAnsi="Times New Roman" w:cs="Times New Roman"/>
        </w:rPr>
      </w:pPr>
      <w:r w:rsidRPr="00D02E14">
        <w:rPr>
          <w:rFonts w:ascii="Times New Roman" w:eastAsia="Calibri" w:hAnsi="Times New Roman" w:cs="Times New Roman"/>
        </w:rPr>
        <w:t>W przypadku zaistnienia konieczności transportu urządzenia podlegającego naprawie gwarancyjnej do serwisu, Wykonawca na własny koszt obowiązany jest do jego odbioru i – po naprawie – dostarczenia go do siedziby zamawiającego.</w:t>
      </w:r>
    </w:p>
    <w:p w14:paraId="2998654F" w14:textId="77777777" w:rsidR="00D02E14" w:rsidRPr="00D02E14" w:rsidRDefault="00D02E14" w:rsidP="00D02E14">
      <w:pPr>
        <w:numPr>
          <w:ilvl w:val="0"/>
          <w:numId w:val="59"/>
        </w:numPr>
        <w:spacing w:after="0" w:line="240" w:lineRule="auto"/>
        <w:ind w:left="709"/>
        <w:rPr>
          <w:rFonts w:ascii="Times New Roman" w:eastAsia="Calibri" w:hAnsi="Times New Roman" w:cs="Times New Roman"/>
        </w:rPr>
      </w:pPr>
      <w:r w:rsidRPr="00D02E14">
        <w:rPr>
          <w:rFonts w:ascii="Times New Roman" w:eastAsia="Calibri" w:hAnsi="Times New Roman" w:cs="Times New Roman"/>
        </w:rPr>
        <w:t>Niezależnie od uprawnień wynikających z gwarancji, jakości Zamawiającemu przysługują uprawnienia z tytułu rękojmi za wady fizyczne dostarczanych urządzeń (części zamiennych).</w:t>
      </w:r>
    </w:p>
    <w:p w14:paraId="466E681A" w14:textId="77777777" w:rsidR="00F531AC" w:rsidRDefault="00F531AC">
      <w:pPr>
        <w:rPr>
          <w:rFonts w:ascii="Arial" w:eastAsia="Calibri" w:hAnsi="Arial" w:cs="Arial"/>
          <w:b/>
          <w:sz w:val="24"/>
          <w:szCs w:val="24"/>
        </w:rPr>
      </w:pPr>
      <w:r>
        <w:rPr>
          <w:rFonts w:ascii="Arial" w:eastAsia="Calibri" w:hAnsi="Arial" w:cs="Arial"/>
          <w:b/>
          <w:sz w:val="24"/>
          <w:szCs w:val="24"/>
        </w:rPr>
        <w:br w:type="page"/>
      </w:r>
    </w:p>
    <w:p w14:paraId="2805B630" w14:textId="5237EC3B" w:rsidR="00D02E14" w:rsidRPr="00D02E14" w:rsidRDefault="00D02E14" w:rsidP="00D02E14">
      <w:pPr>
        <w:spacing w:after="200" w:line="240" w:lineRule="auto"/>
        <w:ind w:left="709"/>
        <w:contextualSpacing/>
        <w:jc w:val="right"/>
        <w:rPr>
          <w:rFonts w:ascii="Arial" w:eastAsia="Calibri" w:hAnsi="Arial" w:cs="Arial"/>
          <w:b/>
          <w:sz w:val="24"/>
          <w:szCs w:val="24"/>
        </w:rPr>
      </w:pPr>
      <w:r w:rsidRPr="00D02E14">
        <w:rPr>
          <w:rFonts w:ascii="Arial" w:eastAsia="Calibri" w:hAnsi="Arial" w:cs="Arial"/>
          <w:b/>
          <w:sz w:val="24"/>
          <w:szCs w:val="24"/>
        </w:rPr>
        <w:lastRenderedPageBreak/>
        <w:t>Załącznik nr 1</w:t>
      </w:r>
    </w:p>
    <w:p w14:paraId="7E2B2633" w14:textId="77777777" w:rsidR="00D02E14" w:rsidRPr="00D02E14" w:rsidRDefault="00D02E14" w:rsidP="00D02E14">
      <w:pPr>
        <w:spacing w:after="200" w:line="240" w:lineRule="auto"/>
        <w:ind w:left="709"/>
        <w:contextualSpacing/>
        <w:jc w:val="left"/>
        <w:rPr>
          <w:rFonts w:ascii="Arial" w:eastAsia="Calibri" w:hAnsi="Arial" w:cs="Arial"/>
          <w:b/>
          <w:sz w:val="24"/>
          <w:szCs w:val="24"/>
        </w:rPr>
      </w:pPr>
    </w:p>
    <w:p w14:paraId="58657FC4" w14:textId="77777777" w:rsidR="00D02E14" w:rsidRPr="00D02E14" w:rsidRDefault="00D02E14" w:rsidP="00D02E14">
      <w:pPr>
        <w:spacing w:after="200" w:line="240" w:lineRule="auto"/>
        <w:contextualSpacing/>
        <w:jc w:val="left"/>
        <w:rPr>
          <w:rFonts w:ascii="Arial" w:eastAsia="Calibri" w:hAnsi="Arial" w:cs="Arial"/>
          <w:b/>
          <w:sz w:val="24"/>
          <w:szCs w:val="24"/>
        </w:rPr>
      </w:pPr>
      <w:r w:rsidRPr="00D02E14">
        <w:rPr>
          <w:rFonts w:ascii="Arial" w:eastAsia="Calibri" w:hAnsi="Arial" w:cs="Arial"/>
          <w:b/>
          <w:sz w:val="24"/>
          <w:szCs w:val="24"/>
        </w:rPr>
        <w:t>SPRZĘT INFORMATYCZNY:</w:t>
      </w:r>
    </w:p>
    <w:p w14:paraId="48E36B2D" w14:textId="77777777" w:rsidR="00D02E14" w:rsidRPr="00D02E14" w:rsidRDefault="00D02E14" w:rsidP="00D02E14">
      <w:pPr>
        <w:spacing w:after="200" w:line="240" w:lineRule="auto"/>
        <w:ind w:left="709"/>
        <w:contextualSpacing/>
        <w:jc w:val="left"/>
        <w:rPr>
          <w:rFonts w:ascii="Arial" w:eastAsia="Calibri" w:hAnsi="Arial" w:cs="Arial"/>
          <w:b/>
          <w:sz w:val="24"/>
          <w:szCs w:val="24"/>
        </w:rPr>
      </w:pPr>
    </w:p>
    <w:tbl>
      <w:tblPr>
        <w:tblW w:w="9072" w:type="dxa"/>
        <w:tblInd w:w="70" w:type="dxa"/>
        <w:tblLayout w:type="fixed"/>
        <w:tblCellMar>
          <w:left w:w="70" w:type="dxa"/>
          <w:right w:w="70" w:type="dxa"/>
        </w:tblCellMar>
        <w:tblLook w:val="04A0" w:firstRow="1" w:lastRow="0" w:firstColumn="1" w:lastColumn="0" w:noHBand="0" w:noVBand="1"/>
      </w:tblPr>
      <w:tblGrid>
        <w:gridCol w:w="552"/>
        <w:gridCol w:w="2709"/>
        <w:gridCol w:w="1701"/>
        <w:gridCol w:w="1275"/>
        <w:gridCol w:w="1276"/>
        <w:gridCol w:w="1559"/>
      </w:tblGrid>
      <w:tr w:rsidR="00D02E14" w:rsidRPr="00D02E14" w14:paraId="00DC91C7" w14:textId="77777777" w:rsidTr="007B2807">
        <w:trPr>
          <w:trHeight w:val="1056"/>
        </w:trPr>
        <w:tc>
          <w:tcPr>
            <w:tcW w:w="552" w:type="dxa"/>
            <w:tcBorders>
              <w:top w:val="single" w:sz="4" w:space="0" w:color="auto"/>
              <w:left w:val="single" w:sz="4" w:space="0" w:color="auto"/>
              <w:bottom w:val="single" w:sz="4" w:space="0" w:color="auto"/>
              <w:right w:val="single" w:sz="4" w:space="0" w:color="auto"/>
            </w:tcBorders>
            <w:shd w:val="clear" w:color="auto" w:fill="B6DDE8"/>
            <w:noWrap/>
            <w:vAlign w:val="bottom"/>
            <w:hideMark/>
          </w:tcPr>
          <w:p w14:paraId="5793898B"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proofErr w:type="spellStart"/>
            <w:r w:rsidRPr="00D02E14">
              <w:rPr>
                <w:rFonts w:ascii="Arial" w:eastAsia="Times New Roman" w:hAnsi="Arial" w:cs="Arial"/>
                <w:b/>
                <w:bCs/>
                <w:color w:val="000000"/>
                <w:sz w:val="18"/>
                <w:szCs w:val="18"/>
                <w:lang w:eastAsia="pl-PL"/>
              </w:rPr>
              <w:t>lp</w:t>
            </w:r>
            <w:proofErr w:type="spellEnd"/>
          </w:p>
        </w:tc>
        <w:tc>
          <w:tcPr>
            <w:tcW w:w="2709" w:type="dxa"/>
            <w:tcBorders>
              <w:top w:val="single" w:sz="4" w:space="0" w:color="auto"/>
              <w:left w:val="nil"/>
              <w:bottom w:val="single" w:sz="4" w:space="0" w:color="auto"/>
              <w:right w:val="single" w:sz="4" w:space="0" w:color="auto"/>
            </w:tcBorders>
            <w:shd w:val="clear" w:color="auto" w:fill="B6DDE8"/>
            <w:vAlign w:val="bottom"/>
            <w:hideMark/>
          </w:tcPr>
          <w:p w14:paraId="52107E6C"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model</w:t>
            </w:r>
          </w:p>
        </w:tc>
        <w:tc>
          <w:tcPr>
            <w:tcW w:w="1701" w:type="dxa"/>
            <w:tcBorders>
              <w:top w:val="single" w:sz="4" w:space="0" w:color="auto"/>
              <w:left w:val="nil"/>
              <w:bottom w:val="single" w:sz="4" w:space="0" w:color="auto"/>
              <w:right w:val="single" w:sz="4" w:space="0" w:color="auto"/>
            </w:tcBorders>
            <w:shd w:val="clear" w:color="auto" w:fill="B6DDE8"/>
            <w:vAlign w:val="bottom"/>
            <w:hideMark/>
          </w:tcPr>
          <w:p w14:paraId="5DCEE8C6"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S/N</w:t>
            </w:r>
          </w:p>
        </w:tc>
        <w:tc>
          <w:tcPr>
            <w:tcW w:w="1275" w:type="dxa"/>
            <w:tcBorders>
              <w:top w:val="single" w:sz="4" w:space="0" w:color="auto"/>
              <w:left w:val="nil"/>
              <w:bottom w:val="single" w:sz="4" w:space="0" w:color="auto"/>
              <w:right w:val="single" w:sz="4" w:space="0" w:color="auto"/>
            </w:tcBorders>
            <w:shd w:val="clear" w:color="auto" w:fill="B6DDE8"/>
            <w:vAlign w:val="bottom"/>
            <w:hideMark/>
          </w:tcPr>
          <w:p w14:paraId="65C4D137"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Kontrakt</w:t>
            </w:r>
          </w:p>
        </w:tc>
        <w:tc>
          <w:tcPr>
            <w:tcW w:w="1276" w:type="dxa"/>
            <w:tcBorders>
              <w:top w:val="single" w:sz="4" w:space="0" w:color="auto"/>
              <w:left w:val="nil"/>
              <w:bottom w:val="single" w:sz="4" w:space="0" w:color="auto"/>
              <w:right w:val="single" w:sz="4" w:space="0" w:color="auto"/>
            </w:tcBorders>
            <w:shd w:val="clear" w:color="auto" w:fill="B6DDE8"/>
            <w:vAlign w:val="bottom"/>
            <w:hideMark/>
          </w:tcPr>
          <w:p w14:paraId="4A9B0A4A"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CSI#</w:t>
            </w:r>
          </w:p>
        </w:tc>
        <w:tc>
          <w:tcPr>
            <w:tcW w:w="1559" w:type="dxa"/>
            <w:tcBorders>
              <w:top w:val="single" w:sz="4" w:space="0" w:color="auto"/>
              <w:left w:val="nil"/>
              <w:bottom w:val="single" w:sz="4" w:space="0" w:color="auto"/>
              <w:right w:val="single" w:sz="4" w:space="0" w:color="auto"/>
            </w:tcBorders>
            <w:shd w:val="clear" w:color="auto" w:fill="B6DDE8"/>
            <w:vAlign w:val="bottom"/>
            <w:hideMark/>
          </w:tcPr>
          <w:p w14:paraId="38E69485"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 xml:space="preserve">Data obowiązywania </w:t>
            </w:r>
            <w:r w:rsidRPr="00D02E14">
              <w:rPr>
                <w:rFonts w:ascii="Arial" w:eastAsia="Times New Roman" w:hAnsi="Arial" w:cs="Arial"/>
                <w:b/>
                <w:bCs/>
                <w:color w:val="000000"/>
                <w:sz w:val="18"/>
                <w:szCs w:val="18"/>
                <w:lang w:eastAsia="pl-PL"/>
              </w:rPr>
              <w:br/>
            </w:r>
            <w:proofErr w:type="spellStart"/>
            <w:r w:rsidRPr="00D02E14">
              <w:rPr>
                <w:rFonts w:ascii="Arial" w:eastAsia="Times New Roman" w:hAnsi="Arial" w:cs="Arial"/>
                <w:b/>
                <w:bCs/>
                <w:color w:val="000000"/>
                <w:sz w:val="18"/>
                <w:szCs w:val="18"/>
                <w:lang w:eastAsia="pl-PL"/>
              </w:rPr>
              <w:t>supportu</w:t>
            </w:r>
            <w:proofErr w:type="spellEnd"/>
          </w:p>
        </w:tc>
      </w:tr>
      <w:tr w:rsidR="00D02E14" w:rsidRPr="00D02E14" w14:paraId="3343495E"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28D14281"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w:t>
            </w:r>
          </w:p>
        </w:tc>
        <w:tc>
          <w:tcPr>
            <w:tcW w:w="2709" w:type="dxa"/>
            <w:tcBorders>
              <w:top w:val="nil"/>
              <w:left w:val="nil"/>
              <w:bottom w:val="single" w:sz="4" w:space="0" w:color="auto"/>
              <w:right w:val="single" w:sz="4" w:space="0" w:color="auto"/>
            </w:tcBorders>
            <w:shd w:val="clear" w:color="auto" w:fill="auto"/>
            <w:vAlign w:val="bottom"/>
            <w:hideMark/>
          </w:tcPr>
          <w:p w14:paraId="7EF12614"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T5-2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44EC318"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AK00167657</w:t>
            </w:r>
          </w:p>
        </w:tc>
        <w:tc>
          <w:tcPr>
            <w:tcW w:w="1275" w:type="dxa"/>
            <w:tcBorders>
              <w:top w:val="nil"/>
              <w:left w:val="nil"/>
              <w:bottom w:val="single" w:sz="4" w:space="0" w:color="auto"/>
              <w:right w:val="single" w:sz="4" w:space="0" w:color="auto"/>
            </w:tcBorders>
            <w:shd w:val="clear" w:color="auto" w:fill="auto"/>
            <w:noWrap/>
            <w:vAlign w:val="bottom"/>
            <w:hideMark/>
          </w:tcPr>
          <w:p w14:paraId="5C9F284A"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5086800 </w:t>
            </w:r>
          </w:p>
        </w:tc>
        <w:tc>
          <w:tcPr>
            <w:tcW w:w="1276" w:type="dxa"/>
            <w:tcBorders>
              <w:top w:val="nil"/>
              <w:left w:val="nil"/>
              <w:bottom w:val="single" w:sz="4" w:space="0" w:color="auto"/>
              <w:right w:val="single" w:sz="4" w:space="0" w:color="auto"/>
            </w:tcBorders>
            <w:shd w:val="clear" w:color="auto" w:fill="auto"/>
            <w:noWrap/>
            <w:vAlign w:val="bottom"/>
            <w:hideMark/>
          </w:tcPr>
          <w:p w14:paraId="60D97E0A"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19327474</w:t>
            </w:r>
          </w:p>
        </w:tc>
        <w:tc>
          <w:tcPr>
            <w:tcW w:w="1559" w:type="dxa"/>
            <w:tcBorders>
              <w:top w:val="nil"/>
              <w:left w:val="nil"/>
              <w:bottom w:val="single" w:sz="4" w:space="0" w:color="auto"/>
              <w:right w:val="single" w:sz="4" w:space="0" w:color="auto"/>
            </w:tcBorders>
            <w:shd w:val="clear" w:color="auto" w:fill="auto"/>
            <w:noWrap/>
            <w:vAlign w:val="bottom"/>
            <w:hideMark/>
          </w:tcPr>
          <w:p w14:paraId="12C539B3"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75A4D4C2"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7625D9C"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w:t>
            </w:r>
          </w:p>
        </w:tc>
        <w:tc>
          <w:tcPr>
            <w:tcW w:w="2709" w:type="dxa"/>
            <w:tcBorders>
              <w:top w:val="nil"/>
              <w:left w:val="nil"/>
              <w:bottom w:val="single" w:sz="4" w:space="0" w:color="auto"/>
              <w:right w:val="single" w:sz="4" w:space="0" w:color="auto"/>
            </w:tcBorders>
            <w:shd w:val="clear" w:color="auto" w:fill="auto"/>
            <w:vAlign w:val="bottom"/>
            <w:hideMark/>
          </w:tcPr>
          <w:p w14:paraId="53AE07EE"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567322A1"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AK00385135</w:t>
            </w:r>
          </w:p>
        </w:tc>
        <w:tc>
          <w:tcPr>
            <w:tcW w:w="1275" w:type="dxa"/>
            <w:tcBorders>
              <w:top w:val="nil"/>
              <w:left w:val="nil"/>
              <w:bottom w:val="single" w:sz="4" w:space="0" w:color="auto"/>
              <w:right w:val="single" w:sz="4" w:space="0" w:color="auto"/>
            </w:tcBorders>
            <w:shd w:val="clear" w:color="auto" w:fill="auto"/>
            <w:noWrap/>
            <w:vAlign w:val="bottom"/>
            <w:hideMark/>
          </w:tcPr>
          <w:p w14:paraId="1A046D48"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13026609</w:t>
            </w:r>
          </w:p>
        </w:tc>
        <w:tc>
          <w:tcPr>
            <w:tcW w:w="1276" w:type="dxa"/>
            <w:tcBorders>
              <w:top w:val="nil"/>
              <w:left w:val="nil"/>
              <w:bottom w:val="single" w:sz="4" w:space="0" w:color="auto"/>
              <w:right w:val="single" w:sz="4" w:space="0" w:color="auto"/>
            </w:tcBorders>
            <w:shd w:val="clear" w:color="auto" w:fill="auto"/>
            <w:noWrap/>
            <w:vAlign w:val="bottom"/>
            <w:hideMark/>
          </w:tcPr>
          <w:p w14:paraId="36E1211F"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20935471</w:t>
            </w:r>
          </w:p>
        </w:tc>
        <w:tc>
          <w:tcPr>
            <w:tcW w:w="1559" w:type="dxa"/>
            <w:tcBorders>
              <w:top w:val="nil"/>
              <w:left w:val="nil"/>
              <w:bottom w:val="single" w:sz="4" w:space="0" w:color="auto"/>
              <w:right w:val="single" w:sz="4" w:space="0" w:color="auto"/>
            </w:tcBorders>
            <w:shd w:val="clear" w:color="auto" w:fill="auto"/>
            <w:noWrap/>
            <w:vAlign w:val="bottom"/>
            <w:hideMark/>
          </w:tcPr>
          <w:p w14:paraId="75C0846A"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070D83B9"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F83193A"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3</w:t>
            </w:r>
          </w:p>
        </w:tc>
        <w:tc>
          <w:tcPr>
            <w:tcW w:w="2709" w:type="dxa"/>
            <w:tcBorders>
              <w:top w:val="nil"/>
              <w:left w:val="nil"/>
              <w:bottom w:val="single" w:sz="4" w:space="0" w:color="auto"/>
              <w:right w:val="single" w:sz="4" w:space="0" w:color="auto"/>
            </w:tcBorders>
            <w:shd w:val="clear" w:color="auto" w:fill="auto"/>
            <w:vAlign w:val="bottom"/>
            <w:hideMark/>
          </w:tcPr>
          <w:p w14:paraId="736B9E8F"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2AEC1A6"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AK00385136</w:t>
            </w:r>
          </w:p>
        </w:tc>
        <w:tc>
          <w:tcPr>
            <w:tcW w:w="1275" w:type="dxa"/>
            <w:tcBorders>
              <w:top w:val="nil"/>
              <w:left w:val="nil"/>
              <w:bottom w:val="single" w:sz="4" w:space="0" w:color="auto"/>
              <w:right w:val="single" w:sz="4" w:space="0" w:color="auto"/>
            </w:tcBorders>
            <w:shd w:val="clear" w:color="auto" w:fill="auto"/>
            <w:noWrap/>
            <w:vAlign w:val="bottom"/>
            <w:hideMark/>
          </w:tcPr>
          <w:p w14:paraId="0547ADCA"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13026609</w:t>
            </w:r>
          </w:p>
        </w:tc>
        <w:tc>
          <w:tcPr>
            <w:tcW w:w="1276" w:type="dxa"/>
            <w:tcBorders>
              <w:top w:val="nil"/>
              <w:left w:val="nil"/>
              <w:bottom w:val="single" w:sz="4" w:space="0" w:color="auto"/>
              <w:right w:val="single" w:sz="4" w:space="0" w:color="auto"/>
            </w:tcBorders>
            <w:shd w:val="clear" w:color="auto" w:fill="auto"/>
            <w:noWrap/>
            <w:vAlign w:val="bottom"/>
            <w:hideMark/>
          </w:tcPr>
          <w:p w14:paraId="29E2BF81"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20935471</w:t>
            </w:r>
          </w:p>
        </w:tc>
        <w:tc>
          <w:tcPr>
            <w:tcW w:w="1559" w:type="dxa"/>
            <w:tcBorders>
              <w:top w:val="nil"/>
              <w:left w:val="nil"/>
              <w:bottom w:val="single" w:sz="4" w:space="0" w:color="auto"/>
              <w:right w:val="single" w:sz="4" w:space="0" w:color="auto"/>
            </w:tcBorders>
            <w:shd w:val="clear" w:color="auto" w:fill="auto"/>
            <w:noWrap/>
            <w:vAlign w:val="bottom"/>
            <w:hideMark/>
          </w:tcPr>
          <w:p w14:paraId="7AD98D45"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2DDB0986" w14:textId="77777777" w:rsidTr="007B2807">
        <w:trPr>
          <w:trHeight w:val="275"/>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2C82FE70"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4</w:t>
            </w:r>
          </w:p>
        </w:tc>
        <w:tc>
          <w:tcPr>
            <w:tcW w:w="2709" w:type="dxa"/>
            <w:tcBorders>
              <w:top w:val="nil"/>
              <w:left w:val="nil"/>
              <w:bottom w:val="single" w:sz="4" w:space="0" w:color="auto"/>
              <w:right w:val="single" w:sz="4" w:space="0" w:color="auto"/>
            </w:tcBorders>
            <w:shd w:val="clear" w:color="auto" w:fill="auto"/>
            <w:vAlign w:val="bottom"/>
            <w:hideMark/>
          </w:tcPr>
          <w:p w14:paraId="3867EB4D"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5BAAFEF"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AK00385137</w:t>
            </w:r>
          </w:p>
        </w:tc>
        <w:tc>
          <w:tcPr>
            <w:tcW w:w="1275" w:type="dxa"/>
            <w:tcBorders>
              <w:top w:val="nil"/>
              <w:left w:val="nil"/>
              <w:bottom w:val="single" w:sz="4" w:space="0" w:color="auto"/>
              <w:right w:val="single" w:sz="4" w:space="0" w:color="auto"/>
            </w:tcBorders>
            <w:shd w:val="clear" w:color="auto" w:fill="auto"/>
            <w:noWrap/>
            <w:vAlign w:val="bottom"/>
            <w:hideMark/>
          </w:tcPr>
          <w:p w14:paraId="65FC17D3"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13026609</w:t>
            </w:r>
          </w:p>
        </w:tc>
        <w:tc>
          <w:tcPr>
            <w:tcW w:w="1276" w:type="dxa"/>
            <w:tcBorders>
              <w:top w:val="nil"/>
              <w:left w:val="nil"/>
              <w:bottom w:val="single" w:sz="4" w:space="0" w:color="auto"/>
              <w:right w:val="single" w:sz="4" w:space="0" w:color="auto"/>
            </w:tcBorders>
            <w:shd w:val="clear" w:color="auto" w:fill="auto"/>
            <w:noWrap/>
            <w:vAlign w:val="bottom"/>
            <w:hideMark/>
          </w:tcPr>
          <w:p w14:paraId="132AD5BE"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20935471</w:t>
            </w:r>
          </w:p>
        </w:tc>
        <w:tc>
          <w:tcPr>
            <w:tcW w:w="1559" w:type="dxa"/>
            <w:tcBorders>
              <w:top w:val="nil"/>
              <w:left w:val="nil"/>
              <w:bottom w:val="single" w:sz="4" w:space="0" w:color="auto"/>
              <w:right w:val="single" w:sz="4" w:space="0" w:color="auto"/>
            </w:tcBorders>
            <w:shd w:val="clear" w:color="auto" w:fill="auto"/>
            <w:noWrap/>
            <w:vAlign w:val="bottom"/>
            <w:hideMark/>
          </w:tcPr>
          <w:p w14:paraId="6D569690"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695B1F9D"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7093338"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5</w:t>
            </w:r>
          </w:p>
        </w:tc>
        <w:tc>
          <w:tcPr>
            <w:tcW w:w="2709" w:type="dxa"/>
            <w:tcBorders>
              <w:top w:val="nil"/>
              <w:left w:val="nil"/>
              <w:bottom w:val="single" w:sz="4" w:space="0" w:color="auto"/>
              <w:right w:val="single" w:sz="4" w:space="0" w:color="auto"/>
            </w:tcBorders>
            <w:shd w:val="clear" w:color="auto" w:fill="auto"/>
            <w:vAlign w:val="bottom"/>
            <w:hideMark/>
          </w:tcPr>
          <w:p w14:paraId="46FEC781"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373889BD"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AK00385138</w:t>
            </w:r>
          </w:p>
        </w:tc>
        <w:tc>
          <w:tcPr>
            <w:tcW w:w="1275" w:type="dxa"/>
            <w:tcBorders>
              <w:top w:val="nil"/>
              <w:left w:val="nil"/>
              <w:bottom w:val="single" w:sz="4" w:space="0" w:color="auto"/>
              <w:right w:val="single" w:sz="4" w:space="0" w:color="auto"/>
            </w:tcBorders>
            <w:shd w:val="clear" w:color="auto" w:fill="auto"/>
            <w:noWrap/>
            <w:vAlign w:val="bottom"/>
            <w:hideMark/>
          </w:tcPr>
          <w:p w14:paraId="0F08E464"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13026609</w:t>
            </w:r>
          </w:p>
        </w:tc>
        <w:tc>
          <w:tcPr>
            <w:tcW w:w="1276" w:type="dxa"/>
            <w:tcBorders>
              <w:top w:val="nil"/>
              <w:left w:val="nil"/>
              <w:bottom w:val="single" w:sz="4" w:space="0" w:color="auto"/>
              <w:right w:val="single" w:sz="4" w:space="0" w:color="auto"/>
            </w:tcBorders>
            <w:shd w:val="clear" w:color="auto" w:fill="auto"/>
            <w:noWrap/>
            <w:vAlign w:val="bottom"/>
            <w:hideMark/>
          </w:tcPr>
          <w:p w14:paraId="632E83CD"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20935471</w:t>
            </w:r>
          </w:p>
        </w:tc>
        <w:tc>
          <w:tcPr>
            <w:tcW w:w="1559" w:type="dxa"/>
            <w:tcBorders>
              <w:top w:val="nil"/>
              <w:left w:val="nil"/>
              <w:bottom w:val="single" w:sz="4" w:space="0" w:color="auto"/>
              <w:right w:val="single" w:sz="4" w:space="0" w:color="auto"/>
            </w:tcBorders>
            <w:shd w:val="clear" w:color="auto" w:fill="auto"/>
            <w:noWrap/>
            <w:vAlign w:val="bottom"/>
            <w:hideMark/>
          </w:tcPr>
          <w:p w14:paraId="0A834783"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0486498A"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7D8BE9F"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6</w:t>
            </w:r>
          </w:p>
        </w:tc>
        <w:tc>
          <w:tcPr>
            <w:tcW w:w="2709" w:type="dxa"/>
            <w:tcBorders>
              <w:top w:val="nil"/>
              <w:left w:val="nil"/>
              <w:bottom w:val="single" w:sz="4" w:space="0" w:color="auto"/>
              <w:right w:val="single" w:sz="4" w:space="0" w:color="auto"/>
            </w:tcBorders>
            <w:shd w:val="clear" w:color="auto" w:fill="auto"/>
            <w:vAlign w:val="bottom"/>
            <w:hideMark/>
          </w:tcPr>
          <w:p w14:paraId="0115CBE2"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3C3B42B7"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AK00404717</w:t>
            </w:r>
          </w:p>
        </w:tc>
        <w:tc>
          <w:tcPr>
            <w:tcW w:w="1275" w:type="dxa"/>
            <w:tcBorders>
              <w:top w:val="nil"/>
              <w:left w:val="nil"/>
              <w:bottom w:val="single" w:sz="4" w:space="0" w:color="auto"/>
              <w:right w:val="single" w:sz="4" w:space="0" w:color="auto"/>
            </w:tcBorders>
            <w:shd w:val="clear" w:color="auto" w:fill="auto"/>
            <w:noWrap/>
            <w:vAlign w:val="bottom"/>
            <w:hideMark/>
          </w:tcPr>
          <w:p w14:paraId="487B475D"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15223274</w:t>
            </w:r>
          </w:p>
        </w:tc>
        <w:tc>
          <w:tcPr>
            <w:tcW w:w="1276" w:type="dxa"/>
            <w:tcBorders>
              <w:top w:val="nil"/>
              <w:left w:val="nil"/>
              <w:bottom w:val="single" w:sz="4" w:space="0" w:color="auto"/>
              <w:right w:val="single" w:sz="4" w:space="0" w:color="auto"/>
            </w:tcBorders>
            <w:shd w:val="clear" w:color="auto" w:fill="auto"/>
            <w:noWrap/>
            <w:vAlign w:val="bottom"/>
            <w:hideMark/>
          </w:tcPr>
          <w:p w14:paraId="3C6D9AC5"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21197473</w:t>
            </w:r>
          </w:p>
        </w:tc>
        <w:tc>
          <w:tcPr>
            <w:tcW w:w="1559" w:type="dxa"/>
            <w:tcBorders>
              <w:top w:val="nil"/>
              <w:left w:val="nil"/>
              <w:bottom w:val="single" w:sz="4" w:space="0" w:color="auto"/>
              <w:right w:val="single" w:sz="4" w:space="0" w:color="auto"/>
            </w:tcBorders>
            <w:shd w:val="clear" w:color="auto" w:fill="auto"/>
            <w:noWrap/>
            <w:vAlign w:val="bottom"/>
            <w:hideMark/>
          </w:tcPr>
          <w:p w14:paraId="53D74531"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372665C9"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2EBFD35A" w14:textId="77777777" w:rsidR="00D02E14" w:rsidRPr="00D02E14" w:rsidRDefault="00D02E14" w:rsidP="00D02E14">
            <w:pPr>
              <w:spacing w:after="200" w:line="276" w:lineRule="auto"/>
              <w:jc w:val="right"/>
              <w:rPr>
                <w:rFonts w:ascii="Arial" w:eastAsia="Calibri" w:hAnsi="Arial" w:cs="Arial"/>
                <w:color w:val="000000"/>
                <w:sz w:val="20"/>
                <w:szCs w:val="20"/>
              </w:rPr>
            </w:pPr>
            <w:r w:rsidRPr="00D02E14">
              <w:rPr>
                <w:rFonts w:ascii="Arial" w:eastAsia="Calibri" w:hAnsi="Arial" w:cs="Arial"/>
                <w:color w:val="000000"/>
                <w:sz w:val="20"/>
                <w:szCs w:val="20"/>
              </w:rPr>
              <w:t>7</w:t>
            </w:r>
          </w:p>
        </w:tc>
        <w:tc>
          <w:tcPr>
            <w:tcW w:w="2709" w:type="dxa"/>
            <w:tcBorders>
              <w:top w:val="nil"/>
              <w:left w:val="nil"/>
              <w:bottom w:val="single" w:sz="4" w:space="0" w:color="auto"/>
              <w:right w:val="single" w:sz="4" w:space="0" w:color="auto"/>
            </w:tcBorders>
            <w:shd w:val="clear" w:color="auto" w:fill="auto"/>
            <w:vAlign w:val="bottom"/>
            <w:hideMark/>
          </w:tcPr>
          <w:p w14:paraId="101C0195" w14:textId="77777777" w:rsidR="00D02E14" w:rsidRPr="00D02E14" w:rsidRDefault="00D02E14" w:rsidP="00D02E14">
            <w:pPr>
              <w:spacing w:after="200" w:line="276" w:lineRule="auto"/>
              <w:jc w:val="left"/>
              <w:rPr>
                <w:rFonts w:ascii="Arial" w:eastAsia="Calibri" w:hAnsi="Arial" w:cs="Arial"/>
                <w:color w:val="000000"/>
                <w:sz w:val="20"/>
                <w:szCs w:val="20"/>
              </w:rPr>
            </w:pPr>
            <w:r w:rsidRPr="00D02E14">
              <w:rPr>
                <w:rFonts w:ascii="Arial" w:eastAsia="Calibri" w:hAnsi="Arial" w:cs="Arial"/>
                <w:color w:val="000000"/>
                <w:sz w:val="20"/>
                <w:szCs w:val="20"/>
              </w:rPr>
              <w:t xml:space="preserve">SUN Quad Port </w:t>
            </w:r>
            <w:proofErr w:type="spellStart"/>
            <w:r w:rsidRPr="00D02E14">
              <w:rPr>
                <w:rFonts w:ascii="Arial" w:eastAsia="Calibri" w:hAnsi="Arial" w:cs="Arial"/>
                <w:color w:val="000000"/>
                <w:sz w:val="20"/>
                <w:szCs w:val="20"/>
              </w:rPr>
              <w:t>GbEPCIe</w:t>
            </w:r>
            <w:proofErr w:type="spellEnd"/>
            <w:r w:rsidRPr="00D02E14">
              <w:rPr>
                <w:rFonts w:ascii="Arial" w:eastAsia="Calibri" w:hAnsi="Arial" w:cs="Arial"/>
                <w:color w:val="000000"/>
                <w:sz w:val="20"/>
                <w:szCs w:val="20"/>
              </w:rPr>
              <w:t xml:space="preserve"> - 4 sztuki</w:t>
            </w:r>
          </w:p>
        </w:tc>
        <w:tc>
          <w:tcPr>
            <w:tcW w:w="1701" w:type="dxa"/>
            <w:tcBorders>
              <w:top w:val="nil"/>
              <w:left w:val="nil"/>
              <w:bottom w:val="single" w:sz="4" w:space="0" w:color="auto"/>
              <w:right w:val="single" w:sz="4" w:space="0" w:color="auto"/>
            </w:tcBorders>
            <w:shd w:val="clear" w:color="auto" w:fill="auto"/>
            <w:vAlign w:val="bottom"/>
            <w:hideMark/>
          </w:tcPr>
          <w:p w14:paraId="1D757B76" w14:textId="77777777" w:rsidR="00D02E14" w:rsidRPr="00D02E14" w:rsidRDefault="00D02E14" w:rsidP="00D02E14">
            <w:pPr>
              <w:spacing w:after="200" w:line="276" w:lineRule="auto"/>
              <w:jc w:val="left"/>
              <w:rPr>
                <w:rFonts w:ascii="Arial" w:eastAsia="Calibri"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bottom"/>
            <w:hideMark/>
          </w:tcPr>
          <w:p w14:paraId="3F0E1889" w14:textId="77777777" w:rsidR="00D02E14" w:rsidRPr="00D02E14" w:rsidRDefault="00D02E14" w:rsidP="00D02E14">
            <w:pPr>
              <w:spacing w:after="200" w:line="276" w:lineRule="auto"/>
              <w:jc w:val="center"/>
              <w:rPr>
                <w:rFonts w:ascii="Arial" w:eastAsia="Calibri" w:hAnsi="Arial" w:cs="Arial"/>
                <w:color w:val="000000"/>
                <w:sz w:val="20"/>
                <w:szCs w:val="20"/>
              </w:rPr>
            </w:pPr>
            <w:r w:rsidRPr="00D02E14">
              <w:rPr>
                <w:rFonts w:ascii="Arial" w:eastAsia="Calibri" w:hAnsi="Arial" w:cs="Arial"/>
                <w:color w:val="000000"/>
                <w:sz w:val="20"/>
                <w:szCs w:val="20"/>
              </w:rPr>
              <w:t>13027162</w:t>
            </w:r>
          </w:p>
        </w:tc>
        <w:tc>
          <w:tcPr>
            <w:tcW w:w="1276" w:type="dxa"/>
            <w:tcBorders>
              <w:top w:val="nil"/>
              <w:left w:val="nil"/>
              <w:bottom w:val="single" w:sz="4" w:space="0" w:color="auto"/>
              <w:right w:val="single" w:sz="4" w:space="0" w:color="auto"/>
            </w:tcBorders>
            <w:shd w:val="clear" w:color="auto" w:fill="auto"/>
            <w:noWrap/>
            <w:vAlign w:val="bottom"/>
            <w:hideMark/>
          </w:tcPr>
          <w:p w14:paraId="1AD0223A" w14:textId="77777777" w:rsidR="00D02E14" w:rsidRPr="00D02E14" w:rsidRDefault="00D02E14" w:rsidP="00D02E14">
            <w:pPr>
              <w:spacing w:after="200" w:line="276" w:lineRule="auto"/>
              <w:jc w:val="center"/>
              <w:rPr>
                <w:rFonts w:ascii="Arial" w:eastAsia="Calibri" w:hAnsi="Arial" w:cs="Arial"/>
                <w:color w:val="000000"/>
                <w:sz w:val="20"/>
                <w:szCs w:val="20"/>
              </w:rPr>
            </w:pPr>
            <w:r w:rsidRPr="00D02E14">
              <w:rPr>
                <w:rFonts w:ascii="Arial" w:eastAsia="Calibri" w:hAnsi="Arial" w:cs="Arial"/>
                <w:color w:val="000000"/>
                <w:sz w:val="20"/>
                <w:szCs w:val="20"/>
              </w:rPr>
              <w:t>20935473</w:t>
            </w:r>
          </w:p>
        </w:tc>
        <w:tc>
          <w:tcPr>
            <w:tcW w:w="1559" w:type="dxa"/>
            <w:tcBorders>
              <w:top w:val="nil"/>
              <w:left w:val="nil"/>
              <w:bottom w:val="single" w:sz="4" w:space="0" w:color="auto"/>
              <w:right w:val="single" w:sz="4" w:space="0" w:color="auto"/>
            </w:tcBorders>
            <w:shd w:val="clear" w:color="auto" w:fill="auto"/>
            <w:noWrap/>
            <w:vAlign w:val="bottom"/>
            <w:hideMark/>
          </w:tcPr>
          <w:p w14:paraId="3DBDD879" w14:textId="77777777" w:rsidR="00D02E14" w:rsidRPr="00D02E14" w:rsidRDefault="00D02E14" w:rsidP="00D02E14">
            <w:pPr>
              <w:spacing w:after="200" w:line="276" w:lineRule="auto"/>
              <w:jc w:val="center"/>
              <w:rPr>
                <w:rFonts w:ascii="Arial" w:eastAsia="Calibri" w:hAnsi="Arial" w:cs="Arial"/>
                <w:color w:val="000000"/>
                <w:sz w:val="20"/>
                <w:szCs w:val="20"/>
              </w:rPr>
            </w:pPr>
            <w:r w:rsidRPr="00D02E14">
              <w:rPr>
                <w:rFonts w:ascii="Arial" w:eastAsia="Calibri" w:hAnsi="Arial" w:cs="Arial"/>
                <w:color w:val="000000"/>
                <w:sz w:val="20"/>
                <w:szCs w:val="20"/>
              </w:rPr>
              <w:t>22.11.2022</w:t>
            </w:r>
          </w:p>
        </w:tc>
      </w:tr>
      <w:tr w:rsidR="00D02E14" w:rsidRPr="00D02E14" w14:paraId="7B605084"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71BA2F7"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8</w:t>
            </w:r>
          </w:p>
        </w:tc>
        <w:tc>
          <w:tcPr>
            <w:tcW w:w="2709" w:type="dxa"/>
            <w:tcBorders>
              <w:top w:val="nil"/>
              <w:left w:val="nil"/>
              <w:bottom w:val="single" w:sz="4" w:space="0" w:color="auto"/>
              <w:right w:val="single" w:sz="4" w:space="0" w:color="auto"/>
            </w:tcBorders>
            <w:shd w:val="clear" w:color="auto" w:fill="auto"/>
            <w:vAlign w:val="bottom"/>
            <w:hideMark/>
          </w:tcPr>
          <w:p w14:paraId="5A47BA7E"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CCA48AC"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Calibri" w:hAnsi="Arial" w:cs="Arial"/>
                <w:sz w:val="20"/>
                <w:szCs w:val="20"/>
              </w:rPr>
              <w:t>1740NNT2AC</w:t>
            </w:r>
          </w:p>
        </w:tc>
        <w:tc>
          <w:tcPr>
            <w:tcW w:w="1275" w:type="dxa"/>
            <w:tcBorders>
              <w:top w:val="nil"/>
              <w:left w:val="nil"/>
              <w:bottom w:val="single" w:sz="4" w:space="0" w:color="auto"/>
              <w:right w:val="single" w:sz="4" w:space="0" w:color="auto"/>
            </w:tcBorders>
            <w:shd w:val="clear" w:color="auto" w:fill="auto"/>
            <w:noWrap/>
            <w:vAlign w:val="bottom"/>
            <w:hideMark/>
          </w:tcPr>
          <w:p w14:paraId="47529A3E"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16752792</w:t>
            </w:r>
          </w:p>
        </w:tc>
        <w:tc>
          <w:tcPr>
            <w:tcW w:w="1276" w:type="dxa"/>
            <w:tcBorders>
              <w:top w:val="nil"/>
              <w:left w:val="nil"/>
              <w:bottom w:val="single" w:sz="4" w:space="0" w:color="auto"/>
              <w:right w:val="single" w:sz="4" w:space="0" w:color="auto"/>
            </w:tcBorders>
            <w:shd w:val="clear" w:color="auto" w:fill="auto"/>
            <w:noWrap/>
            <w:vAlign w:val="bottom"/>
            <w:hideMark/>
          </w:tcPr>
          <w:p w14:paraId="46F4195C"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21401891</w:t>
            </w:r>
          </w:p>
        </w:tc>
        <w:tc>
          <w:tcPr>
            <w:tcW w:w="1559" w:type="dxa"/>
            <w:tcBorders>
              <w:top w:val="nil"/>
              <w:left w:val="nil"/>
              <w:bottom w:val="single" w:sz="4" w:space="0" w:color="auto"/>
              <w:right w:val="single" w:sz="4" w:space="0" w:color="auto"/>
            </w:tcBorders>
            <w:shd w:val="clear" w:color="auto" w:fill="auto"/>
            <w:noWrap/>
            <w:vAlign w:val="bottom"/>
            <w:hideMark/>
          </w:tcPr>
          <w:p w14:paraId="1D7DBA49"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408A7566"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8FDDB87"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9</w:t>
            </w:r>
          </w:p>
        </w:tc>
        <w:tc>
          <w:tcPr>
            <w:tcW w:w="2709" w:type="dxa"/>
            <w:tcBorders>
              <w:top w:val="nil"/>
              <w:left w:val="nil"/>
              <w:bottom w:val="single" w:sz="4" w:space="0" w:color="auto"/>
              <w:right w:val="single" w:sz="4" w:space="0" w:color="auto"/>
            </w:tcBorders>
            <w:shd w:val="clear" w:color="auto" w:fill="auto"/>
            <w:vAlign w:val="bottom"/>
            <w:hideMark/>
          </w:tcPr>
          <w:p w14:paraId="7DDBA261"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6DF1695C"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Calibri" w:hAnsi="Arial" w:cs="Arial"/>
                <w:sz w:val="20"/>
                <w:szCs w:val="20"/>
              </w:rPr>
              <w:t>1740NNT2AD</w:t>
            </w:r>
          </w:p>
        </w:tc>
        <w:tc>
          <w:tcPr>
            <w:tcW w:w="1275" w:type="dxa"/>
            <w:tcBorders>
              <w:top w:val="nil"/>
              <w:left w:val="nil"/>
              <w:bottom w:val="single" w:sz="4" w:space="0" w:color="auto"/>
              <w:right w:val="single" w:sz="4" w:space="0" w:color="auto"/>
            </w:tcBorders>
            <w:shd w:val="clear" w:color="auto" w:fill="auto"/>
            <w:noWrap/>
            <w:vAlign w:val="bottom"/>
            <w:hideMark/>
          </w:tcPr>
          <w:p w14:paraId="6163CDA7"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16752792</w:t>
            </w:r>
          </w:p>
        </w:tc>
        <w:tc>
          <w:tcPr>
            <w:tcW w:w="1276" w:type="dxa"/>
            <w:tcBorders>
              <w:top w:val="nil"/>
              <w:left w:val="nil"/>
              <w:bottom w:val="single" w:sz="4" w:space="0" w:color="auto"/>
              <w:right w:val="single" w:sz="4" w:space="0" w:color="auto"/>
            </w:tcBorders>
            <w:shd w:val="clear" w:color="auto" w:fill="auto"/>
            <w:noWrap/>
            <w:vAlign w:val="bottom"/>
            <w:hideMark/>
          </w:tcPr>
          <w:p w14:paraId="4CD57AC6"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21401891</w:t>
            </w:r>
          </w:p>
        </w:tc>
        <w:tc>
          <w:tcPr>
            <w:tcW w:w="1559" w:type="dxa"/>
            <w:tcBorders>
              <w:top w:val="nil"/>
              <w:left w:val="nil"/>
              <w:bottom w:val="single" w:sz="4" w:space="0" w:color="auto"/>
              <w:right w:val="single" w:sz="4" w:space="0" w:color="auto"/>
            </w:tcBorders>
            <w:shd w:val="clear" w:color="auto" w:fill="auto"/>
            <w:noWrap/>
            <w:vAlign w:val="bottom"/>
            <w:hideMark/>
          </w:tcPr>
          <w:p w14:paraId="34D3E87B"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7CBCDC3B" w14:textId="77777777" w:rsidTr="007B2807">
        <w:trPr>
          <w:trHeight w:val="275"/>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1AC6A52C"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10</w:t>
            </w:r>
          </w:p>
        </w:tc>
        <w:tc>
          <w:tcPr>
            <w:tcW w:w="2709" w:type="dxa"/>
            <w:tcBorders>
              <w:top w:val="nil"/>
              <w:left w:val="nil"/>
              <w:bottom w:val="single" w:sz="4" w:space="0" w:color="auto"/>
              <w:right w:val="single" w:sz="4" w:space="0" w:color="auto"/>
            </w:tcBorders>
            <w:shd w:val="clear" w:color="auto" w:fill="auto"/>
            <w:vAlign w:val="bottom"/>
            <w:hideMark/>
          </w:tcPr>
          <w:p w14:paraId="51BB37AA"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165354D2"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Calibri" w:hAnsi="Arial" w:cs="Arial"/>
                <w:sz w:val="20"/>
                <w:szCs w:val="20"/>
              </w:rPr>
              <w:t>1740NNT2AE</w:t>
            </w:r>
          </w:p>
        </w:tc>
        <w:tc>
          <w:tcPr>
            <w:tcW w:w="1275" w:type="dxa"/>
            <w:tcBorders>
              <w:top w:val="nil"/>
              <w:left w:val="nil"/>
              <w:bottom w:val="single" w:sz="4" w:space="0" w:color="auto"/>
              <w:right w:val="single" w:sz="4" w:space="0" w:color="auto"/>
            </w:tcBorders>
            <w:shd w:val="clear" w:color="auto" w:fill="auto"/>
            <w:noWrap/>
            <w:vAlign w:val="bottom"/>
            <w:hideMark/>
          </w:tcPr>
          <w:p w14:paraId="15E9AA86"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16752792</w:t>
            </w:r>
          </w:p>
        </w:tc>
        <w:tc>
          <w:tcPr>
            <w:tcW w:w="1276" w:type="dxa"/>
            <w:tcBorders>
              <w:top w:val="nil"/>
              <w:left w:val="nil"/>
              <w:bottom w:val="single" w:sz="4" w:space="0" w:color="auto"/>
              <w:right w:val="single" w:sz="4" w:space="0" w:color="auto"/>
            </w:tcBorders>
            <w:shd w:val="clear" w:color="auto" w:fill="auto"/>
            <w:noWrap/>
            <w:vAlign w:val="bottom"/>
            <w:hideMark/>
          </w:tcPr>
          <w:p w14:paraId="403F8CEE"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21401891</w:t>
            </w:r>
          </w:p>
        </w:tc>
        <w:tc>
          <w:tcPr>
            <w:tcW w:w="1559" w:type="dxa"/>
            <w:tcBorders>
              <w:top w:val="nil"/>
              <w:left w:val="nil"/>
              <w:bottom w:val="single" w:sz="4" w:space="0" w:color="auto"/>
              <w:right w:val="single" w:sz="4" w:space="0" w:color="auto"/>
            </w:tcBorders>
            <w:shd w:val="clear" w:color="auto" w:fill="auto"/>
            <w:noWrap/>
            <w:vAlign w:val="bottom"/>
            <w:hideMark/>
          </w:tcPr>
          <w:p w14:paraId="610E4D6B"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3AB311F2" w14:textId="77777777" w:rsidTr="007B2807">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7459C5E2"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11</w:t>
            </w:r>
          </w:p>
        </w:tc>
        <w:tc>
          <w:tcPr>
            <w:tcW w:w="2709" w:type="dxa"/>
            <w:tcBorders>
              <w:top w:val="nil"/>
              <w:left w:val="nil"/>
              <w:bottom w:val="single" w:sz="4" w:space="0" w:color="auto"/>
              <w:right w:val="single" w:sz="4" w:space="0" w:color="auto"/>
            </w:tcBorders>
            <w:shd w:val="clear" w:color="auto" w:fill="auto"/>
            <w:vAlign w:val="bottom"/>
            <w:hideMark/>
          </w:tcPr>
          <w:p w14:paraId="33095215"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79EC786"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Calibri" w:hAnsi="Arial" w:cs="Arial"/>
                <w:sz w:val="20"/>
                <w:szCs w:val="20"/>
              </w:rPr>
              <w:t>1740NNT2AF</w:t>
            </w:r>
          </w:p>
        </w:tc>
        <w:tc>
          <w:tcPr>
            <w:tcW w:w="1275" w:type="dxa"/>
            <w:tcBorders>
              <w:top w:val="nil"/>
              <w:left w:val="nil"/>
              <w:bottom w:val="single" w:sz="4" w:space="0" w:color="auto"/>
              <w:right w:val="single" w:sz="4" w:space="0" w:color="auto"/>
            </w:tcBorders>
            <w:shd w:val="clear" w:color="auto" w:fill="auto"/>
            <w:noWrap/>
            <w:vAlign w:val="bottom"/>
            <w:hideMark/>
          </w:tcPr>
          <w:p w14:paraId="715915A0"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16752792</w:t>
            </w:r>
          </w:p>
        </w:tc>
        <w:tc>
          <w:tcPr>
            <w:tcW w:w="1276" w:type="dxa"/>
            <w:tcBorders>
              <w:top w:val="nil"/>
              <w:left w:val="nil"/>
              <w:bottom w:val="single" w:sz="4" w:space="0" w:color="auto"/>
              <w:right w:val="single" w:sz="4" w:space="0" w:color="auto"/>
            </w:tcBorders>
            <w:shd w:val="clear" w:color="auto" w:fill="auto"/>
            <w:noWrap/>
            <w:vAlign w:val="bottom"/>
            <w:hideMark/>
          </w:tcPr>
          <w:p w14:paraId="019F92F1"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21401891</w:t>
            </w:r>
          </w:p>
        </w:tc>
        <w:tc>
          <w:tcPr>
            <w:tcW w:w="1559" w:type="dxa"/>
            <w:tcBorders>
              <w:top w:val="nil"/>
              <w:left w:val="nil"/>
              <w:bottom w:val="single" w:sz="4" w:space="0" w:color="auto"/>
              <w:right w:val="single" w:sz="4" w:space="0" w:color="auto"/>
            </w:tcBorders>
            <w:shd w:val="clear" w:color="auto" w:fill="auto"/>
            <w:noWrap/>
            <w:vAlign w:val="bottom"/>
            <w:hideMark/>
          </w:tcPr>
          <w:p w14:paraId="61D4C5BF"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09018321" w14:textId="77777777" w:rsidTr="007B280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2E4"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12</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CD5D"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14CE4"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Calibri" w:hAnsi="Arial" w:cs="Arial"/>
                <w:sz w:val="20"/>
                <w:szCs w:val="20"/>
              </w:rPr>
              <w:t>2139NM6003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AB16"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Calibri" w:hAnsi="Arial" w:cs="Arial"/>
                <w:sz w:val="20"/>
                <w:szCs w:val="20"/>
              </w:rPr>
              <w:t>20967784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31FD0"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23955031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870EF"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26.10.2022</w:t>
            </w:r>
          </w:p>
        </w:tc>
      </w:tr>
      <w:tr w:rsidR="00D02E14" w:rsidRPr="00D02E14" w14:paraId="6478E62F" w14:textId="77777777" w:rsidTr="007B2807">
        <w:trPr>
          <w:trHeight w:val="276"/>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037AC" w14:textId="77777777" w:rsidR="00D02E14" w:rsidRPr="00D02E14" w:rsidRDefault="00D02E14" w:rsidP="00D02E14">
            <w:pPr>
              <w:spacing w:after="0" w:line="240" w:lineRule="auto"/>
              <w:jc w:val="righ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13</w:t>
            </w:r>
          </w:p>
        </w:tc>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7B2D"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 xml:space="preserve">SPARC S7-2L </w:t>
            </w:r>
            <w:proofErr w:type="spellStart"/>
            <w:r w:rsidRPr="00D02E14">
              <w:rPr>
                <w:rFonts w:ascii="Arial" w:eastAsia="Times New Roman" w:hAnsi="Arial" w:cs="Arial"/>
                <w:color w:val="000000"/>
                <w:sz w:val="20"/>
                <w:szCs w:val="20"/>
                <w:lang w:eastAsia="pl-PL"/>
              </w:rPr>
              <w:t>server</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684F" w14:textId="77777777" w:rsidR="00D02E14" w:rsidRPr="00D02E14" w:rsidRDefault="00D02E14" w:rsidP="00D02E14">
            <w:pPr>
              <w:spacing w:after="0" w:line="240" w:lineRule="auto"/>
              <w:jc w:val="left"/>
              <w:rPr>
                <w:rFonts w:ascii="Arial" w:eastAsia="Times New Roman" w:hAnsi="Arial" w:cs="Arial"/>
                <w:color w:val="000000"/>
                <w:sz w:val="20"/>
                <w:szCs w:val="20"/>
                <w:lang w:eastAsia="pl-PL"/>
              </w:rPr>
            </w:pPr>
            <w:r w:rsidRPr="00D02E14">
              <w:rPr>
                <w:rFonts w:ascii="Arial" w:eastAsia="Calibri" w:hAnsi="Arial" w:cs="Arial"/>
                <w:sz w:val="20"/>
                <w:szCs w:val="20"/>
              </w:rPr>
              <w:t>2139NM6004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C5506"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Calibri" w:hAnsi="Arial" w:cs="Arial"/>
                <w:sz w:val="20"/>
                <w:szCs w:val="20"/>
              </w:rPr>
              <w:t>20967784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951B"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23955031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030E"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26.10.2022</w:t>
            </w:r>
          </w:p>
        </w:tc>
      </w:tr>
      <w:tr w:rsidR="00D02E14" w:rsidRPr="00D02E14" w14:paraId="47E5BBF9" w14:textId="77777777" w:rsidTr="007B2807">
        <w:trPr>
          <w:trHeight w:val="276"/>
        </w:trPr>
        <w:tc>
          <w:tcPr>
            <w:tcW w:w="552" w:type="dxa"/>
            <w:tcBorders>
              <w:top w:val="single" w:sz="4" w:space="0" w:color="auto"/>
              <w:left w:val="nil"/>
              <w:bottom w:val="nil"/>
              <w:right w:val="nil"/>
            </w:tcBorders>
            <w:shd w:val="clear" w:color="auto" w:fill="auto"/>
            <w:noWrap/>
            <w:vAlign w:val="bottom"/>
            <w:hideMark/>
          </w:tcPr>
          <w:p w14:paraId="0D237876" w14:textId="77777777" w:rsidR="00D02E14" w:rsidRPr="00D02E14" w:rsidRDefault="00D02E14" w:rsidP="00D02E14">
            <w:pPr>
              <w:spacing w:after="0" w:line="240" w:lineRule="auto"/>
              <w:jc w:val="left"/>
              <w:rPr>
                <w:rFonts w:ascii="Arial" w:eastAsia="Times New Roman" w:hAnsi="Arial" w:cs="Arial"/>
                <w:color w:val="000000"/>
                <w:lang w:eastAsia="pl-PL"/>
              </w:rPr>
            </w:pPr>
          </w:p>
          <w:p w14:paraId="24D1031D" w14:textId="77777777" w:rsidR="00D02E14" w:rsidRPr="00D02E14" w:rsidRDefault="00D02E14" w:rsidP="00D02E14">
            <w:pPr>
              <w:spacing w:after="0" w:line="240" w:lineRule="auto"/>
              <w:jc w:val="left"/>
              <w:rPr>
                <w:rFonts w:ascii="Arial" w:eastAsia="Times New Roman" w:hAnsi="Arial" w:cs="Arial"/>
                <w:color w:val="000000"/>
                <w:lang w:eastAsia="pl-PL"/>
              </w:rPr>
            </w:pPr>
          </w:p>
          <w:p w14:paraId="01712483" w14:textId="77777777" w:rsidR="00D02E14" w:rsidRPr="00D02E14" w:rsidRDefault="00D02E14" w:rsidP="00D02E14">
            <w:pPr>
              <w:spacing w:after="0" w:line="240" w:lineRule="auto"/>
              <w:jc w:val="left"/>
              <w:rPr>
                <w:rFonts w:ascii="Arial" w:eastAsia="Times New Roman" w:hAnsi="Arial" w:cs="Arial"/>
                <w:color w:val="000000"/>
                <w:lang w:eastAsia="pl-PL"/>
              </w:rPr>
            </w:pPr>
          </w:p>
          <w:p w14:paraId="6C92792C" w14:textId="77777777" w:rsidR="00D02E14" w:rsidRPr="00D02E14" w:rsidRDefault="00D02E14" w:rsidP="00D02E14">
            <w:pPr>
              <w:spacing w:after="0" w:line="240" w:lineRule="auto"/>
              <w:jc w:val="left"/>
              <w:rPr>
                <w:rFonts w:ascii="Arial" w:eastAsia="Times New Roman" w:hAnsi="Arial" w:cs="Arial"/>
                <w:color w:val="000000"/>
                <w:lang w:eastAsia="pl-PL"/>
              </w:rPr>
            </w:pPr>
          </w:p>
          <w:p w14:paraId="4A3F870B" w14:textId="77777777" w:rsidR="00D02E14" w:rsidRPr="00D02E14" w:rsidRDefault="00D02E14" w:rsidP="00D02E14">
            <w:pPr>
              <w:spacing w:after="0" w:line="240" w:lineRule="auto"/>
              <w:jc w:val="left"/>
              <w:rPr>
                <w:rFonts w:ascii="Arial" w:eastAsia="Times New Roman" w:hAnsi="Arial" w:cs="Arial"/>
                <w:color w:val="000000"/>
                <w:lang w:eastAsia="pl-PL"/>
              </w:rPr>
            </w:pPr>
          </w:p>
          <w:p w14:paraId="022C9255" w14:textId="77777777" w:rsidR="00D02E14" w:rsidRPr="00D02E14" w:rsidRDefault="00D02E14" w:rsidP="00D02E14">
            <w:pPr>
              <w:spacing w:after="0" w:line="240" w:lineRule="auto"/>
              <w:jc w:val="left"/>
              <w:rPr>
                <w:rFonts w:ascii="Arial" w:eastAsia="Times New Roman" w:hAnsi="Arial" w:cs="Arial"/>
                <w:color w:val="000000"/>
                <w:lang w:eastAsia="pl-PL"/>
              </w:rPr>
            </w:pPr>
          </w:p>
        </w:tc>
        <w:tc>
          <w:tcPr>
            <w:tcW w:w="2709" w:type="dxa"/>
            <w:tcBorders>
              <w:top w:val="single" w:sz="4" w:space="0" w:color="auto"/>
              <w:left w:val="nil"/>
              <w:bottom w:val="nil"/>
              <w:right w:val="nil"/>
            </w:tcBorders>
            <w:shd w:val="clear" w:color="auto" w:fill="auto"/>
            <w:noWrap/>
            <w:vAlign w:val="bottom"/>
            <w:hideMark/>
          </w:tcPr>
          <w:p w14:paraId="02F6787C" w14:textId="77777777" w:rsidR="00D02E14" w:rsidRPr="00D02E14" w:rsidRDefault="00D02E14" w:rsidP="00D02E14">
            <w:pPr>
              <w:spacing w:after="0" w:line="240" w:lineRule="auto"/>
              <w:jc w:val="left"/>
              <w:rPr>
                <w:rFonts w:ascii="Arial" w:eastAsia="Times New Roman" w:hAnsi="Arial" w:cs="Arial"/>
                <w:color w:val="000000"/>
                <w:lang w:eastAsia="pl-PL"/>
              </w:rPr>
            </w:pPr>
          </w:p>
        </w:tc>
        <w:tc>
          <w:tcPr>
            <w:tcW w:w="1701" w:type="dxa"/>
            <w:tcBorders>
              <w:top w:val="single" w:sz="4" w:space="0" w:color="auto"/>
              <w:left w:val="nil"/>
              <w:bottom w:val="nil"/>
              <w:right w:val="nil"/>
            </w:tcBorders>
            <w:shd w:val="clear" w:color="auto" w:fill="auto"/>
            <w:noWrap/>
            <w:vAlign w:val="bottom"/>
            <w:hideMark/>
          </w:tcPr>
          <w:p w14:paraId="4478E9F7" w14:textId="77777777" w:rsidR="00D02E14" w:rsidRPr="00D02E14" w:rsidRDefault="00D02E14" w:rsidP="00D02E14">
            <w:pPr>
              <w:spacing w:after="0" w:line="240" w:lineRule="auto"/>
              <w:jc w:val="left"/>
              <w:rPr>
                <w:rFonts w:ascii="Arial" w:eastAsia="Times New Roman" w:hAnsi="Arial" w:cs="Arial"/>
                <w:color w:val="000000"/>
                <w:lang w:eastAsia="pl-PL"/>
              </w:rPr>
            </w:pPr>
          </w:p>
        </w:tc>
        <w:tc>
          <w:tcPr>
            <w:tcW w:w="1275" w:type="dxa"/>
            <w:tcBorders>
              <w:top w:val="single" w:sz="4" w:space="0" w:color="auto"/>
              <w:left w:val="nil"/>
              <w:bottom w:val="nil"/>
              <w:right w:val="nil"/>
            </w:tcBorders>
            <w:shd w:val="clear" w:color="auto" w:fill="auto"/>
            <w:noWrap/>
            <w:vAlign w:val="bottom"/>
            <w:hideMark/>
          </w:tcPr>
          <w:p w14:paraId="6DB48D0D" w14:textId="77777777" w:rsidR="00D02E14" w:rsidRPr="00D02E14" w:rsidRDefault="00D02E14" w:rsidP="00D02E14">
            <w:pPr>
              <w:spacing w:after="0" w:line="240" w:lineRule="auto"/>
              <w:jc w:val="center"/>
              <w:rPr>
                <w:rFonts w:ascii="Arial" w:eastAsia="Times New Roman" w:hAnsi="Arial" w:cs="Arial"/>
                <w:color w:val="000000"/>
                <w:lang w:eastAsia="pl-PL"/>
              </w:rPr>
            </w:pPr>
          </w:p>
        </w:tc>
        <w:tc>
          <w:tcPr>
            <w:tcW w:w="1276" w:type="dxa"/>
            <w:tcBorders>
              <w:top w:val="single" w:sz="4" w:space="0" w:color="auto"/>
              <w:left w:val="nil"/>
              <w:bottom w:val="nil"/>
              <w:right w:val="nil"/>
            </w:tcBorders>
            <w:shd w:val="clear" w:color="auto" w:fill="auto"/>
            <w:noWrap/>
            <w:vAlign w:val="bottom"/>
            <w:hideMark/>
          </w:tcPr>
          <w:p w14:paraId="42942C99" w14:textId="77777777" w:rsidR="00D02E14" w:rsidRPr="00D02E14" w:rsidRDefault="00D02E14" w:rsidP="00D02E14">
            <w:pPr>
              <w:spacing w:after="0" w:line="240" w:lineRule="auto"/>
              <w:jc w:val="center"/>
              <w:rPr>
                <w:rFonts w:ascii="Arial" w:eastAsia="Times New Roman" w:hAnsi="Arial" w:cs="Arial"/>
                <w:color w:val="000000"/>
                <w:lang w:eastAsia="pl-PL"/>
              </w:rPr>
            </w:pPr>
          </w:p>
        </w:tc>
        <w:tc>
          <w:tcPr>
            <w:tcW w:w="1559" w:type="dxa"/>
            <w:tcBorders>
              <w:top w:val="single" w:sz="4" w:space="0" w:color="auto"/>
              <w:left w:val="nil"/>
              <w:bottom w:val="nil"/>
              <w:right w:val="nil"/>
            </w:tcBorders>
            <w:shd w:val="clear" w:color="auto" w:fill="auto"/>
            <w:noWrap/>
            <w:vAlign w:val="bottom"/>
            <w:hideMark/>
          </w:tcPr>
          <w:p w14:paraId="497FD39B" w14:textId="77777777" w:rsidR="00D02E14" w:rsidRPr="00D02E14" w:rsidRDefault="00D02E14" w:rsidP="00D02E14">
            <w:pPr>
              <w:spacing w:after="0" w:line="240" w:lineRule="auto"/>
              <w:jc w:val="center"/>
              <w:rPr>
                <w:rFonts w:ascii="Arial" w:eastAsia="Times New Roman" w:hAnsi="Arial" w:cs="Arial"/>
                <w:color w:val="000000"/>
                <w:lang w:eastAsia="pl-PL"/>
              </w:rPr>
            </w:pPr>
          </w:p>
        </w:tc>
      </w:tr>
      <w:tr w:rsidR="00D02E14" w:rsidRPr="00D02E14" w14:paraId="27AB3CDF" w14:textId="77777777" w:rsidTr="007B2807">
        <w:trPr>
          <w:trHeight w:val="276"/>
        </w:trPr>
        <w:tc>
          <w:tcPr>
            <w:tcW w:w="3261" w:type="dxa"/>
            <w:gridSpan w:val="2"/>
            <w:tcBorders>
              <w:top w:val="nil"/>
              <w:left w:val="nil"/>
              <w:bottom w:val="single" w:sz="4" w:space="0" w:color="auto"/>
              <w:right w:val="nil"/>
            </w:tcBorders>
            <w:shd w:val="clear" w:color="auto" w:fill="auto"/>
            <w:noWrap/>
            <w:vAlign w:val="bottom"/>
            <w:hideMark/>
          </w:tcPr>
          <w:p w14:paraId="5369110E" w14:textId="77777777" w:rsidR="00D02E14" w:rsidRPr="00D02E14" w:rsidRDefault="00D02E14" w:rsidP="00D02E14">
            <w:pPr>
              <w:spacing w:after="0" w:line="240" w:lineRule="auto"/>
              <w:jc w:val="left"/>
              <w:rPr>
                <w:rFonts w:ascii="Czcionka tekstu podstawowego" w:eastAsia="Times New Roman" w:hAnsi="Czcionka tekstu podstawowego" w:cs="Times New Roman"/>
                <w:b/>
                <w:bCs/>
                <w:color w:val="000000"/>
                <w:lang w:eastAsia="pl-PL"/>
              </w:rPr>
            </w:pPr>
            <w:r w:rsidRPr="00D02E14">
              <w:rPr>
                <w:rFonts w:ascii="Czcionka tekstu podstawowego" w:eastAsia="Times New Roman" w:hAnsi="Czcionka tekstu podstawowego" w:cs="Times New Roman"/>
                <w:b/>
                <w:bCs/>
                <w:color w:val="000000"/>
                <w:lang w:eastAsia="pl-PL"/>
              </w:rPr>
              <w:t>OPROGRAMOWANIE</w:t>
            </w:r>
          </w:p>
        </w:tc>
        <w:tc>
          <w:tcPr>
            <w:tcW w:w="1701" w:type="dxa"/>
            <w:tcBorders>
              <w:top w:val="nil"/>
              <w:left w:val="nil"/>
              <w:bottom w:val="single" w:sz="4" w:space="0" w:color="auto"/>
              <w:right w:val="nil"/>
            </w:tcBorders>
            <w:shd w:val="clear" w:color="auto" w:fill="auto"/>
            <w:noWrap/>
            <w:vAlign w:val="bottom"/>
            <w:hideMark/>
          </w:tcPr>
          <w:p w14:paraId="00C01883" w14:textId="77777777" w:rsidR="00D02E14" w:rsidRPr="00D02E14" w:rsidRDefault="00D02E14" w:rsidP="00D02E14">
            <w:pPr>
              <w:spacing w:after="0" w:line="240" w:lineRule="auto"/>
              <w:jc w:val="left"/>
              <w:rPr>
                <w:rFonts w:ascii="Czcionka tekstu podstawowego" w:eastAsia="Times New Roman" w:hAnsi="Czcionka tekstu podstawowego" w:cs="Times New Roman"/>
                <w:color w:val="000000"/>
                <w:lang w:eastAsia="pl-PL"/>
              </w:rPr>
            </w:pPr>
          </w:p>
        </w:tc>
        <w:tc>
          <w:tcPr>
            <w:tcW w:w="1275" w:type="dxa"/>
            <w:tcBorders>
              <w:top w:val="nil"/>
              <w:left w:val="nil"/>
              <w:bottom w:val="single" w:sz="4" w:space="0" w:color="auto"/>
              <w:right w:val="nil"/>
            </w:tcBorders>
            <w:shd w:val="clear" w:color="auto" w:fill="auto"/>
            <w:noWrap/>
            <w:vAlign w:val="bottom"/>
            <w:hideMark/>
          </w:tcPr>
          <w:p w14:paraId="64790592" w14:textId="77777777" w:rsidR="00D02E14" w:rsidRPr="00D02E14" w:rsidRDefault="00D02E14" w:rsidP="00D02E14">
            <w:pPr>
              <w:spacing w:after="0" w:line="240" w:lineRule="auto"/>
              <w:jc w:val="center"/>
              <w:rPr>
                <w:rFonts w:ascii="Czcionka tekstu podstawowego" w:eastAsia="Times New Roman" w:hAnsi="Czcionka tekstu podstawowego" w:cs="Times New Roman"/>
                <w:color w:val="000000"/>
                <w:lang w:eastAsia="pl-PL"/>
              </w:rPr>
            </w:pPr>
          </w:p>
        </w:tc>
        <w:tc>
          <w:tcPr>
            <w:tcW w:w="1276" w:type="dxa"/>
            <w:tcBorders>
              <w:top w:val="nil"/>
              <w:left w:val="nil"/>
              <w:bottom w:val="single" w:sz="4" w:space="0" w:color="auto"/>
              <w:right w:val="nil"/>
            </w:tcBorders>
            <w:shd w:val="clear" w:color="auto" w:fill="auto"/>
            <w:noWrap/>
            <w:vAlign w:val="bottom"/>
            <w:hideMark/>
          </w:tcPr>
          <w:p w14:paraId="11D7A3C9" w14:textId="77777777" w:rsidR="00D02E14" w:rsidRPr="00D02E14" w:rsidRDefault="00D02E14" w:rsidP="00D02E14">
            <w:pPr>
              <w:spacing w:after="0" w:line="240" w:lineRule="auto"/>
              <w:jc w:val="center"/>
              <w:rPr>
                <w:rFonts w:ascii="Czcionka tekstu podstawowego" w:eastAsia="Times New Roman" w:hAnsi="Czcionka tekstu podstawowego" w:cs="Times New Roman"/>
                <w:color w:val="000000"/>
                <w:lang w:eastAsia="pl-PL"/>
              </w:rPr>
            </w:pPr>
          </w:p>
        </w:tc>
        <w:tc>
          <w:tcPr>
            <w:tcW w:w="1559" w:type="dxa"/>
            <w:tcBorders>
              <w:top w:val="nil"/>
              <w:left w:val="nil"/>
              <w:bottom w:val="single" w:sz="4" w:space="0" w:color="auto"/>
              <w:right w:val="nil"/>
            </w:tcBorders>
            <w:shd w:val="clear" w:color="auto" w:fill="auto"/>
            <w:noWrap/>
            <w:vAlign w:val="bottom"/>
            <w:hideMark/>
          </w:tcPr>
          <w:p w14:paraId="18B30A9F" w14:textId="77777777" w:rsidR="00D02E14" w:rsidRPr="00D02E14" w:rsidRDefault="00D02E14" w:rsidP="00D02E14">
            <w:pPr>
              <w:spacing w:after="0" w:line="240" w:lineRule="auto"/>
              <w:jc w:val="center"/>
              <w:rPr>
                <w:rFonts w:ascii="Czcionka tekstu podstawowego" w:eastAsia="Times New Roman" w:hAnsi="Czcionka tekstu podstawowego" w:cs="Times New Roman"/>
                <w:color w:val="000000"/>
                <w:lang w:eastAsia="pl-PL"/>
              </w:rPr>
            </w:pPr>
          </w:p>
        </w:tc>
      </w:tr>
      <w:tr w:rsidR="00D02E14" w:rsidRPr="00D02E14" w14:paraId="28E033A2" w14:textId="77777777" w:rsidTr="007B2807">
        <w:trPr>
          <w:trHeight w:val="1056"/>
        </w:trPr>
        <w:tc>
          <w:tcPr>
            <w:tcW w:w="552" w:type="dxa"/>
            <w:tcBorders>
              <w:top w:val="single" w:sz="4" w:space="0" w:color="auto"/>
              <w:left w:val="single" w:sz="4" w:space="0" w:color="auto"/>
              <w:bottom w:val="single" w:sz="4" w:space="0" w:color="auto"/>
              <w:right w:val="single" w:sz="4" w:space="0" w:color="auto"/>
            </w:tcBorders>
            <w:shd w:val="clear" w:color="auto" w:fill="B6DDE8"/>
            <w:noWrap/>
            <w:vAlign w:val="bottom"/>
            <w:hideMark/>
          </w:tcPr>
          <w:p w14:paraId="6F4AF8F2"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 </w:t>
            </w:r>
          </w:p>
        </w:tc>
        <w:tc>
          <w:tcPr>
            <w:tcW w:w="2709" w:type="dxa"/>
            <w:tcBorders>
              <w:top w:val="single" w:sz="4" w:space="0" w:color="auto"/>
              <w:left w:val="nil"/>
              <w:bottom w:val="single" w:sz="4" w:space="0" w:color="auto"/>
              <w:right w:val="single" w:sz="4" w:space="0" w:color="auto"/>
            </w:tcBorders>
            <w:shd w:val="clear" w:color="auto" w:fill="B6DDE8"/>
            <w:vAlign w:val="bottom"/>
            <w:hideMark/>
          </w:tcPr>
          <w:p w14:paraId="2A3D5620"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Nazwa</w:t>
            </w:r>
          </w:p>
        </w:tc>
        <w:tc>
          <w:tcPr>
            <w:tcW w:w="1701" w:type="dxa"/>
            <w:tcBorders>
              <w:top w:val="single" w:sz="4" w:space="0" w:color="auto"/>
              <w:left w:val="nil"/>
              <w:bottom w:val="single" w:sz="4" w:space="0" w:color="auto"/>
              <w:right w:val="single" w:sz="4" w:space="0" w:color="auto"/>
            </w:tcBorders>
            <w:shd w:val="clear" w:color="auto" w:fill="B6DDE8"/>
            <w:vAlign w:val="bottom"/>
            <w:hideMark/>
          </w:tcPr>
          <w:p w14:paraId="0E1DC6FF"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Ilość licencji</w:t>
            </w:r>
          </w:p>
        </w:tc>
        <w:tc>
          <w:tcPr>
            <w:tcW w:w="1275" w:type="dxa"/>
            <w:tcBorders>
              <w:top w:val="single" w:sz="4" w:space="0" w:color="auto"/>
              <w:left w:val="nil"/>
              <w:bottom w:val="single" w:sz="4" w:space="0" w:color="auto"/>
              <w:right w:val="single" w:sz="4" w:space="0" w:color="auto"/>
            </w:tcBorders>
            <w:shd w:val="clear" w:color="auto" w:fill="B6DDE8"/>
            <w:vAlign w:val="bottom"/>
            <w:hideMark/>
          </w:tcPr>
          <w:p w14:paraId="2767CF0C"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Kontrakt</w:t>
            </w:r>
          </w:p>
        </w:tc>
        <w:tc>
          <w:tcPr>
            <w:tcW w:w="1276" w:type="dxa"/>
            <w:tcBorders>
              <w:top w:val="single" w:sz="4" w:space="0" w:color="auto"/>
              <w:left w:val="nil"/>
              <w:bottom w:val="single" w:sz="4" w:space="0" w:color="auto"/>
              <w:right w:val="single" w:sz="4" w:space="0" w:color="auto"/>
            </w:tcBorders>
            <w:shd w:val="clear" w:color="auto" w:fill="B6DDE8"/>
            <w:vAlign w:val="bottom"/>
            <w:hideMark/>
          </w:tcPr>
          <w:p w14:paraId="547ED1DB"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CSI#</w:t>
            </w:r>
          </w:p>
        </w:tc>
        <w:tc>
          <w:tcPr>
            <w:tcW w:w="1559" w:type="dxa"/>
            <w:tcBorders>
              <w:top w:val="single" w:sz="4" w:space="0" w:color="auto"/>
              <w:left w:val="nil"/>
              <w:bottom w:val="single" w:sz="4" w:space="0" w:color="auto"/>
              <w:right w:val="single" w:sz="4" w:space="0" w:color="auto"/>
            </w:tcBorders>
            <w:shd w:val="clear" w:color="auto" w:fill="B6DDE8"/>
            <w:vAlign w:val="bottom"/>
            <w:hideMark/>
          </w:tcPr>
          <w:p w14:paraId="204597E0" w14:textId="77777777" w:rsidR="00D02E14" w:rsidRPr="00D02E14" w:rsidRDefault="00D02E14" w:rsidP="00D02E14">
            <w:pPr>
              <w:spacing w:after="0" w:line="240" w:lineRule="auto"/>
              <w:jc w:val="center"/>
              <w:rPr>
                <w:rFonts w:ascii="Arial" w:eastAsia="Times New Roman" w:hAnsi="Arial" w:cs="Arial"/>
                <w:b/>
                <w:bCs/>
                <w:color w:val="000000"/>
                <w:sz w:val="18"/>
                <w:szCs w:val="18"/>
                <w:lang w:eastAsia="pl-PL"/>
              </w:rPr>
            </w:pPr>
            <w:r w:rsidRPr="00D02E14">
              <w:rPr>
                <w:rFonts w:ascii="Arial" w:eastAsia="Times New Roman" w:hAnsi="Arial" w:cs="Arial"/>
                <w:b/>
                <w:bCs/>
                <w:color w:val="000000"/>
                <w:sz w:val="18"/>
                <w:szCs w:val="18"/>
                <w:lang w:eastAsia="pl-PL"/>
              </w:rPr>
              <w:t xml:space="preserve">Data obowiązywania </w:t>
            </w:r>
            <w:r w:rsidRPr="00D02E14">
              <w:rPr>
                <w:rFonts w:ascii="Arial" w:eastAsia="Times New Roman" w:hAnsi="Arial" w:cs="Arial"/>
                <w:b/>
                <w:bCs/>
                <w:color w:val="000000"/>
                <w:sz w:val="18"/>
                <w:szCs w:val="18"/>
                <w:lang w:eastAsia="pl-PL"/>
              </w:rPr>
              <w:br/>
            </w:r>
            <w:proofErr w:type="spellStart"/>
            <w:r w:rsidRPr="00D02E14">
              <w:rPr>
                <w:rFonts w:ascii="Arial" w:eastAsia="Times New Roman" w:hAnsi="Arial" w:cs="Arial"/>
                <w:b/>
                <w:bCs/>
                <w:color w:val="000000"/>
                <w:sz w:val="18"/>
                <w:szCs w:val="18"/>
                <w:lang w:eastAsia="pl-PL"/>
              </w:rPr>
              <w:t>supportu</w:t>
            </w:r>
            <w:proofErr w:type="spellEnd"/>
          </w:p>
        </w:tc>
      </w:tr>
      <w:tr w:rsidR="00D02E14" w:rsidRPr="00D02E14" w14:paraId="1D516411" w14:textId="77777777" w:rsidTr="007B2807">
        <w:trPr>
          <w:trHeight w:val="528"/>
        </w:trPr>
        <w:tc>
          <w:tcPr>
            <w:tcW w:w="552" w:type="dxa"/>
            <w:tcBorders>
              <w:top w:val="nil"/>
              <w:left w:val="single" w:sz="4" w:space="0" w:color="auto"/>
              <w:bottom w:val="single" w:sz="4" w:space="0" w:color="auto"/>
              <w:right w:val="single" w:sz="4" w:space="0" w:color="auto"/>
            </w:tcBorders>
            <w:shd w:val="clear" w:color="auto" w:fill="auto"/>
            <w:noWrap/>
            <w:hideMark/>
          </w:tcPr>
          <w:p w14:paraId="3C299DBA"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w:t>
            </w:r>
          </w:p>
        </w:tc>
        <w:tc>
          <w:tcPr>
            <w:tcW w:w="2709" w:type="dxa"/>
            <w:tcBorders>
              <w:top w:val="nil"/>
              <w:left w:val="nil"/>
              <w:bottom w:val="single" w:sz="4" w:space="0" w:color="auto"/>
              <w:right w:val="single" w:sz="4" w:space="0" w:color="auto"/>
            </w:tcBorders>
            <w:shd w:val="clear" w:color="auto" w:fill="auto"/>
            <w:hideMark/>
          </w:tcPr>
          <w:p w14:paraId="2394B42D" w14:textId="77777777" w:rsidR="00D02E14" w:rsidRPr="00D02E14" w:rsidRDefault="00D02E14" w:rsidP="00D02E14">
            <w:pPr>
              <w:spacing w:after="200" w:line="276" w:lineRule="auto"/>
              <w:jc w:val="left"/>
              <w:rPr>
                <w:rFonts w:ascii="Arial" w:eastAsia="Calibri" w:hAnsi="Arial" w:cs="Arial"/>
                <w:color w:val="000000"/>
                <w:sz w:val="20"/>
                <w:szCs w:val="20"/>
                <w:lang w:val="en-US"/>
              </w:rPr>
            </w:pPr>
            <w:r w:rsidRPr="00D02E14">
              <w:rPr>
                <w:rFonts w:ascii="Arial" w:eastAsia="Times New Roman" w:hAnsi="Arial" w:cs="Arial"/>
                <w:color w:val="000000"/>
                <w:sz w:val="20"/>
                <w:szCs w:val="20"/>
                <w:lang w:val="en-US" w:eastAsia="pl-PL"/>
              </w:rPr>
              <w:t>Oracle Solaris Cluster, Enterprise Edition - Processor Perpetual</w:t>
            </w:r>
          </w:p>
        </w:tc>
        <w:tc>
          <w:tcPr>
            <w:tcW w:w="1701" w:type="dxa"/>
            <w:tcBorders>
              <w:top w:val="nil"/>
              <w:left w:val="nil"/>
              <w:bottom w:val="single" w:sz="4" w:space="0" w:color="auto"/>
              <w:right w:val="single" w:sz="4" w:space="0" w:color="auto"/>
            </w:tcBorders>
            <w:shd w:val="clear" w:color="auto" w:fill="auto"/>
            <w:hideMark/>
          </w:tcPr>
          <w:p w14:paraId="1AD0E064"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32</w:t>
            </w:r>
          </w:p>
        </w:tc>
        <w:tc>
          <w:tcPr>
            <w:tcW w:w="1275" w:type="dxa"/>
            <w:tcBorders>
              <w:top w:val="nil"/>
              <w:left w:val="nil"/>
              <w:bottom w:val="single" w:sz="4" w:space="0" w:color="auto"/>
              <w:right w:val="single" w:sz="4" w:space="0" w:color="auto"/>
            </w:tcBorders>
            <w:shd w:val="clear" w:color="auto" w:fill="auto"/>
            <w:noWrap/>
            <w:hideMark/>
          </w:tcPr>
          <w:p w14:paraId="5A3D1F17"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12794705</w:t>
            </w:r>
          </w:p>
        </w:tc>
        <w:tc>
          <w:tcPr>
            <w:tcW w:w="1276" w:type="dxa"/>
            <w:tcBorders>
              <w:top w:val="nil"/>
              <w:left w:val="nil"/>
              <w:bottom w:val="single" w:sz="4" w:space="0" w:color="auto"/>
              <w:right w:val="single" w:sz="4" w:space="0" w:color="auto"/>
            </w:tcBorders>
            <w:shd w:val="clear" w:color="auto" w:fill="auto"/>
            <w:noWrap/>
            <w:hideMark/>
          </w:tcPr>
          <w:p w14:paraId="75DE891F"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20935457</w:t>
            </w:r>
          </w:p>
        </w:tc>
        <w:tc>
          <w:tcPr>
            <w:tcW w:w="1559" w:type="dxa"/>
            <w:tcBorders>
              <w:top w:val="nil"/>
              <w:left w:val="nil"/>
              <w:bottom w:val="single" w:sz="4" w:space="0" w:color="auto"/>
              <w:right w:val="single" w:sz="4" w:space="0" w:color="auto"/>
            </w:tcBorders>
            <w:shd w:val="clear" w:color="auto" w:fill="auto"/>
            <w:noWrap/>
            <w:hideMark/>
          </w:tcPr>
          <w:p w14:paraId="753F6D4F"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r w:rsidR="00D02E14" w:rsidRPr="00D02E14" w14:paraId="6EA164C0" w14:textId="77777777" w:rsidTr="007B2807">
        <w:trPr>
          <w:trHeight w:val="528"/>
        </w:trPr>
        <w:tc>
          <w:tcPr>
            <w:tcW w:w="552" w:type="dxa"/>
            <w:tcBorders>
              <w:top w:val="nil"/>
              <w:left w:val="single" w:sz="4" w:space="0" w:color="auto"/>
              <w:bottom w:val="single" w:sz="4" w:space="0" w:color="auto"/>
              <w:right w:val="single" w:sz="4" w:space="0" w:color="auto"/>
            </w:tcBorders>
            <w:shd w:val="clear" w:color="auto" w:fill="auto"/>
            <w:noWrap/>
            <w:hideMark/>
          </w:tcPr>
          <w:p w14:paraId="56789719"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w:t>
            </w:r>
          </w:p>
        </w:tc>
        <w:tc>
          <w:tcPr>
            <w:tcW w:w="2709" w:type="dxa"/>
            <w:tcBorders>
              <w:top w:val="nil"/>
              <w:left w:val="nil"/>
              <w:bottom w:val="single" w:sz="4" w:space="0" w:color="auto"/>
              <w:right w:val="single" w:sz="4" w:space="0" w:color="auto"/>
            </w:tcBorders>
            <w:shd w:val="clear" w:color="auto" w:fill="auto"/>
            <w:hideMark/>
          </w:tcPr>
          <w:p w14:paraId="6B497963" w14:textId="77777777" w:rsidR="00D02E14" w:rsidRPr="00D02E14" w:rsidRDefault="00D02E14" w:rsidP="00D02E14">
            <w:pPr>
              <w:spacing w:after="200" w:line="276" w:lineRule="auto"/>
              <w:jc w:val="left"/>
              <w:rPr>
                <w:rFonts w:ascii="Arial" w:eastAsia="Times New Roman" w:hAnsi="Arial" w:cs="Arial"/>
                <w:color w:val="000000"/>
                <w:sz w:val="20"/>
                <w:szCs w:val="20"/>
                <w:lang w:val="en-US" w:eastAsia="pl-PL"/>
              </w:rPr>
            </w:pPr>
            <w:r w:rsidRPr="00D02E14">
              <w:rPr>
                <w:rFonts w:ascii="Arial" w:eastAsia="Times New Roman" w:hAnsi="Arial" w:cs="Arial"/>
                <w:color w:val="000000"/>
                <w:sz w:val="20"/>
                <w:szCs w:val="20"/>
                <w:lang w:val="en-US" w:eastAsia="pl-PL"/>
              </w:rPr>
              <w:t>Oracle Solaris Cluster, Enterprise Edition - Processor Perpetual</w:t>
            </w:r>
          </w:p>
        </w:tc>
        <w:tc>
          <w:tcPr>
            <w:tcW w:w="1701" w:type="dxa"/>
            <w:tcBorders>
              <w:top w:val="nil"/>
              <w:left w:val="nil"/>
              <w:bottom w:val="single" w:sz="4" w:space="0" w:color="auto"/>
              <w:right w:val="single" w:sz="4" w:space="0" w:color="auto"/>
            </w:tcBorders>
            <w:shd w:val="clear" w:color="auto" w:fill="auto"/>
            <w:hideMark/>
          </w:tcPr>
          <w:p w14:paraId="7CC2CCF6"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16</w:t>
            </w:r>
          </w:p>
        </w:tc>
        <w:tc>
          <w:tcPr>
            <w:tcW w:w="1275" w:type="dxa"/>
            <w:tcBorders>
              <w:top w:val="nil"/>
              <w:left w:val="nil"/>
              <w:bottom w:val="single" w:sz="4" w:space="0" w:color="auto"/>
              <w:right w:val="single" w:sz="4" w:space="0" w:color="auto"/>
            </w:tcBorders>
            <w:shd w:val="clear" w:color="auto" w:fill="auto"/>
            <w:noWrap/>
            <w:hideMark/>
          </w:tcPr>
          <w:p w14:paraId="583DFF43"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16611292</w:t>
            </w:r>
          </w:p>
        </w:tc>
        <w:tc>
          <w:tcPr>
            <w:tcW w:w="1276" w:type="dxa"/>
            <w:tcBorders>
              <w:top w:val="nil"/>
              <w:left w:val="nil"/>
              <w:bottom w:val="single" w:sz="4" w:space="0" w:color="auto"/>
              <w:right w:val="single" w:sz="4" w:space="0" w:color="auto"/>
            </w:tcBorders>
            <w:shd w:val="clear" w:color="auto" w:fill="auto"/>
            <w:noWrap/>
            <w:hideMark/>
          </w:tcPr>
          <w:p w14:paraId="5D769DF5"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21401890</w:t>
            </w:r>
          </w:p>
        </w:tc>
        <w:tc>
          <w:tcPr>
            <w:tcW w:w="1559" w:type="dxa"/>
            <w:tcBorders>
              <w:top w:val="nil"/>
              <w:left w:val="nil"/>
              <w:bottom w:val="single" w:sz="4" w:space="0" w:color="auto"/>
              <w:right w:val="single" w:sz="4" w:space="0" w:color="auto"/>
            </w:tcBorders>
            <w:shd w:val="clear" w:color="auto" w:fill="auto"/>
            <w:noWrap/>
            <w:hideMark/>
          </w:tcPr>
          <w:p w14:paraId="2A969A12" w14:textId="77777777" w:rsidR="00D02E14" w:rsidRPr="00D02E14" w:rsidRDefault="00D02E14" w:rsidP="00D02E14">
            <w:pPr>
              <w:spacing w:after="0" w:line="240" w:lineRule="auto"/>
              <w:jc w:val="center"/>
              <w:rPr>
                <w:rFonts w:ascii="Arial" w:eastAsia="Times New Roman" w:hAnsi="Arial" w:cs="Arial"/>
                <w:color w:val="000000"/>
                <w:sz w:val="20"/>
                <w:szCs w:val="20"/>
                <w:lang w:eastAsia="pl-PL"/>
              </w:rPr>
            </w:pPr>
            <w:r w:rsidRPr="00D02E14">
              <w:rPr>
                <w:rFonts w:ascii="Arial" w:eastAsia="Times New Roman" w:hAnsi="Arial" w:cs="Arial"/>
                <w:color w:val="000000"/>
                <w:sz w:val="20"/>
                <w:szCs w:val="20"/>
                <w:lang w:eastAsia="pl-PL"/>
              </w:rPr>
              <w:t>22.11.2022</w:t>
            </w:r>
          </w:p>
        </w:tc>
      </w:tr>
    </w:tbl>
    <w:p w14:paraId="40A30D24" w14:textId="77777777" w:rsidR="00D02E14" w:rsidRPr="00D02E14" w:rsidRDefault="00D02E14" w:rsidP="00D02E14">
      <w:pPr>
        <w:spacing w:after="200" w:line="240" w:lineRule="auto"/>
        <w:ind w:left="709"/>
        <w:contextualSpacing/>
        <w:jc w:val="left"/>
        <w:rPr>
          <w:rFonts w:ascii="Calibri" w:eastAsia="Calibri" w:hAnsi="Calibri" w:cs="Times New Roman"/>
          <w:sz w:val="20"/>
          <w:szCs w:val="20"/>
        </w:rPr>
      </w:pPr>
    </w:p>
    <w:p w14:paraId="091744CA" w14:textId="77777777" w:rsidR="00D02E14" w:rsidRPr="009F69DB" w:rsidRDefault="00D02E14" w:rsidP="009F69DB">
      <w:pPr>
        <w:spacing w:after="0" w:line="276" w:lineRule="auto"/>
        <w:ind w:left="360"/>
        <w:rPr>
          <w:rFonts w:ascii="Times New Roman" w:eastAsia="Calibri" w:hAnsi="Times New Roman" w:cs="Times New Roman"/>
        </w:rPr>
      </w:pPr>
    </w:p>
    <w:sectPr w:rsidR="00D02E14" w:rsidRPr="009F69DB">
      <w:headerReference w:type="default" r:id="rId44"/>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C5E3" w14:textId="77777777" w:rsidR="00DA2630" w:rsidRDefault="00DA2630" w:rsidP="00AD6206">
      <w:pPr>
        <w:spacing w:after="0" w:line="240" w:lineRule="auto"/>
      </w:pPr>
      <w:r>
        <w:separator/>
      </w:r>
    </w:p>
  </w:endnote>
  <w:endnote w:type="continuationSeparator" w:id="0">
    <w:p w14:paraId="1039AD95" w14:textId="77777777" w:rsidR="00DA2630" w:rsidRDefault="00DA2630"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88A" w14:textId="77777777" w:rsidR="00750556" w:rsidRPr="00D40C01" w:rsidRDefault="0075055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E43B85">
      <w:rPr>
        <w:b/>
        <w:bCs/>
        <w:noProof/>
        <w:sz w:val="20"/>
        <w:szCs w:val="20"/>
      </w:rPr>
      <w:t>22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F63D" w14:textId="77777777" w:rsidR="00DA2630" w:rsidRDefault="00DA2630" w:rsidP="00AD6206">
      <w:pPr>
        <w:spacing w:after="0" w:line="240" w:lineRule="auto"/>
      </w:pPr>
      <w:r>
        <w:separator/>
      </w:r>
    </w:p>
  </w:footnote>
  <w:footnote w:type="continuationSeparator" w:id="0">
    <w:p w14:paraId="4270D1CA" w14:textId="77777777" w:rsidR="00DA2630" w:rsidRDefault="00DA2630" w:rsidP="00AD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21D8" w14:textId="65BDC24C" w:rsidR="00750556" w:rsidRPr="003A7234" w:rsidRDefault="00C92870" w:rsidP="008A0720">
    <w:pPr>
      <w:pStyle w:val="Nagwek"/>
      <w:rPr>
        <w:rFonts w:ascii="Times New Roman" w:hAnsi="Times New Roman"/>
        <w:i/>
        <w:sz w:val="20"/>
        <w:szCs w:val="20"/>
      </w:rPr>
    </w:pPr>
    <w:r w:rsidRPr="00C92870">
      <w:rPr>
        <w:rFonts w:ascii="Times New Roman" w:hAnsi="Times New Roman"/>
        <w:i/>
        <w:sz w:val="20"/>
        <w:szCs w:val="20"/>
      </w:rPr>
      <w:t xml:space="preserve">SWZ – na wyłonienie Wykonawcy w zakresie </w:t>
    </w:r>
    <w:bookmarkStart w:id="8" w:name="_Hlk109992779"/>
    <w:r w:rsidRPr="00C92870">
      <w:rPr>
        <w:rFonts w:ascii="Times New Roman" w:hAnsi="Times New Roman"/>
        <w:i/>
        <w:sz w:val="20"/>
        <w:szCs w:val="20"/>
      </w:rPr>
      <w:t>przedłużenia asysty technicznej</w:t>
    </w:r>
    <w:r w:rsidR="0025574F">
      <w:rPr>
        <w:rFonts w:ascii="Times New Roman" w:hAnsi="Times New Roman"/>
        <w:i/>
        <w:sz w:val="20"/>
        <w:szCs w:val="20"/>
      </w:rPr>
      <w:t xml:space="preserve"> </w:t>
    </w:r>
    <w:r w:rsidRPr="00C92870">
      <w:rPr>
        <w:rFonts w:ascii="Times New Roman" w:hAnsi="Times New Roman"/>
        <w:i/>
        <w:sz w:val="20"/>
        <w:szCs w:val="20"/>
      </w:rPr>
      <w:t>na sprzęt i oprogramowanie firmy Oracle dla Uniwersytetu Jagiellońskiego w Krakowie</w:t>
    </w:r>
    <w:bookmarkEnd w:id="8"/>
    <w:r w:rsidR="00750556" w:rsidRPr="003A7234">
      <w:rPr>
        <w:rFonts w:ascii="Times New Roman" w:hAnsi="Times New Roman"/>
        <w:i/>
        <w:sz w:val="20"/>
        <w:szCs w:val="20"/>
      </w:rPr>
      <w:t>.</w:t>
    </w:r>
  </w:p>
  <w:p w14:paraId="48802973" w14:textId="4A3B203D" w:rsidR="00750556" w:rsidRPr="003A7234" w:rsidRDefault="00750556" w:rsidP="00C73419">
    <w:pPr>
      <w:pStyle w:val="Nagwek"/>
      <w:jc w:val="right"/>
      <w:rPr>
        <w:rFonts w:ascii="Times New Roman" w:hAnsi="Times New Roman"/>
        <w:i/>
        <w:sz w:val="20"/>
        <w:szCs w:val="20"/>
      </w:rPr>
    </w:pPr>
    <w:r w:rsidRPr="003A7234">
      <w:rPr>
        <w:rFonts w:ascii="Times New Roman" w:hAnsi="Times New Roman"/>
        <w:i/>
        <w:sz w:val="20"/>
        <w:szCs w:val="20"/>
      </w:rPr>
      <w:t>Znak sprawy 80.272.</w:t>
    </w:r>
    <w:r w:rsidR="008A0720">
      <w:rPr>
        <w:rFonts w:ascii="Times New Roman" w:hAnsi="Times New Roman"/>
        <w:i/>
        <w:sz w:val="20"/>
        <w:szCs w:val="20"/>
      </w:rPr>
      <w:t>3</w:t>
    </w:r>
    <w:r w:rsidR="00C92870">
      <w:rPr>
        <w:rFonts w:ascii="Times New Roman" w:hAnsi="Times New Roman"/>
        <w:i/>
        <w:sz w:val="20"/>
        <w:szCs w:val="20"/>
      </w:rPr>
      <w:t>35</w:t>
    </w:r>
    <w:r w:rsidRPr="003A7234">
      <w:rPr>
        <w:rFonts w:ascii="Times New Roman" w:hAnsi="Times New Roman"/>
        <w:i/>
        <w:sz w:val="20"/>
        <w:szCs w:val="20"/>
      </w:rPr>
      <w:t>.202</w:t>
    </w:r>
    <w:r w:rsidR="008A0720">
      <w:rPr>
        <w:rFonts w:ascii="Times New Roman" w:hAnsi="Times New Roman"/>
        <w: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3162D4B4"/>
    <w:name w:val="WW8Num5"/>
    <w:lvl w:ilvl="0">
      <w:start w:val="1"/>
      <w:numFmt w:val="decimal"/>
      <w:lvlText w:val="%1."/>
      <w:lvlJc w:val="left"/>
      <w:pPr>
        <w:tabs>
          <w:tab w:val="num" w:pos="927"/>
        </w:tabs>
        <w:ind w:left="927" w:hanging="360"/>
      </w:pPr>
      <w:rPr>
        <w:rFonts w:ascii="Times New Roman" w:hAnsi="Times New Roman" w:cs="Times New Roman"/>
        <w:sz w:val="24"/>
        <w:szCs w:val="24"/>
      </w:rPr>
    </w:lvl>
    <w:lvl w:ilvl="1">
      <w:start w:val="1"/>
      <w:numFmt w:val="decimal"/>
      <w:isLgl/>
      <w:lvlText w:val="%1.%2"/>
      <w:lvlJc w:val="left"/>
      <w:pPr>
        <w:ind w:left="927" w:hanging="360"/>
      </w:pPr>
      <w:rPr>
        <w:rFonts w:hint="default"/>
        <w:strike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9"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6"/>
    <w:multiLevelType w:val="multilevel"/>
    <w:tmpl w:val="0000001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rPr>
        <w:rFonts w:ascii="Times New Roman" w:hAnsi="Times New Roman" w:cs="Times New Roman"/>
        <w:sz w:val="24"/>
        <w:szCs w:val="24"/>
      </w:r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2" w15:restartNumberingAfterBreak="0">
    <w:nsid w:val="0000001B"/>
    <w:multiLevelType w:val="multilevel"/>
    <w:tmpl w:val="0000001B"/>
    <w:name w:val="WW8Num28"/>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140"/>
        </w:tabs>
        <w:ind w:left="1140" w:hanging="360"/>
      </w:pPr>
      <w:rPr>
        <w:rFonts w:ascii="Symbol" w:hAnsi="Symbol" w:cs="Times New Roman"/>
      </w:rPr>
    </w:lvl>
    <w:lvl w:ilvl="2">
      <w:start w:val="1"/>
      <w:numFmt w:val="lowerLetter"/>
      <w:lvlText w:val="%3)"/>
      <w:lvlJc w:val="left"/>
      <w:pPr>
        <w:tabs>
          <w:tab w:val="num" w:pos="2040"/>
        </w:tabs>
        <w:ind w:left="2040" w:hanging="360"/>
      </w:pPr>
      <w:rPr>
        <w:rFonts w:cs="Times New Roman"/>
        <w:b w:val="0"/>
      </w:rPr>
    </w:lvl>
    <w:lvl w:ilvl="3">
      <w:start w:val="1"/>
      <w:numFmt w:val="decimal"/>
      <w:lvlText w:val="%4."/>
      <w:lvlJc w:val="left"/>
      <w:pPr>
        <w:tabs>
          <w:tab w:val="num" w:pos="2580"/>
        </w:tabs>
        <w:ind w:left="2580" w:hanging="360"/>
      </w:pPr>
      <w:rPr>
        <w:rFonts w:cs="Times New Roman"/>
        <w:b w:val="0"/>
      </w:rPr>
    </w:lvl>
    <w:lvl w:ilvl="4">
      <w:start w:val="1"/>
      <w:numFmt w:val="lowerLetter"/>
      <w:lvlText w:val="%5."/>
      <w:lvlJc w:val="left"/>
      <w:pPr>
        <w:tabs>
          <w:tab w:val="num" w:pos="3300"/>
        </w:tabs>
        <w:ind w:left="3300" w:hanging="360"/>
      </w:pPr>
      <w:rPr>
        <w:rFonts w:cs="Times New Roman"/>
        <w:b w:val="0"/>
      </w:rPr>
    </w:lvl>
    <w:lvl w:ilvl="5">
      <w:start w:val="1"/>
      <w:numFmt w:val="lowerRoman"/>
      <w:lvlText w:val="%6."/>
      <w:lvlJc w:val="left"/>
      <w:pPr>
        <w:tabs>
          <w:tab w:val="num" w:pos="4020"/>
        </w:tabs>
        <w:ind w:left="4020" w:hanging="180"/>
      </w:pPr>
      <w:rPr>
        <w:rFonts w:cs="Times New Roman"/>
        <w:b w:val="0"/>
      </w:rPr>
    </w:lvl>
    <w:lvl w:ilvl="6">
      <w:start w:val="1"/>
      <w:numFmt w:val="decimal"/>
      <w:lvlText w:val="%7."/>
      <w:lvlJc w:val="left"/>
      <w:pPr>
        <w:tabs>
          <w:tab w:val="num" w:pos="4740"/>
        </w:tabs>
        <w:ind w:left="4740" w:hanging="360"/>
      </w:pPr>
      <w:rPr>
        <w:rFonts w:cs="Times New Roman"/>
        <w:b w:val="0"/>
      </w:rPr>
    </w:lvl>
    <w:lvl w:ilvl="7">
      <w:start w:val="1"/>
      <w:numFmt w:val="lowerLetter"/>
      <w:lvlText w:val="%8."/>
      <w:lvlJc w:val="left"/>
      <w:pPr>
        <w:tabs>
          <w:tab w:val="num" w:pos="5460"/>
        </w:tabs>
        <w:ind w:left="5460" w:hanging="360"/>
      </w:pPr>
      <w:rPr>
        <w:rFonts w:cs="Times New Roman"/>
        <w:b w:val="0"/>
      </w:rPr>
    </w:lvl>
    <w:lvl w:ilvl="8">
      <w:start w:val="1"/>
      <w:numFmt w:val="lowerRoman"/>
      <w:lvlText w:val="%9."/>
      <w:lvlJc w:val="left"/>
      <w:pPr>
        <w:tabs>
          <w:tab w:val="num" w:pos="6180"/>
        </w:tabs>
        <w:ind w:left="6180" w:hanging="180"/>
      </w:pPr>
      <w:rPr>
        <w:rFonts w:cs="Times New Roman"/>
        <w:b w:val="0"/>
      </w:rPr>
    </w:lvl>
  </w:abstractNum>
  <w:abstractNum w:abstractNumId="13" w15:restartNumberingAfterBreak="0">
    <w:nsid w:val="0000002B"/>
    <w:multiLevelType w:val="multilevel"/>
    <w:tmpl w:val="08A84EDE"/>
    <w:name w:val="WW8Num44"/>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4"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6" w15:restartNumberingAfterBreak="0">
    <w:nsid w:val="013215C4"/>
    <w:multiLevelType w:val="hybridMultilevel"/>
    <w:tmpl w:val="69241BDE"/>
    <w:lvl w:ilvl="0" w:tplc="45FC6680">
      <w:start w:val="1"/>
      <w:numFmt w:val="lowerLetter"/>
      <w:lvlText w:val="%1."/>
      <w:lvlJc w:val="left"/>
      <w:pPr>
        <w:ind w:left="1070" w:hanging="360"/>
      </w:pPr>
      <w:rPr>
        <w:rFonts w:ascii="Times New Roman" w:eastAsia="Times New Roman" w:hAnsi="Times New Roman" w:cs="Times New Roman"/>
      </w:rPr>
    </w:lvl>
    <w:lvl w:ilvl="1" w:tplc="CB808C54">
      <w:start w:val="1"/>
      <w:numFmt w:val="decimal"/>
      <w:lvlText w:val="1.%2."/>
      <w:lvlJc w:val="left"/>
      <w:pPr>
        <w:ind w:left="1080" w:hanging="360"/>
      </w:pPr>
      <w:rPr>
        <w:rFonts w:cs="Times New Roman" w:hint="default"/>
        <w:sz w:val="22"/>
        <w:szCs w:val="22"/>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18"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9" w15:restartNumberingAfterBreak="0">
    <w:nsid w:val="05F54AB1"/>
    <w:multiLevelType w:val="hybridMultilevel"/>
    <w:tmpl w:val="39D88CDA"/>
    <w:lvl w:ilvl="0" w:tplc="CB808C54">
      <w:start w:val="1"/>
      <w:numFmt w:val="decimal"/>
      <w:lvlText w:val="1.%1."/>
      <w:lvlJc w:val="left"/>
      <w:pPr>
        <w:ind w:left="1080" w:hanging="360"/>
      </w:pPr>
      <w:rPr>
        <w:rFont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06D55480"/>
    <w:multiLevelType w:val="hybridMultilevel"/>
    <w:tmpl w:val="701AF406"/>
    <w:lvl w:ilvl="0" w:tplc="3566D1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A5AE7656"/>
    <w:lvl w:ilvl="0" w:tplc="43C06B16">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28206C"/>
    <w:multiLevelType w:val="multilevel"/>
    <w:tmpl w:val="948643EA"/>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5"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9" w15:restartNumberingAfterBreak="0">
    <w:nsid w:val="1F6A4D65"/>
    <w:multiLevelType w:val="multilevel"/>
    <w:tmpl w:val="11E00CA8"/>
    <w:styleLink w:val="Zaimportowanystyl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1" w15:restartNumberingAfterBreak="0">
    <w:nsid w:val="23465C38"/>
    <w:multiLevelType w:val="hybridMultilevel"/>
    <w:tmpl w:val="2636380E"/>
    <w:lvl w:ilvl="0" w:tplc="BFE0986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2"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3"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2B4F3B9F"/>
    <w:multiLevelType w:val="hybridMultilevel"/>
    <w:tmpl w:val="B15A35EE"/>
    <w:lvl w:ilvl="0" w:tplc="61B0290E">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927"/>
        </w:tabs>
        <w:ind w:left="927" w:hanging="360"/>
      </w:p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927"/>
        </w:tabs>
        <w:ind w:left="92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45" w15:restartNumberingAfterBreak="0">
    <w:nsid w:val="37B25724"/>
    <w:multiLevelType w:val="hybridMultilevel"/>
    <w:tmpl w:val="E0B07C5C"/>
    <w:lvl w:ilvl="0" w:tplc="C678702E">
      <w:start w:val="1"/>
      <w:numFmt w:val="lowerLetter"/>
      <w:lvlText w:val="%1."/>
      <w:lvlJc w:val="left"/>
      <w:pPr>
        <w:ind w:left="1770" w:hanging="360"/>
      </w:p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lvl>
    <w:lvl w:ilvl="3" w:tplc="71EAC2BC">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226611B"/>
    <w:multiLevelType w:val="multilevel"/>
    <w:tmpl w:val="30F8ED98"/>
    <w:lvl w:ilvl="0">
      <w:start w:val="3"/>
      <w:numFmt w:val="decimal"/>
      <w:lvlText w:val="%1."/>
      <w:lvlJc w:val="left"/>
      <w:pPr>
        <w:ind w:left="720" w:hanging="360"/>
      </w:pPr>
      <w:rPr>
        <w:rFonts w:hint="default"/>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452F59CF"/>
    <w:multiLevelType w:val="hybridMultilevel"/>
    <w:tmpl w:val="A5F2E962"/>
    <w:lvl w:ilvl="0" w:tplc="7C9A9CA4">
      <w:start w:val="1"/>
      <w:numFmt w:val="decimal"/>
      <w:lvlText w:val="2.%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CCD2B18"/>
    <w:multiLevelType w:val="hybridMultilevel"/>
    <w:tmpl w:val="162AC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1E876D1"/>
    <w:multiLevelType w:val="hybridMultilevel"/>
    <w:tmpl w:val="2C065076"/>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F84D2F8">
      <w:start w:val="1"/>
      <w:numFmt w:val="decimal"/>
      <w:lvlText w:val="2.%5."/>
      <w:lvlJc w:val="left"/>
      <w:pPr>
        <w:ind w:left="928" w:hanging="360"/>
      </w:pPr>
      <w:rPr>
        <w:rFonts w:hint="default"/>
        <w:b w:val="0"/>
        <w:bCs/>
        <w:i w:val="0"/>
        <w:iCs w:val="0"/>
        <w:w w:val="103"/>
        <w:sz w:val="24"/>
        <w:szCs w:val="24"/>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55"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5FF57900"/>
    <w:multiLevelType w:val="multilevel"/>
    <w:tmpl w:val="8C86654C"/>
    <w:lvl w:ilvl="0">
      <w:start w:val="3"/>
      <w:numFmt w:val="decimal"/>
      <w:lvlText w:val="%1"/>
      <w:lvlJc w:val="left"/>
      <w:pPr>
        <w:ind w:left="360" w:hanging="360"/>
      </w:pPr>
      <w:rPr>
        <w:rFonts w:eastAsia="Arial" w:hint="default"/>
        <w:color w:val="000000"/>
      </w:rPr>
    </w:lvl>
    <w:lvl w:ilvl="1">
      <w:start w:val="1"/>
      <w:numFmt w:val="decimal"/>
      <w:lvlText w:val="%1.%2"/>
      <w:lvlJc w:val="left"/>
      <w:pPr>
        <w:ind w:left="720" w:hanging="360"/>
      </w:pPr>
      <w:rPr>
        <w:rFonts w:eastAsia="Arial" w:hint="default"/>
        <w:color w:val="000000"/>
      </w:rPr>
    </w:lvl>
    <w:lvl w:ilvl="2">
      <w:start w:val="1"/>
      <w:numFmt w:val="decimal"/>
      <w:lvlText w:val="%1.%2.%3"/>
      <w:lvlJc w:val="left"/>
      <w:pPr>
        <w:ind w:left="1440" w:hanging="720"/>
      </w:pPr>
      <w:rPr>
        <w:rFonts w:eastAsia="Arial" w:hint="default"/>
        <w:color w:val="000000"/>
      </w:rPr>
    </w:lvl>
    <w:lvl w:ilvl="3">
      <w:start w:val="1"/>
      <w:numFmt w:val="decimal"/>
      <w:lvlText w:val="%1.%2.%3.%4"/>
      <w:lvlJc w:val="left"/>
      <w:pPr>
        <w:ind w:left="1800" w:hanging="720"/>
      </w:pPr>
      <w:rPr>
        <w:rFonts w:eastAsia="Arial" w:hint="default"/>
        <w:color w:val="000000"/>
      </w:rPr>
    </w:lvl>
    <w:lvl w:ilvl="4">
      <w:start w:val="1"/>
      <w:numFmt w:val="decimal"/>
      <w:lvlText w:val="%1.%2.%3.%4.%5"/>
      <w:lvlJc w:val="left"/>
      <w:pPr>
        <w:ind w:left="2520" w:hanging="1080"/>
      </w:pPr>
      <w:rPr>
        <w:rFonts w:eastAsia="Arial" w:hint="default"/>
        <w:color w:val="000000"/>
      </w:rPr>
    </w:lvl>
    <w:lvl w:ilvl="5">
      <w:start w:val="1"/>
      <w:numFmt w:val="decimal"/>
      <w:lvlText w:val="%1.%2.%3.%4.%5.%6"/>
      <w:lvlJc w:val="left"/>
      <w:pPr>
        <w:ind w:left="2880" w:hanging="1080"/>
      </w:pPr>
      <w:rPr>
        <w:rFonts w:eastAsia="Arial" w:hint="default"/>
        <w:color w:val="000000"/>
      </w:rPr>
    </w:lvl>
    <w:lvl w:ilvl="6">
      <w:start w:val="1"/>
      <w:numFmt w:val="decimal"/>
      <w:lvlText w:val="%1.%2.%3.%4.%5.%6.%7"/>
      <w:lvlJc w:val="left"/>
      <w:pPr>
        <w:ind w:left="3600" w:hanging="1440"/>
      </w:pPr>
      <w:rPr>
        <w:rFonts w:eastAsia="Arial" w:hint="default"/>
        <w:color w:val="000000"/>
      </w:rPr>
    </w:lvl>
    <w:lvl w:ilvl="7">
      <w:start w:val="1"/>
      <w:numFmt w:val="decimal"/>
      <w:lvlText w:val="%1.%2.%3.%4.%5.%6.%7.%8"/>
      <w:lvlJc w:val="left"/>
      <w:pPr>
        <w:ind w:left="3960" w:hanging="1440"/>
      </w:pPr>
      <w:rPr>
        <w:rFonts w:eastAsia="Arial" w:hint="default"/>
        <w:color w:val="000000"/>
      </w:rPr>
    </w:lvl>
    <w:lvl w:ilvl="8">
      <w:start w:val="1"/>
      <w:numFmt w:val="decimal"/>
      <w:lvlText w:val="%1.%2.%3.%4.%5.%6.%7.%8.%9"/>
      <w:lvlJc w:val="left"/>
      <w:pPr>
        <w:ind w:left="4680" w:hanging="1800"/>
      </w:pPr>
      <w:rPr>
        <w:rFonts w:eastAsia="Arial" w:hint="default"/>
        <w:color w:val="000000"/>
      </w:rPr>
    </w:lvl>
  </w:abstractNum>
  <w:abstractNum w:abstractNumId="5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9"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0" w15:restartNumberingAfterBreak="0">
    <w:nsid w:val="65EF4F53"/>
    <w:multiLevelType w:val="hybridMultilevel"/>
    <w:tmpl w:val="AE3CB790"/>
    <w:styleLink w:val="111111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4"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5"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54"/>
  </w:num>
  <w:num w:numId="2">
    <w:abstractNumId w:val="43"/>
  </w:num>
  <w:num w:numId="3">
    <w:abstractNumId w:val="56"/>
  </w:num>
  <w:num w:numId="4">
    <w:abstractNumId w:val="26"/>
  </w:num>
  <w:num w:numId="5">
    <w:abstractNumId w:val="20"/>
  </w:num>
  <w:num w:numId="6">
    <w:abstractNumId w:val="47"/>
  </w:num>
  <w:num w:numId="7">
    <w:abstractNumId w:val="28"/>
  </w:num>
  <w:num w:numId="8">
    <w:abstractNumId w:val="61"/>
  </w:num>
  <w:num w:numId="9">
    <w:abstractNumId w:val="35"/>
  </w:num>
  <w:num w:numId="10">
    <w:abstractNumId w:val="22"/>
  </w:num>
  <w:num w:numId="11">
    <w:abstractNumId w:val="31"/>
  </w:num>
  <w:num w:numId="12">
    <w:abstractNumId w:val="37"/>
  </w:num>
  <w:num w:numId="13">
    <w:abstractNumId w:val="66"/>
  </w:num>
  <w:num w:numId="14">
    <w:abstractNumId w:val="40"/>
  </w:num>
  <w:num w:numId="15">
    <w:abstractNumId w:val="24"/>
  </w:num>
  <w:num w:numId="16">
    <w:abstractNumId w:val="6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58"/>
  </w:num>
  <w:num w:numId="20">
    <w:abstractNumId w:val="53"/>
  </w:num>
  <w:num w:numId="21">
    <w:abstractNumId w:val="65"/>
  </w:num>
  <w:num w:numId="22">
    <w:abstractNumId w:val="67"/>
  </w:num>
  <w:num w:numId="23">
    <w:abstractNumId w:val="15"/>
  </w:num>
  <w:num w:numId="24">
    <w:abstractNumId w:val="39"/>
  </w:num>
  <w:num w:numId="25">
    <w:abstractNumId w:val="48"/>
  </w:num>
  <w:num w:numId="26">
    <w:abstractNumId w:val="27"/>
  </w:num>
  <w:num w:numId="27">
    <w:abstractNumId w:val="63"/>
  </w:num>
  <w:num w:numId="28">
    <w:abstractNumId w:val="46"/>
  </w:num>
  <w:num w:numId="29">
    <w:abstractNumId w:val="34"/>
  </w:num>
  <w:num w:numId="30">
    <w:abstractNumId w:val="19"/>
  </w:num>
  <w:num w:numId="31">
    <w:abstractNumId w:val="3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lvl w:ilvl="0" w:tplc="EEEEAE54">
        <w:start w:val="1"/>
        <w:numFmt w:val="decimal"/>
        <w:lvlText w:val="%1."/>
        <w:lvlJc w:val="left"/>
        <w:pPr>
          <w:tabs>
            <w:tab w:val="num" w:pos="720"/>
          </w:tabs>
          <w:ind w:left="720" w:hanging="360"/>
        </w:pPr>
        <w:rPr>
          <w:rFonts w:cs="Times New Roman"/>
          <w:b w:val="0"/>
        </w:rPr>
      </w:lvl>
    </w:lvlOverride>
  </w:num>
  <w:num w:numId="41">
    <w:abstractNumId w:val="33"/>
  </w:num>
  <w:num w:numId="4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0"/>
  </w:num>
  <w:num w:numId="47">
    <w:abstractNumId w:val="1"/>
  </w:num>
  <w:num w:numId="48">
    <w:abstractNumId w:val="2"/>
  </w:num>
  <w:num w:numId="49">
    <w:abstractNumId w:val="3"/>
  </w:num>
  <w:num w:numId="50">
    <w:abstractNumId w:val="7"/>
  </w:num>
  <w:num w:numId="51">
    <w:abstractNumId w:val="8"/>
  </w:num>
  <w:num w:numId="52">
    <w:abstractNumId w:val="10"/>
  </w:num>
  <w:num w:numId="53">
    <w:abstractNumId w:val="11"/>
  </w:num>
  <w:num w:numId="54">
    <w:abstractNumId w:val="29"/>
  </w:num>
  <w:num w:numId="55">
    <w:abstractNumId w:val="17"/>
  </w:num>
  <w:num w:numId="56">
    <w:abstractNumId w:val="44"/>
  </w:num>
  <w:num w:numId="57">
    <w:abstractNumId w:val="49"/>
  </w:num>
  <w:num w:numId="58">
    <w:abstractNumId w:val="57"/>
  </w:num>
  <w:num w:numId="5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4B7"/>
    <w:rsid w:val="000025F0"/>
    <w:rsid w:val="0000428D"/>
    <w:rsid w:val="000047BF"/>
    <w:rsid w:val="000063D0"/>
    <w:rsid w:val="000103CD"/>
    <w:rsid w:val="0001118D"/>
    <w:rsid w:val="00012E89"/>
    <w:rsid w:val="000147E2"/>
    <w:rsid w:val="00020D1A"/>
    <w:rsid w:val="00021C7E"/>
    <w:rsid w:val="000225DA"/>
    <w:rsid w:val="0002699A"/>
    <w:rsid w:val="000270E4"/>
    <w:rsid w:val="00027A5B"/>
    <w:rsid w:val="00030188"/>
    <w:rsid w:val="00030EBA"/>
    <w:rsid w:val="000348EB"/>
    <w:rsid w:val="00036659"/>
    <w:rsid w:val="00036FF9"/>
    <w:rsid w:val="00037F07"/>
    <w:rsid w:val="000407E7"/>
    <w:rsid w:val="00043BA0"/>
    <w:rsid w:val="0004514D"/>
    <w:rsid w:val="00045ADA"/>
    <w:rsid w:val="00047E14"/>
    <w:rsid w:val="0005027D"/>
    <w:rsid w:val="0005363B"/>
    <w:rsid w:val="00054393"/>
    <w:rsid w:val="000608B7"/>
    <w:rsid w:val="00061036"/>
    <w:rsid w:val="0006103C"/>
    <w:rsid w:val="000618DE"/>
    <w:rsid w:val="000638EF"/>
    <w:rsid w:val="000650D7"/>
    <w:rsid w:val="00066E36"/>
    <w:rsid w:val="00067BB4"/>
    <w:rsid w:val="000744E5"/>
    <w:rsid w:val="00075907"/>
    <w:rsid w:val="00081CDB"/>
    <w:rsid w:val="000869E5"/>
    <w:rsid w:val="00092AA4"/>
    <w:rsid w:val="000A3C5D"/>
    <w:rsid w:val="000A4F2A"/>
    <w:rsid w:val="000A6B10"/>
    <w:rsid w:val="000B0A20"/>
    <w:rsid w:val="000B3096"/>
    <w:rsid w:val="000B5B9D"/>
    <w:rsid w:val="000B60E8"/>
    <w:rsid w:val="000C067E"/>
    <w:rsid w:val="000C1471"/>
    <w:rsid w:val="000C34C9"/>
    <w:rsid w:val="000C7905"/>
    <w:rsid w:val="000E40CD"/>
    <w:rsid w:val="000E411C"/>
    <w:rsid w:val="000E5470"/>
    <w:rsid w:val="000E5B71"/>
    <w:rsid w:val="000E5FD6"/>
    <w:rsid w:val="000E71B0"/>
    <w:rsid w:val="000E7918"/>
    <w:rsid w:val="000F21E4"/>
    <w:rsid w:val="000F5ABB"/>
    <w:rsid w:val="000F6961"/>
    <w:rsid w:val="0010427E"/>
    <w:rsid w:val="0010486C"/>
    <w:rsid w:val="001072FD"/>
    <w:rsid w:val="001100C3"/>
    <w:rsid w:val="00111330"/>
    <w:rsid w:val="00111F19"/>
    <w:rsid w:val="00112248"/>
    <w:rsid w:val="00114F50"/>
    <w:rsid w:val="001172D3"/>
    <w:rsid w:val="001248C9"/>
    <w:rsid w:val="0012552A"/>
    <w:rsid w:val="00125865"/>
    <w:rsid w:val="00125AE9"/>
    <w:rsid w:val="00126527"/>
    <w:rsid w:val="0013017C"/>
    <w:rsid w:val="001315E1"/>
    <w:rsid w:val="001350A7"/>
    <w:rsid w:val="0013688D"/>
    <w:rsid w:val="00137F2B"/>
    <w:rsid w:val="001432FA"/>
    <w:rsid w:val="00147F1B"/>
    <w:rsid w:val="00150986"/>
    <w:rsid w:val="00151FB4"/>
    <w:rsid w:val="00152DF2"/>
    <w:rsid w:val="00154213"/>
    <w:rsid w:val="00156CEA"/>
    <w:rsid w:val="00157365"/>
    <w:rsid w:val="00157CC5"/>
    <w:rsid w:val="00161BB9"/>
    <w:rsid w:val="00163E43"/>
    <w:rsid w:val="00164317"/>
    <w:rsid w:val="00172E0C"/>
    <w:rsid w:val="00174C7C"/>
    <w:rsid w:val="00177C39"/>
    <w:rsid w:val="00181134"/>
    <w:rsid w:val="001822DA"/>
    <w:rsid w:val="00184364"/>
    <w:rsid w:val="00186DC5"/>
    <w:rsid w:val="00191584"/>
    <w:rsid w:val="00192321"/>
    <w:rsid w:val="00192CCA"/>
    <w:rsid w:val="001938D9"/>
    <w:rsid w:val="00193D25"/>
    <w:rsid w:val="00194FA6"/>
    <w:rsid w:val="00195289"/>
    <w:rsid w:val="00195B79"/>
    <w:rsid w:val="0019701A"/>
    <w:rsid w:val="001A11F3"/>
    <w:rsid w:val="001A1BF8"/>
    <w:rsid w:val="001A36B4"/>
    <w:rsid w:val="001A3F53"/>
    <w:rsid w:val="001A48D6"/>
    <w:rsid w:val="001A616A"/>
    <w:rsid w:val="001A6C96"/>
    <w:rsid w:val="001B18BB"/>
    <w:rsid w:val="001B3589"/>
    <w:rsid w:val="001B4799"/>
    <w:rsid w:val="001C2C1F"/>
    <w:rsid w:val="001C3078"/>
    <w:rsid w:val="001C45FE"/>
    <w:rsid w:val="001D16ED"/>
    <w:rsid w:val="001D22AA"/>
    <w:rsid w:val="001D4380"/>
    <w:rsid w:val="001D4C69"/>
    <w:rsid w:val="001D52D2"/>
    <w:rsid w:val="001D60F6"/>
    <w:rsid w:val="001E0DC9"/>
    <w:rsid w:val="001E3A2B"/>
    <w:rsid w:val="001E3DD7"/>
    <w:rsid w:val="001E5160"/>
    <w:rsid w:val="001F37D7"/>
    <w:rsid w:val="001F5096"/>
    <w:rsid w:val="001F54DE"/>
    <w:rsid w:val="001F558D"/>
    <w:rsid w:val="001F6850"/>
    <w:rsid w:val="002001F9"/>
    <w:rsid w:val="00204091"/>
    <w:rsid w:val="002050DE"/>
    <w:rsid w:val="002056CF"/>
    <w:rsid w:val="00206CCB"/>
    <w:rsid w:val="00207127"/>
    <w:rsid w:val="00210A69"/>
    <w:rsid w:val="00212485"/>
    <w:rsid w:val="002134DE"/>
    <w:rsid w:val="00213802"/>
    <w:rsid w:val="002174D4"/>
    <w:rsid w:val="00222B19"/>
    <w:rsid w:val="002247CE"/>
    <w:rsid w:val="00225B29"/>
    <w:rsid w:val="0022648E"/>
    <w:rsid w:val="00226E46"/>
    <w:rsid w:val="00227B6B"/>
    <w:rsid w:val="00234C35"/>
    <w:rsid w:val="00234F04"/>
    <w:rsid w:val="0023654A"/>
    <w:rsid w:val="00236A1A"/>
    <w:rsid w:val="0024375C"/>
    <w:rsid w:val="002458B9"/>
    <w:rsid w:val="00245BF1"/>
    <w:rsid w:val="0024676F"/>
    <w:rsid w:val="00246F82"/>
    <w:rsid w:val="00247D0B"/>
    <w:rsid w:val="00250EA7"/>
    <w:rsid w:val="00251327"/>
    <w:rsid w:val="00251E3D"/>
    <w:rsid w:val="00253254"/>
    <w:rsid w:val="0025574F"/>
    <w:rsid w:val="00255923"/>
    <w:rsid w:val="00256714"/>
    <w:rsid w:val="00256845"/>
    <w:rsid w:val="00260888"/>
    <w:rsid w:val="00260FC6"/>
    <w:rsid w:val="00264977"/>
    <w:rsid w:val="00265AB9"/>
    <w:rsid w:val="0026756E"/>
    <w:rsid w:val="002716CB"/>
    <w:rsid w:val="00273438"/>
    <w:rsid w:val="00276F29"/>
    <w:rsid w:val="00277BC9"/>
    <w:rsid w:val="00280243"/>
    <w:rsid w:val="00282C8E"/>
    <w:rsid w:val="00287097"/>
    <w:rsid w:val="002870A1"/>
    <w:rsid w:val="002929F2"/>
    <w:rsid w:val="00293BCC"/>
    <w:rsid w:val="00293E12"/>
    <w:rsid w:val="00295455"/>
    <w:rsid w:val="002961A8"/>
    <w:rsid w:val="00296725"/>
    <w:rsid w:val="002976CB"/>
    <w:rsid w:val="002A089E"/>
    <w:rsid w:val="002A0CA4"/>
    <w:rsid w:val="002A1C12"/>
    <w:rsid w:val="002A508F"/>
    <w:rsid w:val="002A6285"/>
    <w:rsid w:val="002B0962"/>
    <w:rsid w:val="002B6137"/>
    <w:rsid w:val="002B6CF6"/>
    <w:rsid w:val="002B6D1C"/>
    <w:rsid w:val="002B6E49"/>
    <w:rsid w:val="002B72D8"/>
    <w:rsid w:val="002C2741"/>
    <w:rsid w:val="002C50E1"/>
    <w:rsid w:val="002C50F6"/>
    <w:rsid w:val="002D3160"/>
    <w:rsid w:val="002D6D9D"/>
    <w:rsid w:val="002D7012"/>
    <w:rsid w:val="002E4B95"/>
    <w:rsid w:val="002E56F7"/>
    <w:rsid w:val="002E5A50"/>
    <w:rsid w:val="002E7D41"/>
    <w:rsid w:val="002F015E"/>
    <w:rsid w:val="002F5A09"/>
    <w:rsid w:val="002F5C0E"/>
    <w:rsid w:val="002F687A"/>
    <w:rsid w:val="00300CE4"/>
    <w:rsid w:val="00301A5B"/>
    <w:rsid w:val="0031029D"/>
    <w:rsid w:val="0031198C"/>
    <w:rsid w:val="00311B2B"/>
    <w:rsid w:val="00312084"/>
    <w:rsid w:val="003121F6"/>
    <w:rsid w:val="00312776"/>
    <w:rsid w:val="003234F3"/>
    <w:rsid w:val="00325579"/>
    <w:rsid w:val="003267B8"/>
    <w:rsid w:val="00327138"/>
    <w:rsid w:val="0033089D"/>
    <w:rsid w:val="003308FF"/>
    <w:rsid w:val="0033123E"/>
    <w:rsid w:val="00331F31"/>
    <w:rsid w:val="00332C9C"/>
    <w:rsid w:val="00332E2F"/>
    <w:rsid w:val="003359A7"/>
    <w:rsid w:val="00343FA5"/>
    <w:rsid w:val="003454D3"/>
    <w:rsid w:val="003458BB"/>
    <w:rsid w:val="003459C2"/>
    <w:rsid w:val="00347157"/>
    <w:rsid w:val="00350E46"/>
    <w:rsid w:val="003545E5"/>
    <w:rsid w:val="00361DA7"/>
    <w:rsid w:val="00363A65"/>
    <w:rsid w:val="003658CA"/>
    <w:rsid w:val="0036714C"/>
    <w:rsid w:val="00367172"/>
    <w:rsid w:val="003679C6"/>
    <w:rsid w:val="003712FE"/>
    <w:rsid w:val="003716F1"/>
    <w:rsid w:val="0038081A"/>
    <w:rsid w:val="003826EF"/>
    <w:rsid w:val="00382812"/>
    <w:rsid w:val="00383604"/>
    <w:rsid w:val="00383907"/>
    <w:rsid w:val="003857A3"/>
    <w:rsid w:val="00386A3D"/>
    <w:rsid w:val="00390460"/>
    <w:rsid w:val="003917C5"/>
    <w:rsid w:val="003930C4"/>
    <w:rsid w:val="00394702"/>
    <w:rsid w:val="00394EFD"/>
    <w:rsid w:val="00395545"/>
    <w:rsid w:val="003971D5"/>
    <w:rsid w:val="00397B88"/>
    <w:rsid w:val="003A2FA0"/>
    <w:rsid w:val="003A515B"/>
    <w:rsid w:val="003A600B"/>
    <w:rsid w:val="003A647F"/>
    <w:rsid w:val="003A7234"/>
    <w:rsid w:val="003B3034"/>
    <w:rsid w:val="003B425D"/>
    <w:rsid w:val="003B6ADE"/>
    <w:rsid w:val="003B74FB"/>
    <w:rsid w:val="003B7CFF"/>
    <w:rsid w:val="003C2D39"/>
    <w:rsid w:val="003C2E45"/>
    <w:rsid w:val="003C42AA"/>
    <w:rsid w:val="003C5DAB"/>
    <w:rsid w:val="003C61F0"/>
    <w:rsid w:val="003C76A2"/>
    <w:rsid w:val="003D3921"/>
    <w:rsid w:val="003D46E3"/>
    <w:rsid w:val="003D4AC5"/>
    <w:rsid w:val="003D7064"/>
    <w:rsid w:val="003E0A2A"/>
    <w:rsid w:val="003E2211"/>
    <w:rsid w:val="003E24B6"/>
    <w:rsid w:val="003E356D"/>
    <w:rsid w:val="003E37C4"/>
    <w:rsid w:val="003E3BFB"/>
    <w:rsid w:val="003E436A"/>
    <w:rsid w:val="003E517F"/>
    <w:rsid w:val="003E670B"/>
    <w:rsid w:val="003E6E32"/>
    <w:rsid w:val="003E7102"/>
    <w:rsid w:val="003E74E6"/>
    <w:rsid w:val="003F18ED"/>
    <w:rsid w:val="003F4305"/>
    <w:rsid w:val="003F6FD6"/>
    <w:rsid w:val="00400C6B"/>
    <w:rsid w:val="004032F6"/>
    <w:rsid w:val="00403B49"/>
    <w:rsid w:val="00405D80"/>
    <w:rsid w:val="00405F89"/>
    <w:rsid w:val="004105E2"/>
    <w:rsid w:val="00412870"/>
    <w:rsid w:val="00413439"/>
    <w:rsid w:val="0041520F"/>
    <w:rsid w:val="004154A9"/>
    <w:rsid w:val="00415B37"/>
    <w:rsid w:val="00416246"/>
    <w:rsid w:val="00416481"/>
    <w:rsid w:val="00416B86"/>
    <w:rsid w:val="00417218"/>
    <w:rsid w:val="004205A8"/>
    <w:rsid w:val="0042135B"/>
    <w:rsid w:val="00422BB5"/>
    <w:rsid w:val="004234BE"/>
    <w:rsid w:val="00424415"/>
    <w:rsid w:val="00424A52"/>
    <w:rsid w:val="00424C68"/>
    <w:rsid w:val="00424C6F"/>
    <w:rsid w:val="00424FE7"/>
    <w:rsid w:val="00425E0D"/>
    <w:rsid w:val="00426F35"/>
    <w:rsid w:val="00430388"/>
    <w:rsid w:val="0043228D"/>
    <w:rsid w:val="00433D57"/>
    <w:rsid w:val="00440043"/>
    <w:rsid w:val="00440853"/>
    <w:rsid w:val="004430F9"/>
    <w:rsid w:val="004436EE"/>
    <w:rsid w:val="004445BE"/>
    <w:rsid w:val="00444C3A"/>
    <w:rsid w:val="004457DB"/>
    <w:rsid w:val="00446709"/>
    <w:rsid w:val="00447A6B"/>
    <w:rsid w:val="00447E02"/>
    <w:rsid w:val="004516D8"/>
    <w:rsid w:val="004546C8"/>
    <w:rsid w:val="00456867"/>
    <w:rsid w:val="0046140A"/>
    <w:rsid w:val="00464005"/>
    <w:rsid w:val="004653D1"/>
    <w:rsid w:val="00473B96"/>
    <w:rsid w:val="00473CB3"/>
    <w:rsid w:val="00480911"/>
    <w:rsid w:val="0048282C"/>
    <w:rsid w:val="00483035"/>
    <w:rsid w:val="004834A5"/>
    <w:rsid w:val="00483789"/>
    <w:rsid w:val="00483A11"/>
    <w:rsid w:val="00484EB3"/>
    <w:rsid w:val="004865D4"/>
    <w:rsid w:val="00486AF4"/>
    <w:rsid w:val="00487529"/>
    <w:rsid w:val="00487882"/>
    <w:rsid w:val="00490E61"/>
    <w:rsid w:val="00491CE2"/>
    <w:rsid w:val="004930A9"/>
    <w:rsid w:val="00494204"/>
    <w:rsid w:val="004950E0"/>
    <w:rsid w:val="00495B7C"/>
    <w:rsid w:val="00495BAF"/>
    <w:rsid w:val="00496EA9"/>
    <w:rsid w:val="004976F1"/>
    <w:rsid w:val="004A0D42"/>
    <w:rsid w:val="004A11AA"/>
    <w:rsid w:val="004A1AE1"/>
    <w:rsid w:val="004A1B08"/>
    <w:rsid w:val="004A291E"/>
    <w:rsid w:val="004A3D92"/>
    <w:rsid w:val="004A4862"/>
    <w:rsid w:val="004A560D"/>
    <w:rsid w:val="004A56B3"/>
    <w:rsid w:val="004A7025"/>
    <w:rsid w:val="004B0537"/>
    <w:rsid w:val="004B0AA1"/>
    <w:rsid w:val="004B0E33"/>
    <w:rsid w:val="004C3561"/>
    <w:rsid w:val="004C6D52"/>
    <w:rsid w:val="004D1EBE"/>
    <w:rsid w:val="004D618B"/>
    <w:rsid w:val="004D6A07"/>
    <w:rsid w:val="004E04AE"/>
    <w:rsid w:val="004E134B"/>
    <w:rsid w:val="004E1F9D"/>
    <w:rsid w:val="004E2FBA"/>
    <w:rsid w:val="004E4C56"/>
    <w:rsid w:val="004E51EC"/>
    <w:rsid w:val="004E5491"/>
    <w:rsid w:val="004F022C"/>
    <w:rsid w:val="004F10D0"/>
    <w:rsid w:val="004F1F34"/>
    <w:rsid w:val="004F2949"/>
    <w:rsid w:val="004F306A"/>
    <w:rsid w:val="004F3171"/>
    <w:rsid w:val="004F3A3E"/>
    <w:rsid w:val="004F69DF"/>
    <w:rsid w:val="00500BEE"/>
    <w:rsid w:val="005054B7"/>
    <w:rsid w:val="00506081"/>
    <w:rsid w:val="005076AD"/>
    <w:rsid w:val="00507988"/>
    <w:rsid w:val="00511600"/>
    <w:rsid w:val="00512B30"/>
    <w:rsid w:val="0051371A"/>
    <w:rsid w:val="00521B95"/>
    <w:rsid w:val="00522006"/>
    <w:rsid w:val="0052331D"/>
    <w:rsid w:val="00526560"/>
    <w:rsid w:val="0052769E"/>
    <w:rsid w:val="00527D57"/>
    <w:rsid w:val="00527EDC"/>
    <w:rsid w:val="005312F3"/>
    <w:rsid w:val="00532CB9"/>
    <w:rsid w:val="00533182"/>
    <w:rsid w:val="00533E2B"/>
    <w:rsid w:val="0053658F"/>
    <w:rsid w:val="0054750B"/>
    <w:rsid w:val="00547721"/>
    <w:rsid w:val="00554B3D"/>
    <w:rsid w:val="00554C60"/>
    <w:rsid w:val="0055578F"/>
    <w:rsid w:val="005623C9"/>
    <w:rsid w:val="0056253F"/>
    <w:rsid w:val="00564245"/>
    <w:rsid w:val="00567DA1"/>
    <w:rsid w:val="00571441"/>
    <w:rsid w:val="005735B5"/>
    <w:rsid w:val="005746E3"/>
    <w:rsid w:val="005810DF"/>
    <w:rsid w:val="0058279F"/>
    <w:rsid w:val="0058332C"/>
    <w:rsid w:val="00584103"/>
    <w:rsid w:val="00586837"/>
    <w:rsid w:val="00590B97"/>
    <w:rsid w:val="0059112D"/>
    <w:rsid w:val="00591EFE"/>
    <w:rsid w:val="0059484E"/>
    <w:rsid w:val="00594EA6"/>
    <w:rsid w:val="00595032"/>
    <w:rsid w:val="0059726B"/>
    <w:rsid w:val="005A0965"/>
    <w:rsid w:val="005B2B8E"/>
    <w:rsid w:val="005B3267"/>
    <w:rsid w:val="005B387E"/>
    <w:rsid w:val="005B4B79"/>
    <w:rsid w:val="005B5BD6"/>
    <w:rsid w:val="005C1CE6"/>
    <w:rsid w:val="005C2C6C"/>
    <w:rsid w:val="005C37E9"/>
    <w:rsid w:val="005C3F20"/>
    <w:rsid w:val="005D0378"/>
    <w:rsid w:val="005D142D"/>
    <w:rsid w:val="005D25EB"/>
    <w:rsid w:val="005D3663"/>
    <w:rsid w:val="005D6899"/>
    <w:rsid w:val="005E0D72"/>
    <w:rsid w:val="005E6ED5"/>
    <w:rsid w:val="005F08B9"/>
    <w:rsid w:val="005F2858"/>
    <w:rsid w:val="005F53D3"/>
    <w:rsid w:val="006009BE"/>
    <w:rsid w:val="00601125"/>
    <w:rsid w:val="00602348"/>
    <w:rsid w:val="00607417"/>
    <w:rsid w:val="00607A3C"/>
    <w:rsid w:val="00610099"/>
    <w:rsid w:val="00612C28"/>
    <w:rsid w:val="00612CAB"/>
    <w:rsid w:val="00612FA3"/>
    <w:rsid w:val="00615AFB"/>
    <w:rsid w:val="00617FC0"/>
    <w:rsid w:val="00623B7D"/>
    <w:rsid w:val="00625CD8"/>
    <w:rsid w:val="00626B58"/>
    <w:rsid w:val="006274DD"/>
    <w:rsid w:val="00634CDA"/>
    <w:rsid w:val="006356CB"/>
    <w:rsid w:val="00636060"/>
    <w:rsid w:val="00637E0E"/>
    <w:rsid w:val="006401E5"/>
    <w:rsid w:val="006402C3"/>
    <w:rsid w:val="006403B5"/>
    <w:rsid w:val="006403BF"/>
    <w:rsid w:val="00643099"/>
    <w:rsid w:val="006441CD"/>
    <w:rsid w:val="00646A0D"/>
    <w:rsid w:val="006508EE"/>
    <w:rsid w:val="00651985"/>
    <w:rsid w:val="0065308E"/>
    <w:rsid w:val="00654A98"/>
    <w:rsid w:val="0065591D"/>
    <w:rsid w:val="006579B8"/>
    <w:rsid w:val="006609F6"/>
    <w:rsid w:val="00660F5B"/>
    <w:rsid w:val="006627C1"/>
    <w:rsid w:val="00664968"/>
    <w:rsid w:val="006655FE"/>
    <w:rsid w:val="00665F12"/>
    <w:rsid w:val="0066662D"/>
    <w:rsid w:val="00666B7E"/>
    <w:rsid w:val="006715F6"/>
    <w:rsid w:val="00672837"/>
    <w:rsid w:val="006736A8"/>
    <w:rsid w:val="0067398B"/>
    <w:rsid w:val="00677570"/>
    <w:rsid w:val="00683FFC"/>
    <w:rsid w:val="00684B0B"/>
    <w:rsid w:val="00684F1C"/>
    <w:rsid w:val="00685496"/>
    <w:rsid w:val="00685B68"/>
    <w:rsid w:val="00686458"/>
    <w:rsid w:val="0069128A"/>
    <w:rsid w:val="00693BC3"/>
    <w:rsid w:val="00693FCD"/>
    <w:rsid w:val="006962CC"/>
    <w:rsid w:val="00697031"/>
    <w:rsid w:val="006977C4"/>
    <w:rsid w:val="00697CA2"/>
    <w:rsid w:val="00697E11"/>
    <w:rsid w:val="006A4425"/>
    <w:rsid w:val="006A7653"/>
    <w:rsid w:val="006B2508"/>
    <w:rsid w:val="006B2C08"/>
    <w:rsid w:val="006C0CA0"/>
    <w:rsid w:val="006C178B"/>
    <w:rsid w:val="006C54BE"/>
    <w:rsid w:val="006C6608"/>
    <w:rsid w:val="006D0300"/>
    <w:rsid w:val="006D2352"/>
    <w:rsid w:val="006D23B0"/>
    <w:rsid w:val="006D4B2C"/>
    <w:rsid w:val="006D4C17"/>
    <w:rsid w:val="006D6189"/>
    <w:rsid w:val="006D6B0D"/>
    <w:rsid w:val="006D6FB1"/>
    <w:rsid w:val="006E093A"/>
    <w:rsid w:val="006E0DC0"/>
    <w:rsid w:val="006E3EEA"/>
    <w:rsid w:val="006E4AF5"/>
    <w:rsid w:val="006E50C8"/>
    <w:rsid w:val="006F264A"/>
    <w:rsid w:val="006F3E48"/>
    <w:rsid w:val="006F45DE"/>
    <w:rsid w:val="006F540D"/>
    <w:rsid w:val="0070066C"/>
    <w:rsid w:val="00702A23"/>
    <w:rsid w:val="007044DA"/>
    <w:rsid w:val="00713E3D"/>
    <w:rsid w:val="00713FCF"/>
    <w:rsid w:val="007152BF"/>
    <w:rsid w:val="0071572E"/>
    <w:rsid w:val="00715D37"/>
    <w:rsid w:val="00716C81"/>
    <w:rsid w:val="00720724"/>
    <w:rsid w:val="0072350D"/>
    <w:rsid w:val="00727B44"/>
    <w:rsid w:val="00734862"/>
    <w:rsid w:val="00734C4D"/>
    <w:rsid w:val="007354C5"/>
    <w:rsid w:val="007355CE"/>
    <w:rsid w:val="00735A17"/>
    <w:rsid w:val="00736F4D"/>
    <w:rsid w:val="00737C48"/>
    <w:rsid w:val="0074553C"/>
    <w:rsid w:val="00747362"/>
    <w:rsid w:val="00747479"/>
    <w:rsid w:val="00750556"/>
    <w:rsid w:val="00751305"/>
    <w:rsid w:val="00757274"/>
    <w:rsid w:val="007611AA"/>
    <w:rsid w:val="00766555"/>
    <w:rsid w:val="0076656D"/>
    <w:rsid w:val="00767502"/>
    <w:rsid w:val="00770D90"/>
    <w:rsid w:val="00770D92"/>
    <w:rsid w:val="00771F16"/>
    <w:rsid w:val="0077208C"/>
    <w:rsid w:val="007746D9"/>
    <w:rsid w:val="007757EB"/>
    <w:rsid w:val="007815E5"/>
    <w:rsid w:val="00784442"/>
    <w:rsid w:val="00786601"/>
    <w:rsid w:val="007910AF"/>
    <w:rsid w:val="007923E2"/>
    <w:rsid w:val="00796E32"/>
    <w:rsid w:val="00796F61"/>
    <w:rsid w:val="007A111C"/>
    <w:rsid w:val="007A2A6A"/>
    <w:rsid w:val="007A63AA"/>
    <w:rsid w:val="007B2649"/>
    <w:rsid w:val="007B7A97"/>
    <w:rsid w:val="007C0375"/>
    <w:rsid w:val="007C13C6"/>
    <w:rsid w:val="007C141D"/>
    <w:rsid w:val="007C2CB1"/>
    <w:rsid w:val="007C3B4E"/>
    <w:rsid w:val="007C40E6"/>
    <w:rsid w:val="007C4EE2"/>
    <w:rsid w:val="007C500D"/>
    <w:rsid w:val="007C5C45"/>
    <w:rsid w:val="007D07C3"/>
    <w:rsid w:val="007D45BE"/>
    <w:rsid w:val="007D5653"/>
    <w:rsid w:val="007D5E6C"/>
    <w:rsid w:val="007D727A"/>
    <w:rsid w:val="007E0C7A"/>
    <w:rsid w:val="007E2397"/>
    <w:rsid w:val="007E4115"/>
    <w:rsid w:val="007E6243"/>
    <w:rsid w:val="007E75A2"/>
    <w:rsid w:val="007F168A"/>
    <w:rsid w:val="007F575B"/>
    <w:rsid w:val="007F5CCF"/>
    <w:rsid w:val="007F7EA9"/>
    <w:rsid w:val="00800473"/>
    <w:rsid w:val="00804464"/>
    <w:rsid w:val="00804AFE"/>
    <w:rsid w:val="00804C70"/>
    <w:rsid w:val="0080545E"/>
    <w:rsid w:val="00805833"/>
    <w:rsid w:val="008069DB"/>
    <w:rsid w:val="00816A5C"/>
    <w:rsid w:val="0081750A"/>
    <w:rsid w:val="00817583"/>
    <w:rsid w:val="00821AD0"/>
    <w:rsid w:val="00821B80"/>
    <w:rsid w:val="0083005D"/>
    <w:rsid w:val="00831481"/>
    <w:rsid w:val="00832B32"/>
    <w:rsid w:val="008355BD"/>
    <w:rsid w:val="008445FD"/>
    <w:rsid w:val="00844F39"/>
    <w:rsid w:val="00845997"/>
    <w:rsid w:val="008474CD"/>
    <w:rsid w:val="00851BD8"/>
    <w:rsid w:val="00853D93"/>
    <w:rsid w:val="00855A54"/>
    <w:rsid w:val="008569ED"/>
    <w:rsid w:val="00860995"/>
    <w:rsid w:val="008611F3"/>
    <w:rsid w:val="00862FD7"/>
    <w:rsid w:val="008648A7"/>
    <w:rsid w:val="00865B66"/>
    <w:rsid w:val="0087019C"/>
    <w:rsid w:val="008707ED"/>
    <w:rsid w:val="00874943"/>
    <w:rsid w:val="008756BC"/>
    <w:rsid w:val="00882FB1"/>
    <w:rsid w:val="00883C6F"/>
    <w:rsid w:val="00886B99"/>
    <w:rsid w:val="00886F64"/>
    <w:rsid w:val="00887DD6"/>
    <w:rsid w:val="008920ED"/>
    <w:rsid w:val="008925DF"/>
    <w:rsid w:val="008943B9"/>
    <w:rsid w:val="00897086"/>
    <w:rsid w:val="00897F30"/>
    <w:rsid w:val="008A0720"/>
    <w:rsid w:val="008A2F1C"/>
    <w:rsid w:val="008A3B6B"/>
    <w:rsid w:val="008A5000"/>
    <w:rsid w:val="008A6EEB"/>
    <w:rsid w:val="008B012C"/>
    <w:rsid w:val="008B11D2"/>
    <w:rsid w:val="008B1EEF"/>
    <w:rsid w:val="008B3152"/>
    <w:rsid w:val="008B741E"/>
    <w:rsid w:val="008B7DAB"/>
    <w:rsid w:val="008C077B"/>
    <w:rsid w:val="008C0D34"/>
    <w:rsid w:val="008C45A1"/>
    <w:rsid w:val="008C4DC4"/>
    <w:rsid w:val="008C659F"/>
    <w:rsid w:val="008D118D"/>
    <w:rsid w:val="008D24DA"/>
    <w:rsid w:val="008D2B71"/>
    <w:rsid w:val="008D2FDB"/>
    <w:rsid w:val="008D42D6"/>
    <w:rsid w:val="008D685C"/>
    <w:rsid w:val="008D72D7"/>
    <w:rsid w:val="008E0B42"/>
    <w:rsid w:val="008E2690"/>
    <w:rsid w:val="008E2F22"/>
    <w:rsid w:val="008E36D1"/>
    <w:rsid w:val="008E3F35"/>
    <w:rsid w:val="008E5548"/>
    <w:rsid w:val="008F0E22"/>
    <w:rsid w:val="008F4571"/>
    <w:rsid w:val="008F5B47"/>
    <w:rsid w:val="00900796"/>
    <w:rsid w:val="00901BF9"/>
    <w:rsid w:val="00905003"/>
    <w:rsid w:val="00907D8F"/>
    <w:rsid w:val="009117C9"/>
    <w:rsid w:val="00911A7D"/>
    <w:rsid w:val="00911AF6"/>
    <w:rsid w:val="00912311"/>
    <w:rsid w:val="00912CA6"/>
    <w:rsid w:val="00916A7B"/>
    <w:rsid w:val="00920062"/>
    <w:rsid w:val="00921FA0"/>
    <w:rsid w:val="00923C53"/>
    <w:rsid w:val="0092477D"/>
    <w:rsid w:val="00925EEA"/>
    <w:rsid w:val="00927733"/>
    <w:rsid w:val="00927995"/>
    <w:rsid w:val="009309D1"/>
    <w:rsid w:val="0093112A"/>
    <w:rsid w:val="00932917"/>
    <w:rsid w:val="009354AB"/>
    <w:rsid w:val="00936728"/>
    <w:rsid w:val="00940689"/>
    <w:rsid w:val="00940E1B"/>
    <w:rsid w:val="009422FD"/>
    <w:rsid w:val="009454DB"/>
    <w:rsid w:val="00955961"/>
    <w:rsid w:val="00955CA3"/>
    <w:rsid w:val="009604A3"/>
    <w:rsid w:val="00960815"/>
    <w:rsid w:val="00960C60"/>
    <w:rsid w:val="00961F2B"/>
    <w:rsid w:val="00962BB5"/>
    <w:rsid w:val="00964453"/>
    <w:rsid w:val="0096455D"/>
    <w:rsid w:val="00965C2A"/>
    <w:rsid w:val="00965DAC"/>
    <w:rsid w:val="00965F22"/>
    <w:rsid w:val="009668B9"/>
    <w:rsid w:val="0096729F"/>
    <w:rsid w:val="009702E3"/>
    <w:rsid w:val="00975263"/>
    <w:rsid w:val="00977F55"/>
    <w:rsid w:val="00982AB4"/>
    <w:rsid w:val="00983888"/>
    <w:rsid w:val="00983DF4"/>
    <w:rsid w:val="009843BA"/>
    <w:rsid w:val="00984A28"/>
    <w:rsid w:val="009936CF"/>
    <w:rsid w:val="009968C6"/>
    <w:rsid w:val="009979EA"/>
    <w:rsid w:val="009A1E06"/>
    <w:rsid w:val="009A317E"/>
    <w:rsid w:val="009A4AEE"/>
    <w:rsid w:val="009A579A"/>
    <w:rsid w:val="009A7C90"/>
    <w:rsid w:val="009B017D"/>
    <w:rsid w:val="009B02A2"/>
    <w:rsid w:val="009B0A3E"/>
    <w:rsid w:val="009B144A"/>
    <w:rsid w:val="009C03B4"/>
    <w:rsid w:val="009C515E"/>
    <w:rsid w:val="009C6A89"/>
    <w:rsid w:val="009D398A"/>
    <w:rsid w:val="009D563B"/>
    <w:rsid w:val="009D5910"/>
    <w:rsid w:val="009D6097"/>
    <w:rsid w:val="009D61BD"/>
    <w:rsid w:val="009D64AF"/>
    <w:rsid w:val="009E1006"/>
    <w:rsid w:val="009E1498"/>
    <w:rsid w:val="009E1ECA"/>
    <w:rsid w:val="009E3349"/>
    <w:rsid w:val="009E3736"/>
    <w:rsid w:val="009E44D9"/>
    <w:rsid w:val="009E5102"/>
    <w:rsid w:val="009E7DAB"/>
    <w:rsid w:val="009F1022"/>
    <w:rsid w:val="009F2069"/>
    <w:rsid w:val="009F4B2A"/>
    <w:rsid w:val="009F6995"/>
    <w:rsid w:val="009F69DB"/>
    <w:rsid w:val="009F6C73"/>
    <w:rsid w:val="00A0073E"/>
    <w:rsid w:val="00A0274D"/>
    <w:rsid w:val="00A02CFA"/>
    <w:rsid w:val="00A045E9"/>
    <w:rsid w:val="00A06316"/>
    <w:rsid w:val="00A10F0C"/>
    <w:rsid w:val="00A11309"/>
    <w:rsid w:val="00A118DB"/>
    <w:rsid w:val="00A12DAA"/>
    <w:rsid w:val="00A12E44"/>
    <w:rsid w:val="00A13A6C"/>
    <w:rsid w:val="00A13DBD"/>
    <w:rsid w:val="00A16A6C"/>
    <w:rsid w:val="00A16FB1"/>
    <w:rsid w:val="00A1798C"/>
    <w:rsid w:val="00A21716"/>
    <w:rsid w:val="00A25153"/>
    <w:rsid w:val="00A25D12"/>
    <w:rsid w:val="00A27924"/>
    <w:rsid w:val="00A27AF8"/>
    <w:rsid w:val="00A324D1"/>
    <w:rsid w:val="00A35844"/>
    <w:rsid w:val="00A37671"/>
    <w:rsid w:val="00A37703"/>
    <w:rsid w:val="00A41ADA"/>
    <w:rsid w:val="00A41EA9"/>
    <w:rsid w:val="00A42049"/>
    <w:rsid w:val="00A431D7"/>
    <w:rsid w:val="00A4342D"/>
    <w:rsid w:val="00A4598F"/>
    <w:rsid w:val="00A45C26"/>
    <w:rsid w:val="00A46E70"/>
    <w:rsid w:val="00A50E01"/>
    <w:rsid w:val="00A51671"/>
    <w:rsid w:val="00A51823"/>
    <w:rsid w:val="00A53128"/>
    <w:rsid w:val="00A5559D"/>
    <w:rsid w:val="00A55C92"/>
    <w:rsid w:val="00A61D74"/>
    <w:rsid w:val="00A6337C"/>
    <w:rsid w:val="00A636EA"/>
    <w:rsid w:val="00A646EB"/>
    <w:rsid w:val="00A64FB2"/>
    <w:rsid w:val="00A665C8"/>
    <w:rsid w:val="00A6670D"/>
    <w:rsid w:val="00A7575F"/>
    <w:rsid w:val="00A822E4"/>
    <w:rsid w:val="00A826EE"/>
    <w:rsid w:val="00A85F61"/>
    <w:rsid w:val="00A8764D"/>
    <w:rsid w:val="00A9711B"/>
    <w:rsid w:val="00AA1891"/>
    <w:rsid w:val="00AA3845"/>
    <w:rsid w:val="00AA3978"/>
    <w:rsid w:val="00AA43A7"/>
    <w:rsid w:val="00AA4CC1"/>
    <w:rsid w:val="00AA5C92"/>
    <w:rsid w:val="00AA7050"/>
    <w:rsid w:val="00AB059F"/>
    <w:rsid w:val="00AB0EAD"/>
    <w:rsid w:val="00AB1534"/>
    <w:rsid w:val="00AB27B1"/>
    <w:rsid w:val="00AB5D58"/>
    <w:rsid w:val="00AB780B"/>
    <w:rsid w:val="00AC03F9"/>
    <w:rsid w:val="00AC0F8A"/>
    <w:rsid w:val="00AC29DF"/>
    <w:rsid w:val="00AC6986"/>
    <w:rsid w:val="00AD0470"/>
    <w:rsid w:val="00AD3653"/>
    <w:rsid w:val="00AD3DD6"/>
    <w:rsid w:val="00AD6206"/>
    <w:rsid w:val="00AD76E5"/>
    <w:rsid w:val="00AD7DF9"/>
    <w:rsid w:val="00AE1848"/>
    <w:rsid w:val="00AE332E"/>
    <w:rsid w:val="00AE3CCC"/>
    <w:rsid w:val="00AE4A9A"/>
    <w:rsid w:val="00AE5170"/>
    <w:rsid w:val="00AF150B"/>
    <w:rsid w:val="00AF6027"/>
    <w:rsid w:val="00AF78B2"/>
    <w:rsid w:val="00AF7C03"/>
    <w:rsid w:val="00B0056C"/>
    <w:rsid w:val="00B03C50"/>
    <w:rsid w:val="00B04DC2"/>
    <w:rsid w:val="00B0505B"/>
    <w:rsid w:val="00B061C8"/>
    <w:rsid w:val="00B13526"/>
    <w:rsid w:val="00B21AE5"/>
    <w:rsid w:val="00B21B45"/>
    <w:rsid w:val="00B22569"/>
    <w:rsid w:val="00B25301"/>
    <w:rsid w:val="00B256D7"/>
    <w:rsid w:val="00B27D52"/>
    <w:rsid w:val="00B30188"/>
    <w:rsid w:val="00B315AF"/>
    <w:rsid w:val="00B31A7C"/>
    <w:rsid w:val="00B35DC1"/>
    <w:rsid w:val="00B36307"/>
    <w:rsid w:val="00B37266"/>
    <w:rsid w:val="00B40A78"/>
    <w:rsid w:val="00B40AB0"/>
    <w:rsid w:val="00B46352"/>
    <w:rsid w:val="00B468B3"/>
    <w:rsid w:val="00B47C32"/>
    <w:rsid w:val="00B503E6"/>
    <w:rsid w:val="00B5357C"/>
    <w:rsid w:val="00B54FBA"/>
    <w:rsid w:val="00B6103B"/>
    <w:rsid w:val="00B637F1"/>
    <w:rsid w:val="00B66530"/>
    <w:rsid w:val="00B6708C"/>
    <w:rsid w:val="00B75C97"/>
    <w:rsid w:val="00B76587"/>
    <w:rsid w:val="00B76ADD"/>
    <w:rsid w:val="00B806B5"/>
    <w:rsid w:val="00B81FE5"/>
    <w:rsid w:val="00B842D1"/>
    <w:rsid w:val="00B85CF8"/>
    <w:rsid w:val="00B9045A"/>
    <w:rsid w:val="00B90A90"/>
    <w:rsid w:val="00B90B2C"/>
    <w:rsid w:val="00B924AF"/>
    <w:rsid w:val="00B93E16"/>
    <w:rsid w:val="00B944C8"/>
    <w:rsid w:val="00B9767A"/>
    <w:rsid w:val="00BA04A6"/>
    <w:rsid w:val="00BA0EE6"/>
    <w:rsid w:val="00BA106D"/>
    <w:rsid w:val="00BA26B5"/>
    <w:rsid w:val="00BA4F73"/>
    <w:rsid w:val="00BA551E"/>
    <w:rsid w:val="00BA56E3"/>
    <w:rsid w:val="00BA6121"/>
    <w:rsid w:val="00BB09C2"/>
    <w:rsid w:val="00BB1D8C"/>
    <w:rsid w:val="00BB27E5"/>
    <w:rsid w:val="00BB3F4D"/>
    <w:rsid w:val="00BB41F5"/>
    <w:rsid w:val="00BB7E9F"/>
    <w:rsid w:val="00BC04AE"/>
    <w:rsid w:val="00BC12FC"/>
    <w:rsid w:val="00BC1C08"/>
    <w:rsid w:val="00BC2F2B"/>
    <w:rsid w:val="00BC4F0B"/>
    <w:rsid w:val="00BC519A"/>
    <w:rsid w:val="00BC6F7E"/>
    <w:rsid w:val="00BD1272"/>
    <w:rsid w:val="00BD2BEB"/>
    <w:rsid w:val="00BE0603"/>
    <w:rsid w:val="00BE1B66"/>
    <w:rsid w:val="00BE1D75"/>
    <w:rsid w:val="00BE2978"/>
    <w:rsid w:val="00BE31C8"/>
    <w:rsid w:val="00BE3917"/>
    <w:rsid w:val="00BE3A03"/>
    <w:rsid w:val="00BE3FC2"/>
    <w:rsid w:val="00BE6E08"/>
    <w:rsid w:val="00BE7253"/>
    <w:rsid w:val="00BE7665"/>
    <w:rsid w:val="00BF0395"/>
    <w:rsid w:val="00BF0C76"/>
    <w:rsid w:val="00BF1059"/>
    <w:rsid w:val="00BF3283"/>
    <w:rsid w:val="00BF3BEE"/>
    <w:rsid w:val="00BF40B4"/>
    <w:rsid w:val="00C00E59"/>
    <w:rsid w:val="00C02B51"/>
    <w:rsid w:val="00C05338"/>
    <w:rsid w:val="00C06938"/>
    <w:rsid w:val="00C10339"/>
    <w:rsid w:val="00C14A57"/>
    <w:rsid w:val="00C164AE"/>
    <w:rsid w:val="00C20064"/>
    <w:rsid w:val="00C21D51"/>
    <w:rsid w:val="00C23EB5"/>
    <w:rsid w:val="00C252A3"/>
    <w:rsid w:val="00C2590A"/>
    <w:rsid w:val="00C2647D"/>
    <w:rsid w:val="00C268D0"/>
    <w:rsid w:val="00C2775E"/>
    <w:rsid w:val="00C332E9"/>
    <w:rsid w:val="00C33487"/>
    <w:rsid w:val="00C36FB8"/>
    <w:rsid w:val="00C374FB"/>
    <w:rsid w:val="00C40D53"/>
    <w:rsid w:val="00C41C6F"/>
    <w:rsid w:val="00C45473"/>
    <w:rsid w:val="00C45B28"/>
    <w:rsid w:val="00C45BB3"/>
    <w:rsid w:val="00C47BBD"/>
    <w:rsid w:val="00C504FA"/>
    <w:rsid w:val="00C522AB"/>
    <w:rsid w:val="00C53414"/>
    <w:rsid w:val="00C534FA"/>
    <w:rsid w:val="00C55FAF"/>
    <w:rsid w:val="00C56F46"/>
    <w:rsid w:val="00C621F1"/>
    <w:rsid w:val="00C62A53"/>
    <w:rsid w:val="00C62F82"/>
    <w:rsid w:val="00C63CFD"/>
    <w:rsid w:val="00C65EEA"/>
    <w:rsid w:val="00C67D32"/>
    <w:rsid w:val="00C72DA2"/>
    <w:rsid w:val="00C73419"/>
    <w:rsid w:val="00C75CEE"/>
    <w:rsid w:val="00C76E39"/>
    <w:rsid w:val="00C77456"/>
    <w:rsid w:val="00C77F64"/>
    <w:rsid w:val="00C81B15"/>
    <w:rsid w:val="00C8503F"/>
    <w:rsid w:val="00C85725"/>
    <w:rsid w:val="00C917E5"/>
    <w:rsid w:val="00C92870"/>
    <w:rsid w:val="00C94837"/>
    <w:rsid w:val="00C968B3"/>
    <w:rsid w:val="00CA021F"/>
    <w:rsid w:val="00CA174A"/>
    <w:rsid w:val="00CA31B4"/>
    <w:rsid w:val="00CA362B"/>
    <w:rsid w:val="00CA41C4"/>
    <w:rsid w:val="00CA5BF1"/>
    <w:rsid w:val="00CB0578"/>
    <w:rsid w:val="00CB06F9"/>
    <w:rsid w:val="00CB06FC"/>
    <w:rsid w:val="00CB1841"/>
    <w:rsid w:val="00CB311B"/>
    <w:rsid w:val="00CB47EA"/>
    <w:rsid w:val="00CC020D"/>
    <w:rsid w:val="00CC0D0F"/>
    <w:rsid w:val="00CC1BEA"/>
    <w:rsid w:val="00CC1BFD"/>
    <w:rsid w:val="00CC2A1C"/>
    <w:rsid w:val="00CC439B"/>
    <w:rsid w:val="00CC6303"/>
    <w:rsid w:val="00CD3404"/>
    <w:rsid w:val="00CD686D"/>
    <w:rsid w:val="00CE1A3B"/>
    <w:rsid w:val="00CE3C66"/>
    <w:rsid w:val="00CE407C"/>
    <w:rsid w:val="00CE58E9"/>
    <w:rsid w:val="00CE7130"/>
    <w:rsid w:val="00CE7EEF"/>
    <w:rsid w:val="00CF0A1D"/>
    <w:rsid w:val="00CF15E9"/>
    <w:rsid w:val="00CF4FEF"/>
    <w:rsid w:val="00D02E14"/>
    <w:rsid w:val="00D0434C"/>
    <w:rsid w:val="00D055F8"/>
    <w:rsid w:val="00D10766"/>
    <w:rsid w:val="00D118C7"/>
    <w:rsid w:val="00D12FDC"/>
    <w:rsid w:val="00D16AB8"/>
    <w:rsid w:val="00D17DEC"/>
    <w:rsid w:val="00D207B6"/>
    <w:rsid w:val="00D2115D"/>
    <w:rsid w:val="00D214AA"/>
    <w:rsid w:val="00D22FC7"/>
    <w:rsid w:val="00D24D15"/>
    <w:rsid w:val="00D275D2"/>
    <w:rsid w:val="00D3491E"/>
    <w:rsid w:val="00D3560B"/>
    <w:rsid w:val="00D3616F"/>
    <w:rsid w:val="00D371A5"/>
    <w:rsid w:val="00D401C6"/>
    <w:rsid w:val="00D40C01"/>
    <w:rsid w:val="00D46333"/>
    <w:rsid w:val="00D47AB2"/>
    <w:rsid w:val="00D50A84"/>
    <w:rsid w:val="00D50FA8"/>
    <w:rsid w:val="00D524F6"/>
    <w:rsid w:val="00D52FF9"/>
    <w:rsid w:val="00D53CAB"/>
    <w:rsid w:val="00D543FF"/>
    <w:rsid w:val="00D54F2C"/>
    <w:rsid w:val="00D555A5"/>
    <w:rsid w:val="00D5685E"/>
    <w:rsid w:val="00D56921"/>
    <w:rsid w:val="00D608D3"/>
    <w:rsid w:val="00D624B7"/>
    <w:rsid w:val="00D712F0"/>
    <w:rsid w:val="00D72744"/>
    <w:rsid w:val="00D72CF2"/>
    <w:rsid w:val="00D7488E"/>
    <w:rsid w:val="00D74AF5"/>
    <w:rsid w:val="00D7628E"/>
    <w:rsid w:val="00D851BF"/>
    <w:rsid w:val="00D87D3F"/>
    <w:rsid w:val="00D90884"/>
    <w:rsid w:val="00D9367A"/>
    <w:rsid w:val="00D9391D"/>
    <w:rsid w:val="00DA2630"/>
    <w:rsid w:val="00DA2714"/>
    <w:rsid w:val="00DA30A7"/>
    <w:rsid w:val="00DA7984"/>
    <w:rsid w:val="00DB3ADA"/>
    <w:rsid w:val="00DB6E51"/>
    <w:rsid w:val="00DC3419"/>
    <w:rsid w:val="00DC635B"/>
    <w:rsid w:val="00DD15F6"/>
    <w:rsid w:val="00DD2FF0"/>
    <w:rsid w:val="00DD3455"/>
    <w:rsid w:val="00DD4696"/>
    <w:rsid w:val="00DD7A6B"/>
    <w:rsid w:val="00DE69D5"/>
    <w:rsid w:val="00DE7A29"/>
    <w:rsid w:val="00DF0199"/>
    <w:rsid w:val="00DF2289"/>
    <w:rsid w:val="00DF4DC9"/>
    <w:rsid w:val="00DF6CC5"/>
    <w:rsid w:val="00DF6F30"/>
    <w:rsid w:val="00DF7190"/>
    <w:rsid w:val="00E015D4"/>
    <w:rsid w:val="00E027CC"/>
    <w:rsid w:val="00E03C59"/>
    <w:rsid w:val="00E0483A"/>
    <w:rsid w:val="00E04E14"/>
    <w:rsid w:val="00E06E06"/>
    <w:rsid w:val="00E1082C"/>
    <w:rsid w:val="00E11EF8"/>
    <w:rsid w:val="00E16703"/>
    <w:rsid w:val="00E17563"/>
    <w:rsid w:val="00E17955"/>
    <w:rsid w:val="00E20D13"/>
    <w:rsid w:val="00E231B1"/>
    <w:rsid w:val="00E23CF5"/>
    <w:rsid w:val="00E24212"/>
    <w:rsid w:val="00E251E3"/>
    <w:rsid w:val="00E2568E"/>
    <w:rsid w:val="00E256B8"/>
    <w:rsid w:val="00E311DF"/>
    <w:rsid w:val="00E31303"/>
    <w:rsid w:val="00E435D5"/>
    <w:rsid w:val="00E43946"/>
    <w:rsid w:val="00E43B85"/>
    <w:rsid w:val="00E46ADE"/>
    <w:rsid w:val="00E50241"/>
    <w:rsid w:val="00E53E26"/>
    <w:rsid w:val="00E54705"/>
    <w:rsid w:val="00E57372"/>
    <w:rsid w:val="00E60997"/>
    <w:rsid w:val="00E60E00"/>
    <w:rsid w:val="00E64032"/>
    <w:rsid w:val="00E645B7"/>
    <w:rsid w:val="00E64A41"/>
    <w:rsid w:val="00E65B3E"/>
    <w:rsid w:val="00E67B68"/>
    <w:rsid w:val="00E724EE"/>
    <w:rsid w:val="00E73399"/>
    <w:rsid w:val="00E740FD"/>
    <w:rsid w:val="00E77511"/>
    <w:rsid w:val="00E801E5"/>
    <w:rsid w:val="00E82143"/>
    <w:rsid w:val="00E824C9"/>
    <w:rsid w:val="00E83E68"/>
    <w:rsid w:val="00E8724C"/>
    <w:rsid w:val="00E87A48"/>
    <w:rsid w:val="00E932A1"/>
    <w:rsid w:val="00E93E64"/>
    <w:rsid w:val="00E96D5D"/>
    <w:rsid w:val="00EA00A0"/>
    <w:rsid w:val="00EA04DD"/>
    <w:rsid w:val="00EA28EC"/>
    <w:rsid w:val="00EA2ED4"/>
    <w:rsid w:val="00EA32FF"/>
    <w:rsid w:val="00EA5F83"/>
    <w:rsid w:val="00EA6725"/>
    <w:rsid w:val="00EB181D"/>
    <w:rsid w:val="00EB1C88"/>
    <w:rsid w:val="00EB215D"/>
    <w:rsid w:val="00EB270B"/>
    <w:rsid w:val="00EB38F4"/>
    <w:rsid w:val="00EB5163"/>
    <w:rsid w:val="00EB596E"/>
    <w:rsid w:val="00EB66B6"/>
    <w:rsid w:val="00EB746C"/>
    <w:rsid w:val="00EC1071"/>
    <w:rsid w:val="00EC1275"/>
    <w:rsid w:val="00EC1D4B"/>
    <w:rsid w:val="00EC1ED8"/>
    <w:rsid w:val="00EC3109"/>
    <w:rsid w:val="00EC35F8"/>
    <w:rsid w:val="00EC411D"/>
    <w:rsid w:val="00EC4970"/>
    <w:rsid w:val="00EC582F"/>
    <w:rsid w:val="00ED0BA6"/>
    <w:rsid w:val="00ED2CE8"/>
    <w:rsid w:val="00EE1253"/>
    <w:rsid w:val="00EE1B5A"/>
    <w:rsid w:val="00EE1BB5"/>
    <w:rsid w:val="00EE2A96"/>
    <w:rsid w:val="00EE35E9"/>
    <w:rsid w:val="00EE430E"/>
    <w:rsid w:val="00EE4B33"/>
    <w:rsid w:val="00EE5422"/>
    <w:rsid w:val="00EE74E2"/>
    <w:rsid w:val="00EF13E8"/>
    <w:rsid w:val="00EF13F6"/>
    <w:rsid w:val="00EF1B3E"/>
    <w:rsid w:val="00EF1E7B"/>
    <w:rsid w:val="00EF24C6"/>
    <w:rsid w:val="00EF64E6"/>
    <w:rsid w:val="00EF7DC7"/>
    <w:rsid w:val="00F02380"/>
    <w:rsid w:val="00F03A56"/>
    <w:rsid w:val="00F04AF8"/>
    <w:rsid w:val="00F17426"/>
    <w:rsid w:val="00F2012D"/>
    <w:rsid w:val="00F20167"/>
    <w:rsid w:val="00F20F91"/>
    <w:rsid w:val="00F222E7"/>
    <w:rsid w:val="00F234C0"/>
    <w:rsid w:val="00F24ED3"/>
    <w:rsid w:val="00F25371"/>
    <w:rsid w:val="00F3086D"/>
    <w:rsid w:val="00F31271"/>
    <w:rsid w:val="00F337E5"/>
    <w:rsid w:val="00F356FC"/>
    <w:rsid w:val="00F36861"/>
    <w:rsid w:val="00F37213"/>
    <w:rsid w:val="00F37E43"/>
    <w:rsid w:val="00F42A38"/>
    <w:rsid w:val="00F43152"/>
    <w:rsid w:val="00F438C6"/>
    <w:rsid w:val="00F43C3D"/>
    <w:rsid w:val="00F440E0"/>
    <w:rsid w:val="00F4416C"/>
    <w:rsid w:val="00F475B2"/>
    <w:rsid w:val="00F50AB4"/>
    <w:rsid w:val="00F531AC"/>
    <w:rsid w:val="00F53E37"/>
    <w:rsid w:val="00F62760"/>
    <w:rsid w:val="00F63791"/>
    <w:rsid w:val="00F64CE1"/>
    <w:rsid w:val="00F65361"/>
    <w:rsid w:val="00F66A20"/>
    <w:rsid w:val="00F7074D"/>
    <w:rsid w:val="00F72383"/>
    <w:rsid w:val="00F7627B"/>
    <w:rsid w:val="00F77D0F"/>
    <w:rsid w:val="00F80E25"/>
    <w:rsid w:val="00F818A5"/>
    <w:rsid w:val="00F831F2"/>
    <w:rsid w:val="00F83412"/>
    <w:rsid w:val="00F8602E"/>
    <w:rsid w:val="00F9050F"/>
    <w:rsid w:val="00F928D0"/>
    <w:rsid w:val="00F947C3"/>
    <w:rsid w:val="00F95B94"/>
    <w:rsid w:val="00FA0A5E"/>
    <w:rsid w:val="00FA0ECB"/>
    <w:rsid w:val="00FA49F7"/>
    <w:rsid w:val="00FA7691"/>
    <w:rsid w:val="00FB0433"/>
    <w:rsid w:val="00FB21FE"/>
    <w:rsid w:val="00FB2290"/>
    <w:rsid w:val="00FB2D91"/>
    <w:rsid w:val="00FB48CD"/>
    <w:rsid w:val="00FB7DE7"/>
    <w:rsid w:val="00FC2659"/>
    <w:rsid w:val="00FC32C3"/>
    <w:rsid w:val="00FC4053"/>
    <w:rsid w:val="00FC41D7"/>
    <w:rsid w:val="00FC4C01"/>
    <w:rsid w:val="00FC4E65"/>
    <w:rsid w:val="00FD1101"/>
    <w:rsid w:val="00FD2E64"/>
    <w:rsid w:val="00FD3E5F"/>
    <w:rsid w:val="00FD4776"/>
    <w:rsid w:val="00FD544E"/>
    <w:rsid w:val="00FD692B"/>
    <w:rsid w:val="00FD6A7A"/>
    <w:rsid w:val="00FD6EB8"/>
    <w:rsid w:val="00FE0E2B"/>
    <w:rsid w:val="00FE201D"/>
    <w:rsid w:val="00FE5506"/>
    <w:rsid w:val="00FE5B23"/>
    <w:rsid w:val="00FE6DCA"/>
    <w:rsid w:val="00FE7A77"/>
    <w:rsid w:val="00FF1E70"/>
    <w:rsid w:val="00FF2DF8"/>
    <w:rsid w:val="00FF3022"/>
    <w:rsid w:val="00FF3635"/>
    <w:rsid w:val="00FF40A6"/>
    <w:rsid w:val="00FF4166"/>
    <w:rsid w:val="00FF4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gt;&gt;&gt; Akapit &gt; lista / 1 st. [ctrl + num 6]  2-3 st. [tab],Akapit z listą numerowaną,Podsis rysunku,lp1,Bullet List"/>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1"/>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rsid w:val="00AD6206"/>
    <w:pPr>
      <w:numPr>
        <w:numId w:val="20"/>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rsid w:val="00AB1534"/>
    <w:pPr>
      <w:numPr>
        <w:numId w:val="23"/>
      </w:numPr>
    </w:pPr>
  </w:style>
  <w:style w:type="character" w:styleId="Nierozpoznanawzmianka">
    <w:name w:val="Unresolved Mention"/>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numbering" w:customStyle="1" w:styleId="Styl1">
    <w:name w:val="Styl1"/>
    <w:rsid w:val="006627C1"/>
    <w:pPr>
      <w:numPr>
        <w:numId w:val="25"/>
      </w:numPr>
    </w:pPr>
  </w:style>
  <w:style w:type="numbering" w:customStyle="1" w:styleId="Zaimportowanystyl1">
    <w:name w:val="Zaimportowany styl 1"/>
    <w:rsid w:val="006627C1"/>
    <w:pPr>
      <w:numPr>
        <w:numId w:val="24"/>
      </w:numPr>
    </w:pPr>
  </w:style>
  <w:style w:type="character" w:customStyle="1" w:styleId="CharStyle19">
    <w:name w:val="Char Style 19"/>
    <w:link w:val="Style18"/>
    <w:locked/>
    <w:rsid w:val="006403BF"/>
    <w:rPr>
      <w:shd w:val="clear" w:color="auto" w:fill="FFFFFF"/>
    </w:rPr>
  </w:style>
  <w:style w:type="paragraph" w:customStyle="1" w:styleId="Style18">
    <w:name w:val="Style 18"/>
    <w:basedOn w:val="Normalny"/>
    <w:link w:val="CharStyle19"/>
    <w:rsid w:val="006403BF"/>
    <w:pPr>
      <w:widowControl w:val="0"/>
      <w:shd w:val="clear" w:color="auto" w:fill="FFFFFF"/>
      <w:spacing w:before="360" w:after="0" w:line="514" w:lineRule="exact"/>
      <w:ind w:hanging="560"/>
      <w:jc w:val="left"/>
    </w:pPr>
    <w:rPr>
      <w:shd w:val="clear" w:color="auto" w:fill="FFFFFF"/>
    </w:rPr>
  </w:style>
  <w:style w:type="table" w:customStyle="1" w:styleId="TableNormal">
    <w:name w:val="Table Normal"/>
    <w:uiPriority w:val="2"/>
    <w:semiHidden/>
    <w:qFormat/>
    <w:rsid w:val="00F356FC"/>
    <w:pPr>
      <w:widowControl w:val="0"/>
      <w:spacing w:after="0" w:line="240" w:lineRule="auto"/>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11111111">
    <w:name w:val="1 / 1.1 / 1.1.111"/>
    <w:basedOn w:val="Bezlisty"/>
    <w:next w:val="111111"/>
    <w:rsid w:val="00F62760"/>
    <w:pPr>
      <w:numPr>
        <w:numId w:val="16"/>
      </w:numPr>
    </w:pPr>
  </w:style>
  <w:style w:type="paragraph" w:styleId="Poprawka">
    <w:name w:val="Revision"/>
    <w:hidden/>
    <w:uiPriority w:val="99"/>
    <w:semiHidden/>
    <w:rsid w:val="00EC582F"/>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9399">
      <w:bodyDiv w:val="1"/>
      <w:marLeft w:val="0"/>
      <w:marRight w:val="0"/>
      <w:marTop w:val="0"/>
      <w:marBottom w:val="0"/>
      <w:divBdr>
        <w:top w:val="none" w:sz="0" w:space="0" w:color="auto"/>
        <w:left w:val="none" w:sz="0" w:space="0" w:color="auto"/>
        <w:bottom w:val="none" w:sz="0" w:space="0" w:color="auto"/>
        <w:right w:val="none" w:sz="0" w:space="0" w:color="auto"/>
      </w:divBdr>
    </w:div>
    <w:div w:id="229343002">
      <w:bodyDiv w:val="1"/>
      <w:marLeft w:val="0"/>
      <w:marRight w:val="0"/>
      <w:marTop w:val="0"/>
      <w:marBottom w:val="0"/>
      <w:divBdr>
        <w:top w:val="none" w:sz="0" w:space="0" w:color="auto"/>
        <w:left w:val="none" w:sz="0" w:space="0" w:color="auto"/>
        <w:bottom w:val="none" w:sz="0" w:space="0" w:color="auto"/>
        <w:right w:val="none" w:sz="0" w:space="0" w:color="auto"/>
      </w:divBdr>
    </w:div>
    <w:div w:id="361711975">
      <w:bodyDiv w:val="1"/>
      <w:marLeft w:val="0"/>
      <w:marRight w:val="0"/>
      <w:marTop w:val="0"/>
      <w:marBottom w:val="0"/>
      <w:divBdr>
        <w:top w:val="none" w:sz="0" w:space="0" w:color="auto"/>
        <w:left w:val="none" w:sz="0" w:space="0" w:color="auto"/>
        <w:bottom w:val="none" w:sz="0" w:space="0" w:color="auto"/>
        <w:right w:val="none" w:sz="0" w:space="0" w:color="auto"/>
      </w:divBdr>
    </w:div>
    <w:div w:id="481116392">
      <w:bodyDiv w:val="1"/>
      <w:marLeft w:val="0"/>
      <w:marRight w:val="0"/>
      <w:marTop w:val="0"/>
      <w:marBottom w:val="0"/>
      <w:divBdr>
        <w:top w:val="none" w:sz="0" w:space="0" w:color="auto"/>
        <w:left w:val="none" w:sz="0" w:space="0" w:color="auto"/>
        <w:bottom w:val="none" w:sz="0" w:space="0" w:color="auto"/>
        <w:right w:val="none" w:sz="0" w:space="0" w:color="auto"/>
      </w:divBdr>
    </w:div>
    <w:div w:id="896166176">
      <w:bodyDiv w:val="1"/>
      <w:marLeft w:val="0"/>
      <w:marRight w:val="0"/>
      <w:marTop w:val="0"/>
      <w:marBottom w:val="0"/>
      <w:divBdr>
        <w:top w:val="none" w:sz="0" w:space="0" w:color="auto"/>
        <w:left w:val="none" w:sz="0" w:space="0" w:color="auto"/>
        <w:bottom w:val="none" w:sz="0" w:space="0" w:color="auto"/>
        <w:right w:val="none" w:sz="0" w:space="0" w:color="auto"/>
      </w:divBdr>
    </w:div>
    <w:div w:id="1101216467">
      <w:bodyDiv w:val="1"/>
      <w:marLeft w:val="0"/>
      <w:marRight w:val="0"/>
      <w:marTop w:val="0"/>
      <w:marBottom w:val="0"/>
      <w:divBdr>
        <w:top w:val="none" w:sz="0" w:space="0" w:color="auto"/>
        <w:left w:val="none" w:sz="0" w:space="0" w:color="auto"/>
        <w:bottom w:val="none" w:sz="0" w:space="0" w:color="auto"/>
        <w:right w:val="none" w:sz="0" w:space="0" w:color="auto"/>
      </w:divBdr>
    </w:div>
    <w:div w:id="1334140509">
      <w:bodyDiv w:val="1"/>
      <w:marLeft w:val="0"/>
      <w:marRight w:val="0"/>
      <w:marTop w:val="0"/>
      <w:marBottom w:val="0"/>
      <w:divBdr>
        <w:top w:val="none" w:sz="0" w:space="0" w:color="auto"/>
        <w:left w:val="none" w:sz="0" w:space="0" w:color="auto"/>
        <w:bottom w:val="none" w:sz="0" w:space="0" w:color="auto"/>
        <w:right w:val="none" w:sz="0" w:space="0" w:color="auto"/>
      </w:divBdr>
    </w:div>
    <w:div w:id="1365521753">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yperlink" Target="mailto:iod@uj.edu.pl"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efaktura.gov.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10" Type="http://schemas.openxmlformats.org/officeDocument/2006/relationships/hyperlink" Target="https://platformazakupowa.pl/pn/uj_edu"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file:///C:\bussines" TargetMode="External"/><Relationship Id="rId8" Type="http://schemas.openxmlformats.org/officeDocument/2006/relationships/hyperlink" Target="mailto:piotr.molczyk@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pn/uj_edu"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mailto:marek.cabala@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28CB-068A-4D40-8ACB-704B5CFF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11681</Words>
  <Characters>70091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Molczyk</dc:creator>
  <cp:keywords/>
  <dc:description/>
  <cp:lastModifiedBy>Piotr Molczyk</cp:lastModifiedBy>
  <cp:revision>3</cp:revision>
  <cp:lastPrinted>2022-06-24T06:44:00Z</cp:lastPrinted>
  <dcterms:created xsi:type="dcterms:W3CDTF">2022-08-25T11:47:00Z</dcterms:created>
  <dcterms:modified xsi:type="dcterms:W3CDTF">2022-08-26T11:33:00Z</dcterms:modified>
</cp:coreProperties>
</file>