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2835"/>
        <w:gridCol w:w="3827"/>
        <w:gridCol w:w="850"/>
        <w:gridCol w:w="850"/>
        <w:gridCol w:w="1135"/>
        <w:gridCol w:w="850"/>
        <w:gridCol w:w="1276"/>
      </w:tblGrid>
      <w:tr w:rsidR="001648C4" w:rsidRPr="004F07AA" w14:paraId="0ED3CD25" w14:textId="5B630B37" w:rsidTr="001648C4">
        <w:tc>
          <w:tcPr>
            <w:tcW w:w="3403" w:type="dxa"/>
          </w:tcPr>
          <w:p w14:paraId="61C128D5" w14:textId="77777777" w:rsidR="001648C4" w:rsidRPr="004F07AA" w:rsidRDefault="001648C4" w:rsidP="001648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F07AA">
              <w:rPr>
                <w:b/>
                <w:sz w:val="20"/>
                <w:szCs w:val="20"/>
              </w:rPr>
              <w:t>Produkt</w:t>
            </w:r>
          </w:p>
        </w:tc>
        <w:tc>
          <w:tcPr>
            <w:tcW w:w="2835" w:type="dxa"/>
          </w:tcPr>
          <w:p w14:paraId="4A485EC0" w14:textId="77777777" w:rsidR="001648C4" w:rsidRPr="004F07AA" w:rsidRDefault="001648C4" w:rsidP="001648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F07AA">
              <w:rPr>
                <w:b/>
                <w:sz w:val="20"/>
                <w:szCs w:val="20"/>
              </w:rPr>
              <w:t>Zdjęcie poglądowe produktu</w:t>
            </w:r>
          </w:p>
        </w:tc>
        <w:tc>
          <w:tcPr>
            <w:tcW w:w="3827" w:type="dxa"/>
          </w:tcPr>
          <w:p w14:paraId="5567D0C1" w14:textId="5A62B5AD" w:rsidR="001648C4" w:rsidRPr="004F07AA" w:rsidRDefault="001648C4" w:rsidP="001648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Obowiązkowe znakowanie</w:t>
            </w:r>
          </w:p>
          <w:p w14:paraId="0AC05043" w14:textId="77777777" w:rsidR="001648C4" w:rsidRPr="004F07AA" w:rsidRDefault="001648C4" w:rsidP="001648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EDE95EE" w14:textId="7466DCE2" w:rsidR="001648C4" w:rsidRPr="001648C4" w:rsidRDefault="001648C4" w:rsidP="001648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48C4">
              <w:rPr>
                <w:rFonts w:ascii="Book Antiqua" w:hAnsi="Book Antiqua"/>
                <w:b/>
                <w:sz w:val="20"/>
                <w:szCs w:val="20"/>
              </w:rPr>
              <w:t>Liczba sztuk</w:t>
            </w:r>
          </w:p>
        </w:tc>
        <w:tc>
          <w:tcPr>
            <w:tcW w:w="850" w:type="dxa"/>
          </w:tcPr>
          <w:p w14:paraId="15363542" w14:textId="2934C4FD" w:rsidR="001648C4" w:rsidRPr="001648C4" w:rsidRDefault="001648C4" w:rsidP="001648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48C4">
              <w:rPr>
                <w:rFonts w:asciiTheme="majorBidi" w:eastAsia="Calibri" w:hAnsiTheme="majorBidi" w:cstheme="majorBidi"/>
                <w:b/>
                <w:spacing w:val="-4"/>
                <w:sz w:val="20"/>
                <w:szCs w:val="20"/>
                <w:u w:val="single"/>
              </w:rPr>
              <w:t>Cena jednostkowa netto w PLN</w:t>
            </w:r>
          </w:p>
        </w:tc>
        <w:tc>
          <w:tcPr>
            <w:tcW w:w="1135" w:type="dxa"/>
          </w:tcPr>
          <w:p w14:paraId="142211D8" w14:textId="6875D8BA" w:rsidR="001648C4" w:rsidRPr="001648C4" w:rsidRDefault="001648C4" w:rsidP="001648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48C4">
              <w:rPr>
                <w:rFonts w:asciiTheme="majorBidi" w:eastAsia="Calibri" w:hAnsiTheme="majorBidi" w:cstheme="majorBidi"/>
                <w:b/>
                <w:spacing w:val="-4"/>
                <w:sz w:val="20"/>
                <w:szCs w:val="20"/>
                <w:u w:val="single"/>
              </w:rPr>
              <w:t>Wartość netto (cena jednostkowa netto x ilość sztuk)</w:t>
            </w:r>
          </w:p>
        </w:tc>
        <w:tc>
          <w:tcPr>
            <w:tcW w:w="850" w:type="dxa"/>
          </w:tcPr>
          <w:p w14:paraId="23CC7A2F" w14:textId="0C0847F7" w:rsidR="001648C4" w:rsidRPr="001648C4" w:rsidRDefault="001648C4" w:rsidP="001648C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648C4">
              <w:rPr>
                <w:rFonts w:asciiTheme="majorBidi" w:eastAsia="Calibri" w:hAnsiTheme="majorBidi" w:cstheme="majorBidi"/>
                <w:b/>
                <w:spacing w:val="-4"/>
                <w:sz w:val="16"/>
                <w:szCs w:val="16"/>
                <w:u w:val="single"/>
              </w:rPr>
              <w:t>Stawka VAT</w:t>
            </w:r>
          </w:p>
        </w:tc>
        <w:tc>
          <w:tcPr>
            <w:tcW w:w="1276" w:type="dxa"/>
          </w:tcPr>
          <w:p w14:paraId="01B23026" w14:textId="34BD93E4" w:rsidR="001648C4" w:rsidRDefault="001648C4" w:rsidP="001648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40683">
              <w:rPr>
                <w:rFonts w:asciiTheme="majorBidi" w:eastAsia="Calibri" w:hAnsiTheme="majorBidi" w:cstheme="majorBidi"/>
                <w:b/>
                <w:spacing w:val="-4"/>
                <w:u w:val="single"/>
              </w:rPr>
              <w:t xml:space="preserve">Wartość  brutto </w:t>
            </w:r>
          </w:p>
        </w:tc>
      </w:tr>
      <w:tr w:rsidR="001648C4" w:rsidRPr="004F07AA" w14:paraId="247A3BD2" w14:textId="2BEDDC40" w:rsidTr="001648C4">
        <w:trPr>
          <w:trHeight w:val="2148"/>
        </w:trPr>
        <w:tc>
          <w:tcPr>
            <w:tcW w:w="3403" w:type="dxa"/>
          </w:tcPr>
          <w:p w14:paraId="4E256D39" w14:textId="77777777" w:rsidR="001648C4" w:rsidRDefault="001648C4" w:rsidP="00BA27F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Wykonanie </w:t>
            </w:r>
            <w:r>
              <w:rPr>
                <w:b/>
                <w:bCs/>
                <w:color w:val="000000"/>
                <w:sz w:val="20"/>
                <w:szCs w:val="20"/>
              </w:rPr>
              <w:t>Butelki 750 ml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E4CCAD6" w14:textId="4231B44A" w:rsidR="001648C4" w:rsidRDefault="001648C4" w:rsidP="00BA27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butelka do picia z </w:t>
            </w:r>
            <w:proofErr w:type="spellStart"/>
            <w:r>
              <w:rPr>
                <w:sz w:val="20"/>
                <w:szCs w:val="20"/>
              </w:rPr>
              <w:t>Tritanu</w:t>
            </w:r>
            <w:proofErr w:type="spellEnd"/>
            <w:r>
              <w:rPr>
                <w:sz w:val="20"/>
                <w:szCs w:val="20"/>
              </w:rPr>
              <w:t xml:space="preserve"> ™, nie zawiera BPA, dno i pokrywka ze stali nierdzewnej. Pojemność: 750 ml. Przezroczysta. Technika znakowania: sitodruk. </w:t>
            </w:r>
          </w:p>
          <w:p w14:paraId="0CDBF216" w14:textId="02533CB6" w:rsidR="001648C4" w:rsidRDefault="001648C4" w:rsidP="00BA27F5">
            <w:pPr>
              <w:spacing w:line="360" w:lineRule="auto"/>
              <w:rPr>
                <w:rFonts w:ascii="Book Antiqua" w:hAnsi="Book Antiqua"/>
                <w:sz w:val="18"/>
              </w:rPr>
            </w:pPr>
            <w:r>
              <w:rPr>
                <w:sz w:val="20"/>
                <w:szCs w:val="20"/>
              </w:rPr>
              <w:t>Przygotowanie projektu zgodnie z wytycznymi zamawiającego.</w:t>
            </w:r>
            <w:r>
              <w:t xml:space="preserve"> </w:t>
            </w:r>
          </w:p>
          <w:p w14:paraId="20E3762D" w14:textId="2053C8A4" w:rsidR="001648C4" w:rsidRPr="004F07AA" w:rsidRDefault="001648C4" w:rsidP="00BA27F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50EA8A" w14:textId="77777777" w:rsidR="001648C4" w:rsidRPr="00240683" w:rsidRDefault="001648C4" w:rsidP="00BA27F5">
            <w:pPr>
              <w:rPr>
                <w:rFonts w:asciiTheme="majorBidi" w:eastAsia="Calibri" w:hAnsiTheme="majorBidi" w:cstheme="majorBidi"/>
                <w:spacing w:val="-4"/>
              </w:rPr>
            </w:pPr>
          </w:p>
          <w:p w14:paraId="6F4282ED" w14:textId="49450947" w:rsidR="001648C4" w:rsidRPr="00240683" w:rsidRDefault="001648C4" w:rsidP="00BA27F5">
            <w:pPr>
              <w:rPr>
                <w:rFonts w:asciiTheme="majorBidi" w:eastAsia="Calibri" w:hAnsiTheme="majorBidi" w:cstheme="majorBidi"/>
                <w:spacing w:val="-4"/>
              </w:rPr>
            </w:pPr>
            <w:r>
              <w:rPr>
                <w:rFonts w:ascii="Book Antiqua" w:hAnsi="Book Antiqua"/>
                <w:noProof/>
                <w:sz w:val="18"/>
              </w:rPr>
              <w:drawing>
                <wp:anchor distT="0" distB="0" distL="0" distR="0" simplePos="0" relativeHeight="251669504" behindDoc="0" locked="0" layoutInCell="1" allowOverlap="1" wp14:anchorId="7881D07E" wp14:editId="461DCC3A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194310</wp:posOffset>
                  </wp:positionV>
                  <wp:extent cx="1778635" cy="1409700"/>
                  <wp:effectExtent l="0" t="0" r="0" b="0"/>
                  <wp:wrapTopAndBottom/>
                  <wp:docPr id="7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A5B349" w14:textId="77777777" w:rsidR="001648C4" w:rsidRPr="00240683" w:rsidRDefault="001648C4" w:rsidP="00BA27F5">
            <w:pPr>
              <w:rPr>
                <w:rFonts w:asciiTheme="majorBidi" w:eastAsia="Calibri" w:hAnsiTheme="majorBidi" w:cstheme="majorBidi"/>
                <w:spacing w:val="-4"/>
              </w:rPr>
            </w:pPr>
          </w:p>
          <w:p w14:paraId="513964E1" w14:textId="52287DEA" w:rsidR="001648C4" w:rsidRPr="004F07AA" w:rsidRDefault="001648C4" w:rsidP="00BA27F5">
            <w:pPr>
              <w:spacing w:line="276" w:lineRule="auto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3827" w:type="dxa"/>
          </w:tcPr>
          <w:p w14:paraId="6659F1C6" w14:textId="6ECDD9FE" w:rsidR="001648C4" w:rsidRDefault="001648C4" w:rsidP="00BA27F5">
            <w:pPr>
              <w:spacing w:line="276" w:lineRule="auto"/>
              <w:rPr>
                <w:sz w:val="20"/>
                <w:szCs w:val="20"/>
              </w:rPr>
            </w:pPr>
          </w:p>
          <w:p w14:paraId="11290154" w14:textId="0F2A3E17" w:rsidR="001648C4" w:rsidRDefault="001648C4" w:rsidP="0087751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CCC1DEF" wp14:editId="02E5967A">
                  <wp:extent cx="1806633" cy="348615"/>
                  <wp:effectExtent l="0" t="0" r="3175" b="0"/>
                  <wp:docPr id="10" name="Obraz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1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765" cy="3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CA550" w14:textId="271ABD1F" w:rsidR="001648C4" w:rsidRDefault="001648C4" w:rsidP="00877517">
            <w:pPr>
              <w:spacing w:line="276" w:lineRule="auto"/>
              <w:rPr>
                <w:sz w:val="20"/>
                <w:szCs w:val="20"/>
              </w:rPr>
            </w:pPr>
          </w:p>
          <w:p w14:paraId="47D6197D" w14:textId="01D35B81" w:rsidR="001648C4" w:rsidRDefault="001648C4" w:rsidP="00877517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9DA311" wp14:editId="0C85BDE9">
                  <wp:extent cx="1752600" cy="504825"/>
                  <wp:effectExtent l="0" t="0" r="0" b="9525"/>
                  <wp:docPr id="11" name="Obraz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3B1A2" w14:textId="77777777" w:rsidR="001648C4" w:rsidRPr="001648C4" w:rsidRDefault="001648C4" w:rsidP="003C7C95">
            <w:pPr>
              <w:spacing w:line="276" w:lineRule="auto"/>
              <w:rPr>
                <w:bCs/>
                <w:sz w:val="16"/>
                <w:szCs w:val="16"/>
              </w:rPr>
            </w:pPr>
            <w:r w:rsidRPr="001648C4">
              <w:rPr>
                <w:bCs/>
                <w:sz w:val="16"/>
                <w:szCs w:val="16"/>
              </w:rPr>
              <w:t>Projekt pt. Akademicka Pomoc Psychologiczna dla Artystów (APPA)</w:t>
            </w:r>
          </w:p>
          <w:p w14:paraId="246A1EC2" w14:textId="77777777" w:rsidR="001648C4" w:rsidRPr="004F07AA" w:rsidRDefault="001648C4" w:rsidP="00877517">
            <w:pPr>
              <w:spacing w:line="276" w:lineRule="auto"/>
              <w:rPr>
                <w:sz w:val="20"/>
                <w:szCs w:val="20"/>
              </w:rPr>
            </w:pPr>
          </w:p>
          <w:p w14:paraId="68E710C1" w14:textId="77777777" w:rsidR="001648C4" w:rsidRDefault="001648C4" w:rsidP="003C7C95">
            <w:pPr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Umowa nr </w:t>
            </w:r>
            <w:proofErr w:type="spellStart"/>
            <w:r>
              <w:rPr>
                <w:sz w:val="20"/>
                <w:szCs w:val="20"/>
              </w:rPr>
              <w:t>NdS</w:t>
            </w:r>
            <w:proofErr w:type="spellEnd"/>
            <w:r>
              <w:rPr>
                <w:sz w:val="20"/>
                <w:szCs w:val="20"/>
              </w:rPr>
              <w:t>-II/SP/0518/2024/01</w:t>
            </w:r>
          </w:p>
          <w:p w14:paraId="037AA491" w14:textId="48A5E1C2" w:rsidR="001648C4" w:rsidRDefault="001648C4" w:rsidP="003C7C95">
            <w:pPr>
              <w:spacing w:line="276" w:lineRule="auto"/>
              <w:rPr>
                <w:bCs/>
                <w:sz w:val="20"/>
                <w:szCs w:val="20"/>
              </w:rPr>
            </w:pPr>
            <w:hyperlink r:id="rId7" w:history="1">
              <w:r w:rsidRPr="00333237">
                <w:rPr>
                  <w:rStyle w:val="Hipercze"/>
                  <w:bCs/>
                  <w:sz w:val="20"/>
                  <w:szCs w:val="20"/>
                </w:rPr>
                <w:t>www.appa.ukw.edu.pl</w:t>
              </w:r>
            </w:hyperlink>
          </w:p>
          <w:p w14:paraId="21B4EEA7" w14:textId="77777777" w:rsidR="001648C4" w:rsidRDefault="001648C4" w:rsidP="003C7C95">
            <w:pPr>
              <w:spacing w:line="276" w:lineRule="auto"/>
              <w:rPr>
                <w:bCs/>
                <w:sz w:val="20"/>
                <w:szCs w:val="20"/>
              </w:rPr>
            </w:pPr>
          </w:p>
          <w:p w14:paraId="13080A19" w14:textId="77777777" w:rsidR="001648C4" w:rsidRDefault="001648C4" w:rsidP="003C7C95">
            <w:pPr>
              <w:tabs>
                <w:tab w:val="left" w:pos="2604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781622" wp14:editId="37F5E0E8">
                  <wp:extent cx="2113280" cy="336252"/>
                  <wp:effectExtent l="0" t="0" r="1270" b="6985"/>
                  <wp:docPr id="9" name="Obraz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181" cy="368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14:paraId="21DFDEFC" w14:textId="6823C1D1" w:rsidR="001648C4" w:rsidRPr="004F07AA" w:rsidRDefault="001648C4" w:rsidP="00BA27F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9DDDA9E" w14:textId="1496CFD7" w:rsidR="001648C4" w:rsidRDefault="001648C4" w:rsidP="00BA27F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850" w:type="dxa"/>
          </w:tcPr>
          <w:p w14:paraId="05B83CF2" w14:textId="7C2A9D34" w:rsidR="001648C4" w:rsidRDefault="001648C4" w:rsidP="00BA27F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F8AD9C6" w14:textId="77777777" w:rsidR="001648C4" w:rsidRDefault="001648C4" w:rsidP="00BA27F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8CF067F" w14:textId="77777777" w:rsidR="001648C4" w:rsidRDefault="001648C4" w:rsidP="00BA27F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2750CD" w14:textId="77777777" w:rsidR="001648C4" w:rsidRDefault="001648C4" w:rsidP="00BA27F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48C4" w:rsidRPr="004F07AA" w14:paraId="6E2F64EB" w14:textId="0253B93E" w:rsidTr="001648C4">
        <w:trPr>
          <w:trHeight w:val="678"/>
        </w:trPr>
        <w:tc>
          <w:tcPr>
            <w:tcW w:w="13750" w:type="dxa"/>
            <w:gridSpan w:val="7"/>
          </w:tcPr>
          <w:p w14:paraId="0232B3FB" w14:textId="438F313F" w:rsidR="001648C4" w:rsidRDefault="001648C4" w:rsidP="00E11E9B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cena brutto:</w:t>
            </w:r>
          </w:p>
        </w:tc>
        <w:tc>
          <w:tcPr>
            <w:tcW w:w="1276" w:type="dxa"/>
          </w:tcPr>
          <w:p w14:paraId="60F64129" w14:textId="77777777" w:rsidR="001648C4" w:rsidRDefault="001648C4" w:rsidP="00BA27F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4045786" w14:textId="77777777" w:rsidR="00DA1F6C" w:rsidRDefault="00DA1F6C"/>
    <w:sectPr w:rsidR="00DA1F6C" w:rsidSect="00BA27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F5"/>
    <w:rsid w:val="0009100A"/>
    <w:rsid w:val="001648C4"/>
    <w:rsid w:val="00266A07"/>
    <w:rsid w:val="003C7C95"/>
    <w:rsid w:val="0060314E"/>
    <w:rsid w:val="00877517"/>
    <w:rsid w:val="008F6FA4"/>
    <w:rsid w:val="00BA27F5"/>
    <w:rsid w:val="00C514D8"/>
    <w:rsid w:val="00DA1F6C"/>
    <w:rsid w:val="00E11E9B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851B"/>
  <w15:chartTrackingRefBased/>
  <w15:docId w15:val="{5440DBE8-717D-4262-BF36-95DF445A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A2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C7C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appa.ukw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</cp:lastModifiedBy>
  <cp:revision>4</cp:revision>
  <dcterms:created xsi:type="dcterms:W3CDTF">2025-03-19T08:56:00Z</dcterms:created>
  <dcterms:modified xsi:type="dcterms:W3CDTF">2025-03-19T09:01:00Z</dcterms:modified>
</cp:coreProperties>
</file>