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B70" w14:textId="01F42E34" w:rsidR="00143BF1" w:rsidRPr="00752B3F" w:rsidRDefault="00D87D16" w:rsidP="00740DBF">
      <w:pPr>
        <w:pStyle w:val="STRONATYTUOWA"/>
        <w:spacing w:line="276" w:lineRule="auto"/>
        <w:rPr>
          <w:rFonts w:eastAsia="Arial" w:cs="Arial"/>
        </w:rPr>
      </w:pPr>
      <w:r w:rsidRPr="00752B3F">
        <w:rPr>
          <w:rFonts w:eastAsia="Arial" w:cs="Arial"/>
          <w:b/>
          <w:noProof/>
          <w:spacing w:val="1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06141" wp14:editId="5BEAF6A2">
            <wp:simplePos x="0" y="0"/>
            <wp:positionH relativeFrom="margin">
              <wp:posOffset>5196840</wp:posOffset>
            </wp:positionH>
            <wp:positionV relativeFrom="page">
              <wp:posOffset>8255</wp:posOffset>
            </wp:positionV>
            <wp:extent cx="713105" cy="1137285"/>
            <wp:effectExtent l="0" t="0" r="0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3F">
        <w:rPr>
          <w:rFonts w:eastAsia="Arial" w:cs="Arial"/>
          <w:b/>
        </w:rPr>
        <w:t xml:space="preserve">      </w:t>
      </w:r>
      <w:r w:rsidR="008C5E12" w:rsidRPr="00752B3F">
        <w:rPr>
          <w:rFonts w:eastAsia="Arial" w:cs="Arial"/>
          <w:b/>
        </w:rPr>
        <w:t>Zamawiający</w:t>
      </w:r>
      <w:r w:rsidR="00EA7248" w:rsidRPr="00752B3F">
        <w:rPr>
          <w:rFonts w:eastAsia="Arial" w:cs="Arial"/>
          <w:b/>
        </w:rPr>
        <w:t>:</w:t>
      </w:r>
      <w:r w:rsidR="00A91A83" w:rsidRPr="00752B3F">
        <w:br/>
      </w:r>
      <w:r w:rsidR="008C5E12" w:rsidRPr="00752B3F">
        <w:rPr>
          <w:rFonts w:eastAsia="Arial" w:cs="Arial"/>
        </w:rPr>
        <w:t xml:space="preserve">Narodowe Centrum Kultury </w:t>
      </w:r>
    </w:p>
    <w:p w14:paraId="2B8153BE" w14:textId="3C081BD5" w:rsidR="00C42A25" w:rsidRPr="00752B3F" w:rsidRDefault="008C5E12" w:rsidP="002E65C7">
      <w:pPr>
        <w:pStyle w:val="STRONATYTUOWA"/>
        <w:spacing w:before="0" w:after="0"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Specyfikacja </w:t>
      </w:r>
      <w:r w:rsidR="00DE7708" w:rsidRPr="00752B3F">
        <w:rPr>
          <w:rStyle w:val="Tytuksiki"/>
          <w:rFonts w:eastAsia="Arial" w:cs="Arial"/>
        </w:rPr>
        <w:t>Warunków Z</w:t>
      </w:r>
      <w:r w:rsidRPr="00752B3F">
        <w:rPr>
          <w:rStyle w:val="Tytuksiki"/>
          <w:rFonts w:eastAsia="Arial" w:cs="Arial"/>
        </w:rPr>
        <w:t xml:space="preserve">amówienia </w:t>
      </w:r>
      <w:r w:rsidR="002E65C7">
        <w:rPr>
          <w:rStyle w:val="Tytuksiki"/>
          <w:rFonts w:eastAsia="Arial" w:cs="Arial"/>
        </w:rPr>
        <w:t>na</w:t>
      </w:r>
    </w:p>
    <w:p w14:paraId="4905F6D0" w14:textId="019EB848" w:rsidR="002E65C7" w:rsidRDefault="008C5E12" w:rsidP="002E65C7">
      <w:pPr>
        <w:pStyle w:val="STRONATYTUOWA"/>
        <w:spacing w:before="0" w:after="0" w:line="276" w:lineRule="auto"/>
        <w:rPr>
          <w:rStyle w:val="Tytuksiki"/>
          <w:rFonts w:eastAsia="Arial" w:cs="Arial"/>
        </w:rPr>
      </w:pPr>
      <w:r w:rsidRPr="00752B3F">
        <w:rPr>
          <w:rStyle w:val="Tytuksiki"/>
          <w:rFonts w:eastAsia="Arial" w:cs="Arial"/>
        </w:rPr>
        <w:t xml:space="preserve"> </w:t>
      </w:r>
      <w:r w:rsidR="00B54DB2">
        <w:rPr>
          <w:rStyle w:val="Tytuksiki"/>
          <w:rFonts w:eastAsia="Arial" w:cs="Arial"/>
        </w:rPr>
        <w:t xml:space="preserve">Druk publikacji z serii Myśl o Kulturze; Alan Barnard, Antropologia społeczna </w:t>
      </w:r>
      <w:r w:rsidR="00CC023C">
        <w:rPr>
          <w:rStyle w:val="Tytuksiki"/>
          <w:rFonts w:eastAsia="Arial" w:cs="Arial"/>
        </w:rPr>
        <w:t xml:space="preserve">                     </w:t>
      </w:r>
      <w:r w:rsidR="00B54DB2">
        <w:rPr>
          <w:rStyle w:val="Tytuksiki"/>
          <w:rFonts w:eastAsia="Arial" w:cs="Arial"/>
        </w:rPr>
        <w:t>a pochodzenie człowieka (CN 4901)</w:t>
      </w:r>
    </w:p>
    <w:p w14:paraId="28CE0777" w14:textId="3DBAF997" w:rsidR="002813C8" w:rsidRPr="00752B3F" w:rsidRDefault="001C0D1C" w:rsidP="002E65C7">
      <w:pPr>
        <w:pStyle w:val="STRONATYTUOWA"/>
        <w:spacing w:line="276" w:lineRule="auto"/>
        <w:rPr>
          <w:rStyle w:val="PodtytuZnak"/>
          <w:rFonts w:eastAsia="Arial" w:cs="Arial"/>
        </w:rPr>
      </w:pPr>
      <w:r w:rsidRPr="00752B3F">
        <w:rPr>
          <w:rFonts w:eastAsia="Arial" w:cs="Arial"/>
        </w:rPr>
        <w:t xml:space="preserve"> </w:t>
      </w:r>
      <w:r w:rsidR="00120226" w:rsidRPr="00752B3F">
        <w:rPr>
          <w:rStyle w:val="PodtytuZnak"/>
          <w:rFonts w:eastAsia="Arial" w:cs="Arial"/>
        </w:rPr>
        <w:t xml:space="preserve">Tryb udzielenia zamówienia: tryb podstawowy </w:t>
      </w:r>
      <w:r w:rsidR="00D14FE3" w:rsidRPr="00752B3F">
        <w:rPr>
          <w:rStyle w:val="PodtytuZnak"/>
          <w:rFonts w:eastAsia="Arial" w:cs="Arial"/>
        </w:rPr>
        <w:t xml:space="preserve">z możliwością przeprowadzenia </w:t>
      </w:r>
      <w:r w:rsidR="008E039A" w:rsidRPr="00752B3F">
        <w:rPr>
          <w:rStyle w:val="PodtytuZnak"/>
          <w:rFonts w:eastAsia="Arial" w:cs="Arial"/>
        </w:rPr>
        <w:t xml:space="preserve">negocjacji </w:t>
      </w:r>
      <w:r w:rsidR="00D14FE3" w:rsidRPr="00752B3F">
        <w:rPr>
          <w:rStyle w:val="PodtytuZnak"/>
          <w:rFonts w:eastAsia="Arial" w:cs="Arial"/>
        </w:rPr>
        <w:t>na podstawie art. 275 ust. 2 upzp</w:t>
      </w:r>
    </w:p>
    <w:p w14:paraId="74586D25" w14:textId="14A43D12" w:rsidR="004A160D" w:rsidRPr="00752B3F" w:rsidRDefault="005764B3" w:rsidP="00740DBF">
      <w:pPr>
        <w:spacing w:after="240" w:line="276" w:lineRule="auto"/>
        <w:jc w:val="center"/>
        <w:rPr>
          <w:rStyle w:val="PodtytuZnak"/>
          <w:rFonts w:eastAsia="Arial" w:cs="Arial"/>
          <w:b/>
        </w:rPr>
      </w:pPr>
      <w:r w:rsidRPr="00752B3F">
        <w:rPr>
          <w:rFonts w:eastAsiaTheme="minorEastAsia"/>
        </w:rPr>
        <w:br/>
      </w:r>
      <w:r w:rsidR="008C5E12" w:rsidRPr="00752B3F">
        <w:rPr>
          <w:rStyle w:val="PodtytuZnak"/>
          <w:rFonts w:eastAsia="Arial" w:cs="Arial"/>
          <w:b/>
        </w:rPr>
        <w:t>sprawa</w:t>
      </w:r>
      <w:r w:rsidR="008C5E12" w:rsidRPr="00752B3F">
        <w:rPr>
          <w:rStyle w:val="PodtytuZnak"/>
          <w:rFonts w:eastAsia="Arial" w:cs="Arial"/>
        </w:rPr>
        <w:t xml:space="preserve"> </w:t>
      </w:r>
      <w:r w:rsidR="008C5E12" w:rsidRPr="00752B3F">
        <w:rPr>
          <w:rStyle w:val="PodtytuZnak"/>
          <w:rFonts w:eastAsia="Arial" w:cs="Arial"/>
          <w:b/>
        </w:rPr>
        <w:t>numer DZP.261.</w:t>
      </w:r>
      <w:r w:rsidR="00B54DB2">
        <w:rPr>
          <w:rStyle w:val="PodtytuZnak"/>
          <w:rFonts w:eastAsia="Arial" w:cs="Arial"/>
          <w:b/>
        </w:rPr>
        <w:t>55</w:t>
      </w:r>
      <w:r w:rsidR="008C5E12" w:rsidRPr="00752B3F">
        <w:rPr>
          <w:rStyle w:val="PodtytuZnak"/>
          <w:rFonts w:eastAsia="Arial" w:cs="Arial"/>
          <w:b/>
        </w:rPr>
        <w:t>.20</w:t>
      </w:r>
      <w:r w:rsidR="00A83DEE" w:rsidRPr="00752B3F">
        <w:rPr>
          <w:rStyle w:val="PodtytuZnak"/>
          <w:rFonts w:eastAsia="Arial" w:cs="Arial"/>
          <w:b/>
        </w:rPr>
        <w:t>2</w:t>
      </w:r>
      <w:r w:rsidR="00752B3F">
        <w:rPr>
          <w:rStyle w:val="PodtytuZnak"/>
          <w:rFonts w:eastAsia="Arial" w:cs="Arial"/>
          <w:b/>
        </w:rPr>
        <w:t>2</w:t>
      </w:r>
    </w:p>
    <w:p w14:paraId="56EF7D49" w14:textId="51872444" w:rsidR="008E039A" w:rsidRDefault="007C7F91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  <w:r w:rsidRPr="00752B3F">
        <w:rPr>
          <w:rFonts w:eastAsia="Arial" w:cs="Arial"/>
          <w:sz w:val="28"/>
          <w:szCs w:val="22"/>
        </w:rPr>
        <w:t xml:space="preserve">Warszawa dn. </w:t>
      </w:r>
      <w:r w:rsidR="007D25A2">
        <w:rPr>
          <w:rFonts w:eastAsia="Arial" w:cs="Arial"/>
          <w:sz w:val="28"/>
          <w:szCs w:val="22"/>
        </w:rPr>
        <w:t>23</w:t>
      </w:r>
      <w:r w:rsidR="008926D4" w:rsidRPr="00752B3F">
        <w:rPr>
          <w:rFonts w:eastAsia="Arial" w:cs="Arial"/>
          <w:sz w:val="28"/>
          <w:szCs w:val="22"/>
        </w:rPr>
        <w:t>.</w:t>
      </w:r>
      <w:r w:rsidR="00B54DB2">
        <w:rPr>
          <w:rFonts w:eastAsia="Arial" w:cs="Arial"/>
          <w:sz w:val="28"/>
          <w:szCs w:val="22"/>
        </w:rPr>
        <w:t>09</w:t>
      </w:r>
      <w:r w:rsidR="008956CD" w:rsidRPr="00752B3F">
        <w:rPr>
          <w:rFonts w:eastAsia="Arial" w:cs="Arial"/>
          <w:sz w:val="28"/>
          <w:szCs w:val="22"/>
        </w:rPr>
        <w:t>.</w:t>
      </w:r>
      <w:r w:rsidRPr="00752B3F">
        <w:rPr>
          <w:rFonts w:eastAsia="Arial" w:cs="Arial"/>
          <w:sz w:val="28"/>
          <w:szCs w:val="22"/>
        </w:rPr>
        <w:t>20</w:t>
      </w:r>
      <w:r w:rsidR="00A83DEE" w:rsidRPr="00752B3F">
        <w:rPr>
          <w:rFonts w:eastAsia="Arial" w:cs="Arial"/>
          <w:sz w:val="28"/>
          <w:szCs w:val="22"/>
        </w:rPr>
        <w:t>2</w:t>
      </w:r>
      <w:r w:rsidR="00752B3F">
        <w:rPr>
          <w:rFonts w:eastAsia="Arial" w:cs="Arial"/>
          <w:sz w:val="28"/>
          <w:szCs w:val="22"/>
        </w:rPr>
        <w:t>2</w:t>
      </w:r>
      <w:r w:rsidRPr="00752B3F">
        <w:rPr>
          <w:rFonts w:eastAsia="Arial" w:cs="Arial"/>
          <w:sz w:val="28"/>
          <w:szCs w:val="22"/>
        </w:rPr>
        <w:t xml:space="preserve"> r.</w:t>
      </w:r>
      <w:bookmarkStart w:id="0" w:name="_Hlk530743075"/>
    </w:p>
    <w:p w14:paraId="488735D8" w14:textId="415C1E1D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5FC10E3" w14:textId="3D6C7551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04DD719B" w14:textId="60FED06E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2A8EF3E3" w14:textId="7C1428A0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2C677D29" w14:textId="0B4FDB5B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119ED6DA" w14:textId="7DC158F7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7D7EE959" w14:textId="7080C289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7EA18311" w14:textId="48CB2FF5" w:rsidR="003D2D06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35FB9BFA" w14:textId="77777777" w:rsidR="003D2D06" w:rsidRPr="00752B3F" w:rsidRDefault="003D2D06" w:rsidP="00593F10">
      <w:pPr>
        <w:spacing w:after="360" w:line="276" w:lineRule="auto"/>
        <w:jc w:val="center"/>
        <w:rPr>
          <w:rFonts w:eastAsia="Arial" w:cs="Arial"/>
          <w:sz w:val="28"/>
          <w:szCs w:val="22"/>
        </w:rPr>
      </w:pPr>
    </w:p>
    <w:p w14:paraId="555221D4" w14:textId="6E393A2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NAZWA</w:t>
      </w:r>
      <w:r w:rsidR="00EA2DE2" w:rsidRPr="00752B3F">
        <w:rPr>
          <w:rFonts w:eastAsia="Arial" w:cs="Arial"/>
          <w:sz w:val="24"/>
        </w:rPr>
        <w:t xml:space="preserve">, </w:t>
      </w:r>
      <w:r w:rsidR="00F61053" w:rsidRPr="00752B3F">
        <w:rPr>
          <w:rFonts w:eastAsia="Arial" w:cs="Arial"/>
          <w:sz w:val="24"/>
        </w:rPr>
        <w:t>DANE</w:t>
      </w:r>
      <w:r w:rsidRPr="00752B3F">
        <w:rPr>
          <w:rFonts w:eastAsia="Arial" w:cs="Arial"/>
          <w:sz w:val="24"/>
        </w:rPr>
        <w:t xml:space="preserve"> ZAMAWIAJĄCEGO</w:t>
      </w:r>
      <w:r w:rsidR="00EA2DE2" w:rsidRPr="00752B3F">
        <w:rPr>
          <w:rFonts w:eastAsia="Arial" w:cs="Arial"/>
          <w:sz w:val="24"/>
        </w:rPr>
        <w:t xml:space="preserve"> I OSÓB UPOWAŻNIONYCH DO KOMUNIKOWANIA SIĘ Z WYKONAWCAMI</w:t>
      </w:r>
    </w:p>
    <w:p w14:paraId="0B3E5F4B" w14:textId="3C92CF54" w:rsidR="00EF3C15" w:rsidRPr="00752B3F" w:rsidRDefault="00DE770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b/>
          <w:sz w:val="22"/>
          <w:lang w:eastAsia="en-US"/>
        </w:rPr>
      </w:pPr>
      <w:r w:rsidRPr="00752B3F">
        <w:rPr>
          <w:rFonts w:eastAsia="Arial" w:cs="Arial"/>
          <w:b/>
          <w:sz w:val="22"/>
          <w:lang w:eastAsia="en-US"/>
        </w:rPr>
        <w:t xml:space="preserve">Narodowe Centrum Kultury </w:t>
      </w:r>
    </w:p>
    <w:p w14:paraId="45B55A9B" w14:textId="768884CD" w:rsidR="00EA2DE2" w:rsidRPr="00752B3F" w:rsidRDefault="00DE7708" w:rsidP="00740DBF">
      <w:pPr>
        <w:spacing w:line="276" w:lineRule="auto"/>
        <w:ind w:left="284"/>
        <w:rPr>
          <w:rFonts w:eastAsia="Arial" w:cs="Arial"/>
          <w:sz w:val="22"/>
          <w:lang w:eastAsia="en-US"/>
        </w:rPr>
      </w:pPr>
      <w:r w:rsidRPr="00752B3F">
        <w:rPr>
          <w:rFonts w:eastAsia="Arial" w:cs="Arial"/>
          <w:sz w:val="22"/>
          <w:lang w:eastAsia="en-US"/>
        </w:rPr>
        <w:t>ul. Płocka 13, 01-231 Warszawa</w:t>
      </w:r>
      <w:r w:rsidR="00EA2DE2" w:rsidRPr="00752B3F">
        <w:rPr>
          <w:rFonts w:eastAsia="Arial" w:cs="Arial"/>
          <w:sz w:val="22"/>
          <w:lang w:eastAsia="en-US"/>
        </w:rPr>
        <w:t xml:space="preserve">, </w:t>
      </w:r>
      <w:r w:rsidR="00EA2DE2" w:rsidRPr="00752B3F">
        <w:rPr>
          <w:rFonts w:eastAsia="Arial" w:cs="Arial"/>
          <w:sz w:val="22"/>
          <w:lang w:eastAsia="ar-SA"/>
        </w:rPr>
        <w:t>NIP: 525-23-58-353</w:t>
      </w:r>
      <w:r w:rsidR="00F4626D" w:rsidRPr="00752B3F">
        <w:rPr>
          <w:rFonts w:eastAsia="Arial" w:cs="Arial"/>
          <w:sz w:val="22"/>
          <w:lang w:eastAsia="ar-SA"/>
        </w:rPr>
        <w:t>,</w:t>
      </w:r>
      <w:r w:rsidR="00EA2DE2" w:rsidRPr="00752B3F">
        <w:rPr>
          <w:rFonts w:eastAsia="Arial" w:cs="Arial"/>
          <w:sz w:val="22"/>
          <w:lang w:eastAsia="ar-SA"/>
        </w:rPr>
        <w:t xml:space="preserve"> Regon 140468418</w:t>
      </w:r>
    </w:p>
    <w:p w14:paraId="06DCC71B" w14:textId="4529C274" w:rsidR="00E33EA1" w:rsidRPr="00752B3F" w:rsidRDefault="00EA2DE2" w:rsidP="00740DBF">
      <w:pPr>
        <w:spacing w:line="276" w:lineRule="auto"/>
        <w:ind w:left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tel. (+48) 22 2 100</w:t>
      </w:r>
      <w:r w:rsidR="00E33EA1" w:rsidRPr="00752B3F">
        <w:rPr>
          <w:rFonts w:eastAsia="Arial" w:cs="Arial"/>
          <w:sz w:val="22"/>
        </w:rPr>
        <w:t> </w:t>
      </w:r>
      <w:r w:rsidRPr="00752B3F">
        <w:rPr>
          <w:rFonts w:eastAsia="Arial" w:cs="Arial"/>
          <w:sz w:val="22"/>
        </w:rPr>
        <w:t>10</w:t>
      </w:r>
      <w:r w:rsidR="00E33EA1" w:rsidRPr="00752B3F">
        <w:rPr>
          <w:rFonts w:eastAsia="Arial" w:cs="Arial"/>
          <w:sz w:val="22"/>
        </w:rPr>
        <w:t>0</w:t>
      </w:r>
    </w:p>
    <w:p w14:paraId="5084D7EC" w14:textId="6FCFE2B8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A</w:t>
      </w:r>
      <w:r w:rsidR="00A25C9E" w:rsidRPr="00752B3F">
        <w:rPr>
          <w:rFonts w:eastAsia="Arial" w:cs="Arial"/>
          <w:b/>
          <w:bCs/>
          <w:sz w:val="22"/>
        </w:rPr>
        <w:t xml:space="preserve">dres </w:t>
      </w:r>
      <w:r w:rsidR="00274EFA" w:rsidRPr="00752B3F">
        <w:rPr>
          <w:rFonts w:eastAsia="Arial" w:cs="Arial"/>
          <w:b/>
          <w:bCs/>
          <w:sz w:val="22"/>
        </w:rPr>
        <w:t>strony internetowej postępowania</w:t>
      </w:r>
      <w:r w:rsidR="003878AD" w:rsidRPr="00752B3F">
        <w:rPr>
          <w:rFonts w:eastAsia="Arial" w:cs="Arial"/>
          <w:b/>
          <w:bCs/>
          <w:sz w:val="22"/>
          <w:lang w:val="pl-PL"/>
        </w:rPr>
        <w:t xml:space="preserve">, 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>na kt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</w:rPr>
        <w:t>órej udostępniane będą zmiany i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>wyjaśnienia treści SWZ oraz inne dokumenty zam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</w:rPr>
        <w:t>ówienia bezpośrednio związane z</w:t>
      </w:r>
      <w:r w:rsidR="00C74E05">
        <w:rPr>
          <w:rStyle w:val="Hipercze"/>
          <w:rFonts w:eastAsia="Arial" w:cs="Arial"/>
          <w:b/>
          <w:bCs/>
          <w:color w:val="auto"/>
          <w:sz w:val="22"/>
          <w:u w:val="none"/>
          <w:lang w:val="pl-PL"/>
        </w:rPr>
        <w:t> </w:t>
      </w:r>
      <w:r w:rsidR="003878AD" w:rsidRPr="00752B3F">
        <w:rPr>
          <w:rStyle w:val="Hipercze"/>
          <w:rFonts w:eastAsia="Arial" w:cs="Arial"/>
          <w:b/>
          <w:bCs/>
          <w:color w:val="auto"/>
          <w:sz w:val="22"/>
          <w:u w:val="none"/>
        </w:rPr>
        <w:t xml:space="preserve">postępowaniem o udzielenie zamówienia: </w:t>
      </w:r>
      <w:hyperlink r:id="rId12" w:history="1">
        <w:r w:rsidR="00160429" w:rsidRPr="00931893">
          <w:rPr>
            <w:rStyle w:val="Hipercze"/>
            <w:sz w:val="22"/>
          </w:rPr>
          <w:t>https://platformazakupowa.pl/transakcja/</w:t>
        </w:r>
        <w:r w:rsidR="00EA49A3" w:rsidRPr="00EA49A3">
          <w:rPr>
            <w:lang w:val="pl-PL" w:eastAsia="pl-PL"/>
          </w:rPr>
          <w:t xml:space="preserve"> </w:t>
        </w:r>
        <w:hyperlink r:id="rId13" w:history="1">
          <w:r w:rsidR="00EA49A3" w:rsidRPr="00EA49A3">
            <w:rPr>
              <w:rStyle w:val="Hipercze"/>
              <w:sz w:val="22"/>
              <w:lang w:val="pl-PL"/>
            </w:rPr>
            <w:t>667397</w:t>
          </w:r>
        </w:hyperlink>
        <w:r w:rsidR="00160429" w:rsidRPr="00931893">
          <w:rPr>
            <w:rStyle w:val="Hipercze"/>
            <w:sz w:val="22"/>
          </w:rPr>
          <w:t xml:space="preserve"> </w:t>
        </w:r>
      </w:hyperlink>
    </w:p>
    <w:p w14:paraId="17F5CCD9" w14:textId="35077DC6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EF3C15" w:rsidRPr="00752B3F">
        <w:rPr>
          <w:rFonts w:eastAsia="Arial" w:cs="Arial"/>
          <w:sz w:val="22"/>
        </w:rPr>
        <w:t>dres strony internetowej</w:t>
      </w:r>
      <w:r w:rsidR="00274EFA" w:rsidRPr="00752B3F">
        <w:rPr>
          <w:rFonts w:eastAsia="Arial" w:cs="Arial"/>
          <w:sz w:val="22"/>
        </w:rPr>
        <w:t xml:space="preserve"> Zamawiającego</w:t>
      </w:r>
      <w:r w:rsidR="00EF3C15" w:rsidRPr="00752B3F">
        <w:rPr>
          <w:rFonts w:eastAsia="Arial" w:cs="Arial"/>
          <w:sz w:val="22"/>
        </w:rPr>
        <w:t xml:space="preserve">: </w:t>
      </w:r>
      <w:hyperlink r:id="rId14">
        <w:r w:rsidR="00ED4CBC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https://nck.pl/bip/zamowienia-publiczne</w:t>
        </w:r>
      </w:hyperlink>
      <w:r w:rsidR="00ED4CBC" w:rsidRPr="00752B3F">
        <w:rPr>
          <w:rFonts w:eastAsia="Arial" w:cs="Arial"/>
          <w:sz w:val="22"/>
          <w:lang w:val="pl-PL"/>
        </w:rPr>
        <w:t>.</w:t>
      </w:r>
    </w:p>
    <w:p w14:paraId="5ADECD82" w14:textId="77777777" w:rsidR="00E33EA1" w:rsidRPr="00752B3F" w:rsidRDefault="00E33EA1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Hipercze"/>
          <w:rFonts w:eastAsia="Arial" w:cs="Arial"/>
          <w:color w:val="auto"/>
          <w:sz w:val="22"/>
          <w:u w:val="none"/>
        </w:rPr>
      </w:pPr>
      <w:r w:rsidRPr="00752B3F">
        <w:rPr>
          <w:rFonts w:eastAsia="Arial" w:cs="Arial"/>
          <w:sz w:val="22"/>
          <w:lang w:val="pl-PL"/>
        </w:rPr>
        <w:t>A</w:t>
      </w:r>
      <w:r w:rsidR="00A25C9E" w:rsidRPr="00752B3F">
        <w:rPr>
          <w:rFonts w:eastAsia="Arial" w:cs="Arial"/>
          <w:sz w:val="22"/>
        </w:rPr>
        <w:t xml:space="preserve">dres poczty elektronicznej: </w:t>
      </w:r>
      <w:hyperlink r:id="rId15" w:history="1"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</w:rPr>
          <w:t>przetargi@nck.p</w:t>
        </w:r>
        <w:r w:rsidR="00EA2DE2" w:rsidRPr="00752B3F">
          <w:rPr>
            <w:rStyle w:val="Hipercze"/>
            <w:rFonts w:eastAsia="Arial" w:cs="Arial"/>
            <w:color w:val="auto"/>
            <w:sz w:val="22"/>
            <w:u w:val="none"/>
            <w:lang w:val="pl-PL"/>
          </w:rPr>
          <w:t>l</w:t>
        </w:r>
      </w:hyperlink>
    </w:p>
    <w:p w14:paraId="6C65236D" w14:textId="77777777" w:rsidR="00EA7248" w:rsidRPr="00752B3F" w:rsidRDefault="00EA7248" w:rsidP="003017A9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Style w:val="Nagwek1Znak"/>
          <w:rFonts w:ascii="Arial" w:eastAsia="Arial" w:hAnsi="Arial" w:cs="Arial"/>
          <w:b w:val="0"/>
          <w:bCs w:val="0"/>
          <w:color w:val="auto"/>
          <w:sz w:val="22"/>
          <w:szCs w:val="20"/>
          <w:lang w:eastAsia="x-none"/>
        </w:rPr>
      </w:pPr>
      <w:r w:rsidRPr="00752B3F">
        <w:rPr>
          <w:rStyle w:val="Hipercze"/>
          <w:rFonts w:eastAsia="Arial" w:cs="Arial"/>
          <w:b/>
          <w:color w:val="auto"/>
          <w:sz w:val="22"/>
          <w:u w:val="none"/>
          <w:lang w:val="pl-PL"/>
        </w:rPr>
        <w:t>D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</w:rPr>
        <w:t>ane kontaktowe osób upoważnionych do komunikowania się z wykonawcami</w:t>
      </w:r>
      <w:r w:rsidRPr="00752B3F">
        <w:rPr>
          <w:rStyle w:val="Nagwek1Znak"/>
          <w:rFonts w:ascii="Arial" w:hAnsi="Arial" w:cs="Arial"/>
          <w:color w:val="auto"/>
          <w:sz w:val="22"/>
          <w:szCs w:val="24"/>
          <w:lang w:val="pl-PL"/>
        </w:rPr>
        <w:t xml:space="preserve"> </w:t>
      </w:r>
      <w:r w:rsidRPr="00752B3F">
        <w:rPr>
          <w:b/>
          <w:sz w:val="22"/>
        </w:rPr>
        <w:t>w sprawach formalnych</w:t>
      </w:r>
      <w:r w:rsidRPr="00752B3F">
        <w:rPr>
          <w:rStyle w:val="Nagwek1Znak"/>
          <w:rFonts w:ascii="Arial" w:hAnsi="Arial" w:cs="Arial"/>
          <w:b w:val="0"/>
          <w:color w:val="auto"/>
          <w:sz w:val="22"/>
          <w:szCs w:val="24"/>
        </w:rPr>
        <w:t>:</w:t>
      </w:r>
    </w:p>
    <w:p w14:paraId="7F0D0AB3" w14:textId="32C4BDD1" w:rsidR="00EA7248" w:rsidRPr="00752B3F" w:rsidRDefault="00EA7248" w:rsidP="00740DBF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752B3F">
        <w:rPr>
          <w:sz w:val="22"/>
        </w:rPr>
        <w:t xml:space="preserve">Pani </w:t>
      </w:r>
      <w:r w:rsidR="00B401EE" w:rsidRPr="00B401EE">
        <w:rPr>
          <w:sz w:val="22"/>
          <w:lang w:val="pl-PL"/>
        </w:rPr>
        <w:t>Anna Pieśniak</w:t>
      </w:r>
      <w:r w:rsidR="002E65C7">
        <w:rPr>
          <w:sz w:val="22"/>
          <w:lang w:val="pl-PL"/>
        </w:rPr>
        <w:t>,</w:t>
      </w:r>
      <w:r w:rsidRPr="00752B3F">
        <w:rPr>
          <w:sz w:val="22"/>
        </w:rPr>
        <w:t xml:space="preserve"> tel. </w:t>
      </w:r>
      <w:r w:rsidRPr="00752B3F">
        <w:rPr>
          <w:sz w:val="22"/>
          <w:lang w:val="pl-PL"/>
        </w:rPr>
        <w:t>22 21 00 </w:t>
      </w:r>
      <w:r w:rsidR="00B401EE">
        <w:rPr>
          <w:sz w:val="22"/>
          <w:lang w:val="pl-PL"/>
        </w:rPr>
        <w:t>154</w:t>
      </w:r>
      <w:r w:rsidRPr="00752B3F">
        <w:rPr>
          <w:sz w:val="22"/>
          <w:lang w:val="pl-PL"/>
        </w:rPr>
        <w:t xml:space="preserve"> </w:t>
      </w:r>
      <w:r w:rsidRPr="00752B3F">
        <w:rPr>
          <w:sz w:val="22"/>
        </w:rPr>
        <w:t xml:space="preserve">oraz Pani Dorota Wysocka, tel. 22 21 00 120, </w:t>
      </w:r>
      <w:r w:rsidRPr="00752B3F">
        <w:rPr>
          <w:sz w:val="22"/>
          <w:lang w:val="pl-PL"/>
        </w:rPr>
        <w:t xml:space="preserve">w </w:t>
      </w:r>
      <w:r w:rsidRPr="00752B3F">
        <w:rPr>
          <w:sz w:val="22"/>
        </w:rPr>
        <w:t>godz. 09:00 – 1</w:t>
      </w:r>
      <w:r w:rsidR="00237C40">
        <w:rPr>
          <w:sz w:val="22"/>
          <w:lang w:val="pl-PL"/>
        </w:rPr>
        <w:t>5</w:t>
      </w:r>
      <w:r w:rsidRPr="00752B3F">
        <w:rPr>
          <w:sz w:val="22"/>
          <w:lang w:val="pl-PL"/>
        </w:rPr>
        <w:t>:</w:t>
      </w:r>
      <w:r w:rsidRPr="00752B3F">
        <w:rPr>
          <w:sz w:val="22"/>
        </w:rPr>
        <w:t xml:space="preserve">00 </w:t>
      </w:r>
      <w:bookmarkStart w:id="1" w:name="_GoBack"/>
      <w:bookmarkEnd w:id="1"/>
    </w:p>
    <w:p w14:paraId="6033895A" w14:textId="79BAAE4D" w:rsidR="00172EFC" w:rsidRPr="00752B3F" w:rsidRDefault="00486DE1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INFORMACJE OGÓLNE</w:t>
      </w:r>
    </w:p>
    <w:bookmarkEnd w:id="0"/>
    <w:p w14:paraId="59161A8D" w14:textId="2BB7B165" w:rsidR="00CF1E3E" w:rsidRPr="00752B3F" w:rsidRDefault="00A4679B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Postępowanie o udzielenie zamówienia publicznego prowadzone jest w trybie </w:t>
      </w:r>
      <w:r w:rsidR="00274EFA" w:rsidRPr="00752B3F">
        <w:rPr>
          <w:rFonts w:eastAsia="Arial" w:cs="Arial"/>
          <w:sz w:val="22"/>
          <w:lang w:val="pl-PL"/>
        </w:rPr>
        <w:t>podstawowym</w:t>
      </w:r>
      <w:r w:rsidRPr="00752B3F">
        <w:rPr>
          <w:rFonts w:eastAsia="Arial" w:cs="Arial"/>
          <w:sz w:val="22"/>
          <w:lang w:val="pl-PL"/>
        </w:rPr>
        <w:t xml:space="preserve"> na podstawie art. </w:t>
      </w:r>
      <w:r w:rsidR="00274EFA" w:rsidRPr="00752B3F">
        <w:rPr>
          <w:rFonts w:eastAsia="Arial" w:cs="Arial"/>
          <w:sz w:val="22"/>
          <w:lang w:val="pl-PL"/>
        </w:rPr>
        <w:t xml:space="preserve">275 ust. </w:t>
      </w:r>
      <w:r w:rsidR="00D14FE3" w:rsidRPr="00752B3F">
        <w:rPr>
          <w:rFonts w:eastAsia="Arial" w:cs="Arial"/>
          <w:sz w:val="22"/>
          <w:lang w:val="pl-PL"/>
        </w:rPr>
        <w:t>2</w:t>
      </w:r>
      <w:r w:rsidR="00274EFA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ustawy z dnia </w:t>
      </w:r>
      <w:r w:rsidR="00274EFA" w:rsidRPr="00752B3F">
        <w:rPr>
          <w:rFonts w:eastAsia="Arial" w:cs="Arial"/>
          <w:sz w:val="22"/>
          <w:lang w:val="pl-PL"/>
        </w:rPr>
        <w:t>11 września 2019</w:t>
      </w:r>
      <w:r w:rsidRPr="00752B3F">
        <w:rPr>
          <w:rFonts w:eastAsia="Arial" w:cs="Arial"/>
          <w:sz w:val="22"/>
          <w:lang w:val="pl-PL"/>
        </w:rPr>
        <w:t xml:space="preserve"> r. – Prawo zamówień publicznych </w:t>
      </w:r>
      <w:r w:rsidR="00E553E9" w:rsidRPr="00752B3F">
        <w:rPr>
          <w:rFonts w:cs="Arial"/>
          <w:sz w:val="22"/>
          <w:szCs w:val="18"/>
        </w:rPr>
        <w:t>(Dz.U. z 2021 r. poz. 1129)</w:t>
      </w:r>
      <w:r w:rsidR="00D81E69" w:rsidRPr="00752B3F">
        <w:rPr>
          <w:rFonts w:eastAsia="Arial" w:cs="Arial"/>
          <w:sz w:val="22"/>
          <w:lang w:val="pl-PL"/>
        </w:rPr>
        <w:t>,</w:t>
      </w:r>
      <w:r w:rsidR="00A83DEE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zwanej dalej „</w:t>
      </w:r>
      <w:r w:rsidR="00D81E69" w:rsidRPr="00752B3F">
        <w:rPr>
          <w:rFonts w:eastAsia="Arial" w:cs="Arial"/>
          <w:sz w:val="22"/>
          <w:lang w:val="pl-PL"/>
        </w:rPr>
        <w:t>upzp</w:t>
      </w:r>
      <w:r w:rsidRPr="00752B3F">
        <w:rPr>
          <w:rFonts w:eastAsia="Arial" w:cs="Arial"/>
          <w:sz w:val="22"/>
          <w:lang w:val="pl-PL"/>
        </w:rPr>
        <w:t>”</w:t>
      </w:r>
      <w:r w:rsidR="00464F38" w:rsidRPr="00752B3F">
        <w:rPr>
          <w:rFonts w:eastAsia="Arial" w:cs="Arial"/>
          <w:sz w:val="22"/>
          <w:lang w:val="pl-PL"/>
        </w:rPr>
        <w:t xml:space="preserve"> </w:t>
      </w:r>
      <w:r w:rsidR="00AE09CB" w:rsidRPr="00752B3F">
        <w:rPr>
          <w:rFonts w:eastAsia="Arial" w:cs="Arial"/>
          <w:sz w:val="22"/>
          <w:lang w:val="pl-PL"/>
        </w:rPr>
        <w:t>oraz na</w:t>
      </w:r>
      <w:r w:rsidR="00D81E69" w:rsidRPr="00752B3F">
        <w:rPr>
          <w:rFonts w:eastAsia="Arial" w:cs="Arial"/>
          <w:sz w:val="22"/>
          <w:lang w:val="pl-PL"/>
        </w:rPr>
        <w:t xml:space="preserve"> podstawie</w:t>
      </w:r>
      <w:r w:rsidR="00AE09C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przepisów wykonawczych </w:t>
      </w:r>
      <w:r w:rsidR="00D81E69" w:rsidRPr="00752B3F">
        <w:rPr>
          <w:rFonts w:eastAsia="Arial" w:cs="Arial"/>
          <w:sz w:val="22"/>
          <w:lang w:val="pl-PL"/>
        </w:rPr>
        <w:t>wydanych do niniejszej ustawy</w:t>
      </w:r>
      <w:r w:rsidR="00011003" w:rsidRPr="00752B3F">
        <w:rPr>
          <w:rFonts w:eastAsia="Arial" w:cs="Arial"/>
          <w:sz w:val="22"/>
          <w:lang w:val="pl-PL"/>
        </w:rPr>
        <w:t>.</w:t>
      </w:r>
    </w:p>
    <w:p w14:paraId="48A7D4AC" w14:textId="090B1250" w:rsidR="00011003" w:rsidRPr="00752B3F" w:rsidRDefault="00011003" w:rsidP="00740DBF">
      <w:pPr>
        <w:pStyle w:val="Akapitzlist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284"/>
        <w:contextualSpacing w:val="0"/>
        <w:textAlignment w:val="auto"/>
        <w:rPr>
          <w:rFonts w:cs="Arial"/>
          <w:sz w:val="22"/>
          <w:lang w:eastAsia="ar-SA"/>
        </w:rPr>
      </w:pPr>
      <w:r w:rsidRPr="00752B3F">
        <w:rPr>
          <w:rFonts w:cs="Arial"/>
          <w:sz w:val="22"/>
          <w:lang w:eastAsia="ar-SA"/>
        </w:rPr>
        <w:t>W zakresie nieuregulowanym ustawą p.z.p.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2020 r. poz. 2415; zwanym dalej "r.p.ś.d.")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  (Dz.U. z 2020 r. poz. 2452 zwanym dalej "r.d.e.")</w:t>
      </w:r>
    </w:p>
    <w:p w14:paraId="76405E59" w14:textId="19A6C65B" w:rsidR="00BE19EF" w:rsidRPr="00752B3F" w:rsidRDefault="00BE19EF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bCs/>
          <w:sz w:val="22"/>
          <w:lang w:val="pl-PL"/>
        </w:rPr>
        <w:t>Zamawiający przewiduje wyb</w:t>
      </w:r>
      <w:r w:rsidR="00E814D9" w:rsidRPr="00752B3F">
        <w:rPr>
          <w:rFonts w:eastAsia="Arial" w:cs="Arial"/>
          <w:b/>
          <w:bCs/>
          <w:sz w:val="22"/>
          <w:lang w:val="pl-PL"/>
        </w:rPr>
        <w:t>ó</w:t>
      </w:r>
      <w:r w:rsidRPr="00752B3F">
        <w:rPr>
          <w:rFonts w:eastAsia="Arial" w:cs="Arial"/>
          <w:b/>
          <w:bCs/>
          <w:sz w:val="22"/>
          <w:lang w:val="pl-PL"/>
        </w:rPr>
        <w:t>r najkorzystniejszej oferty z możliwością prowadzenia negocjacji</w:t>
      </w:r>
      <w:r w:rsidR="00E83232" w:rsidRPr="00752B3F">
        <w:rPr>
          <w:rFonts w:eastAsia="Arial" w:cs="Arial"/>
          <w:b/>
          <w:sz w:val="22"/>
          <w:lang w:val="pl-PL"/>
        </w:rPr>
        <w:t>.</w:t>
      </w:r>
    </w:p>
    <w:p w14:paraId="3466F917" w14:textId="355C011A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zakresie nieuregulowanym w niniejszej Specyfikacji Warunków Zamówienia, dalej zwana „SWZ”, zastosowanie mają przepisy </w:t>
      </w:r>
      <w:r w:rsidR="00523614" w:rsidRPr="00752B3F">
        <w:rPr>
          <w:rFonts w:eastAsia="Arial" w:cs="Arial"/>
          <w:sz w:val="22"/>
          <w:lang w:val="pl-PL"/>
        </w:rPr>
        <w:t>upzp</w:t>
      </w:r>
      <w:r w:rsidRPr="00752B3F">
        <w:rPr>
          <w:rFonts w:eastAsia="Arial" w:cs="Arial"/>
          <w:sz w:val="22"/>
          <w:lang w:val="pl-PL"/>
        </w:rPr>
        <w:t>.</w:t>
      </w:r>
    </w:p>
    <w:p w14:paraId="56DE09A5" w14:textId="2DD56435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Ogłoszenie o zamówieniu zostało opublikowane w Biuletynie Zamówień Publicznych, umieszczone na stronie internetowej Zamawiającego</w:t>
      </w:r>
      <w:r w:rsidR="00ED4CBC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oraz na stronie internetowej postępowania.</w:t>
      </w:r>
    </w:p>
    <w:p w14:paraId="1597871E" w14:textId="77777777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Wartość zamówienia </w:t>
      </w:r>
      <w:r w:rsidRPr="00752B3F">
        <w:rPr>
          <w:rFonts w:eastAsia="Arial" w:cs="Arial"/>
          <w:bCs/>
          <w:sz w:val="22"/>
          <w:lang w:val="pl-PL"/>
        </w:rPr>
        <w:t>nie przekracza</w:t>
      </w:r>
      <w:r w:rsidRPr="00752B3F">
        <w:rPr>
          <w:rFonts w:eastAsia="Arial" w:cs="Arial"/>
          <w:sz w:val="22"/>
          <w:lang w:val="pl-PL"/>
        </w:rPr>
        <w:t xml:space="preserve"> kwoty progów unijnych określonych w art. 3 </w:t>
      </w:r>
      <w:r w:rsidR="00523614" w:rsidRPr="00752B3F">
        <w:rPr>
          <w:rFonts w:eastAsia="Arial" w:cs="Arial"/>
          <w:sz w:val="22"/>
          <w:lang w:val="pl-PL"/>
        </w:rPr>
        <w:t>upzp</w:t>
      </w:r>
      <w:r w:rsidRPr="00752B3F">
        <w:rPr>
          <w:rFonts w:eastAsia="Arial" w:cs="Arial"/>
          <w:sz w:val="22"/>
          <w:lang w:val="pl-PL"/>
        </w:rPr>
        <w:t>.</w:t>
      </w:r>
    </w:p>
    <w:p w14:paraId="31F344B9" w14:textId="7DB6388B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informuje, że zgodnie z postanowieniami RODO w przypadku przetwarzania danych osób fizycznych </w:t>
      </w:r>
      <w:r w:rsidR="0022156B" w:rsidRPr="00752B3F">
        <w:rPr>
          <w:rFonts w:eastAsia="Arial" w:cs="Arial"/>
          <w:sz w:val="22"/>
          <w:lang w:val="pl-PL"/>
        </w:rPr>
        <w:t>zostan</w:t>
      </w:r>
      <w:r w:rsidR="0022156B">
        <w:rPr>
          <w:rFonts w:eastAsia="Arial" w:cs="Arial"/>
          <w:sz w:val="22"/>
          <w:lang w:val="pl-PL"/>
        </w:rPr>
        <w:t>ie</w:t>
      </w:r>
      <w:r w:rsidR="0022156B" w:rsidRPr="00752B3F">
        <w:rPr>
          <w:rFonts w:eastAsia="Arial" w:cs="Arial"/>
          <w:sz w:val="22"/>
          <w:lang w:val="pl-PL"/>
        </w:rPr>
        <w:t xml:space="preserve"> zawart</w:t>
      </w:r>
      <w:r w:rsidR="0022156B">
        <w:rPr>
          <w:rFonts w:eastAsia="Arial" w:cs="Arial"/>
          <w:sz w:val="22"/>
          <w:lang w:val="pl-PL"/>
        </w:rPr>
        <w:t>a</w:t>
      </w:r>
      <w:r w:rsidR="0022156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z </w:t>
      </w:r>
      <w:r w:rsidR="0022156B">
        <w:rPr>
          <w:rFonts w:eastAsia="Arial" w:cs="Arial"/>
          <w:sz w:val="22"/>
          <w:lang w:val="pl-PL"/>
        </w:rPr>
        <w:t>Wykonawcą</w:t>
      </w:r>
      <w:r w:rsidR="0022156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umow</w:t>
      </w:r>
      <w:r w:rsidR="0022156B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powierzenia przetwarzania danych osobowych.</w:t>
      </w:r>
    </w:p>
    <w:p w14:paraId="073D9DCD" w14:textId="77777777" w:rsidR="00486DE1" w:rsidRPr="00752B3F" w:rsidRDefault="00486DE1" w:rsidP="00740DBF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Postępowanie prowadzone jest w języku polskim.</w:t>
      </w:r>
    </w:p>
    <w:p w14:paraId="35CE7B5F" w14:textId="5E25B79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 xml:space="preserve">nie dopuszcza </w:t>
      </w:r>
      <w:r w:rsidRPr="00752B3F">
        <w:rPr>
          <w:rFonts w:eastAsia="Arial" w:cs="Arial"/>
          <w:sz w:val="22"/>
        </w:rPr>
        <w:t>składania ofert częściowych.</w:t>
      </w:r>
    </w:p>
    <w:p w14:paraId="00CF0067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dopuszcza</w:t>
      </w:r>
      <w:r w:rsidRPr="00752B3F">
        <w:rPr>
          <w:rFonts w:eastAsia="Arial" w:cs="Arial"/>
          <w:sz w:val="22"/>
        </w:rPr>
        <w:t xml:space="preserve"> możliwości składania ofert wariantowych.</w:t>
      </w:r>
    </w:p>
    <w:p w14:paraId="2A121F04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zawarcia umowy ramowej.</w:t>
      </w:r>
    </w:p>
    <w:p w14:paraId="2BD12DBC" w14:textId="7029EE32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 xml:space="preserve">Zamawiający </w:t>
      </w:r>
      <w:r w:rsidRPr="00752B3F">
        <w:rPr>
          <w:rFonts w:eastAsia="Arial" w:cs="Arial"/>
          <w:b/>
          <w:sz w:val="22"/>
        </w:rPr>
        <w:t>nie przewiduje</w:t>
      </w:r>
      <w:r w:rsidRPr="00752B3F">
        <w:rPr>
          <w:rFonts w:eastAsia="Arial" w:cs="Arial"/>
          <w:sz w:val="22"/>
        </w:rPr>
        <w:t xml:space="preserve"> zamówień, o których mowa w art.</w:t>
      </w:r>
      <w:r w:rsidR="00E33EA1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>214</w:t>
      </w:r>
      <w:r w:rsidRPr="00752B3F">
        <w:rPr>
          <w:rFonts w:eastAsia="Arial" w:cs="Arial"/>
          <w:sz w:val="22"/>
        </w:rPr>
        <w:t xml:space="preserve"> ust. 1 pkt </w:t>
      </w:r>
      <w:r w:rsidRPr="00752B3F">
        <w:rPr>
          <w:rFonts w:eastAsia="Arial" w:cs="Arial"/>
          <w:sz w:val="22"/>
          <w:lang w:val="pl-PL"/>
        </w:rPr>
        <w:t>7</w:t>
      </w:r>
      <w:r w:rsidRPr="00752B3F">
        <w:rPr>
          <w:rFonts w:eastAsia="Arial" w:cs="Arial"/>
          <w:sz w:val="22"/>
        </w:rPr>
        <w:t xml:space="preserve"> </w:t>
      </w:r>
      <w:r w:rsidR="0041713B" w:rsidRPr="00752B3F">
        <w:rPr>
          <w:rFonts w:eastAsia="Arial" w:cs="Arial"/>
          <w:sz w:val="22"/>
          <w:lang w:val="pl-PL"/>
        </w:rPr>
        <w:t xml:space="preserve">i 8 </w:t>
      </w:r>
      <w:r w:rsidRPr="00752B3F">
        <w:rPr>
          <w:rFonts w:eastAsia="Arial" w:cs="Arial"/>
          <w:sz w:val="22"/>
        </w:rPr>
        <w:t xml:space="preserve">Pzp. </w:t>
      </w:r>
    </w:p>
    <w:p w14:paraId="770AE220" w14:textId="7777777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 xml:space="preserve">Zamawiający </w:t>
      </w:r>
      <w:r w:rsidRPr="00752B3F">
        <w:rPr>
          <w:rFonts w:eastAsia="Arial" w:cs="Arial"/>
          <w:b/>
          <w:bCs/>
          <w:sz w:val="22"/>
          <w:lang w:val="pl-PL"/>
        </w:rPr>
        <w:t>nie przeprowadził</w:t>
      </w:r>
      <w:r w:rsidRPr="00752B3F">
        <w:rPr>
          <w:rFonts w:eastAsia="Arial" w:cs="Arial"/>
          <w:sz w:val="22"/>
          <w:lang w:val="pl-PL"/>
        </w:rPr>
        <w:t xml:space="preserve"> dialogu technicznego przed wszczęciem postępowania.</w:t>
      </w:r>
    </w:p>
    <w:p w14:paraId="7791EED1" w14:textId="37E0B5D7" w:rsidR="00D90A32" w:rsidRPr="00752B3F" w:rsidRDefault="00D90A32" w:rsidP="00740DBF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97" w:hanging="568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żąda</w:t>
      </w:r>
      <w:r w:rsidR="00AA6EC4" w:rsidRPr="00752B3F">
        <w:rPr>
          <w:rFonts w:eastAsia="Arial" w:cs="Arial"/>
          <w:b/>
          <w:sz w:val="22"/>
          <w:lang w:val="pl-PL"/>
        </w:rPr>
        <w:t xml:space="preserve"> się</w:t>
      </w:r>
      <w:r w:rsidRPr="00752B3F">
        <w:rPr>
          <w:rFonts w:eastAsia="Arial" w:cs="Arial"/>
          <w:sz w:val="22"/>
          <w:lang w:val="pl-PL"/>
        </w:rPr>
        <w:t xml:space="preserve"> wniesienia wadium.</w:t>
      </w:r>
    </w:p>
    <w:p w14:paraId="2DD689E9" w14:textId="30E7EFAE" w:rsidR="00F71CC5" w:rsidRPr="00F71CC5" w:rsidRDefault="00D90A32" w:rsidP="00F71CC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45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W postępowaniu </w:t>
      </w:r>
      <w:r w:rsidRPr="00752B3F">
        <w:rPr>
          <w:rFonts w:eastAsia="Arial" w:cs="Arial"/>
          <w:b/>
          <w:sz w:val="22"/>
          <w:lang w:val="pl-PL"/>
        </w:rPr>
        <w:t>nie będzie żądane</w:t>
      </w:r>
      <w:r w:rsidRPr="00752B3F">
        <w:rPr>
          <w:rFonts w:eastAsia="Arial" w:cs="Arial"/>
          <w:sz w:val="22"/>
          <w:lang w:val="pl-PL"/>
        </w:rPr>
        <w:t xml:space="preserve"> wniesienie zabezpieczenia należytego wykonania umowy. </w:t>
      </w:r>
    </w:p>
    <w:p w14:paraId="79D0E3BC" w14:textId="577B3E5F" w:rsidR="00752B3F" w:rsidRPr="00931893" w:rsidRDefault="00BE19EF" w:rsidP="00F71CC5">
      <w:pPr>
        <w:pStyle w:val="Akapitzlist"/>
        <w:numPr>
          <w:ilvl w:val="0"/>
          <w:numId w:val="28"/>
        </w:numPr>
        <w:spacing w:before="240" w:after="120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931893">
        <w:rPr>
          <w:rFonts w:eastAsia="Arial" w:cs="Arial"/>
          <w:b/>
          <w:bCs/>
          <w:szCs w:val="22"/>
          <w:lang w:val="pl-PL"/>
        </w:rPr>
        <w:t>OPIS PRZEDMIOTU ZAMÓWIENIA</w:t>
      </w:r>
    </w:p>
    <w:p w14:paraId="0C9AA159" w14:textId="6C143BEC" w:rsidR="00BE19EF" w:rsidRPr="00931893" w:rsidRDefault="00BE19EF" w:rsidP="00160429">
      <w:pPr>
        <w:pStyle w:val="Akapitzlist"/>
        <w:numPr>
          <w:ilvl w:val="6"/>
          <w:numId w:val="28"/>
        </w:numPr>
        <w:spacing w:before="240"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31893">
        <w:rPr>
          <w:rFonts w:eastAsia="Arial" w:cs="Arial"/>
          <w:sz w:val="22"/>
          <w:szCs w:val="22"/>
          <w:lang w:val="pl-PL"/>
        </w:rPr>
        <w:t xml:space="preserve">Przedmiotem zamówienia jest: </w:t>
      </w:r>
      <w:r w:rsidR="00B54DB2">
        <w:rPr>
          <w:rFonts w:eastAsia="Arial" w:cs="Arial"/>
          <w:b/>
          <w:sz w:val="22"/>
          <w:szCs w:val="22"/>
          <w:lang w:val="pl-PL"/>
        </w:rPr>
        <w:t>Druk publikacji z serii Myśl o Kulturze; Alan Barnard, Antropologia społeczna a pochodzenie człowieka (CN 4901)</w:t>
      </w:r>
      <w:r w:rsidR="00160429" w:rsidRPr="00931893">
        <w:rPr>
          <w:rFonts w:eastAsia="Arial" w:cs="Arial"/>
          <w:b/>
          <w:sz w:val="22"/>
          <w:szCs w:val="22"/>
          <w:lang w:val="pl-PL"/>
        </w:rPr>
        <w:t>.</w:t>
      </w:r>
    </w:p>
    <w:p w14:paraId="1BB47B37" w14:textId="77777777" w:rsidR="00160429" w:rsidRDefault="00BE19EF" w:rsidP="0016042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Nazwy i kody zamówienia według Wspólnego Słownika Zamówień (CPV): </w:t>
      </w:r>
    </w:p>
    <w:p w14:paraId="5388CD9E" w14:textId="393A7552" w:rsidR="00BE19EF" w:rsidRPr="00160429" w:rsidRDefault="00160429" w:rsidP="00160429">
      <w:pPr>
        <w:pStyle w:val="Akapitzlist"/>
        <w:spacing w:after="240"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160429">
        <w:rPr>
          <w:rFonts w:eastAsia="Arial" w:cs="Arial"/>
          <w:b/>
          <w:sz w:val="22"/>
          <w:szCs w:val="22"/>
          <w:lang w:val="pl-PL"/>
        </w:rPr>
        <w:t>79810000-5 usługi drukowania</w:t>
      </w:r>
    </w:p>
    <w:p w14:paraId="4E6516C0" w14:textId="7E38B71F" w:rsidR="00BE19EF" w:rsidRPr="00752B3F" w:rsidRDefault="00BE19EF" w:rsidP="003017A9">
      <w:pPr>
        <w:pStyle w:val="Akapitzlist"/>
        <w:numPr>
          <w:ilvl w:val="6"/>
          <w:numId w:val="28"/>
        </w:numPr>
        <w:spacing w:after="240"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Opis Przedmiotu Zamówienia stanowi Załącznik nr 1 do SWZ.</w:t>
      </w:r>
    </w:p>
    <w:p w14:paraId="60D618B5" w14:textId="2B465A7D" w:rsidR="00D13092" w:rsidRPr="00752B3F" w:rsidRDefault="00D13092" w:rsidP="00740DBF">
      <w:pPr>
        <w:pStyle w:val="Akapitzlist"/>
        <w:spacing w:after="240" w:line="276" w:lineRule="auto"/>
        <w:ind w:left="3600"/>
        <w:rPr>
          <w:rFonts w:eastAsia="Arial" w:cs="Arial"/>
          <w:lang w:val="pl-PL"/>
        </w:rPr>
      </w:pPr>
    </w:p>
    <w:p w14:paraId="450A260E" w14:textId="26C273BB" w:rsidR="00D13092" w:rsidRPr="00752B3F" w:rsidRDefault="00D13092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8"/>
          <w:lang w:val="pl-PL"/>
        </w:rPr>
      </w:pPr>
      <w:r w:rsidRPr="00752B3F">
        <w:rPr>
          <w:rFonts w:eastAsia="Arial" w:cs="Arial"/>
          <w:b/>
          <w:bCs/>
          <w:szCs w:val="28"/>
          <w:lang w:val="pl-PL"/>
        </w:rPr>
        <w:t>WYMAGANIA W ZAKRESIE ZATRUDNI</w:t>
      </w:r>
      <w:r w:rsidR="008A4081" w:rsidRPr="00752B3F">
        <w:rPr>
          <w:rFonts w:eastAsia="Arial" w:cs="Arial"/>
          <w:b/>
          <w:bCs/>
          <w:szCs w:val="28"/>
          <w:lang w:val="pl-PL"/>
        </w:rPr>
        <w:t>E</w:t>
      </w:r>
      <w:r w:rsidRPr="00752B3F">
        <w:rPr>
          <w:rFonts w:eastAsia="Arial" w:cs="Arial"/>
          <w:b/>
          <w:bCs/>
          <w:szCs w:val="28"/>
          <w:lang w:val="pl-PL"/>
        </w:rPr>
        <w:t>NIA NA PODSTAWIE STOSUNKU PRACY</w:t>
      </w:r>
    </w:p>
    <w:p w14:paraId="253EEFBD" w14:textId="77777777" w:rsidR="007D3E20" w:rsidRPr="00752B3F" w:rsidRDefault="0050092E" w:rsidP="003017A9">
      <w:pPr>
        <w:pStyle w:val="Akapitzlist"/>
        <w:numPr>
          <w:ilvl w:val="6"/>
          <w:numId w:val="28"/>
        </w:numPr>
        <w:spacing w:before="120" w:after="120" w:line="276" w:lineRule="auto"/>
        <w:ind w:left="284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 xml:space="preserve">Wymagania zatrudnienia przez Wykonawcę lub podwykonawcę na podstawie umowy o pracę osób wykonujących wskazane przez Zamawiającego czynności w zakresie realizacji zamówienia zostały określone w </w:t>
      </w:r>
      <w:r w:rsidR="0095477B" w:rsidRPr="00752B3F">
        <w:rPr>
          <w:rFonts w:eastAsia="Arial" w:cs="Arial"/>
          <w:sz w:val="22"/>
        </w:rPr>
        <w:t>§ 4 IPU (załącznik nr 4 do SWZ).</w:t>
      </w:r>
    </w:p>
    <w:p w14:paraId="3EC62264" w14:textId="0568EC53" w:rsidR="0050092E" w:rsidRPr="00752B3F" w:rsidRDefault="0050092E" w:rsidP="003017A9">
      <w:pPr>
        <w:pStyle w:val="Akapitzlist"/>
        <w:numPr>
          <w:ilvl w:val="6"/>
          <w:numId w:val="28"/>
        </w:numPr>
        <w:spacing w:before="120" w:after="120" w:line="276" w:lineRule="auto"/>
        <w:ind w:left="284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Powyższe wymagania określają w szczególności:</w:t>
      </w:r>
    </w:p>
    <w:p w14:paraId="52222FA4" w14:textId="77777777" w:rsidR="0050092E" w:rsidRPr="00752B3F" w:rsidRDefault="0050092E" w:rsidP="003017A9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rodzaj czynności niezbędnych do realizacji zamówienia, których dotyczą wymagania zatrudnienia na podstawie stosunku pracy przez wykonawcę lub podwykonawcę osób wykonujących czynności w trakcie realizacji zamówienia;</w:t>
      </w:r>
    </w:p>
    <w:p w14:paraId="048A9434" w14:textId="77777777" w:rsidR="0050092E" w:rsidRPr="00752B3F" w:rsidRDefault="0050092E" w:rsidP="003017A9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sposób weryfikacji zatrudnienia tych osób;</w:t>
      </w:r>
    </w:p>
    <w:p w14:paraId="3764BAC4" w14:textId="578C4AF9" w:rsidR="00BE19EF" w:rsidRPr="00F71CC5" w:rsidRDefault="0050092E" w:rsidP="00F71CC5">
      <w:pPr>
        <w:pStyle w:val="Akapitzlist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1100" w:hanging="391"/>
        <w:contextualSpacing w:val="0"/>
        <w:textAlignment w:val="auto"/>
        <w:rPr>
          <w:rFonts w:cs="Arial"/>
          <w:sz w:val="22"/>
          <w:szCs w:val="24"/>
        </w:rPr>
      </w:pPr>
      <w:r w:rsidRPr="00752B3F">
        <w:rPr>
          <w:rFonts w:cs="Arial"/>
          <w:sz w:val="22"/>
          <w:szCs w:val="24"/>
        </w:rPr>
        <w:t>uprawnienia zamawiającego w zakresie kontroli spełniania przez wykonawcę wymagań związanych z zatrudnianiem tych osób oraz sankcji z tytułu niespełnienia tych wymagań.</w:t>
      </w:r>
    </w:p>
    <w:p w14:paraId="5D045088" w14:textId="429DFBDB" w:rsidR="00BE19EF" w:rsidRPr="00752B3F" w:rsidRDefault="00BE19EF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TERMIN WYKONANIA ZAMÓWIENIA</w:t>
      </w:r>
    </w:p>
    <w:p w14:paraId="14BCACB4" w14:textId="1DFDB086" w:rsidR="00B401EE" w:rsidRPr="00B401EE" w:rsidRDefault="00B401EE" w:rsidP="00B401EE">
      <w:pPr>
        <w:spacing w:after="240" w:line="276" w:lineRule="auto"/>
        <w:rPr>
          <w:rFonts w:eastAsia="Arial" w:cs="Arial"/>
          <w:sz w:val="22"/>
        </w:rPr>
      </w:pPr>
      <w:r w:rsidRPr="00B401EE">
        <w:rPr>
          <w:rFonts w:eastAsia="Arial" w:cs="Arial"/>
          <w:sz w:val="22"/>
        </w:rPr>
        <w:t xml:space="preserve">Wykonawca zobowiązany jest zrealizować przedmiot zamówienia w terminie do </w:t>
      </w:r>
      <w:r w:rsidR="00B54DB2">
        <w:rPr>
          <w:rFonts w:eastAsia="Arial" w:cs="Arial"/>
          <w:b/>
          <w:sz w:val="22"/>
        </w:rPr>
        <w:t>10</w:t>
      </w:r>
      <w:r w:rsidRPr="00B401EE">
        <w:rPr>
          <w:rFonts w:eastAsia="Arial" w:cs="Arial"/>
          <w:b/>
          <w:sz w:val="22"/>
        </w:rPr>
        <w:t xml:space="preserve"> dni kalendarzowych od </w:t>
      </w:r>
      <w:r w:rsidRPr="00B401EE">
        <w:rPr>
          <w:rFonts w:eastAsia="Arial" w:cs="Arial"/>
          <w:b/>
          <w:iCs/>
          <w:sz w:val="22"/>
        </w:rPr>
        <w:t xml:space="preserve">dnia akceptacji wydruków próbnych, </w:t>
      </w:r>
      <w:r w:rsidRPr="00B401EE">
        <w:rPr>
          <w:rFonts w:eastAsia="Arial" w:cs="Arial"/>
          <w:b/>
          <w:sz w:val="22"/>
        </w:rPr>
        <w:t>z uwzględnieniem harmonogramu zawartego w OPZ</w:t>
      </w:r>
      <w:r w:rsidRPr="00B401EE">
        <w:rPr>
          <w:rFonts w:eastAsia="Arial" w:cs="Arial"/>
          <w:sz w:val="22"/>
        </w:rPr>
        <w:t>.</w:t>
      </w:r>
    </w:p>
    <w:p w14:paraId="639B5F37" w14:textId="138FC8A6" w:rsidR="00EC6074" w:rsidRPr="00752B3F" w:rsidRDefault="00BE19EF" w:rsidP="00160429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t>PROJEKTOWANE POSTANOW</w:t>
      </w:r>
      <w:r w:rsidR="00E33EA1" w:rsidRPr="00752B3F">
        <w:rPr>
          <w:rFonts w:eastAsia="Arial" w:cs="Arial"/>
          <w:b/>
          <w:bCs/>
          <w:szCs w:val="22"/>
          <w:lang w:val="pl-PL"/>
        </w:rPr>
        <w:t>I</w:t>
      </w:r>
      <w:r w:rsidRPr="00752B3F">
        <w:rPr>
          <w:rFonts w:eastAsia="Arial" w:cs="Arial"/>
          <w:b/>
          <w:bCs/>
          <w:szCs w:val="22"/>
          <w:lang w:val="pl-PL"/>
        </w:rPr>
        <w:t>ENIA UMOWY W SPRAWIE ZAMÓWIENIA PUBLICZNEGO, KTÓRE ZOSTANĄ WPROWADZONE DO TREŚCI TEJ UMOWY</w:t>
      </w:r>
    </w:p>
    <w:p w14:paraId="65C4804E" w14:textId="17DB588B" w:rsidR="00EC6074" w:rsidRPr="00F71CC5" w:rsidRDefault="00EC6074" w:rsidP="00F71CC5">
      <w:pPr>
        <w:pStyle w:val="Akapitzlist"/>
        <w:spacing w:before="240" w:line="276" w:lineRule="auto"/>
        <w:ind w:left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sz w:val="22"/>
        </w:rPr>
        <w:t xml:space="preserve">Projektowane  postanowienia  umowy  w sprawie zamówienia publicznego, które zostaną wprowadzone do treści tej umowy stanowią załącznik nr </w:t>
      </w:r>
      <w:r w:rsidR="00E54213" w:rsidRPr="00752B3F">
        <w:rPr>
          <w:rFonts w:eastAsia="Arial" w:cs="Arial"/>
          <w:sz w:val="22"/>
          <w:lang w:val="pl-PL"/>
        </w:rPr>
        <w:t xml:space="preserve">4 </w:t>
      </w:r>
      <w:r w:rsidRPr="00752B3F">
        <w:rPr>
          <w:rFonts w:eastAsia="Arial" w:cs="Arial"/>
          <w:sz w:val="22"/>
        </w:rPr>
        <w:t>do SWZ.</w:t>
      </w:r>
    </w:p>
    <w:p w14:paraId="0720B55D" w14:textId="4DA18B51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425" w:hanging="425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</w:t>
      </w:r>
      <w:r w:rsidR="00B545B2" w:rsidRPr="00752B3F">
        <w:rPr>
          <w:rFonts w:eastAsia="Arial" w:cs="Arial"/>
          <w:sz w:val="24"/>
        </w:rPr>
        <w:t>E O ŚRODKACH KOMUNIKACJI ELEKTRONICZNEJ, PRZY UŻYCIU KTÓRYCH ZAMAWIAJĄCY BĘDZIE SIĘ KOMUNIKOWAŁ Z WYKONAWCAMI</w:t>
      </w:r>
    </w:p>
    <w:p w14:paraId="1ADB0C14" w14:textId="4BF95D77" w:rsidR="00005C95" w:rsidRPr="00752B3F" w:rsidRDefault="00005C95" w:rsidP="0022156B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Postępowanie prowadzone jest w języku polskim za pośrednictwem </w:t>
      </w:r>
      <w:hyperlink r:id="rId1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pod adresem: </w:t>
      </w:r>
      <w:hyperlink r:id="rId17" w:history="1">
        <w:r w:rsidR="00160429" w:rsidRPr="00B966BD">
          <w:rPr>
            <w:rStyle w:val="Hipercze"/>
            <w:sz w:val="22"/>
          </w:rPr>
          <w:t xml:space="preserve">https://platformazakupowa.pl/transakcja/632905 </w:t>
        </w:r>
      </w:hyperlink>
    </w:p>
    <w:p w14:paraId="3CAA1F5F" w14:textId="7D4C6BE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 celu skrócenia czasu udzielenia odpowiedzi na pytania komunikacja między </w:t>
      </w:r>
      <w:r w:rsidR="009F7394" w:rsidRPr="00752B3F">
        <w:rPr>
          <w:rFonts w:eastAsia="Calibri" w:cs="Arial"/>
          <w:sz w:val="22"/>
          <w:szCs w:val="22"/>
          <w:lang w:val="pl-PL"/>
        </w:rPr>
        <w:t>Z</w:t>
      </w:r>
      <w:r w:rsidR="009F7394" w:rsidRPr="00752B3F">
        <w:rPr>
          <w:rFonts w:eastAsia="Calibri" w:cs="Arial"/>
          <w:sz w:val="22"/>
          <w:szCs w:val="22"/>
        </w:rPr>
        <w:t xml:space="preserve">amawiającym a </w:t>
      </w:r>
      <w:r w:rsidR="009F7394" w:rsidRPr="00752B3F">
        <w:rPr>
          <w:rFonts w:eastAsia="Calibri" w:cs="Arial"/>
          <w:sz w:val="22"/>
          <w:szCs w:val="22"/>
          <w:lang w:val="pl-PL"/>
        </w:rPr>
        <w:t>W</w:t>
      </w:r>
      <w:r w:rsidRPr="00752B3F">
        <w:rPr>
          <w:rFonts w:eastAsia="Calibri" w:cs="Arial"/>
          <w:sz w:val="22"/>
          <w:szCs w:val="22"/>
        </w:rPr>
        <w:t>ykonawcami w zakresie:</w:t>
      </w:r>
    </w:p>
    <w:p w14:paraId="6582620A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Zamawiającemu pytań do treści SWZ;</w:t>
      </w:r>
    </w:p>
    <w:p w14:paraId="712619F0" w14:textId="77777777" w:rsidR="00752B3F" w:rsidRDefault="00005C95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lastRenderedPageBreak/>
        <w:t>- przesyłania odpowiedzi na wezwanie Zamawiającego do złożenia podmiotowych środków dowodowych;</w:t>
      </w:r>
    </w:p>
    <w:p w14:paraId="293221DB" w14:textId="27D71100" w:rsidR="00005C95" w:rsidRPr="00752B3F" w:rsidRDefault="00752B3F" w:rsidP="00752B3F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>
        <w:rPr>
          <w:rFonts w:eastAsia="Calibri" w:cs="Arial"/>
          <w:sz w:val="22"/>
          <w:szCs w:val="22"/>
          <w:highlight w:val="white"/>
        </w:rPr>
        <w:t>- </w:t>
      </w:r>
      <w:r w:rsidR="009F7394" w:rsidRPr="00752B3F">
        <w:rPr>
          <w:rFonts w:eastAsia="Calibri" w:cs="Arial"/>
          <w:sz w:val="22"/>
          <w:szCs w:val="22"/>
          <w:highlight w:val="white"/>
        </w:rPr>
        <w:t xml:space="preserve">przesyłania odpowiedzi na  wezwanie Zamawiającego do </w:t>
      </w:r>
      <w:r w:rsidR="00005C95" w:rsidRPr="00752B3F">
        <w:rPr>
          <w:rFonts w:eastAsia="Calibri" w:cs="Arial"/>
          <w:sz w:val="22"/>
          <w:szCs w:val="22"/>
          <w:highlight w:val="white"/>
        </w:rPr>
        <w:t>złożenia/poprawienia/uzupełnienia oświadczenia, o którym mowa w art. 125 ust. 1, podmiotowych środków dowodowych, innych dokumentów lub oświadczeń składanych w postępowaniu;</w:t>
      </w:r>
    </w:p>
    <w:p w14:paraId="0349A1E2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40DF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74291679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przesłania odpowiedzi na inne wezwania Zamawiającego wynikające z ustawy - Prawo zamówień publicznych;</w:t>
      </w:r>
    </w:p>
    <w:p w14:paraId="67500AF4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  <w:highlight w:val="white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wniosków, informacji, oświadczeń Wykonawcy;</w:t>
      </w:r>
    </w:p>
    <w:p w14:paraId="04C11B2B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highlight w:val="white"/>
        </w:rPr>
        <w:t>- przesyłania odwołania/inne</w:t>
      </w:r>
    </w:p>
    <w:p w14:paraId="7F3C0301" w14:textId="77777777" w:rsidR="00005C95" w:rsidRPr="00752B3F" w:rsidRDefault="00005C95" w:rsidP="00D00FF7">
      <w:pPr>
        <w:spacing w:line="276" w:lineRule="auto"/>
        <w:ind w:left="720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odbywa się za pośrednictwem </w:t>
      </w:r>
      <w:hyperlink r:id="rId18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b/>
          <w:sz w:val="22"/>
          <w:szCs w:val="22"/>
        </w:rPr>
        <w:t xml:space="preserve"> i formularza „Wyślij wiadomość do zamawiającego”. </w:t>
      </w:r>
    </w:p>
    <w:p w14:paraId="6AE8EFB3" w14:textId="77777777" w:rsidR="00005C95" w:rsidRPr="00752B3F" w:rsidRDefault="00005C95" w:rsidP="00D00FF7">
      <w:pPr>
        <w:spacing w:line="276" w:lineRule="auto"/>
        <w:ind w:left="567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9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7A7A7B5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będzie przekazywał wykonawcom informacje za pośrednictwem </w:t>
      </w:r>
      <w:hyperlink r:id="rId2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 konkretnego wykonawcy.</w:t>
      </w:r>
    </w:p>
    <w:p w14:paraId="1B662419" w14:textId="77777777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C6A7A6E" w14:textId="0DCA0D1F" w:rsidR="00005C95" w:rsidRPr="00752B3F" w:rsidRDefault="00005C95" w:rsidP="00D00FF7">
      <w:pPr>
        <w:pStyle w:val="Akapitzlist"/>
        <w:numPr>
          <w:ilvl w:val="6"/>
          <w:numId w:val="28"/>
        </w:numPr>
        <w:spacing w:line="276" w:lineRule="auto"/>
        <w:ind w:left="567" w:hanging="283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Zamawiający, zgodnie z Rozporządzeniem </w:t>
      </w:r>
      <w:r w:rsidRPr="00752B3F">
        <w:rPr>
          <w:rFonts w:eastAsia="Roboto" w:cs="Arial"/>
          <w:sz w:val="22"/>
          <w:szCs w:val="22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52B3F">
        <w:rPr>
          <w:rFonts w:eastAsia="Calibri" w:cs="Arial"/>
          <w:sz w:val="22"/>
          <w:szCs w:val="22"/>
        </w:rPr>
        <w:t xml:space="preserve">, określa niezbędne wymagania sprzętowo - aplikacyjne umożliwiające pracę na </w:t>
      </w:r>
      <w:hyperlink r:id="rId22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 tj.:</w:t>
      </w:r>
    </w:p>
    <w:p w14:paraId="3BE79EBC" w14:textId="5857CC6C" w:rsidR="00005C95" w:rsidRPr="00752B3F" w:rsidRDefault="00005C95" w:rsidP="00D00FF7">
      <w:pPr>
        <w:pStyle w:val="Akapitzlist"/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stały dostęp do sieci Internet o gwarantowanej przepustowości nie mniejszej niż 512 kb/s,</w:t>
      </w:r>
    </w:p>
    <w:p w14:paraId="3FC164C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944990F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zainstalowana dowolna, inna przeglądarka internetowa niż Internet Explorer,</w:t>
      </w:r>
    </w:p>
    <w:p w14:paraId="57B0C211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włączona obsługa JavaScript,</w:t>
      </w:r>
    </w:p>
    <w:p w14:paraId="3311FC7D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zainstalowany program Adobe Acrobat Reader lub inny obsługujący format plików .pdf,</w:t>
      </w:r>
    </w:p>
    <w:p w14:paraId="541019FB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Szyfrowanie na platformazakupowa.pl odbywa się za pomocą protokołu TLS 1.3.</w:t>
      </w:r>
    </w:p>
    <w:p w14:paraId="49E87EA8" w14:textId="77777777" w:rsidR="00005C95" w:rsidRPr="00752B3F" w:rsidRDefault="00005C95" w:rsidP="00D00FF7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51CC8BC" w14:textId="587389D0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Wykonawca, przystępując do niniejszego postępowania o udzielenie zamówienia publicznego:</w:t>
      </w:r>
    </w:p>
    <w:p w14:paraId="3C4D7E2F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akceptuje warunki korzystania z </w:t>
      </w:r>
      <w:hyperlink r:id="rId23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określone w Regulaminie zamieszczonym na stronie internetowej </w:t>
      </w:r>
      <w:hyperlink r:id="rId24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  w zakładce „Regulamin" oraz uznaje go za wiążący,</w:t>
      </w:r>
    </w:p>
    <w:p w14:paraId="03EE9929" w14:textId="77777777" w:rsidR="00005C95" w:rsidRPr="00752B3F" w:rsidRDefault="00005C95" w:rsidP="00D00FF7">
      <w:pPr>
        <w:numPr>
          <w:ilvl w:val="0"/>
          <w:numId w:val="50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zapoznał i stosuje się do Instrukcji składania ofert/wniosków dostępnej </w:t>
      </w:r>
      <w:hyperlink r:id="rId25">
        <w:r w:rsidRPr="00752B3F">
          <w:rPr>
            <w:rFonts w:eastAsia="Calibri" w:cs="Arial"/>
            <w:sz w:val="22"/>
            <w:szCs w:val="22"/>
          </w:rPr>
          <w:t>pod linkiem</w:t>
        </w:r>
      </w:hyperlink>
      <w:r w:rsidRPr="00752B3F">
        <w:rPr>
          <w:rFonts w:eastAsia="Calibri" w:cs="Arial"/>
          <w:sz w:val="22"/>
          <w:szCs w:val="22"/>
        </w:rPr>
        <w:t xml:space="preserve">. </w:t>
      </w:r>
    </w:p>
    <w:p w14:paraId="4DE0801A" w14:textId="77777777" w:rsidR="00005C95" w:rsidRPr="00752B3F" w:rsidRDefault="00005C9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6">
        <w:r w:rsidRPr="00752B3F">
          <w:rPr>
            <w:rFonts w:eastAsia="Calibri" w:cs="Arial"/>
            <w:b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52B3F">
        <w:rPr>
          <w:rFonts w:eastAsia="Calibri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7AF9F" w14:textId="4EC850B0" w:rsidR="00752B3F" w:rsidRPr="00F71CC5" w:rsidRDefault="00005C95" w:rsidP="00F71CC5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informuje, że instrukcje korzystania z </w:t>
      </w:r>
      <w:hyperlink r:id="rId27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znajdują się w zakładce „Instrukcje dla Wykonawców" na stronie internetowej pod adresem: </w:t>
      </w:r>
      <w:hyperlink r:id="rId29" w:history="1"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  <w:lang w:val="pl-PL"/>
          </w:rPr>
          <w:t>www.</w:t>
        </w:r>
        <w:r w:rsidRPr="00752B3F">
          <w:rPr>
            <w:rStyle w:val="Hipercze"/>
            <w:rFonts w:eastAsia="Calibri" w:cs="Arial"/>
            <w:color w:val="auto"/>
            <w:sz w:val="22"/>
            <w:szCs w:val="22"/>
            <w:u w:val="none"/>
          </w:rPr>
          <w:t>platformazakupowa.pl/strona/45-instrukcje</w:t>
        </w:r>
      </w:hyperlink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428599A6" w14:textId="77777777" w:rsidR="003017A9" w:rsidRPr="00752B3F" w:rsidRDefault="003017A9" w:rsidP="00F71CC5">
      <w:pPr>
        <w:pStyle w:val="Akapitzlist"/>
        <w:numPr>
          <w:ilvl w:val="0"/>
          <w:numId w:val="28"/>
        </w:numPr>
        <w:spacing w:before="240" w:after="120" w:line="276" w:lineRule="auto"/>
        <w:ind w:left="567" w:hanging="567"/>
        <w:contextualSpacing w:val="0"/>
        <w:rPr>
          <w:rFonts w:eastAsia="Calibri" w:cs="Arial"/>
          <w:b/>
        </w:rPr>
      </w:pPr>
      <w:r w:rsidRPr="00752B3F">
        <w:rPr>
          <w:rFonts w:eastAsia="Calibri" w:cs="Arial"/>
          <w:b/>
          <w:lang w:val="pl-PL"/>
        </w:rPr>
        <w:t>ZALECENIA ZAMAWIAJĄCEGO DOT. FORMATU PLIKÓW ELEKTRONICZNYCH:</w:t>
      </w:r>
    </w:p>
    <w:p w14:paraId="0FF296CA" w14:textId="77777777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b/>
          <w:sz w:val="22"/>
          <w:szCs w:val="22"/>
        </w:rPr>
        <w:t>Formaty plików wykorzystywanych przez wykonawców powinny być zgodne z</w:t>
      </w:r>
      <w:r w:rsidRPr="00752B3F">
        <w:rPr>
          <w:rFonts w:eastAsia="Calibri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A3E0EE8" w14:textId="77777777" w:rsidR="003017A9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rekomenduje wykorzystanie formatów: .pdf .doc .xls .jpg (.jpeg) </w:t>
      </w:r>
      <w:r w:rsidRPr="00752B3F">
        <w:rPr>
          <w:rFonts w:eastAsia="Calibri" w:cs="Arial"/>
          <w:b/>
          <w:sz w:val="22"/>
          <w:szCs w:val="22"/>
        </w:rPr>
        <w:t>ze szczególnym wskazaniem na .pdf</w:t>
      </w:r>
    </w:p>
    <w:p w14:paraId="31FFE318" w14:textId="29C373CB" w:rsidR="000B580C" w:rsidRPr="00752B3F" w:rsidRDefault="000B580C" w:rsidP="00D00FF7">
      <w:pPr>
        <w:pStyle w:val="Akapitzlist"/>
        <w:numPr>
          <w:ilvl w:val="6"/>
          <w:numId w:val="28"/>
        </w:numPr>
        <w:spacing w:line="276" w:lineRule="auto"/>
        <w:ind w:left="709" w:hanging="425"/>
        <w:rPr>
          <w:rFonts w:eastAsia="Calibri" w:cs="Arial"/>
          <w:b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celu ewentualnej kompresji danych Zamawiający rekomenduje wykorzystanie jednego z formatów:</w:t>
      </w:r>
    </w:p>
    <w:p w14:paraId="40B7E42A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.zip </w:t>
      </w:r>
    </w:p>
    <w:p w14:paraId="69B8EDEE" w14:textId="77777777" w:rsidR="000B580C" w:rsidRPr="00752B3F" w:rsidRDefault="000B580C" w:rsidP="00D00FF7">
      <w:pPr>
        <w:numPr>
          <w:ilvl w:val="0"/>
          <w:numId w:val="51"/>
        </w:numPr>
        <w:overflowPunct/>
        <w:autoSpaceDE/>
        <w:autoSpaceDN/>
        <w:adjustRightInd/>
        <w:spacing w:line="276" w:lineRule="auto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.7Z</w:t>
      </w:r>
    </w:p>
    <w:p w14:paraId="612A388F" w14:textId="32CD5AFC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Wśród formatów powszechnych a </w:t>
      </w:r>
      <w:r w:rsidRPr="00752B3F">
        <w:rPr>
          <w:rFonts w:eastAsia="Calibri" w:cs="Arial"/>
          <w:b/>
          <w:sz w:val="22"/>
          <w:szCs w:val="22"/>
        </w:rPr>
        <w:t>NIE występujących</w:t>
      </w:r>
      <w:r w:rsidRPr="00752B3F">
        <w:rPr>
          <w:rFonts w:eastAsia="Calibri" w:cs="Arial"/>
          <w:sz w:val="22"/>
          <w:szCs w:val="22"/>
        </w:rPr>
        <w:t xml:space="preserve"> w rozporządzeniu występują:.gif .bmp .numbers .pages. </w:t>
      </w:r>
      <w:r w:rsidRPr="00752B3F">
        <w:rPr>
          <w:rFonts w:eastAsia="Calibri" w:cs="Arial"/>
          <w:b/>
          <w:sz w:val="22"/>
          <w:szCs w:val="22"/>
        </w:rPr>
        <w:t>Dokumenty złożone w takich plikach zostaną uznane za złożone nieskutecznie.</w:t>
      </w:r>
    </w:p>
    <w:p w14:paraId="1FF1E109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3D5747EA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C889DC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2A6AC0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B9DB42C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43E6452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6BAFE4A4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Osobą składającą ofertę powinna być osoba kontaktowa podawana w dokumentacji.</w:t>
      </w:r>
    </w:p>
    <w:p w14:paraId="1C8C0B9D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75B2243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Podczas podpisywania plików zaleca się stosowanie algorytmu skrótu SHA2 zamiast SHA1.  </w:t>
      </w:r>
    </w:p>
    <w:p w14:paraId="528E4AE6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6D76967B" w14:textId="77777777" w:rsidR="003017A9" w:rsidRPr="00752B3F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rekomenduje wykorzystanie podpisu z kwalifikowanym znacznikiem czasu.</w:t>
      </w:r>
    </w:p>
    <w:p w14:paraId="5D868263" w14:textId="318572F7" w:rsidR="004D4CBC" w:rsidRPr="00F71CC5" w:rsidRDefault="000B580C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Zamawiający zaleca aby </w:t>
      </w:r>
      <w:r w:rsidRPr="00752B3F">
        <w:rPr>
          <w:rFonts w:eastAsia="Calibri" w:cs="Arial"/>
          <w:sz w:val="22"/>
          <w:szCs w:val="22"/>
          <w:u w:val="single"/>
        </w:rPr>
        <w:t>nie</w:t>
      </w:r>
      <w:r w:rsidRPr="00752B3F">
        <w:rPr>
          <w:rFonts w:eastAsia="Calibri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7654841" w14:textId="225E5596" w:rsidR="00D867B7" w:rsidRPr="00752B3F" w:rsidRDefault="00D867B7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contextualSpacing w:val="0"/>
        <w:rPr>
          <w:rFonts w:eastAsia="Arial" w:cs="Arial"/>
          <w:b/>
          <w:bCs/>
          <w:szCs w:val="22"/>
        </w:rPr>
      </w:pPr>
      <w:r w:rsidRPr="00752B3F">
        <w:rPr>
          <w:rFonts w:eastAsia="Arial" w:cs="Arial"/>
          <w:b/>
          <w:bCs/>
          <w:szCs w:val="22"/>
          <w:lang w:val="pl-PL"/>
        </w:rPr>
        <w:t>TERMIN ZWIĄZANIA OFERTĄ</w:t>
      </w:r>
    </w:p>
    <w:p w14:paraId="18062320" w14:textId="6AFB2577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Wykonawca jest związany ofertą od dnia </w:t>
      </w:r>
      <w:r w:rsidR="00A541A4">
        <w:rPr>
          <w:rFonts w:eastAsia="Arial" w:cs="Arial"/>
          <w:sz w:val="22"/>
          <w:szCs w:val="24"/>
          <w:lang w:val="pl-PL"/>
        </w:rPr>
        <w:t>upływu</w:t>
      </w:r>
      <w:r w:rsidR="00A541A4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terminu</w:t>
      </w:r>
      <w:r w:rsidR="00A541A4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 xml:space="preserve">składania ofert do dnia </w:t>
      </w:r>
      <w:r w:rsidR="003D2D06">
        <w:rPr>
          <w:rFonts w:eastAsia="Arial" w:cs="Arial"/>
          <w:sz w:val="22"/>
          <w:szCs w:val="24"/>
          <w:lang w:val="pl-PL"/>
        </w:rPr>
        <w:t>01.11</w:t>
      </w:r>
      <w:r w:rsidRPr="00931893">
        <w:rPr>
          <w:rFonts w:eastAsia="Arial" w:cs="Arial"/>
          <w:sz w:val="22"/>
          <w:szCs w:val="24"/>
          <w:lang w:val="pl-PL"/>
        </w:rPr>
        <w:t>.202</w:t>
      </w:r>
      <w:r w:rsidR="00752B3F" w:rsidRPr="00931893">
        <w:rPr>
          <w:rFonts w:eastAsia="Arial" w:cs="Arial"/>
          <w:sz w:val="22"/>
          <w:szCs w:val="24"/>
          <w:lang w:val="pl-PL"/>
        </w:rPr>
        <w:t>2</w:t>
      </w:r>
      <w:r w:rsidR="00C74E05" w:rsidRPr="00931893">
        <w:rPr>
          <w:rFonts w:eastAsia="Arial" w:cs="Arial"/>
          <w:sz w:val="22"/>
          <w:szCs w:val="24"/>
          <w:lang w:val="pl-PL"/>
        </w:rPr>
        <w:t> </w:t>
      </w:r>
      <w:r w:rsidRPr="00931893">
        <w:rPr>
          <w:rFonts w:eastAsia="Arial" w:cs="Arial"/>
          <w:sz w:val="22"/>
          <w:szCs w:val="24"/>
          <w:lang w:val="pl-PL"/>
        </w:rPr>
        <w:t>r.</w:t>
      </w:r>
    </w:p>
    <w:p w14:paraId="437EB281" w14:textId="00637655" w:rsidR="00D867B7" w:rsidRPr="00752B3F" w:rsidRDefault="00D867B7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 xml:space="preserve">W przypadku gdy wybór najkorzystniejszej oferty </w:t>
      </w:r>
      <w:r w:rsidR="00A31DEE" w:rsidRPr="00752B3F">
        <w:rPr>
          <w:rFonts w:eastAsia="Arial" w:cs="Arial"/>
          <w:sz w:val="22"/>
          <w:szCs w:val="24"/>
          <w:lang w:val="pl-PL"/>
        </w:rPr>
        <w:t>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EA8AA2F" w14:textId="381A52B4" w:rsidR="00D867B7" w:rsidRPr="00752B3F" w:rsidRDefault="00A31DEE" w:rsidP="00D00FF7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szCs w:val="24"/>
          <w:lang w:val="pl-PL"/>
        </w:rPr>
        <w:t>Przedłużenie terminu związania ofertą, w którym mowa w ust. 2, wymaga złożeni</w:t>
      </w:r>
      <w:r w:rsidR="00FB3E71" w:rsidRPr="00752B3F">
        <w:rPr>
          <w:rFonts w:eastAsia="Arial" w:cs="Arial"/>
          <w:sz w:val="22"/>
          <w:szCs w:val="24"/>
          <w:lang w:val="pl-PL"/>
        </w:rPr>
        <w:t>a</w:t>
      </w:r>
      <w:r w:rsidRPr="00752B3F">
        <w:rPr>
          <w:rFonts w:eastAsia="Arial" w:cs="Arial"/>
          <w:sz w:val="22"/>
          <w:szCs w:val="24"/>
          <w:lang w:val="pl-PL"/>
        </w:rPr>
        <w:t xml:space="preserve"> </w:t>
      </w:r>
      <w:r w:rsidR="00382076" w:rsidRPr="00752B3F">
        <w:rPr>
          <w:rFonts w:eastAsia="Arial" w:cs="Arial"/>
          <w:sz w:val="22"/>
          <w:szCs w:val="24"/>
          <w:lang w:val="pl-PL"/>
        </w:rPr>
        <w:t xml:space="preserve"> </w:t>
      </w:r>
      <w:r w:rsidRPr="00752B3F">
        <w:rPr>
          <w:rFonts w:eastAsia="Arial" w:cs="Arial"/>
          <w:sz w:val="22"/>
          <w:szCs w:val="24"/>
          <w:lang w:val="pl-PL"/>
        </w:rPr>
        <w:t>przez Wykonawcę pisemnego oświadczenia o wyrażeniu zgody na przedłużenie terminu związania ofertą.</w:t>
      </w:r>
    </w:p>
    <w:p w14:paraId="0625A723" w14:textId="7A1DD865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PRZYGOTOWANIA </w:t>
      </w:r>
      <w:r w:rsidR="0090610C" w:rsidRPr="00752B3F">
        <w:rPr>
          <w:rFonts w:eastAsia="Arial" w:cs="Arial"/>
          <w:sz w:val="24"/>
        </w:rPr>
        <w:t>I SPOSÓB SKŁADANIA OFER</w:t>
      </w:r>
      <w:r w:rsidR="002F39A3" w:rsidRPr="00752B3F">
        <w:rPr>
          <w:rFonts w:eastAsia="Arial" w:cs="Arial"/>
          <w:sz w:val="24"/>
        </w:rPr>
        <w:t>T</w:t>
      </w:r>
      <w:r w:rsidR="0090610C" w:rsidRPr="00752B3F">
        <w:rPr>
          <w:rFonts w:eastAsia="Arial" w:cs="Arial"/>
          <w:sz w:val="24"/>
        </w:rPr>
        <w:t>Y</w:t>
      </w:r>
      <w:r w:rsidR="00DC4D48" w:rsidRPr="00752B3F">
        <w:rPr>
          <w:rFonts w:eastAsia="Arial" w:cs="Arial"/>
          <w:sz w:val="24"/>
        </w:rPr>
        <w:t xml:space="preserve"> I ZAŁĄCZNIKÓW</w:t>
      </w:r>
    </w:p>
    <w:p w14:paraId="79925091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752B3F">
        <w:rPr>
          <w:rFonts w:eastAsia="Calibri" w:cs="Arial"/>
          <w:b/>
          <w:sz w:val="22"/>
          <w:szCs w:val="22"/>
        </w:rPr>
        <w:t>elektronicznym kwalifikowanym podpisem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zaufanym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podpisem osobistym</w:t>
      </w:r>
      <w:r w:rsidRPr="00752B3F">
        <w:rPr>
          <w:rFonts w:eastAsia="Calibri" w:cs="Arial"/>
          <w:sz w:val="22"/>
          <w:szCs w:val="22"/>
        </w:rPr>
        <w:t xml:space="preserve">. W procesie składania oferty, wniosku w tym przedmiotowych środków dowodowych na platformie, </w:t>
      </w:r>
      <w:r w:rsidRPr="00752B3F">
        <w:rPr>
          <w:rFonts w:eastAsia="Calibri" w:cs="Arial"/>
          <w:b/>
          <w:sz w:val="22"/>
          <w:szCs w:val="22"/>
        </w:rPr>
        <w:t xml:space="preserve">kwalifikowany podpis </w:t>
      </w:r>
      <w:r w:rsidRPr="00752B3F">
        <w:rPr>
          <w:rFonts w:eastAsia="Calibri" w:cs="Arial"/>
          <w:b/>
          <w:sz w:val="22"/>
          <w:szCs w:val="22"/>
        </w:rPr>
        <w:lastRenderedPageBreak/>
        <w:t>elektroniczny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zaufany</w:t>
      </w:r>
      <w:r w:rsidRPr="00752B3F">
        <w:rPr>
          <w:rFonts w:eastAsia="Calibri" w:cs="Arial"/>
          <w:sz w:val="22"/>
          <w:szCs w:val="22"/>
        </w:rPr>
        <w:t xml:space="preserve"> lub </w:t>
      </w:r>
      <w:r w:rsidRPr="00752B3F">
        <w:rPr>
          <w:rFonts w:eastAsia="Calibri" w:cs="Arial"/>
          <w:b/>
          <w:sz w:val="22"/>
          <w:szCs w:val="22"/>
        </w:rPr>
        <w:t>podpis osobisty</w:t>
      </w:r>
      <w:r w:rsidRPr="00752B3F">
        <w:rPr>
          <w:rFonts w:eastAsia="Calibri" w:cs="Arial"/>
          <w:sz w:val="22"/>
          <w:szCs w:val="22"/>
        </w:rPr>
        <w:t xml:space="preserve"> Wykonawca składa bezpośrednio na dokumencie, który następnie przesyła do systemu.</w:t>
      </w:r>
    </w:p>
    <w:p w14:paraId="225A875E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EAE6D07" w14:textId="77777777" w:rsidR="002D45D2" w:rsidRPr="00752B3F" w:rsidRDefault="002D45D2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Oferta powinna być:</w:t>
      </w:r>
    </w:p>
    <w:p w14:paraId="0844FCC9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sporządzona na podstawie załączników niniejszej SWZ w języku polskim,</w:t>
      </w:r>
    </w:p>
    <w:p w14:paraId="0040A9F7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złożona przy użyciu środków komunikacji elektronicznej tzn. za pośrednictwem </w:t>
      </w:r>
      <w:hyperlink r:id="rId30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,</w:t>
      </w:r>
    </w:p>
    <w:p w14:paraId="7FC867D2" w14:textId="77777777" w:rsidR="002D45D2" w:rsidRPr="00752B3F" w:rsidRDefault="002D45D2" w:rsidP="00D00FF7">
      <w:pPr>
        <w:pStyle w:val="Akapitzlist"/>
        <w:numPr>
          <w:ilvl w:val="1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podpisana kwalifikowanym podpisem elektronicznym lub podpisem zaufanym lub podpisem osobistym przez osobę/osoby upoważnioną/upoważnione</w:t>
      </w:r>
      <w:r w:rsidRPr="00752B3F">
        <w:rPr>
          <w:rFonts w:eastAsia="Calibri" w:cs="Arial"/>
          <w:sz w:val="22"/>
          <w:szCs w:val="22"/>
          <w:lang w:val="pl-PL"/>
        </w:rPr>
        <w:t>.</w:t>
      </w:r>
    </w:p>
    <w:p w14:paraId="2409A907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87467DB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2C71D323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FDF127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Wykonawca, za pośrednictwem </w:t>
      </w:r>
      <w:hyperlink r:id="rId31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C9D359F" w14:textId="77777777" w:rsidR="002D45D2" w:rsidRPr="00752B3F" w:rsidRDefault="00EA49A3" w:rsidP="00D00FF7">
      <w:pPr>
        <w:pStyle w:val="Akapitzlist"/>
        <w:overflowPunct/>
        <w:autoSpaceDE/>
        <w:autoSpaceDN/>
        <w:adjustRightInd/>
        <w:spacing w:line="276" w:lineRule="auto"/>
        <w:ind w:left="360"/>
        <w:textAlignment w:val="auto"/>
        <w:rPr>
          <w:rFonts w:eastAsia="Calibri" w:cs="Arial"/>
          <w:sz w:val="22"/>
          <w:szCs w:val="22"/>
        </w:rPr>
      </w:pPr>
      <w:hyperlink r:id="rId32">
        <w:r w:rsidR="002D45D2" w:rsidRPr="00752B3F">
          <w:rPr>
            <w:rFonts w:eastAsia="Calibri" w:cs="Arial"/>
            <w:sz w:val="22"/>
            <w:szCs w:val="22"/>
          </w:rPr>
          <w:t>https://platformazakupowa.pl/strona/45-instrukcje</w:t>
        </w:r>
      </w:hyperlink>
    </w:p>
    <w:p w14:paraId="02898AD8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56382BC9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4F9086CA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29DFB41" w14:textId="410BB31E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Zgodnie z definicją dokumentu elektronicznego z art.3 ust</w:t>
      </w:r>
      <w:r w:rsidR="00810639">
        <w:rPr>
          <w:rFonts w:eastAsia="Calibri" w:cs="Arial"/>
          <w:sz w:val="22"/>
          <w:szCs w:val="22"/>
          <w:lang w:val="pl-PL"/>
        </w:rPr>
        <w:t xml:space="preserve">. </w:t>
      </w:r>
      <w:r w:rsidRPr="00752B3F">
        <w:rPr>
          <w:rFonts w:eastAsia="Calibri" w:cs="Arial"/>
          <w:sz w:val="22"/>
          <w:szCs w:val="22"/>
        </w:rPr>
        <w:t xml:space="preserve"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</w:t>
      </w:r>
      <w:r w:rsidRPr="00752B3F">
        <w:rPr>
          <w:rFonts w:eastAsia="Calibri" w:cs="Arial"/>
          <w:sz w:val="22"/>
          <w:szCs w:val="22"/>
        </w:rPr>
        <w:lastRenderedPageBreak/>
        <w:t>podmiot, na którego zdolnościach lub sytuacji polega wykonawca, albo przez podwykonawcę.</w:t>
      </w:r>
    </w:p>
    <w:p w14:paraId="1CC80935" w14:textId="77777777" w:rsidR="002D45D2" w:rsidRPr="00752B3F" w:rsidRDefault="002D45D2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C85C913" w14:textId="0E01B630" w:rsidR="00E24D68" w:rsidRPr="00752B3F" w:rsidRDefault="00E24D68" w:rsidP="00D00FF7">
      <w:pPr>
        <w:pStyle w:val="Akapitzlist"/>
        <w:numPr>
          <w:ilvl w:val="0"/>
          <w:numId w:val="48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752B3F">
        <w:rPr>
          <w:rFonts w:eastAsia="Arial" w:cs="Arial"/>
          <w:b/>
          <w:sz w:val="22"/>
          <w:szCs w:val="22"/>
        </w:rPr>
        <w:t xml:space="preserve">Wykonawca zobowiązany jest załączyć na Platformie Zakupowej następujące dokumenty </w:t>
      </w:r>
      <w:r w:rsidR="00BD19E5" w:rsidRPr="00752B3F">
        <w:rPr>
          <w:rFonts w:eastAsia="Arial" w:cs="Arial"/>
          <w:b/>
          <w:sz w:val="22"/>
          <w:szCs w:val="22"/>
        </w:rPr>
        <w:t xml:space="preserve">w formie elektronicznej </w:t>
      </w:r>
      <w:r w:rsidR="00B2238B" w:rsidRPr="00752B3F">
        <w:rPr>
          <w:rFonts w:eastAsia="Arial" w:cs="Arial"/>
          <w:b/>
          <w:sz w:val="22"/>
          <w:szCs w:val="22"/>
        </w:rPr>
        <w:t>opatrzone kwalifikowanym podpisem elektronicznym</w:t>
      </w:r>
      <w:r w:rsidR="00BD19E5" w:rsidRPr="00752B3F">
        <w:rPr>
          <w:rFonts w:eastAsia="Arial" w:cs="Arial"/>
          <w:b/>
          <w:sz w:val="22"/>
          <w:szCs w:val="22"/>
        </w:rPr>
        <w:t xml:space="preserve"> lub w postaci elektronicznej opatrzonej </w:t>
      </w:r>
      <w:r w:rsidR="00B2238B" w:rsidRPr="00752B3F">
        <w:rPr>
          <w:rFonts w:eastAsia="Arial" w:cs="Arial"/>
          <w:b/>
          <w:sz w:val="22"/>
          <w:szCs w:val="22"/>
        </w:rPr>
        <w:t>podpisem zaufanym lub podpisem osobistym</w:t>
      </w:r>
      <w:r w:rsidRPr="00752B3F">
        <w:rPr>
          <w:rFonts w:eastAsia="Arial" w:cs="Arial"/>
          <w:b/>
          <w:sz w:val="22"/>
          <w:szCs w:val="22"/>
        </w:rPr>
        <w:t>:</w:t>
      </w:r>
    </w:p>
    <w:p w14:paraId="718CC77C" w14:textId="7BC9366E" w:rsidR="00B2238B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f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ormularz </w:t>
      </w:r>
      <w:r w:rsidR="0071541D" w:rsidRPr="00752B3F">
        <w:rPr>
          <w:rFonts w:eastAsia="Arial" w:cs="Arial"/>
          <w:b/>
          <w:sz w:val="22"/>
          <w:szCs w:val="22"/>
          <w:lang w:val="pl-PL"/>
        </w:rPr>
        <w:t xml:space="preserve">ofertowy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- sporządzony i wypełniony według wzoru stanowiącego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z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 xml:space="preserve">ałącznik </w:t>
      </w:r>
      <w:r w:rsidR="000840B3" w:rsidRPr="00752B3F">
        <w:rPr>
          <w:rFonts w:eastAsia="Arial" w:cs="Arial"/>
          <w:b/>
          <w:sz w:val="22"/>
          <w:szCs w:val="22"/>
          <w:lang w:val="pl-PL"/>
        </w:rPr>
        <w:t>n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r 2</w:t>
      </w:r>
      <w:r w:rsidR="003F1189"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b/>
          <w:sz w:val="22"/>
          <w:szCs w:val="22"/>
          <w:lang w:val="pl-PL"/>
        </w:rPr>
        <w:t>do SWZ;</w:t>
      </w:r>
    </w:p>
    <w:p w14:paraId="180DCE87" w14:textId="47DB79A6" w:rsidR="00B2238B" w:rsidRPr="00752B3F" w:rsidRDefault="00B2238B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o</w:t>
      </w:r>
      <w:r w:rsidRPr="00752B3F">
        <w:rPr>
          <w:rFonts w:eastAsia="Arial" w:cs="Arial"/>
          <w:b/>
          <w:sz w:val="22"/>
          <w:szCs w:val="22"/>
        </w:rPr>
        <w:t>świadczenie o niepodleganiu wykluczeniu</w:t>
      </w:r>
      <w:r w:rsidR="0094754D">
        <w:rPr>
          <w:rFonts w:eastAsia="Arial" w:cs="Arial"/>
          <w:b/>
          <w:sz w:val="22"/>
          <w:szCs w:val="22"/>
          <w:lang w:val="pl-PL"/>
        </w:rPr>
        <w:t xml:space="preserve"> wykonawcy/wykonawcy wspólnie ubiegającego się o zamówienie</w:t>
      </w:r>
      <w:r w:rsidR="00A41757" w:rsidRPr="00752B3F">
        <w:rPr>
          <w:rFonts w:eastAsia="Arial" w:cs="Arial"/>
          <w:b/>
          <w:sz w:val="22"/>
          <w:szCs w:val="22"/>
          <w:lang w:val="pl-PL"/>
        </w:rPr>
        <w:t xml:space="preserve">, o którym mowa w </w:t>
      </w:r>
      <w:r w:rsidRPr="00752B3F">
        <w:rPr>
          <w:rFonts w:eastAsia="Arial" w:cs="Arial"/>
          <w:b/>
          <w:sz w:val="22"/>
          <w:szCs w:val="22"/>
        </w:rPr>
        <w:t xml:space="preserve">art. 125 </w:t>
      </w:r>
      <w:r w:rsidR="00236312" w:rsidRPr="00752B3F">
        <w:rPr>
          <w:rFonts w:eastAsia="Arial" w:cs="Arial"/>
          <w:b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/>
          <w:sz w:val="22"/>
          <w:szCs w:val="22"/>
        </w:rPr>
        <w:t>upzp</w:t>
      </w:r>
      <w:r w:rsidR="0094754D">
        <w:rPr>
          <w:rFonts w:eastAsia="Arial" w:cs="Arial"/>
          <w:b/>
          <w:sz w:val="22"/>
          <w:szCs w:val="22"/>
          <w:lang w:val="pl-PL"/>
        </w:rPr>
        <w:t>,</w:t>
      </w:r>
      <w:r w:rsidRPr="00752B3F">
        <w:rPr>
          <w:rFonts w:eastAsia="Arial" w:cs="Arial"/>
          <w:b/>
          <w:sz w:val="22"/>
          <w:szCs w:val="22"/>
        </w:rPr>
        <w:t xml:space="preserve"> stanowiące załącznik nr </w:t>
      </w:r>
      <w:r w:rsidRPr="00752B3F">
        <w:rPr>
          <w:rFonts w:eastAsia="Arial" w:cs="Arial"/>
          <w:b/>
          <w:sz w:val="22"/>
          <w:szCs w:val="22"/>
          <w:lang w:val="pl-PL"/>
        </w:rPr>
        <w:t>3</w:t>
      </w:r>
      <w:r w:rsidRPr="00752B3F">
        <w:rPr>
          <w:rFonts w:eastAsia="Arial" w:cs="Arial"/>
          <w:b/>
          <w:sz w:val="22"/>
          <w:szCs w:val="22"/>
        </w:rPr>
        <w:t xml:space="preserve"> do SWZ</w:t>
      </w:r>
      <w:r w:rsidR="00C575E1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4C395E23" w14:textId="2F64A1E6" w:rsidR="00A73FDE" w:rsidRPr="00752B3F" w:rsidRDefault="00A73FDE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bCs/>
          <w:sz w:val="22"/>
          <w:szCs w:val="22"/>
          <w:lang w:val="pl-PL"/>
        </w:rPr>
      </w:pPr>
      <w:r w:rsidRPr="00752B3F">
        <w:rPr>
          <w:rFonts w:eastAsia="Arial" w:cs="Arial"/>
          <w:b/>
          <w:sz w:val="22"/>
          <w:szCs w:val="22"/>
          <w:lang w:val="pl-PL"/>
        </w:rPr>
        <w:t>dokumenty na potwierdzenie umocowania wykonawcy (informacja z Krajowego Rejestru Sądowego, Centralnej Ewidencji i Informacji o Działalności Gospodarczej lub innego właściwego rejestru)</w:t>
      </w:r>
      <w:r w:rsidR="00BD54EA" w:rsidRPr="00752B3F">
        <w:rPr>
          <w:rFonts w:eastAsia="Arial" w:cs="Arial"/>
          <w:b/>
          <w:sz w:val="22"/>
          <w:szCs w:val="22"/>
          <w:lang w:val="pl-PL"/>
        </w:rPr>
        <w:t>;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</w:t>
      </w:r>
    </w:p>
    <w:p w14:paraId="3A308B7E" w14:textId="16FA3D88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ełnomocnictwo </w:t>
      </w:r>
      <w:r w:rsidR="00B2238B" w:rsidRPr="00752B3F">
        <w:rPr>
          <w:rFonts w:eastAsia="Arial" w:cs="Arial"/>
          <w:sz w:val="22"/>
          <w:szCs w:val="22"/>
          <w:lang w:val="pl-PL"/>
        </w:rPr>
        <w:t>dla pełnomocnika do reprezentowania w postępowaniu</w:t>
      </w:r>
      <w:r w:rsidR="002D45D2" w:rsidRPr="00752B3F">
        <w:rPr>
          <w:rFonts w:eastAsia="Arial" w:cs="Arial"/>
          <w:sz w:val="22"/>
          <w:szCs w:val="22"/>
          <w:lang w:val="pl-PL"/>
        </w:rPr>
        <w:t>;</w:t>
      </w:r>
    </w:p>
    <w:p w14:paraId="2FD767FE" w14:textId="2F6B81CA" w:rsidR="00E24D68" w:rsidRPr="00752B3F" w:rsidRDefault="00A86670" w:rsidP="00D00FF7">
      <w:pPr>
        <w:pStyle w:val="Akapitzlist"/>
        <w:numPr>
          <w:ilvl w:val="0"/>
          <w:numId w:val="13"/>
        </w:numPr>
        <w:spacing w:line="276" w:lineRule="auto"/>
        <w:ind w:left="794" w:hanging="397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p</w:t>
      </w:r>
      <w:r w:rsidR="00E24D68" w:rsidRPr="00752B3F">
        <w:rPr>
          <w:rFonts w:eastAsia="Arial" w:cs="Arial"/>
          <w:sz w:val="22"/>
          <w:szCs w:val="22"/>
          <w:lang w:val="pl-PL"/>
        </w:rPr>
        <w:t>ełnomocnictwo do reprezentowania wszystkich Wykonawców wspólnie ubiegających się</w:t>
      </w:r>
      <w:r w:rsidR="003F118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o udzielenie zamówienia, ewentualnie </w:t>
      </w:r>
      <w:r w:rsidR="00116870" w:rsidRPr="00752B3F">
        <w:rPr>
          <w:rFonts w:eastAsia="Arial" w:cs="Arial"/>
          <w:sz w:val="22"/>
          <w:szCs w:val="22"/>
          <w:lang w:val="pl-PL"/>
        </w:rPr>
        <w:t>umowa</w:t>
      </w:r>
      <w:r w:rsidR="00116870" w:rsidRPr="00752B3F">
        <w:rPr>
          <w:rFonts w:cs="Arial"/>
          <w:sz w:val="22"/>
          <w:szCs w:val="22"/>
        </w:rPr>
        <w:br/>
      </w:r>
      <w:r w:rsidR="00E24D68" w:rsidRPr="00752B3F">
        <w:rPr>
          <w:rFonts w:eastAsia="Arial" w:cs="Arial"/>
          <w:sz w:val="22"/>
          <w:szCs w:val="22"/>
          <w:lang w:val="pl-PL"/>
        </w:rPr>
        <w:t>o współdziałaniu, z której będzie wynikać przedmiotowe pełnomocnictwo, Pełnomocnik może być ustanowiony do reprezentowania Wykonawców w postępowaniu albo do reprezentowania</w:t>
      </w:r>
      <w:r w:rsidR="00520049" w:rsidRPr="00752B3F">
        <w:rPr>
          <w:rFonts w:eastAsia="Arial" w:cs="Arial"/>
          <w:sz w:val="22"/>
          <w:szCs w:val="22"/>
          <w:lang w:val="pl-PL"/>
        </w:rPr>
        <w:t xml:space="preserve"> </w:t>
      </w:r>
      <w:r w:rsidR="00E24D68" w:rsidRPr="00752B3F">
        <w:rPr>
          <w:rFonts w:eastAsia="Arial" w:cs="Arial"/>
          <w:sz w:val="22"/>
          <w:szCs w:val="22"/>
          <w:lang w:val="pl-PL"/>
        </w:rPr>
        <w:t xml:space="preserve">w postępowaniu i zawarcia umowy, stosownie do art. </w:t>
      </w:r>
      <w:r w:rsidR="0096258A" w:rsidRPr="00752B3F">
        <w:rPr>
          <w:rFonts w:eastAsia="Arial" w:cs="Arial"/>
          <w:sz w:val="22"/>
          <w:szCs w:val="22"/>
          <w:lang w:val="pl-PL"/>
        </w:rPr>
        <w:t>5</w:t>
      </w:r>
      <w:r w:rsidR="00DC27C8" w:rsidRPr="00752B3F">
        <w:rPr>
          <w:rFonts w:eastAsia="Arial" w:cs="Arial"/>
          <w:sz w:val="22"/>
          <w:szCs w:val="22"/>
          <w:lang w:val="pl-PL"/>
        </w:rPr>
        <w:t>8</w:t>
      </w:r>
      <w:r w:rsidR="002D45D2" w:rsidRPr="00752B3F">
        <w:rPr>
          <w:rFonts w:eastAsia="Arial" w:cs="Arial"/>
          <w:sz w:val="22"/>
          <w:szCs w:val="22"/>
          <w:lang w:val="pl-PL"/>
        </w:rPr>
        <w:t xml:space="preserve"> ust. 2 Ustawy</w:t>
      </w:r>
      <w:r w:rsidR="00DD737A" w:rsidRPr="00752B3F">
        <w:rPr>
          <w:rFonts w:eastAsia="Arial" w:cs="Arial"/>
          <w:bCs/>
          <w:sz w:val="22"/>
          <w:szCs w:val="22"/>
          <w:lang w:val="pl-PL"/>
        </w:rPr>
        <w:t>;</w:t>
      </w:r>
    </w:p>
    <w:p w14:paraId="06859E33" w14:textId="4C1790FA" w:rsidR="00B2238B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bCs/>
          <w:sz w:val="22"/>
          <w:szCs w:val="22"/>
        </w:rPr>
        <w:t xml:space="preserve">14.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Pełnomocnictwo </w:t>
      </w:r>
      <w:r w:rsidR="0010098A" w:rsidRPr="00752B3F">
        <w:rPr>
          <w:rFonts w:eastAsia="Arial" w:cs="Arial"/>
          <w:b/>
          <w:bCs/>
          <w:sz w:val="22"/>
          <w:szCs w:val="22"/>
        </w:rPr>
        <w:t xml:space="preserve">(zgodnie z </w:t>
      </w:r>
      <w:r w:rsidR="0010098A" w:rsidRPr="00752B3F">
        <w:rPr>
          <w:rStyle w:val="tm9"/>
          <w:rFonts w:cs="Arial"/>
          <w:b/>
          <w:bCs/>
          <w:sz w:val="22"/>
          <w:szCs w:val="22"/>
        </w:rPr>
        <w:t>art. 99 § 1 Kodeksu cywilnego</w:t>
      </w:r>
      <w:r w:rsidR="0010098A" w:rsidRPr="00752B3F">
        <w:rPr>
          <w:rFonts w:eastAsia="Arial" w:cs="Arial"/>
          <w:sz w:val="22"/>
          <w:szCs w:val="22"/>
        </w:rPr>
        <w:t xml:space="preserve"> ) </w:t>
      </w:r>
      <w:r w:rsidR="005558C7" w:rsidRPr="00752B3F">
        <w:rPr>
          <w:rFonts w:eastAsia="Arial" w:cs="Arial"/>
          <w:b/>
          <w:bCs/>
          <w:sz w:val="22"/>
          <w:szCs w:val="22"/>
        </w:rPr>
        <w:t>do złożenia ofert  musi być złożone w oryginale w takiej samej formie</w:t>
      </w:r>
      <w:r w:rsidR="00FC3862" w:rsidRPr="00752B3F">
        <w:rPr>
          <w:rFonts w:eastAsia="Arial" w:cs="Arial"/>
          <w:b/>
          <w:bCs/>
          <w:sz w:val="22"/>
          <w:szCs w:val="22"/>
        </w:rPr>
        <w:t xml:space="preserve">, </w:t>
      </w:r>
      <w:r w:rsidR="005558C7" w:rsidRPr="00752B3F">
        <w:rPr>
          <w:rFonts w:eastAsia="Arial" w:cs="Arial"/>
          <w:b/>
          <w:bCs/>
          <w:sz w:val="22"/>
          <w:szCs w:val="22"/>
        </w:rPr>
        <w:t>jak składana oferta</w:t>
      </w:r>
      <w:r w:rsidR="0010098A" w:rsidRPr="00752B3F">
        <w:rPr>
          <w:rFonts w:eastAsia="Arial" w:cs="Arial"/>
          <w:sz w:val="22"/>
          <w:szCs w:val="22"/>
        </w:rPr>
        <w:t xml:space="preserve"> </w:t>
      </w:r>
      <w:r w:rsidR="005558C7" w:rsidRPr="00752B3F">
        <w:rPr>
          <w:rFonts w:eastAsia="Arial" w:cs="Arial"/>
          <w:sz w:val="22"/>
          <w:szCs w:val="22"/>
        </w:rPr>
        <w:t>(tj. w formie elektronicznej</w:t>
      </w:r>
      <w:r w:rsidR="00FC3862" w:rsidRPr="00752B3F">
        <w:rPr>
          <w:rFonts w:eastAsia="Arial" w:cs="Arial"/>
          <w:sz w:val="22"/>
          <w:szCs w:val="22"/>
        </w:rPr>
        <w:t xml:space="preserve"> opatrzone kwalifikowanym podpisem elektronicznym</w:t>
      </w:r>
      <w:r w:rsidR="005558C7" w:rsidRPr="00752B3F">
        <w:rPr>
          <w:rFonts w:eastAsia="Arial" w:cs="Arial"/>
          <w:sz w:val="22"/>
          <w:szCs w:val="22"/>
        </w:rPr>
        <w:t xml:space="preserve"> lub postaci elektronicznej opatrzonej podpisem zaufanym lub podpisem osobistym). Dopuszcza się także złożenie </w:t>
      </w:r>
      <w:r w:rsidR="005558C7" w:rsidRPr="00752B3F">
        <w:rPr>
          <w:rFonts w:eastAsia="Arial" w:cs="Arial"/>
          <w:b/>
          <w:bCs/>
          <w:sz w:val="22"/>
          <w:szCs w:val="22"/>
        </w:rPr>
        <w:t xml:space="preserve">elektronicznej kopii </w:t>
      </w:r>
      <w:r w:rsidR="005558C7" w:rsidRPr="00752B3F">
        <w:rPr>
          <w:rFonts w:eastAsia="Arial" w:cs="Arial"/>
          <w:sz w:val="22"/>
          <w:szCs w:val="22"/>
        </w:rPr>
        <w:t xml:space="preserve">(skanu) pełnomocnictwa sporządzonego uprzednio w formie pisemnej, w formie elektronicznego poświadczenia sporządzonego stosowanie do art. 97 pr. 2 ustawy z dnia 14 lutego 1991 r. – Prawo o notariacie, które to poświadczenie </w:t>
      </w:r>
      <w:r w:rsidR="005558C7" w:rsidRPr="00752B3F">
        <w:rPr>
          <w:rFonts w:eastAsia="Arial" w:cs="Arial"/>
          <w:b/>
          <w:bCs/>
          <w:sz w:val="22"/>
          <w:szCs w:val="22"/>
        </w:rPr>
        <w:t>notariusz opatruje kwalifikowanym podpisem elektronicznym</w:t>
      </w:r>
      <w:r w:rsidR="005558C7" w:rsidRPr="00752B3F">
        <w:rPr>
          <w:rFonts w:eastAsia="Arial" w:cs="Arial"/>
          <w:sz w:val="22"/>
          <w:szCs w:val="22"/>
        </w:rPr>
        <w:t>, bądź też poprzez opatrzenie skanu pełnomocnictwa sporządzonego uprzednio w formie pisemnej kwalifikowanym podpisem</w:t>
      </w:r>
      <w:r w:rsidR="00BD19E5" w:rsidRPr="00752B3F">
        <w:rPr>
          <w:rFonts w:eastAsia="Arial" w:cs="Arial"/>
          <w:sz w:val="22"/>
          <w:szCs w:val="22"/>
        </w:rPr>
        <w:t xml:space="preserve"> elektronicznym</w:t>
      </w:r>
      <w:r w:rsidR="005558C7" w:rsidRPr="00752B3F">
        <w:rPr>
          <w:rFonts w:eastAsia="Arial" w:cs="Arial"/>
          <w:sz w:val="22"/>
          <w:szCs w:val="22"/>
        </w:rPr>
        <w:t xml:space="preserve">, podpisem zaufanym lub podpisem osobistym </w:t>
      </w:r>
      <w:r w:rsidR="005558C7" w:rsidRPr="00752B3F">
        <w:rPr>
          <w:rFonts w:eastAsia="Arial" w:cs="Arial"/>
          <w:b/>
          <w:bCs/>
          <w:sz w:val="22"/>
          <w:szCs w:val="22"/>
        </w:rPr>
        <w:t>mocodawcy</w:t>
      </w:r>
      <w:r w:rsidR="005558C7" w:rsidRPr="00752B3F">
        <w:rPr>
          <w:rFonts w:eastAsia="Arial" w:cs="Arial"/>
          <w:sz w:val="22"/>
          <w:szCs w:val="22"/>
        </w:rPr>
        <w:t xml:space="preserve">. </w:t>
      </w:r>
      <w:r w:rsidR="005558C7" w:rsidRPr="00752B3F">
        <w:rPr>
          <w:rFonts w:eastAsia="Arial" w:cs="Arial"/>
          <w:b/>
          <w:bCs/>
          <w:sz w:val="22"/>
          <w:szCs w:val="22"/>
        </w:rPr>
        <w:t>Elektroniczna kopia pełnomocnictwa nie może być uwierzytelniona przez upełnomocnionego.</w:t>
      </w:r>
    </w:p>
    <w:p w14:paraId="3472871F" w14:textId="523D953A" w:rsidR="00DD737A" w:rsidRPr="00752B3F" w:rsidRDefault="009F7394" w:rsidP="00D00FF7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15</w:t>
      </w:r>
      <w:r w:rsidR="00405115" w:rsidRPr="00752B3F">
        <w:rPr>
          <w:rFonts w:eastAsia="Arial" w:cs="Arial"/>
          <w:sz w:val="22"/>
          <w:szCs w:val="22"/>
        </w:rPr>
        <w:t>.</w:t>
      </w:r>
      <w:r w:rsidR="00E24D68" w:rsidRPr="00752B3F">
        <w:rPr>
          <w:rFonts w:eastAsia="Arial" w:cs="Arial"/>
          <w:sz w:val="22"/>
          <w:szCs w:val="22"/>
        </w:rPr>
        <w:t>Treść Oferty musi odpowiadać SWZ. Zamawiający dokonuje wy</w:t>
      </w:r>
      <w:r w:rsidR="00116870" w:rsidRPr="00752B3F">
        <w:rPr>
          <w:rFonts w:eastAsia="Arial" w:cs="Arial"/>
          <w:sz w:val="22"/>
          <w:szCs w:val="22"/>
        </w:rPr>
        <w:t>boru Oferty najkorzystniejszej,</w:t>
      </w:r>
      <w:r w:rsidR="004D7ED6" w:rsidRPr="00752B3F">
        <w:rPr>
          <w:rFonts w:cs="Arial"/>
          <w:sz w:val="22"/>
          <w:szCs w:val="22"/>
        </w:rPr>
        <w:t xml:space="preserve"> </w:t>
      </w:r>
      <w:r w:rsidR="00E24D68" w:rsidRPr="00752B3F">
        <w:rPr>
          <w:rFonts w:eastAsia="Arial" w:cs="Arial"/>
          <w:sz w:val="22"/>
          <w:szCs w:val="22"/>
        </w:rPr>
        <w:t xml:space="preserve">w oparciu o kryteria oceny ofert, która spełnia wszystkie </w:t>
      </w:r>
      <w:r w:rsidR="00A86670" w:rsidRPr="00752B3F">
        <w:rPr>
          <w:rFonts w:eastAsia="Arial" w:cs="Arial"/>
          <w:sz w:val="22"/>
          <w:szCs w:val="22"/>
        </w:rPr>
        <w:t>wymogi określone</w:t>
      </w:r>
      <w:r w:rsidR="00DD737A" w:rsidRPr="00752B3F">
        <w:rPr>
          <w:rFonts w:eastAsia="Arial" w:cs="Arial"/>
          <w:sz w:val="22"/>
          <w:szCs w:val="22"/>
        </w:rPr>
        <w:t xml:space="preserve"> w SWZ.</w:t>
      </w:r>
    </w:p>
    <w:p w14:paraId="25CA71DF" w14:textId="0587B9E4" w:rsidR="0095477B" w:rsidRPr="00F71CC5" w:rsidRDefault="009F7394" w:rsidP="00F71CC5">
      <w:pPr>
        <w:spacing w:line="276" w:lineRule="auto"/>
        <w:ind w:left="360" w:hanging="360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16</w:t>
      </w:r>
      <w:r w:rsidR="00DD737A" w:rsidRPr="00752B3F">
        <w:rPr>
          <w:rFonts w:eastAsia="Arial" w:cs="Arial"/>
          <w:sz w:val="22"/>
          <w:szCs w:val="22"/>
        </w:rPr>
        <w:t>. Zamawiający żąda wskazania przez Wykonawcę części zamówienia, których wykonanie zamierza powierzyć podwykonawcom wraz z podaniem nazw firm podwykonawców.</w:t>
      </w:r>
    </w:p>
    <w:p w14:paraId="4C51D4DE" w14:textId="6865DA95" w:rsidR="00C53F77" w:rsidRPr="00F71CC5" w:rsidRDefault="0095477B" w:rsidP="00F71CC5">
      <w:pPr>
        <w:pStyle w:val="Akapitzlist"/>
        <w:numPr>
          <w:ilvl w:val="0"/>
          <w:numId w:val="28"/>
        </w:numPr>
        <w:spacing w:before="240" w:after="120" w:line="276" w:lineRule="auto"/>
        <w:ind w:left="425" w:hanging="425"/>
        <w:rPr>
          <w:rFonts w:eastAsia="Arial" w:cs="Arial"/>
          <w:b/>
        </w:rPr>
      </w:pPr>
      <w:r w:rsidRPr="00752B3F">
        <w:rPr>
          <w:rFonts w:eastAsia="Arial" w:cs="Arial"/>
          <w:b/>
          <w:lang w:val="pl-PL"/>
        </w:rPr>
        <w:t>WSPÓLNE UBIEGANIE SIĘ O ZAMÓWIENIE</w:t>
      </w:r>
    </w:p>
    <w:p w14:paraId="1588AECA" w14:textId="4DD570A6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Wykonawcy mogą wspólnie ubiegać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7BBAD426" w14:textId="7E96FC90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którym mowa w</w:t>
      </w:r>
      <w:r w:rsidR="00DC5DD6"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ust.1, wykonawcy ustanawiają pełnomocnika do reprezentowania ich w postępowaniu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albo do reprezentowania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 i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zawarcia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publicznego.</w:t>
      </w:r>
    </w:p>
    <w:p w14:paraId="5420454B" w14:textId="51ABCD3A" w:rsidR="00C53F77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lastRenderedPageBreak/>
        <w:t>Zamawiający nie może wymagać od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 posiadania określonej formy prawnej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celu złożenia oferty lub wniosku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dopuszczenie do udziału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postępowaniu.</w:t>
      </w:r>
    </w:p>
    <w:p w14:paraId="1E4D40D0" w14:textId="77777777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Przepisy dotyczące wykonawcy stosuje się odpowiednio do wykonawców wspólnie ubiegających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udzielenie zamówienia.</w:t>
      </w:r>
    </w:p>
    <w:p w14:paraId="50BC859D" w14:textId="2AAAE1CC" w:rsidR="00DC5DD6" w:rsidRPr="00752B3F" w:rsidRDefault="00C53F77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Jeżeli została wybrana oferta wykonawców wspólnie ubiegających się o</w:t>
      </w:r>
      <w:r w:rsidR="00DC5DD6" w:rsidRPr="00752B3F">
        <w:rPr>
          <w:rFonts w:cs="Arial"/>
          <w:sz w:val="22"/>
          <w:szCs w:val="22"/>
          <w:lang w:val="pl-PL"/>
        </w:rPr>
        <w:t> </w:t>
      </w:r>
      <w:r w:rsidRPr="00752B3F">
        <w:rPr>
          <w:rFonts w:cs="Arial"/>
          <w:sz w:val="22"/>
          <w:szCs w:val="22"/>
        </w:rPr>
        <w:t>udzielenie zamówienia, zamawiający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może żądać przed zawarciem umowy 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sprawie zamówienia publicznego kopii umowy regulującej współpracę tych wykonawców</w:t>
      </w:r>
      <w:r w:rsidR="00DC5DD6" w:rsidRPr="00752B3F">
        <w:rPr>
          <w:rFonts w:cs="Arial"/>
          <w:sz w:val="22"/>
          <w:szCs w:val="22"/>
          <w:lang w:val="pl-PL"/>
        </w:rPr>
        <w:t>.</w:t>
      </w:r>
    </w:p>
    <w:p w14:paraId="06C81801" w14:textId="3E7DF610" w:rsidR="0095477B" w:rsidRPr="00752B3F" w:rsidRDefault="00DC5DD6" w:rsidP="003017A9">
      <w:pPr>
        <w:pStyle w:val="Akapitzlist"/>
        <w:numPr>
          <w:ilvl w:val="6"/>
          <w:numId w:val="28"/>
        </w:numPr>
        <w:spacing w:line="276" w:lineRule="auto"/>
        <w:ind w:left="284"/>
        <w:rPr>
          <w:rFonts w:eastAsia="Arial" w:cs="Arial"/>
          <w:b/>
          <w:sz w:val="22"/>
          <w:szCs w:val="22"/>
        </w:rPr>
      </w:pPr>
      <w:r w:rsidRPr="00752B3F">
        <w:rPr>
          <w:rFonts w:cs="Arial"/>
          <w:sz w:val="22"/>
          <w:szCs w:val="22"/>
        </w:rPr>
        <w:t>W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przypadku wspólnego ubiegania się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>zamówienie przez wykonawców, oświadczenie, o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którym mowa </w:t>
      </w:r>
      <w:r w:rsidRPr="00752B3F">
        <w:rPr>
          <w:rFonts w:cs="Arial"/>
          <w:sz w:val="22"/>
          <w:szCs w:val="22"/>
          <w:lang w:val="pl-PL"/>
        </w:rPr>
        <w:t xml:space="preserve">w </w:t>
      </w:r>
      <w:r w:rsidRPr="00752B3F">
        <w:rPr>
          <w:rFonts w:eastAsia="Arial" w:cs="Arial"/>
          <w:bCs/>
          <w:sz w:val="22"/>
          <w:szCs w:val="22"/>
        </w:rPr>
        <w:t xml:space="preserve">art. 125 </w:t>
      </w:r>
      <w:r w:rsidRPr="00752B3F">
        <w:rPr>
          <w:rFonts w:eastAsia="Arial" w:cs="Arial"/>
          <w:bCs/>
          <w:sz w:val="22"/>
          <w:szCs w:val="22"/>
          <w:lang w:val="pl-PL"/>
        </w:rPr>
        <w:t xml:space="preserve">ust. 1 </w:t>
      </w:r>
      <w:r w:rsidRPr="00752B3F">
        <w:rPr>
          <w:rFonts w:eastAsia="Arial" w:cs="Arial"/>
          <w:bCs/>
          <w:sz w:val="22"/>
          <w:szCs w:val="22"/>
        </w:rPr>
        <w:t>upzp</w:t>
      </w:r>
      <w:r w:rsidRPr="00752B3F">
        <w:rPr>
          <w:rFonts w:eastAsia="Arial" w:cs="Arial"/>
          <w:bCs/>
          <w:sz w:val="22"/>
          <w:szCs w:val="22"/>
          <w:lang w:val="pl-PL"/>
        </w:rPr>
        <w:t>;</w:t>
      </w:r>
      <w:r w:rsidRPr="00752B3F">
        <w:rPr>
          <w:rFonts w:cs="Arial"/>
          <w:sz w:val="22"/>
          <w:szCs w:val="22"/>
        </w:rPr>
        <w:t xml:space="preserve"> składa każdy z</w:t>
      </w:r>
      <w:r w:rsidRPr="00752B3F">
        <w:rPr>
          <w:rFonts w:cs="Arial"/>
          <w:sz w:val="22"/>
          <w:szCs w:val="22"/>
          <w:lang w:val="pl-PL"/>
        </w:rPr>
        <w:t xml:space="preserve"> </w:t>
      </w:r>
      <w:r w:rsidRPr="00752B3F">
        <w:rPr>
          <w:rFonts w:cs="Arial"/>
          <w:sz w:val="22"/>
          <w:szCs w:val="22"/>
        </w:rPr>
        <w:t xml:space="preserve">wykonawców. </w:t>
      </w:r>
    </w:p>
    <w:p w14:paraId="2DD0F079" w14:textId="66B5B43F" w:rsidR="00A25C9E" w:rsidRPr="00752B3F" w:rsidRDefault="008E0BB4" w:rsidP="00F71CC5">
      <w:pPr>
        <w:pStyle w:val="Nagwek1"/>
        <w:numPr>
          <w:ilvl w:val="0"/>
          <w:numId w:val="28"/>
        </w:numPr>
        <w:tabs>
          <w:tab w:val="left" w:pos="426"/>
        </w:tabs>
        <w:spacing w:before="240" w:line="276" w:lineRule="auto"/>
        <w:ind w:left="431" w:hanging="493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MIEJSCE ORAZ </w:t>
      </w:r>
      <w:r w:rsidR="0090610C" w:rsidRPr="00752B3F">
        <w:rPr>
          <w:rFonts w:eastAsia="Arial" w:cs="Arial"/>
          <w:sz w:val="24"/>
        </w:rPr>
        <w:t>TERMIN SKŁADANIA I OTWARCI</w:t>
      </w:r>
      <w:r w:rsidR="00671F68" w:rsidRPr="00752B3F">
        <w:rPr>
          <w:rFonts w:eastAsia="Arial" w:cs="Arial"/>
          <w:sz w:val="24"/>
        </w:rPr>
        <w:t>A</w:t>
      </w:r>
      <w:r w:rsidR="0090610C" w:rsidRPr="00752B3F">
        <w:rPr>
          <w:rFonts w:eastAsia="Arial" w:cs="Arial"/>
          <w:sz w:val="24"/>
        </w:rPr>
        <w:t xml:space="preserve"> OFERT</w:t>
      </w:r>
    </w:p>
    <w:p w14:paraId="066895E6" w14:textId="5A6A5B31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bookmarkStart w:id="2" w:name="_Hlk497738763"/>
      <w:r w:rsidRPr="00752B3F">
        <w:rPr>
          <w:rFonts w:eastAsia="Calibri" w:cs="Arial"/>
          <w:sz w:val="22"/>
          <w:szCs w:val="22"/>
        </w:rPr>
        <w:t xml:space="preserve">Ofertę wraz z wymaganymi dokumentami należy umieścić na </w:t>
      </w:r>
      <w:hyperlink r:id="rId33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 pod adresem: </w:t>
      </w:r>
      <w:hyperlink r:id="rId34" w:history="1">
        <w:r w:rsidR="00B73EE3" w:rsidRPr="00A74991">
          <w:rPr>
            <w:rStyle w:val="Hipercze"/>
            <w:sz w:val="22"/>
          </w:rPr>
          <w:t>https://platformazakupowa.pl/transakcja/632905</w:t>
        </w:r>
      </w:hyperlink>
      <w:r w:rsidR="00B73EE3">
        <w:rPr>
          <w:sz w:val="22"/>
        </w:rPr>
        <w:t xml:space="preserve"> </w:t>
      </w:r>
      <w:r w:rsidRPr="00931893">
        <w:rPr>
          <w:rFonts w:eastAsia="Calibri" w:cs="Arial"/>
          <w:sz w:val="22"/>
          <w:szCs w:val="22"/>
          <w:lang w:val="pl-PL"/>
        </w:rPr>
        <w:t xml:space="preserve"> </w:t>
      </w:r>
      <w:r w:rsidRPr="00931893">
        <w:rPr>
          <w:rFonts w:eastAsia="Calibri" w:cs="Arial"/>
          <w:sz w:val="22"/>
          <w:szCs w:val="22"/>
        </w:rPr>
        <w:t xml:space="preserve">w myśl Ustawy na stronie internetowej prowadzonego postępowania  do dnia </w:t>
      </w:r>
      <w:r w:rsidR="003D2D06">
        <w:rPr>
          <w:rFonts w:eastAsia="Arial" w:cs="Arial"/>
          <w:b/>
          <w:sz w:val="22"/>
          <w:lang w:val="pl-PL"/>
        </w:rPr>
        <w:t>03.10</w:t>
      </w:r>
      <w:r w:rsidR="00752B3F" w:rsidRPr="00931893">
        <w:rPr>
          <w:rFonts w:eastAsia="Arial" w:cs="Arial"/>
          <w:b/>
          <w:sz w:val="22"/>
          <w:lang w:val="pl-PL"/>
        </w:rPr>
        <w:t xml:space="preserve">. 2022 r. </w:t>
      </w:r>
      <w:r w:rsidR="00D66BD8" w:rsidRPr="00931893">
        <w:rPr>
          <w:rFonts w:eastAsia="Arial" w:cs="Arial"/>
          <w:b/>
          <w:sz w:val="22"/>
          <w:lang w:val="pl-PL"/>
        </w:rPr>
        <w:t xml:space="preserve">do godz. </w:t>
      </w:r>
      <w:r w:rsidR="00752B3F" w:rsidRPr="00931893">
        <w:rPr>
          <w:rFonts w:eastAsia="Arial" w:cs="Arial"/>
          <w:b/>
          <w:sz w:val="22"/>
          <w:lang w:val="pl-PL"/>
        </w:rPr>
        <w:t>10:00.</w:t>
      </w:r>
    </w:p>
    <w:p w14:paraId="527F0AED" w14:textId="3E9B1544" w:rsidR="00D66BD8" w:rsidRPr="00931893" w:rsidRDefault="00D66BD8" w:rsidP="00D66BD8">
      <w:pPr>
        <w:pStyle w:val="Akapitzlist"/>
        <w:numPr>
          <w:ilvl w:val="6"/>
          <w:numId w:val="28"/>
        </w:numPr>
        <w:spacing w:line="276" w:lineRule="auto"/>
        <w:ind w:left="284" w:hanging="284"/>
        <w:rPr>
          <w:rFonts w:eastAsia="Arial" w:cs="Arial"/>
          <w:sz w:val="22"/>
        </w:rPr>
      </w:pPr>
      <w:r w:rsidRPr="00931893">
        <w:rPr>
          <w:rFonts w:eastAsia="Arial" w:cs="Arial"/>
          <w:sz w:val="22"/>
          <w:lang w:val="pl-PL"/>
        </w:rPr>
        <w:t xml:space="preserve">Otwarcie ofert nastąpi w dniu </w:t>
      </w:r>
      <w:r w:rsidR="003D2D06">
        <w:rPr>
          <w:rFonts w:eastAsia="Arial" w:cs="Arial"/>
          <w:b/>
          <w:sz w:val="22"/>
          <w:lang w:val="pl-PL"/>
        </w:rPr>
        <w:t>03.10.</w:t>
      </w:r>
      <w:r w:rsidR="00752B3F" w:rsidRPr="00931893">
        <w:rPr>
          <w:rFonts w:eastAsia="Arial" w:cs="Arial"/>
          <w:b/>
          <w:sz w:val="22"/>
          <w:lang w:val="pl-PL"/>
        </w:rPr>
        <w:t xml:space="preserve">2022 r. </w:t>
      </w:r>
      <w:r w:rsidRPr="00931893">
        <w:rPr>
          <w:rFonts w:eastAsia="Arial" w:cs="Arial"/>
          <w:b/>
          <w:sz w:val="22"/>
          <w:lang w:val="pl-PL"/>
        </w:rPr>
        <w:t xml:space="preserve">o godz. </w:t>
      </w:r>
      <w:r w:rsidR="00752B3F" w:rsidRPr="00931893">
        <w:rPr>
          <w:rFonts w:eastAsia="Arial" w:cs="Arial"/>
          <w:b/>
          <w:sz w:val="22"/>
          <w:lang w:val="pl-PL"/>
        </w:rPr>
        <w:t>10:05.</w:t>
      </w:r>
    </w:p>
    <w:p w14:paraId="0EFAFD3D" w14:textId="77777777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Do oferty należy dołączyć wszystkie wymagane w SWZ dokumenty.</w:t>
      </w:r>
    </w:p>
    <w:p w14:paraId="76B2FB00" w14:textId="77777777" w:rsidR="00DD44C5" w:rsidRPr="00931893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Po wypełnieniu Formularza składania oferty lub wniosku i dołączenia  wszystkich wymaganych załączników należy kliknąć przycisk „Przejdź do podsumowania”.</w:t>
      </w:r>
    </w:p>
    <w:p w14:paraId="0C453530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 w:rsidRPr="00931893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 xml:space="preserve">, wykonawca powinien złożyć podpis bezpośrednio na dokumentach przesłanych za pośrednictwem </w:t>
      </w:r>
      <w:hyperlink r:id="rId36">
        <w:r w:rsidRPr="00752B3F">
          <w:rPr>
            <w:rFonts w:eastAsia="Calibri" w:cs="Arial"/>
            <w:sz w:val="22"/>
            <w:szCs w:val="22"/>
          </w:rPr>
          <w:t>platformazakupowa.pl</w:t>
        </w:r>
      </w:hyperlink>
      <w:r w:rsidRPr="00752B3F">
        <w:rPr>
          <w:rFonts w:eastAsia="Calibri" w:cs="Arial"/>
          <w:sz w:val="22"/>
          <w:szCs w:val="22"/>
        </w:rPr>
        <w:t>. Zalecamy stosowanie podpisu na każdym załączonym pliku osobno, w szczególności wskazanych w art. 63 ust 1 oraz ust.</w:t>
      </w:r>
      <w:r w:rsidRPr="00752B3F">
        <w:rPr>
          <w:rFonts w:eastAsia="Calibri" w:cs="Arial"/>
          <w:sz w:val="22"/>
          <w:szCs w:val="22"/>
          <w:lang w:val="pl-PL"/>
        </w:rPr>
        <w:t xml:space="preserve"> </w:t>
      </w:r>
      <w:r w:rsidRPr="00752B3F">
        <w:rPr>
          <w:rFonts w:eastAsia="Calibri" w:cs="Arial"/>
          <w:sz w:val="22"/>
          <w:szCs w:val="22"/>
        </w:rPr>
        <w:t>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15AE07B" w14:textId="77777777" w:rsidR="00DD44C5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18BD7B4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7">
        <w:r w:rsidRPr="00752B3F">
          <w:rPr>
            <w:rFonts w:eastAsia="Calibri" w:cs="Arial"/>
            <w:b/>
            <w:sz w:val="22"/>
            <w:szCs w:val="22"/>
          </w:rPr>
          <w:t>https://platformazakupowa.pl/strona/45-instrukcje</w:t>
        </w:r>
      </w:hyperlink>
    </w:p>
    <w:p w14:paraId="239A13DF" w14:textId="77777777" w:rsidR="001B7033" w:rsidRPr="00752B3F" w:rsidRDefault="00DD44C5" w:rsidP="00D00FF7">
      <w:pPr>
        <w:pStyle w:val="Akapitzlist"/>
        <w:numPr>
          <w:ilvl w:val="6"/>
          <w:numId w:val="2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4AA39E2" w14:textId="77777777" w:rsidR="001B7033" w:rsidRPr="00752B3F" w:rsidRDefault="00DD44C5" w:rsidP="00C71B00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 poinformuje o zmianie terminu otwarcia ofert na stronie internetowej prowadzonego postępowania.</w:t>
      </w:r>
    </w:p>
    <w:p w14:paraId="7AF00A3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2CE7FEE1" w14:textId="77777777" w:rsidR="001B7033" w:rsidRPr="00752B3F" w:rsidRDefault="00DD44C5" w:rsidP="00D00FF7">
      <w:pPr>
        <w:pStyle w:val="Akapitzlist"/>
        <w:numPr>
          <w:ilvl w:val="6"/>
          <w:numId w:val="28"/>
        </w:numPr>
        <w:tabs>
          <w:tab w:val="left" w:pos="142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23D7FB50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4D77AD63" w14:textId="77777777" w:rsidR="001B7033" w:rsidRPr="00752B3F" w:rsidRDefault="00DD44C5" w:rsidP="00C71B00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</w:rPr>
        <w:t>2) cenach lub kosztach zawartych w ofertach.</w:t>
      </w:r>
    </w:p>
    <w:p w14:paraId="32B02A06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12. </w:t>
      </w:r>
      <w:r w:rsidR="00DD44C5" w:rsidRPr="00752B3F">
        <w:rPr>
          <w:rFonts w:eastAsia="Calibri" w:cs="Arial"/>
          <w:sz w:val="22"/>
          <w:szCs w:val="22"/>
        </w:rPr>
        <w:t>Informacja zostanie opublikowana na stronie postępowania na</w:t>
      </w:r>
      <w:hyperlink r:id="rId38">
        <w:r w:rsidR="00DD44C5" w:rsidRPr="00752B3F">
          <w:rPr>
            <w:rFonts w:eastAsia="Calibri" w:cs="Arial"/>
            <w:sz w:val="22"/>
            <w:szCs w:val="22"/>
          </w:rPr>
          <w:t xml:space="preserve"> platformazakupowa.pl</w:t>
        </w:r>
      </w:hyperlink>
      <w:r w:rsidR="00DD44C5" w:rsidRPr="00752B3F">
        <w:rPr>
          <w:rFonts w:eastAsia="Calibri" w:cs="Arial"/>
          <w:sz w:val="22"/>
          <w:szCs w:val="22"/>
        </w:rPr>
        <w:t xml:space="preserve"> w sekcji ,,Komunikaty” .</w:t>
      </w:r>
    </w:p>
    <w:p w14:paraId="5603ACF5" w14:textId="77777777" w:rsidR="001B7033" w:rsidRPr="00752B3F" w:rsidRDefault="001B7033" w:rsidP="00D00FF7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13. </w:t>
      </w:r>
      <w:r w:rsidR="00DD44C5" w:rsidRPr="00752B3F">
        <w:rPr>
          <w:rFonts w:eastAsia="Calibri" w:cs="Arial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184BF7D8" w14:textId="2EF48BAB" w:rsidR="00DC5DD6" w:rsidRPr="00F71CC5" w:rsidRDefault="001B7033" w:rsidP="00F71CC5">
      <w:pPr>
        <w:pStyle w:val="Akapitzlist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Calibri" w:cs="Arial"/>
          <w:sz w:val="22"/>
          <w:szCs w:val="22"/>
        </w:rPr>
      </w:pPr>
      <w:r w:rsidRPr="00752B3F">
        <w:rPr>
          <w:rFonts w:eastAsia="Calibri" w:cs="Arial"/>
          <w:sz w:val="22"/>
          <w:szCs w:val="22"/>
          <w:lang w:val="pl-PL"/>
        </w:rPr>
        <w:t xml:space="preserve">14. </w:t>
      </w:r>
      <w:r w:rsidR="00DD44C5" w:rsidRPr="00752B3F">
        <w:rPr>
          <w:rFonts w:eastAsia="Calibri" w:cs="Arial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on-line </w:t>
      </w:r>
      <w:r w:rsidR="00F71CC5">
        <w:rPr>
          <w:rFonts w:eastAsia="Calibri" w:cs="Arial"/>
          <w:sz w:val="22"/>
          <w:szCs w:val="22"/>
        </w:rPr>
        <w:t>a ma jedynie takie uprawnienie.</w:t>
      </w:r>
    </w:p>
    <w:p w14:paraId="36D23AC4" w14:textId="79D29E2B" w:rsidR="00DC5DD6" w:rsidRPr="00752B3F" w:rsidRDefault="009A7F2F" w:rsidP="00F71CC5">
      <w:pPr>
        <w:pStyle w:val="Akapitzlist"/>
        <w:numPr>
          <w:ilvl w:val="0"/>
          <w:numId w:val="28"/>
        </w:numPr>
        <w:tabs>
          <w:tab w:val="left" w:pos="851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8"/>
        </w:rPr>
      </w:pPr>
      <w:r w:rsidRPr="00752B3F">
        <w:rPr>
          <w:rFonts w:eastAsia="Arial" w:cs="Arial"/>
          <w:b/>
          <w:bCs/>
          <w:szCs w:val="28"/>
          <w:lang w:val="pl-PL"/>
        </w:rPr>
        <w:t>NEGOCJACJE I OFERTY DODATKOWE</w:t>
      </w:r>
    </w:p>
    <w:p w14:paraId="4CAE7A95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360" w:after="12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 xml:space="preserve">Zgodnie z art. 275 ust. 2 upzp Zamawiający przewiduje wybór najkorzystniejszej oferty z </w:t>
      </w:r>
      <w:r w:rsidRPr="00752B3F">
        <w:rPr>
          <w:rFonts w:eastAsia="Arial" w:cs="Arial"/>
          <w:b/>
          <w:bCs/>
          <w:sz w:val="22"/>
          <w:lang w:val="pl-PL"/>
        </w:rPr>
        <w:t>możliwością</w:t>
      </w:r>
      <w:r w:rsidRPr="00752B3F">
        <w:rPr>
          <w:rFonts w:eastAsia="Arial" w:cs="Arial"/>
          <w:sz w:val="22"/>
          <w:lang w:val="pl-PL"/>
        </w:rPr>
        <w:t xml:space="preserve"> negocjacji.</w:t>
      </w:r>
    </w:p>
    <w:p w14:paraId="5CA17FD1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bCs/>
          <w:sz w:val="22"/>
        </w:rPr>
      </w:pPr>
      <w:r w:rsidRPr="00752B3F">
        <w:rPr>
          <w:rFonts w:eastAsia="Arial" w:cs="Arial"/>
          <w:b/>
          <w:bCs/>
          <w:sz w:val="22"/>
          <w:lang w:val="pl-PL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3AB15F06" w14:textId="77777777" w:rsidR="00DD737A" w:rsidRPr="00752B3F" w:rsidRDefault="00DD737A" w:rsidP="003017A9">
      <w:pPr>
        <w:pStyle w:val="Akapitzlist"/>
        <w:numPr>
          <w:ilvl w:val="6"/>
          <w:numId w:val="28"/>
        </w:numPr>
        <w:spacing w:before="240" w:line="276" w:lineRule="auto"/>
        <w:ind w:left="426" w:hanging="284"/>
        <w:rPr>
          <w:rFonts w:eastAsia="Arial" w:cs="Arial"/>
          <w:b/>
          <w:sz w:val="22"/>
        </w:rPr>
      </w:pPr>
      <w:r w:rsidRPr="00752B3F">
        <w:rPr>
          <w:rFonts w:eastAsia="Arial" w:cs="Arial"/>
          <w:sz w:val="22"/>
          <w:lang w:val="pl-PL"/>
        </w:rPr>
        <w:t>Zamawiający jeśli zdecyduje się na przeprowadzenie negocjacji, poinformuje równocześnie wszystkich wykonawców, którzy złożyli ofertę w odpowiedzi na ogłoszenie o zamówieniu, o wykonawcach:</w:t>
      </w:r>
    </w:p>
    <w:p w14:paraId="41974AD0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3.1. których oferty nie zostały odrzucone oraz punktacji przyznanej ich ofertom;</w:t>
      </w:r>
    </w:p>
    <w:p w14:paraId="641DDB09" w14:textId="77777777" w:rsidR="00DD737A" w:rsidRPr="00752B3F" w:rsidRDefault="00DD737A" w:rsidP="00740DBF">
      <w:pPr>
        <w:pStyle w:val="Akapitzlist"/>
        <w:spacing w:before="240" w:line="276" w:lineRule="auto"/>
        <w:ind w:left="426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3.2. których oferty zostały odrzucone; </w:t>
      </w:r>
    </w:p>
    <w:p w14:paraId="6868E16D" w14:textId="77777777" w:rsidR="00DD737A" w:rsidRPr="00752B3F" w:rsidRDefault="00DD737A" w:rsidP="00740DBF">
      <w:pPr>
        <w:pStyle w:val="Akapitzlist"/>
        <w:spacing w:before="240" w:line="276" w:lineRule="auto"/>
        <w:ind w:left="851" w:hanging="425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3.3. którzy nie zostali zakwalifikowani do negocjacji oraz punktacji przyznanej ich ofertom, w każdym kryterium oceny ofert i łącznej punktacji, w przypadku, o którym mowa w art. 288 ust. 1 upzp.</w:t>
      </w:r>
    </w:p>
    <w:p w14:paraId="1A9D07CA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4. Zamawiający zaprosi do negocjacji </w:t>
      </w:r>
      <w:r w:rsidRPr="00752B3F">
        <w:rPr>
          <w:rFonts w:eastAsia="Arial" w:cs="Arial"/>
          <w:b/>
          <w:sz w:val="22"/>
          <w:lang w:val="pl-PL"/>
        </w:rPr>
        <w:t>maksymalnie trzech wykonawców,</w:t>
      </w:r>
      <w:r w:rsidRPr="00752B3F">
        <w:rPr>
          <w:rFonts w:eastAsia="Arial" w:cs="Arial"/>
          <w:sz w:val="22"/>
          <w:lang w:val="pl-PL"/>
        </w:rPr>
        <w:t xml:space="preserve"> których oferty zgodnie z kryterium/ami określonym w postępowaniu uzyskają największą liczbę punktów. </w:t>
      </w:r>
    </w:p>
    <w:p w14:paraId="15408729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5. Jeżeli liczba wykonawców, którzy złożyli oferty niepodlegające odrzuceniu, jest mniejsza niż 3 Zamawiający kontynuuje postępowanie.</w:t>
      </w:r>
    </w:p>
    <w:p w14:paraId="678DDAE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6. Zamawiający wskaże w zaproszeniu do negocjacji miejsce, termin i sposób prowadzenia negocjacji oraz kryteria oceny ofert w ramach których będą prowadzone negocjacje w celu ulepszenia oferty.</w:t>
      </w:r>
    </w:p>
    <w:p w14:paraId="4813B3C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7. Negocjacje treści ofert:</w:t>
      </w:r>
    </w:p>
    <w:p w14:paraId="36E577D2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7.1. nie mogą prowadzić do zmiany treści SWZ;</w:t>
      </w:r>
    </w:p>
    <w:p w14:paraId="1C327D8C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7.2. dotyczą wyłącznie tych elementów treści ofert, które podlegają ocenie w ramach kryterium oceny ofert;</w:t>
      </w:r>
    </w:p>
    <w:p w14:paraId="5807178F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    7.3. mają charakter poufny.</w:t>
      </w:r>
    </w:p>
    <w:p w14:paraId="231FAF87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8. Zamawiający wyznacza termin na złożenie ofert dodatkowych, jednak ten nie może być krótszy niż 5 dni od dnia przekazania zaproszenia do składania ofert dodatkowych. </w:t>
      </w:r>
    </w:p>
    <w:p w14:paraId="119D9B13" w14:textId="77777777" w:rsidR="00DD737A" w:rsidRPr="00752B3F" w:rsidRDefault="00DD737A" w:rsidP="00740DBF">
      <w:pPr>
        <w:pStyle w:val="Akapitzlist"/>
        <w:spacing w:before="240" w:line="276" w:lineRule="auto"/>
        <w:ind w:left="426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9. Oferta dodatkowa nie może być mniej korzystna w żadnym z kryteriów oceny ofert niż oferta złożona w odpowiedzi na ogłoszenie o zamówieniu, a jeśli złoży taką ofertę, podlega ona odrzuceniu.</w:t>
      </w:r>
    </w:p>
    <w:p w14:paraId="50C4593A" w14:textId="77CE9EC9" w:rsidR="00D26C0B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 xml:space="preserve">WYKLUCZENIA </w:t>
      </w:r>
    </w:p>
    <w:bookmarkEnd w:id="2"/>
    <w:p w14:paraId="18DDEAD1" w14:textId="49617C30" w:rsidR="00820074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szCs w:val="22"/>
          <w:lang w:eastAsia="zh-TW"/>
        </w:rPr>
        <w:t>1.</w:t>
      </w:r>
      <w:r w:rsidRPr="00752B3F">
        <w:rPr>
          <w:rFonts w:eastAsia="Arial" w:cs="Arial"/>
          <w:sz w:val="22"/>
          <w:lang w:eastAsia="zh-TW"/>
        </w:rPr>
        <w:t xml:space="preserve"> </w:t>
      </w:r>
      <w:r w:rsidRPr="00160429">
        <w:rPr>
          <w:rFonts w:eastAsia="Arial" w:cs="Arial"/>
          <w:sz w:val="22"/>
          <w:lang w:eastAsia="zh-TW"/>
        </w:rPr>
        <w:t>Z postępowania o udzielenie zamówienia wyklucza się Wykonawc</w:t>
      </w:r>
      <w:r w:rsidR="0095477B" w:rsidRPr="00160429">
        <w:rPr>
          <w:rFonts w:eastAsia="Arial" w:cs="Arial"/>
          <w:sz w:val="22"/>
          <w:lang w:eastAsia="zh-TW"/>
        </w:rPr>
        <w:t>ę</w:t>
      </w:r>
      <w:r w:rsidRPr="00160429">
        <w:rPr>
          <w:rFonts w:eastAsia="Arial" w:cs="Arial"/>
          <w:sz w:val="22"/>
          <w:lang w:eastAsia="zh-TW"/>
        </w:rPr>
        <w:t xml:space="preserve">, w stosunku do którego zachodzi jakakolwiek z okoliczności, o których mowa w art. 108 ust. 1 </w:t>
      </w:r>
      <w:r w:rsidR="00232F2E" w:rsidRPr="00160429">
        <w:rPr>
          <w:rFonts w:eastAsia="Arial" w:cs="Arial"/>
          <w:sz w:val="22"/>
          <w:lang w:eastAsia="zh-TW"/>
        </w:rPr>
        <w:t xml:space="preserve">upzp oraz art. 7 </w:t>
      </w:r>
      <w:r w:rsidR="00232F2E" w:rsidRPr="00160429">
        <w:rPr>
          <w:rFonts w:cs="Arial"/>
          <w:bCs/>
          <w:sz w:val="22"/>
          <w:szCs w:val="22"/>
        </w:rPr>
        <w:t>ust. 1 ustawy z dnia 13 kwietnia 2022 r. o szczególnych rozwiązaniach w zakresie przeciwdziałania wspieraniu agresji na Ukrainę oraz służących ochronie bezpieczeństwa narodowego</w:t>
      </w:r>
      <w:r w:rsidRPr="00160429">
        <w:rPr>
          <w:rFonts w:eastAsia="Arial" w:cs="Arial"/>
          <w:sz w:val="22"/>
          <w:lang w:eastAsia="zh-TW"/>
        </w:rPr>
        <w:t>.</w:t>
      </w:r>
    </w:p>
    <w:p w14:paraId="1376A0DC" w14:textId="77777777" w:rsidR="0095477B" w:rsidRPr="00752B3F" w:rsidRDefault="00820074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>2. Wykluczenie Wykonawcy następuje na odpowiedni okres wskazany w art. 111 ustawy Pzp.</w:t>
      </w:r>
    </w:p>
    <w:p w14:paraId="3A755A4F" w14:textId="5F7D4E13" w:rsidR="000D4FAB" w:rsidRPr="00752B3F" w:rsidRDefault="0095477B" w:rsidP="00752B3F">
      <w:p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eastAsia="Arial" w:cs="Arial"/>
          <w:sz w:val="22"/>
          <w:lang w:eastAsia="zh-TW"/>
        </w:rPr>
      </w:pPr>
      <w:r w:rsidRPr="00752B3F">
        <w:rPr>
          <w:rFonts w:eastAsia="Arial" w:cs="Arial"/>
          <w:sz w:val="22"/>
          <w:lang w:eastAsia="zh-TW"/>
        </w:rPr>
        <w:t xml:space="preserve">3. </w:t>
      </w:r>
      <w:r w:rsidR="00401B7A" w:rsidRPr="00752B3F">
        <w:rPr>
          <w:rFonts w:eastAsia="Arial" w:cs="Arial"/>
          <w:sz w:val="22"/>
          <w:lang w:eastAsia="ar-SA"/>
        </w:rPr>
        <w:t xml:space="preserve">Wykonawca może zostać wykluczony przez Zamawiającego na każdym etapie postępowania o udzielenie zamówienia. </w:t>
      </w:r>
    </w:p>
    <w:p w14:paraId="08D6C6F3" w14:textId="2834364C" w:rsidR="00172EFC" w:rsidRPr="00752B3F" w:rsidRDefault="00DD737A" w:rsidP="00F71CC5">
      <w:pPr>
        <w:pStyle w:val="Nagwek1"/>
        <w:numPr>
          <w:ilvl w:val="0"/>
          <w:numId w:val="28"/>
        </w:numPr>
        <w:spacing w:before="240" w:line="276" w:lineRule="auto"/>
        <w:ind w:left="454" w:hanging="454"/>
        <w:rPr>
          <w:rFonts w:eastAsia="Arial" w:cs="Arial"/>
          <w:sz w:val="24"/>
          <w:lang w:eastAsia="en-US"/>
        </w:rPr>
      </w:pPr>
      <w:r w:rsidRPr="00752B3F">
        <w:rPr>
          <w:rFonts w:eastAsia="Arial" w:cs="Arial"/>
          <w:sz w:val="24"/>
          <w:lang w:eastAsia="en-US"/>
        </w:rPr>
        <w:t xml:space="preserve"> </w:t>
      </w:r>
      <w:r w:rsidR="0073492F" w:rsidRPr="00752B3F">
        <w:rPr>
          <w:rFonts w:eastAsia="Arial" w:cs="Arial"/>
          <w:sz w:val="24"/>
          <w:lang w:eastAsia="en-US"/>
        </w:rPr>
        <w:t>OŚWIADCZENIE</w:t>
      </w:r>
      <w:r w:rsidR="00172EFC" w:rsidRPr="00752B3F">
        <w:rPr>
          <w:rFonts w:eastAsia="Arial" w:cs="Arial"/>
          <w:sz w:val="24"/>
          <w:lang w:eastAsia="en-US"/>
        </w:rPr>
        <w:t xml:space="preserve"> POTWIERDZAJĄC</w:t>
      </w:r>
      <w:r w:rsidR="0073492F" w:rsidRPr="00752B3F">
        <w:rPr>
          <w:rFonts w:eastAsia="Arial" w:cs="Arial"/>
          <w:sz w:val="24"/>
          <w:lang w:eastAsia="en-US"/>
        </w:rPr>
        <w:t>E</w:t>
      </w:r>
      <w:r w:rsidR="00172EFC" w:rsidRPr="00752B3F">
        <w:rPr>
          <w:rFonts w:eastAsia="Arial" w:cs="Arial"/>
          <w:sz w:val="24"/>
          <w:lang w:eastAsia="en-US"/>
        </w:rPr>
        <w:t xml:space="preserve"> BRAK PODSTAW WYKLUCZENIA</w:t>
      </w:r>
      <w:r w:rsidR="0073492F" w:rsidRPr="00752B3F">
        <w:rPr>
          <w:rFonts w:eastAsia="Arial" w:cs="Arial"/>
          <w:sz w:val="24"/>
          <w:lang w:eastAsia="en-US"/>
        </w:rPr>
        <w:t xml:space="preserve"> </w:t>
      </w:r>
    </w:p>
    <w:p w14:paraId="6FE589AF" w14:textId="04B933BD" w:rsidR="00D326DF" w:rsidRPr="00752B3F" w:rsidRDefault="00D326DF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 xml:space="preserve">W celu potwierdzenia </w:t>
      </w:r>
      <w:r w:rsidR="007B7A1C" w:rsidRPr="00752B3F">
        <w:rPr>
          <w:rFonts w:eastAsia="Arial" w:cs="Arial"/>
          <w:b/>
          <w:sz w:val="22"/>
        </w:rPr>
        <w:t xml:space="preserve">braku </w:t>
      </w:r>
      <w:r w:rsidR="00757966" w:rsidRPr="00752B3F">
        <w:rPr>
          <w:rFonts w:eastAsia="Arial" w:cs="Arial"/>
          <w:b/>
          <w:sz w:val="22"/>
        </w:rPr>
        <w:t xml:space="preserve">podstaw wykluczenia </w:t>
      </w:r>
      <w:r w:rsidRPr="00752B3F">
        <w:rPr>
          <w:rFonts w:eastAsia="Arial" w:cs="Arial"/>
          <w:b/>
          <w:sz w:val="22"/>
        </w:rPr>
        <w:t xml:space="preserve">Wykonawca złoży </w:t>
      </w:r>
      <w:r w:rsidR="00343D1E" w:rsidRPr="00752B3F">
        <w:rPr>
          <w:rFonts w:eastAsia="Arial" w:cs="Arial"/>
          <w:b/>
          <w:sz w:val="22"/>
          <w:lang w:val="pl-PL"/>
        </w:rPr>
        <w:t xml:space="preserve">wraz z ofertą </w:t>
      </w:r>
      <w:r w:rsidR="009D305B" w:rsidRPr="00752B3F">
        <w:rPr>
          <w:rFonts w:eastAsia="Arial" w:cs="Arial"/>
          <w:b/>
          <w:sz w:val="22"/>
        </w:rPr>
        <w:t>oświadczeni</w:t>
      </w:r>
      <w:r w:rsidR="00846F1C" w:rsidRPr="00752B3F">
        <w:rPr>
          <w:rFonts w:eastAsia="Arial" w:cs="Arial"/>
          <w:b/>
          <w:sz w:val="22"/>
          <w:lang w:val="pl-PL"/>
        </w:rPr>
        <w:t>e</w:t>
      </w:r>
      <w:r w:rsidR="00343D1E" w:rsidRPr="00752B3F">
        <w:rPr>
          <w:rFonts w:eastAsia="Arial" w:cs="Arial"/>
          <w:b/>
          <w:sz w:val="22"/>
          <w:lang w:val="pl-PL"/>
        </w:rPr>
        <w:t>,</w:t>
      </w:r>
      <w:r w:rsidR="00846F1C" w:rsidRPr="00752B3F">
        <w:rPr>
          <w:rFonts w:eastAsia="Arial" w:cs="Arial"/>
          <w:b/>
          <w:sz w:val="22"/>
          <w:lang w:val="pl-PL"/>
        </w:rPr>
        <w:t xml:space="preserve">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o którym mowa w </w:t>
      </w:r>
      <w:r w:rsidR="00343D1E" w:rsidRPr="00752B3F">
        <w:rPr>
          <w:rFonts w:eastAsia="Arial" w:cs="Arial"/>
          <w:b/>
          <w:bCs/>
          <w:sz w:val="22"/>
          <w:szCs w:val="24"/>
        </w:rPr>
        <w:t xml:space="preserve">art. 125 </w:t>
      </w:r>
      <w:r w:rsidR="00343D1E" w:rsidRPr="00752B3F">
        <w:rPr>
          <w:rFonts w:eastAsia="Arial" w:cs="Arial"/>
          <w:b/>
          <w:bCs/>
          <w:sz w:val="22"/>
          <w:szCs w:val="24"/>
          <w:lang w:val="pl-PL"/>
        </w:rPr>
        <w:t xml:space="preserve">ust. 1 </w:t>
      </w:r>
      <w:r w:rsidR="00343D1E" w:rsidRPr="00752B3F">
        <w:rPr>
          <w:rFonts w:eastAsia="Arial" w:cs="Arial"/>
          <w:b/>
          <w:bCs/>
          <w:sz w:val="22"/>
          <w:szCs w:val="24"/>
        </w:rPr>
        <w:t>upzp</w:t>
      </w:r>
      <w:r w:rsidR="00846F1C" w:rsidRPr="00752B3F">
        <w:rPr>
          <w:rFonts w:eastAsia="Arial" w:cs="Arial"/>
          <w:b/>
          <w:sz w:val="22"/>
          <w:lang w:val="pl-PL"/>
        </w:rPr>
        <w:t xml:space="preserve">, </w:t>
      </w:r>
      <w:r w:rsidR="00846F1C" w:rsidRPr="00752B3F">
        <w:rPr>
          <w:rFonts w:eastAsia="Arial" w:cs="Arial"/>
          <w:b/>
          <w:bCs/>
          <w:sz w:val="22"/>
        </w:rPr>
        <w:t>stanowiące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  <w:lang w:val="pl-PL"/>
        </w:rPr>
        <w:t>z</w:t>
      </w:r>
      <w:r w:rsidR="00846F1C" w:rsidRPr="00752B3F">
        <w:rPr>
          <w:rFonts w:eastAsia="Arial" w:cs="Arial"/>
          <w:b/>
          <w:sz w:val="22"/>
        </w:rPr>
        <w:t>ałącznik nr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3</w:t>
      </w:r>
      <w:r w:rsidR="00846F1C" w:rsidRPr="00752B3F">
        <w:rPr>
          <w:rFonts w:eastAsia="Arial" w:cs="Arial"/>
          <w:sz w:val="22"/>
        </w:rPr>
        <w:t xml:space="preserve"> </w:t>
      </w:r>
      <w:r w:rsidR="00846F1C" w:rsidRPr="00752B3F">
        <w:rPr>
          <w:rFonts w:eastAsia="Arial" w:cs="Arial"/>
          <w:b/>
          <w:sz w:val="22"/>
        </w:rPr>
        <w:t>do SWZ.</w:t>
      </w:r>
    </w:p>
    <w:p w14:paraId="5D7E2BA5" w14:textId="77777777" w:rsidR="00377639" w:rsidRPr="00752B3F" w:rsidRDefault="00377639" w:rsidP="003017A9">
      <w:pPr>
        <w:pStyle w:val="Akapitzlist"/>
        <w:numPr>
          <w:ilvl w:val="0"/>
          <w:numId w:val="14"/>
        </w:numPr>
        <w:spacing w:line="276" w:lineRule="auto"/>
        <w:ind w:left="1021" w:hanging="454"/>
        <w:rPr>
          <w:rFonts w:eastAsia="Arial" w:cs="Arial"/>
          <w:vanish/>
          <w:sz w:val="22"/>
        </w:rPr>
      </w:pPr>
    </w:p>
    <w:p w14:paraId="5DAD9A1F" w14:textId="2305908B" w:rsidR="00302A93" w:rsidRPr="00752B3F" w:rsidRDefault="00846F1C" w:rsidP="00740DBF">
      <w:pPr>
        <w:pStyle w:val="Akapitzlist"/>
        <w:numPr>
          <w:ilvl w:val="0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Zgodnie z art. 128 upzp, jeżeli Wykonawca nie złożył oświadczenia, o którym mowa w art. 125 ust. 1 upzp, podmiotowych środków dowodowych, innych dokumentów lub są one niekompletne lu</w:t>
      </w:r>
      <w:r w:rsidR="0073492F" w:rsidRPr="00752B3F">
        <w:rPr>
          <w:rFonts w:eastAsia="Arial" w:cs="Arial"/>
          <w:sz w:val="22"/>
          <w:lang w:val="pl-PL"/>
        </w:rPr>
        <w:t>b</w:t>
      </w:r>
      <w:r w:rsidRPr="00752B3F">
        <w:rPr>
          <w:rFonts w:eastAsia="Arial" w:cs="Arial"/>
          <w:sz w:val="22"/>
          <w:lang w:val="pl-PL"/>
        </w:rPr>
        <w:t xml:space="preserve"> zawierają błędy, Zamawiający</w:t>
      </w:r>
      <w:r w:rsidR="0073492F" w:rsidRPr="00752B3F">
        <w:rPr>
          <w:rFonts w:eastAsia="Arial" w:cs="Arial"/>
          <w:sz w:val="22"/>
          <w:lang w:val="pl-PL"/>
        </w:rPr>
        <w:t xml:space="preserve"> wzywa Wykonawcę odpowiednio do ich złożenia, poprawienia lub uzupełniania </w:t>
      </w:r>
      <w:r w:rsidR="0073492F" w:rsidRPr="00752B3F">
        <w:rPr>
          <w:rFonts w:eastAsia="Arial"/>
          <w:sz w:val="22"/>
        </w:rPr>
        <w:t>w</w:t>
      </w:r>
      <w:r w:rsidR="0073492F" w:rsidRPr="00752B3F">
        <w:rPr>
          <w:rFonts w:eastAsia="Arial"/>
          <w:sz w:val="22"/>
          <w:lang w:val="pl-PL"/>
        </w:rPr>
        <w:t> </w:t>
      </w:r>
      <w:r w:rsidR="0073492F" w:rsidRPr="00752B3F">
        <w:rPr>
          <w:rFonts w:eastAsia="Arial"/>
          <w:sz w:val="22"/>
        </w:rPr>
        <w:t>wyznaczonym</w:t>
      </w:r>
      <w:r w:rsidR="0073492F" w:rsidRPr="00752B3F">
        <w:rPr>
          <w:rFonts w:eastAsia="Arial" w:cs="Arial"/>
          <w:sz w:val="22"/>
          <w:lang w:val="pl-PL"/>
        </w:rPr>
        <w:t xml:space="preserve"> terminie, chyba że:</w:t>
      </w:r>
    </w:p>
    <w:p w14:paraId="6DC60604" w14:textId="60389E3D" w:rsidR="0073492F" w:rsidRPr="00752B3F" w:rsidRDefault="0073492F" w:rsidP="00740DBF">
      <w:pPr>
        <w:pStyle w:val="Akapitzlist"/>
        <w:numPr>
          <w:ilvl w:val="1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oferta Wykonawcy podlega odrzuceniu bez względu na ich złożenie, uzupełnienie lub poprawienie lub</w:t>
      </w:r>
    </w:p>
    <w:p w14:paraId="7B208CD4" w14:textId="3C07A4B0" w:rsidR="0073492F" w:rsidRPr="00752B3F" w:rsidRDefault="0073492F" w:rsidP="00740DBF">
      <w:pPr>
        <w:pStyle w:val="Akapitzlist"/>
        <w:numPr>
          <w:ilvl w:val="1"/>
          <w:numId w:val="11"/>
        </w:numPr>
        <w:spacing w:line="276" w:lineRule="auto"/>
        <w:rPr>
          <w:rFonts w:eastAsia="Arial" w:cs="Arial"/>
          <w:sz w:val="22"/>
          <w:szCs w:val="24"/>
          <w:lang w:val="pl-PL"/>
        </w:rPr>
      </w:pPr>
      <w:r w:rsidRPr="00752B3F">
        <w:rPr>
          <w:rFonts w:eastAsia="Arial" w:cs="Arial"/>
          <w:sz w:val="22"/>
          <w:lang w:val="pl-PL"/>
        </w:rPr>
        <w:t>zachodzą przesłan</w:t>
      </w:r>
      <w:r w:rsidR="00820074" w:rsidRPr="00752B3F">
        <w:rPr>
          <w:rFonts w:eastAsia="Arial" w:cs="Arial"/>
          <w:sz w:val="22"/>
          <w:lang w:val="pl-PL"/>
        </w:rPr>
        <w:t>ki</w:t>
      </w:r>
      <w:r w:rsidRPr="00752B3F">
        <w:rPr>
          <w:rFonts w:eastAsia="Arial" w:cs="Arial"/>
          <w:sz w:val="22"/>
          <w:lang w:val="pl-PL"/>
        </w:rPr>
        <w:t xml:space="preserve"> unieważnienia postępowania.</w:t>
      </w:r>
    </w:p>
    <w:p w14:paraId="1E64B597" w14:textId="1369B846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 xml:space="preserve">OPIS SPOSOBU OBLICZANIA CENY </w:t>
      </w:r>
    </w:p>
    <w:p w14:paraId="7BABA547" w14:textId="04F5CC20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być wyższa niż 0 i musi być podana w polskich złotych, cyfrowo oraz określona z dokładnością do dwóch miejsc po przecinku.</w:t>
      </w:r>
    </w:p>
    <w:p w14:paraId="0CC2739F" w14:textId="6690ADA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18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Wykonawca poda cenę w Formularzu Ofertowym sporządzonym według wzoru stanowiącego Załącznik nr 2 do SWZ, jako cenę brutto [z uwzględnieniem kwoty podatku od towarów i usług (VAT)] z wyszczególnieniem stawki podatku od towarów i usług (VAT).</w:t>
      </w:r>
    </w:p>
    <w:p w14:paraId="04704AD9" w14:textId="217ABE08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potraktowanie będzie, jako błąd w obliczeniu ceny i spowoduje odrzucenie oferty, jeżeli nie ziszczą się ustawowe przesłanki omyłki (na podstawie art. 226 ust. 1 pkt 10 w związku z art. 223 ust. 2 pkt 3 upzp).</w:t>
      </w:r>
    </w:p>
    <w:p w14:paraId="71806FD8" w14:textId="6FE44BDA" w:rsidR="005B2B45" w:rsidRPr="00752B3F" w:rsidRDefault="000105A2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Nie uwzględnienie przez Wykonawcę jakichkolwiek </w:t>
      </w:r>
      <w:r w:rsidR="00116870" w:rsidRPr="00752B3F">
        <w:rPr>
          <w:rFonts w:eastAsia="Arial" w:cs="Arial"/>
          <w:sz w:val="22"/>
          <w:lang w:val="pl-PL"/>
        </w:rPr>
        <w:t>kosztów związanych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z wykonaniem przedmiotu zamówienia na etapie złożenia oferty nie będzie podstawą roszczeń Wykonawcy</w:t>
      </w:r>
      <w:r w:rsidR="10C7421B" w:rsidRPr="00752B3F">
        <w:rPr>
          <w:rFonts w:eastAsia="Arial" w:cs="Arial"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w stosunku do Zamawiającego, zarówno w trakcie realizacji przedmiotu zamówienia, jak i po jego wykonaniu. </w:t>
      </w:r>
    </w:p>
    <w:p w14:paraId="066D0B5A" w14:textId="312E4D04" w:rsidR="00470454" w:rsidRPr="00752B3F" w:rsidRDefault="0096338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Zamawiający poprawi oczywiste omyłki rachunkowe w </w:t>
      </w:r>
      <w:r w:rsidR="00BC3370" w:rsidRPr="00752B3F">
        <w:rPr>
          <w:rFonts w:eastAsia="Arial" w:cs="Arial"/>
          <w:sz w:val="22"/>
          <w:lang w:val="pl-PL"/>
        </w:rPr>
        <w:t>o</w:t>
      </w:r>
      <w:r w:rsidRPr="00752B3F">
        <w:rPr>
          <w:rFonts w:eastAsia="Arial" w:cs="Arial"/>
          <w:sz w:val="22"/>
          <w:lang w:val="pl-PL"/>
        </w:rPr>
        <w:t>fercie i uwzględni konsekwencje rachunkowe dokonanych poprawek.</w:t>
      </w:r>
    </w:p>
    <w:p w14:paraId="6BC96751" w14:textId="77777777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Cena przez okres trwania umowy jest stała i nie podlega negocjacji.</w:t>
      </w:r>
    </w:p>
    <w:p w14:paraId="4FC62EDE" w14:textId="77777777" w:rsidR="006A211F" w:rsidRPr="00752B3F" w:rsidRDefault="006A211F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C</w:t>
      </w:r>
      <w:r w:rsidRPr="00752B3F">
        <w:rPr>
          <w:rFonts w:eastAsia="Arial" w:cs="Arial"/>
          <w:sz w:val="22"/>
        </w:rPr>
        <w:t>ena musi obejmować wszystkie elementy związane z realizacją zamówieni</w:t>
      </w:r>
      <w:r w:rsidRPr="00752B3F">
        <w:rPr>
          <w:rFonts w:eastAsia="Arial" w:cs="Arial"/>
          <w:sz w:val="22"/>
          <w:lang w:val="pl-PL"/>
        </w:rPr>
        <w:t>a.</w:t>
      </w:r>
    </w:p>
    <w:p w14:paraId="5251A969" w14:textId="584D4E78" w:rsidR="006A211F" w:rsidRPr="00752B3F" w:rsidRDefault="00475A59" w:rsidP="003017A9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ponosić będzie skutk</w:t>
      </w:r>
      <w:r w:rsidR="00116870" w:rsidRPr="00752B3F">
        <w:rPr>
          <w:rFonts w:eastAsia="Arial" w:cs="Arial"/>
          <w:sz w:val="22"/>
        </w:rPr>
        <w:t>i błędów w ofercie wynikając</w:t>
      </w:r>
      <w:r w:rsidR="00BC3370" w:rsidRPr="00752B3F">
        <w:rPr>
          <w:rFonts w:eastAsia="Arial" w:cs="Arial"/>
          <w:sz w:val="22"/>
          <w:lang w:val="pl-PL"/>
        </w:rPr>
        <w:t>e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</w:rPr>
        <w:t>z nieuwzględnienia okoliczności, które mogą wpłynąć na cenę zamówienia.</w:t>
      </w:r>
    </w:p>
    <w:p w14:paraId="111A8291" w14:textId="355E7796" w:rsidR="00AB0AB5" w:rsidRPr="00752B3F" w:rsidRDefault="00F075A5" w:rsidP="00752B3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36C61C94" w14:textId="77777777" w:rsidR="00012242" w:rsidRPr="00752B3F" w:rsidRDefault="00AB0AB5" w:rsidP="00F71CC5">
      <w:pPr>
        <w:pStyle w:val="Akapitzlist"/>
        <w:numPr>
          <w:ilvl w:val="0"/>
          <w:numId w:val="28"/>
        </w:numPr>
        <w:tabs>
          <w:tab w:val="left" w:pos="426"/>
        </w:tabs>
        <w:spacing w:before="240" w:after="120" w:line="276" w:lineRule="auto"/>
        <w:ind w:left="567" w:hanging="567"/>
        <w:contextualSpacing w:val="0"/>
        <w:rPr>
          <w:rFonts w:eastAsia="Arial" w:cs="Arial"/>
          <w:b/>
          <w:bCs/>
          <w:szCs w:val="22"/>
          <w:lang w:val="pl-PL"/>
        </w:rPr>
      </w:pPr>
      <w:r w:rsidRPr="00752B3F">
        <w:rPr>
          <w:rFonts w:eastAsia="Arial" w:cs="Arial"/>
          <w:b/>
          <w:bCs/>
          <w:szCs w:val="22"/>
          <w:lang w:val="pl-PL"/>
        </w:rPr>
        <w:lastRenderedPageBreak/>
        <w:t>OPIS KRYTERIÓW OCENY OFERT, WRAZ Z PODANIEM WAG TYCH KRYTERIÓW I SPOSÓBU OCENY OFERT</w:t>
      </w:r>
    </w:p>
    <w:p w14:paraId="33A55514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textAlignment w:val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Oceniane będą wyłącznie oferty, które nie podlegają odrzuceniu. </w:t>
      </w:r>
    </w:p>
    <w:p w14:paraId="68BDBF0C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ramach zamówienia zostanie wyłoniony Wykonawca, którego oferta uzyskała łącznie najwięcej punktów.</w:t>
      </w:r>
    </w:p>
    <w:p w14:paraId="525726F2" w14:textId="77777777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Przy wyborze najkorzystniejszej oferty Zamawiający będzie się kierował następującymi kryteriami i ich wagami:</w:t>
      </w:r>
    </w:p>
    <w:p w14:paraId="747DE7DB" w14:textId="77777777" w:rsidR="00C74B35" w:rsidRPr="00752B3F" w:rsidRDefault="00C74B35" w:rsidP="00740DBF">
      <w:pPr>
        <w:pStyle w:val="Tekstprzypisukocowego"/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  <w:lang w:val="pl-PL"/>
        </w:rPr>
      </w:pPr>
    </w:p>
    <w:tbl>
      <w:tblPr>
        <w:tblW w:w="9187" w:type="dxa"/>
        <w:jc w:val="center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Kryteria oceny ofert"/>
        <w:tblDescription w:val="Zamawiający oceni ofertę pod względem dwóch kryteriów: Ceny za realizację przedmiotu zamówienia (o wadze 60 pkt.) oraz Terminu realizacji przedmiotu zamówienia (o wadze 40 pkt.) Wykonawca może uzyskać maksymalnie 100 pkt."/>
      </w:tblPr>
      <w:tblGrid>
        <w:gridCol w:w="1555"/>
        <w:gridCol w:w="6040"/>
        <w:gridCol w:w="1592"/>
      </w:tblGrid>
      <w:tr w:rsidR="00752B3F" w:rsidRPr="00752B3F" w14:paraId="3F11FBF4" w14:textId="77777777" w:rsidTr="00E90463">
        <w:trPr>
          <w:cantSplit/>
          <w:trHeight w:val="13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D34A383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Oznaczenie kryterium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71A240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Kryterium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1392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  <w:vertAlign w:val="subscript"/>
              </w:rPr>
            </w:pPr>
            <w:r w:rsidRPr="00752B3F">
              <w:rPr>
                <w:rFonts w:eastAsia="Arial" w:cs="Arial"/>
                <w:b/>
                <w:sz w:val="22"/>
              </w:rPr>
              <w:t>Liczba pkt</w:t>
            </w:r>
          </w:p>
          <w:p w14:paraId="597D82DB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(waga kryterium)</w:t>
            </w:r>
          </w:p>
        </w:tc>
      </w:tr>
      <w:tr w:rsidR="00C74B35" w:rsidRPr="00752B3F" w14:paraId="0C19DB0B" w14:textId="77777777" w:rsidTr="00E90463">
        <w:trPr>
          <w:cantSplit/>
          <w:trHeight w:val="62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FB84CD" w14:textId="77777777" w:rsidR="00C74B35" w:rsidRPr="00752B3F" w:rsidRDefault="00C74B35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C.</w:t>
            </w:r>
          </w:p>
        </w:tc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F22790C" w14:textId="795B2C6F" w:rsidR="00C74B35" w:rsidRPr="00752B3F" w:rsidRDefault="00C74B35" w:rsidP="00160429">
            <w:pPr>
              <w:spacing w:line="276" w:lineRule="auto"/>
              <w:jc w:val="center"/>
              <w:rPr>
                <w:rFonts w:eastAsia="Arial" w:cs="Arial"/>
                <w:sz w:val="22"/>
                <w:highlight w:val="yellow"/>
              </w:rPr>
            </w:pPr>
            <w:r w:rsidRPr="00752B3F">
              <w:rPr>
                <w:rFonts w:eastAsia="Arial" w:cs="Arial"/>
                <w:sz w:val="22"/>
              </w:rPr>
              <w:t xml:space="preserve">Cena za </w:t>
            </w:r>
            <w:r w:rsidR="00B54DB2">
              <w:rPr>
                <w:rFonts w:eastAsia="Arial" w:cs="Arial"/>
                <w:sz w:val="22"/>
              </w:rPr>
              <w:t>Druk publikacji z serii Myśl o Kulturze; Alan Barnard, Antropologia społeczna a pochodzenie człowieka (CN 4901)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AB3A0" w14:textId="33DA6CBD" w:rsidR="00C74B35" w:rsidRPr="00752B3F" w:rsidRDefault="00104BCC" w:rsidP="00740DBF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752B3F">
              <w:rPr>
                <w:rFonts w:eastAsia="Arial" w:cs="Arial"/>
                <w:sz w:val="22"/>
              </w:rPr>
              <w:t>100</w:t>
            </w:r>
          </w:p>
        </w:tc>
      </w:tr>
    </w:tbl>
    <w:p w14:paraId="38CBC3B4" w14:textId="77777777" w:rsidR="00C74B35" w:rsidRPr="00752B3F" w:rsidRDefault="00C74B35" w:rsidP="00740DBF">
      <w:pPr>
        <w:spacing w:line="276" w:lineRule="auto"/>
        <w:ind w:left="426" w:hanging="426"/>
        <w:rPr>
          <w:rFonts w:eastAsia="Arial" w:cs="Arial"/>
          <w:b/>
          <w:sz w:val="22"/>
          <w:szCs w:val="22"/>
        </w:rPr>
      </w:pPr>
    </w:p>
    <w:p w14:paraId="7C1F934C" w14:textId="1F68A54F" w:rsidR="00C74B35" w:rsidRPr="00752B3F" w:rsidRDefault="00C74B35" w:rsidP="003017A9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Kryterium (C): </w:t>
      </w:r>
      <w:r w:rsidRPr="00752B3F">
        <w:rPr>
          <w:rFonts w:eastAsia="Arial" w:cs="Arial"/>
          <w:b/>
          <w:sz w:val="22"/>
        </w:rPr>
        <w:t>Cena</w:t>
      </w:r>
      <w:r w:rsidRPr="00752B3F">
        <w:rPr>
          <w:rFonts w:eastAsia="Arial" w:cs="Arial"/>
          <w:sz w:val="22"/>
        </w:rPr>
        <w:t>. Skala punktów możliwych do otrzymania w ramach tego kryterium (</w:t>
      </w:r>
      <w:r w:rsidR="00104BCC" w:rsidRPr="00752B3F">
        <w:rPr>
          <w:rFonts w:eastAsia="Arial" w:cs="Arial"/>
          <w:sz w:val="22"/>
        </w:rPr>
        <w:t>100</w:t>
      </w:r>
      <w:r w:rsidRPr="00752B3F">
        <w:rPr>
          <w:rFonts w:eastAsia="Arial" w:cs="Arial"/>
          <w:sz w:val="22"/>
        </w:rPr>
        <w:t xml:space="preserve"> pkt.):</w:t>
      </w:r>
    </w:p>
    <w:p w14:paraId="6262D2AD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oblicza cenę oferty na realizację Przedmiotu zamówienia biorąc pod uwagę wartość netto. Następnie oblicza wysokość podatku VAT i ustala cenę. Cena ta będzie brana pod uwagę przez Komisję w trakcie wyboru najkorzystniejszej oferty,</w:t>
      </w:r>
    </w:p>
    <w:p w14:paraId="043931A9" w14:textId="130000AE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podczas oceny ofert w/w kryterium cena stosowany będzie następujący sposób obliczenia: oferta z najniższą ceną ofertową uzyska maksymalną liczbę punktów przewidzianą dla tego kryterium, tj. </w:t>
      </w:r>
      <w:r w:rsidR="00104BCC" w:rsidRPr="00752B3F">
        <w:rPr>
          <w:rFonts w:eastAsia="Arial" w:cs="Arial"/>
          <w:sz w:val="22"/>
        </w:rPr>
        <w:t>10</w:t>
      </w:r>
      <w:r w:rsidRPr="00752B3F">
        <w:rPr>
          <w:rFonts w:eastAsia="Arial" w:cs="Arial"/>
          <w:sz w:val="22"/>
        </w:rPr>
        <w:t xml:space="preserve">0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sz w:val="22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sz w:val="22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2"/>
            <w:u w:val="single"/>
            <w:vertAlign w:val="subscript"/>
          </w:rPr>
          <m:t>×100</m:t>
        </m:r>
      </m:oMath>
      <w:r w:rsidRPr="00752B3F">
        <w:rPr>
          <w:rFonts w:eastAsia="Arial" w:cs="Arial"/>
          <w:sz w:val="22"/>
        </w:rPr>
        <w:t>, gdzie: C</w:t>
      </w:r>
      <w:r w:rsidRPr="00752B3F">
        <w:rPr>
          <w:rFonts w:eastAsia="Arial" w:cs="Arial"/>
          <w:sz w:val="22"/>
          <w:vertAlign w:val="subscript"/>
        </w:rPr>
        <w:t xml:space="preserve">min </w:t>
      </w:r>
      <w:r w:rsidRPr="00752B3F">
        <w:rPr>
          <w:rFonts w:eastAsia="Arial" w:cs="Arial"/>
          <w:sz w:val="22"/>
        </w:rPr>
        <w:t>–</w:t>
      </w:r>
      <w:r w:rsidRPr="00752B3F">
        <w:rPr>
          <w:rFonts w:eastAsia="Arial" w:cs="Arial"/>
          <w:sz w:val="22"/>
          <w:vertAlign w:val="subscript"/>
        </w:rPr>
        <w:t xml:space="preserve"> </w:t>
      </w:r>
      <w:r w:rsidRPr="00752B3F">
        <w:rPr>
          <w:rFonts w:eastAsia="Arial" w:cs="Arial"/>
          <w:sz w:val="22"/>
        </w:rPr>
        <w:t>cena oferty minimalnej, C</w:t>
      </w:r>
      <w:r w:rsidRPr="00752B3F">
        <w:rPr>
          <w:rFonts w:eastAsia="Arial" w:cs="Arial"/>
          <w:sz w:val="22"/>
          <w:vertAlign w:val="subscript"/>
        </w:rPr>
        <w:t>b</w:t>
      </w:r>
      <w:r w:rsidRPr="00752B3F">
        <w:rPr>
          <w:rFonts w:eastAsia="Arial" w:cs="Arial"/>
          <w:sz w:val="22"/>
        </w:rPr>
        <w:t xml:space="preserve"> – cena oferty badanej, cena musi obejmować wszystkie elementy związane z realizacją zamówienia.</w:t>
      </w:r>
    </w:p>
    <w:p w14:paraId="2132C8B5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obejmować wszystkie elementy związane z realizacją zamówienia,</w:t>
      </w:r>
    </w:p>
    <w:p w14:paraId="344A96F4" w14:textId="77777777" w:rsidR="00C74B35" w:rsidRPr="00752B3F" w:rsidRDefault="00C74B35" w:rsidP="003017A9">
      <w:pPr>
        <w:numPr>
          <w:ilvl w:val="0"/>
          <w:numId w:val="17"/>
        </w:numPr>
        <w:spacing w:line="276" w:lineRule="auto"/>
        <w:ind w:left="568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cena musi być wyższa niż 0 i musi być podana w polskich złotych, cyfrowo oraz określona z dokładnością do dwóch miejsc po przecinku.</w:t>
      </w:r>
    </w:p>
    <w:p w14:paraId="1CEFF4F1" w14:textId="7255CD38" w:rsidR="00012242" w:rsidRPr="00752B3F" w:rsidRDefault="00C74B35" w:rsidP="003017A9">
      <w:pPr>
        <w:numPr>
          <w:ilvl w:val="0"/>
          <w:numId w:val="16"/>
        </w:numPr>
        <w:spacing w:line="276" w:lineRule="auto"/>
        <w:ind w:left="284" w:hanging="284"/>
        <w:contextualSpacing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Wykonawca nie może samodzielnie wprowadzać dodatkowych pozycji do formularza oferty.</w:t>
      </w:r>
    </w:p>
    <w:p w14:paraId="78E206C7" w14:textId="48F60A8B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284" w:hanging="284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WYBÓR NAJKORZYSTNIEJSZEJ OFERTY</w:t>
      </w:r>
    </w:p>
    <w:p w14:paraId="4C9A2567" w14:textId="6C4DD292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Najkorzystniejszą spośród złożonych ważnych i niepodlegających odrzuceniu ofert będzie oferta o najwyższej liczbie zdobytych punktów </w:t>
      </w:r>
      <w:r w:rsidR="000846E3" w:rsidRPr="00752B3F">
        <w:rPr>
          <w:rFonts w:eastAsia="Arial" w:cs="Arial"/>
          <w:sz w:val="22"/>
          <w:lang w:val="pl-PL"/>
        </w:rPr>
        <w:t>na podstawie kryteriów oceny ofert wskazanych</w:t>
      </w:r>
      <w:r w:rsidR="00B1293A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w rozdziale X</w:t>
      </w:r>
      <w:r w:rsidR="00104BCC" w:rsidRPr="00752B3F">
        <w:rPr>
          <w:rFonts w:eastAsia="Arial" w:cs="Arial"/>
          <w:sz w:val="22"/>
          <w:lang w:val="pl-PL"/>
        </w:rPr>
        <w:t>VI</w:t>
      </w:r>
      <w:r w:rsidR="00A25C81" w:rsidRPr="00752B3F">
        <w:rPr>
          <w:rFonts w:eastAsia="Arial" w:cs="Arial"/>
          <w:sz w:val="22"/>
          <w:lang w:val="pl-PL"/>
        </w:rPr>
        <w:t xml:space="preserve"> </w:t>
      </w:r>
      <w:r w:rsidR="000846E3" w:rsidRPr="00752B3F">
        <w:rPr>
          <w:rFonts w:eastAsia="Arial" w:cs="Arial"/>
          <w:sz w:val="22"/>
          <w:lang w:val="pl-PL"/>
        </w:rPr>
        <w:t>SWZ.</w:t>
      </w:r>
      <w:r w:rsidRPr="00752B3F">
        <w:rPr>
          <w:rFonts w:eastAsia="Arial" w:cs="Arial"/>
          <w:sz w:val="22"/>
          <w:lang w:val="pl-PL"/>
        </w:rPr>
        <w:t xml:space="preserve"> </w:t>
      </w:r>
    </w:p>
    <w:p w14:paraId="20383E05" w14:textId="77777777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może żądać udzielenia przez Wykonawców pisemnych wyjaśnień dotyczących treści złożonej oferty.</w:t>
      </w:r>
    </w:p>
    <w:p w14:paraId="6963606D" w14:textId="0D34238E" w:rsidR="000105A2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W toku oceny ofert Zamawiający poprawi oczywiste omyłki pisarskie i oczywiste omyłki rachunkowe, z uwzględnieniem konsekwencji rachunkowych dokonanych poprawek</w:t>
      </w:r>
      <w:r w:rsidR="005C5DAA" w:rsidRPr="00752B3F">
        <w:rPr>
          <w:rFonts w:eastAsia="Arial" w:cs="Arial"/>
          <w:sz w:val="22"/>
          <w:lang w:val="pl-PL"/>
        </w:rPr>
        <w:t>.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5C5DAA" w:rsidRPr="00752B3F">
        <w:rPr>
          <w:rFonts w:eastAsia="Arial" w:cs="Arial"/>
          <w:sz w:val="22"/>
          <w:lang w:val="pl-PL"/>
        </w:rPr>
        <w:t xml:space="preserve">Zamawiający poprawi również </w:t>
      </w:r>
      <w:r w:rsidRPr="00752B3F">
        <w:rPr>
          <w:rFonts w:eastAsia="Arial" w:cs="Arial"/>
          <w:sz w:val="22"/>
          <w:lang w:val="pl-PL"/>
        </w:rPr>
        <w:t>inne omyłki polegające na niezgodności ofert z SWZ, niepowodujące istotnych zmian w treści oferty, niezwłocznie zawiadamiając o tym Wykonawcę, którego oferta została poprawiona. Jeżeli Wykonawca w terminie 3 dni od dnia otrzymania zawiadomienia nie zgodzi się na poprawienie omyłki polegającej na niezgodności oferty z SWZ, niepowodującej istotnych zmian w treści oferty, Zamawiający odrzuci ofertę tego Wykonawcy.</w:t>
      </w:r>
    </w:p>
    <w:p w14:paraId="6B699379" w14:textId="71320A4D" w:rsidR="00172EFC" w:rsidRPr="00752B3F" w:rsidRDefault="000105A2" w:rsidP="003017A9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eastAsia="Arial" w:cs="Arial"/>
          <w:b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lastRenderedPageBreak/>
        <w:t>Jeżeli Zamawiający nie będzie mógł dokonać w</w:t>
      </w:r>
      <w:r w:rsidR="00116870" w:rsidRPr="00752B3F">
        <w:rPr>
          <w:rFonts w:eastAsia="Arial" w:cs="Arial"/>
          <w:sz w:val="22"/>
          <w:lang w:val="pl-PL"/>
        </w:rPr>
        <w:t>yboru oferty najkorzystniejszej</w:t>
      </w:r>
      <w:r w:rsidR="00116870" w:rsidRPr="00752B3F">
        <w:rPr>
          <w:sz w:val="22"/>
        </w:rPr>
        <w:br/>
      </w:r>
      <w:r w:rsidRPr="00752B3F">
        <w:rPr>
          <w:rFonts w:eastAsia="Arial" w:cs="Arial"/>
          <w:sz w:val="22"/>
          <w:lang w:val="pl-PL"/>
        </w:rPr>
        <w:t>w ramach zamówienia z uwagi na to, że złożon</w:t>
      </w:r>
      <w:r w:rsidR="0056012F" w:rsidRPr="00752B3F">
        <w:rPr>
          <w:rFonts w:eastAsia="Arial" w:cs="Arial"/>
          <w:sz w:val="22"/>
          <w:lang w:val="pl-PL"/>
        </w:rPr>
        <w:t>ym</w:t>
      </w:r>
      <w:r w:rsidRPr="00752B3F">
        <w:rPr>
          <w:rFonts w:eastAsia="Arial" w:cs="Arial"/>
          <w:sz w:val="22"/>
          <w:lang w:val="pl-PL"/>
        </w:rPr>
        <w:t xml:space="preserve"> ofert</w:t>
      </w:r>
      <w:r w:rsidR="0056012F" w:rsidRPr="00752B3F">
        <w:rPr>
          <w:rFonts w:eastAsia="Arial" w:cs="Arial"/>
          <w:sz w:val="22"/>
          <w:lang w:val="pl-PL"/>
        </w:rPr>
        <w:t>om w procesie oceny ofert zostanie przyznana</w:t>
      </w:r>
      <w:r w:rsidRPr="00752B3F">
        <w:rPr>
          <w:rFonts w:eastAsia="Arial" w:cs="Arial"/>
          <w:sz w:val="22"/>
          <w:lang w:val="pl-PL"/>
        </w:rPr>
        <w:t xml:space="preserve"> tak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sam</w:t>
      </w:r>
      <w:r w:rsidR="0056012F" w:rsidRPr="00752B3F">
        <w:rPr>
          <w:rFonts w:eastAsia="Arial" w:cs="Arial"/>
          <w:sz w:val="22"/>
          <w:lang w:val="pl-PL"/>
        </w:rPr>
        <w:t>a</w:t>
      </w:r>
      <w:r w:rsidRPr="00752B3F">
        <w:rPr>
          <w:rFonts w:eastAsia="Arial" w:cs="Arial"/>
          <w:sz w:val="22"/>
          <w:lang w:val="pl-PL"/>
        </w:rPr>
        <w:t xml:space="preserve"> </w:t>
      </w:r>
      <w:r w:rsidR="0056012F" w:rsidRPr="00752B3F">
        <w:rPr>
          <w:rFonts w:eastAsia="Arial" w:cs="Arial"/>
          <w:sz w:val="22"/>
          <w:lang w:val="pl-PL"/>
        </w:rPr>
        <w:t>liczba punktów</w:t>
      </w:r>
      <w:r w:rsidRPr="00752B3F">
        <w:rPr>
          <w:rFonts w:eastAsia="Arial" w:cs="Arial"/>
          <w:sz w:val="22"/>
          <w:lang w:val="pl-PL"/>
        </w:rPr>
        <w:t>, Zamawiający wezwie Wykonawców, którzy złożyli te oferty, do złożenia w terminie określonym przez Zamawiającego ofert dodatkowych. Oferty dodatkowe muszą spełniać wszystkie konieczne wymagania formalne określone w SWZ. Wykonawcy, składając oferty dodatkowe, nie mogą zaoferować cen wyższych niż zaoferowane w złożonych ofertach.</w:t>
      </w:r>
    </w:p>
    <w:p w14:paraId="560BDB6A" w14:textId="6CBFCE91" w:rsidR="000105A2" w:rsidRPr="00752B3F" w:rsidRDefault="002B16AB" w:rsidP="00F71CC5">
      <w:pPr>
        <w:pStyle w:val="Nagwek1"/>
        <w:numPr>
          <w:ilvl w:val="0"/>
          <w:numId w:val="28"/>
        </w:numPr>
        <w:spacing w:before="240" w:line="276" w:lineRule="auto"/>
        <w:ind w:left="397" w:hanging="39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INFORMACJA O FORMALNOŚCIACH, JAKIE MUSZ</w:t>
      </w:r>
      <w:r w:rsidR="007C1FAD" w:rsidRPr="00752B3F">
        <w:rPr>
          <w:rFonts w:eastAsia="Arial" w:cs="Arial"/>
          <w:sz w:val="24"/>
        </w:rPr>
        <w:t>Ą</w:t>
      </w:r>
      <w:r w:rsidRPr="00752B3F">
        <w:rPr>
          <w:rFonts w:eastAsia="Arial" w:cs="Arial"/>
          <w:sz w:val="24"/>
        </w:rPr>
        <w:t xml:space="preserve"> ZOSTAC DOPEŁNIONE W CELU ZAWARCIA UMOWY W </w:t>
      </w:r>
      <w:r w:rsidR="002F39A3" w:rsidRPr="00752B3F">
        <w:rPr>
          <w:rFonts w:eastAsia="Arial" w:cs="Arial"/>
          <w:sz w:val="24"/>
        </w:rPr>
        <w:t>SP</w:t>
      </w:r>
      <w:r w:rsidRPr="00752B3F">
        <w:rPr>
          <w:rFonts w:eastAsia="Arial" w:cs="Arial"/>
          <w:sz w:val="24"/>
        </w:rPr>
        <w:t>RAWIE ZAMÓWIENIA PUBLICZNEGO</w:t>
      </w:r>
    </w:p>
    <w:p w14:paraId="7506DEFD" w14:textId="27299D39" w:rsidR="000105A2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zawrze umowę z Wykonawcą, którego oferta zostanie uznana za najkorzystniejszą</w:t>
      </w:r>
      <w:r w:rsidR="000D4331" w:rsidRPr="00752B3F">
        <w:rPr>
          <w:rFonts w:eastAsia="Arial" w:cs="Arial"/>
          <w:sz w:val="22"/>
          <w:lang w:val="pl-PL"/>
        </w:rPr>
        <w:t xml:space="preserve"> </w:t>
      </w:r>
      <w:r w:rsidR="002B16AB" w:rsidRPr="00752B3F">
        <w:rPr>
          <w:rFonts w:eastAsia="Arial" w:cs="Arial"/>
          <w:sz w:val="22"/>
          <w:lang w:val="pl-PL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D5F788C" w14:textId="4349EB07" w:rsidR="000105A2" w:rsidRPr="00752B3F" w:rsidRDefault="002B16AB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Zamawiający może zawrzeć umowę w sprawie zamówienia publicznego przed upływem terminu, o którym mowa w ust. 1, jeśli w postępowaniu o udzielenie zamówienia złożono tylko jedna ofertę.</w:t>
      </w:r>
    </w:p>
    <w:p w14:paraId="79DFDBD2" w14:textId="1D9128C6" w:rsidR="00172EFC" w:rsidRPr="00752B3F" w:rsidRDefault="000105A2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Jeżeli Wykonawca, którego oferta została wybrana, uchyla się od zawarcia umowy, Zamawiający może </w:t>
      </w:r>
      <w:r w:rsidR="00E71AA1" w:rsidRPr="00752B3F">
        <w:rPr>
          <w:rFonts w:eastAsia="Arial" w:cs="Arial"/>
          <w:sz w:val="22"/>
          <w:lang w:val="pl-PL"/>
        </w:rPr>
        <w:t>zgodnie z art. 263 upzp dokonać ponownego badania i oceny ofert spośród ofert pozostałych w postępowaniu Wykonawców albo unieważnić postępowanie.</w:t>
      </w:r>
    </w:p>
    <w:p w14:paraId="1F72F646" w14:textId="234DEB75" w:rsidR="008956CD" w:rsidRPr="00752B3F" w:rsidRDefault="00E71AA1" w:rsidP="003017A9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Przed podpisaniem umowy Wykonawcy wspólnie ubiegający się o udzielenie zamówienia (w przypadku wyboru ich oferty jako najkorzystniejszej) przedstawią Zamawiającemu umowę regulująca współpracę tych Wykonawców.</w:t>
      </w:r>
    </w:p>
    <w:p w14:paraId="2E008AC8" w14:textId="1215256E" w:rsidR="000105A2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680" w:hanging="680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t>ŚRODKI OCHRONY PRAWNEJ PRZYSŁUGUJĄCE WYKONAWCY W TOKU POSTĘPOWANIA</w:t>
      </w:r>
    </w:p>
    <w:p w14:paraId="554BF8E0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Środki ochrony prawnej przysługują Wykonawcy, jeżeli ma lub miał interes w uzyskaniu zamówienia oraz poniósł lub może ponieść szkodę w wyniku naruszenia przez Zamawiającego przepisów pzp</w:t>
      </w:r>
    </w:p>
    <w:p w14:paraId="45D8AD62" w14:textId="77777777" w:rsidR="00AD00E1" w:rsidRPr="00752B3F" w:rsidRDefault="00AD00E1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Odwołanie przysługuje na:</w:t>
      </w:r>
    </w:p>
    <w:p w14:paraId="61CDCEAD" w14:textId="3AE91A0C" w:rsidR="00172EFC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ni</w:t>
      </w:r>
      <w:r w:rsidR="00AD00E1" w:rsidRPr="00752B3F">
        <w:rPr>
          <w:rFonts w:eastAsia="Arial" w:cs="Arial"/>
          <w:sz w:val="22"/>
          <w:lang w:val="pl-PL"/>
        </w:rPr>
        <w:t>ezgodną z przepisami ustawy czynność Zamawiającego, podjętą w postępowaniu o udzielenie zamówienia, w tym na projektowane postanow</w:t>
      </w:r>
      <w:r w:rsidRPr="00752B3F">
        <w:rPr>
          <w:rFonts w:eastAsia="Arial" w:cs="Arial"/>
          <w:sz w:val="22"/>
          <w:lang w:val="pl-PL"/>
        </w:rPr>
        <w:t>ienia umowy;</w:t>
      </w:r>
    </w:p>
    <w:p w14:paraId="49025D33" w14:textId="6D9671AC" w:rsidR="00DB7054" w:rsidRPr="00752B3F" w:rsidRDefault="00DB7054" w:rsidP="003017A9">
      <w:pPr>
        <w:pStyle w:val="Akapitzlist"/>
        <w:numPr>
          <w:ilvl w:val="1"/>
          <w:numId w:val="20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>zaniechanie czynności w postępowaniu o udzielenie zamówienia, do której Zamawiający był obowiązany na podstawie ustawy/</w:t>
      </w:r>
    </w:p>
    <w:p w14:paraId="3F93B365" w14:textId="4455E6D0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Odwołanie wnosi się do Prezesa Krajowej Izby Odwoławczej w formie pisemnej albo w formie elektronicznej albo w postaci elektronicznej opatrzone podpisem zaufanym.</w:t>
      </w:r>
    </w:p>
    <w:p w14:paraId="2E8483D1" w14:textId="670343BD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Na orzeczenie Krajowej Izby Odwoławczej oraz postanowienie Prezesa Krajowej Izby Odwoławczej, o którym mowa w art. 519 ust. 1 upzp, stronom oraz uczestnikom postępowania odwoławczego przysługuje skarga do sądu. Skargę wnosi się do Sąd</w:t>
      </w:r>
      <w:r w:rsidR="005F1187" w:rsidRPr="00752B3F">
        <w:rPr>
          <w:rFonts w:eastAsia="Arial" w:cs="Arial"/>
          <w:sz w:val="22"/>
          <w:lang w:val="pl-PL"/>
        </w:rPr>
        <w:t>u</w:t>
      </w:r>
      <w:r w:rsidRPr="00752B3F">
        <w:rPr>
          <w:rFonts w:eastAsia="Arial" w:cs="Arial"/>
          <w:sz w:val="22"/>
          <w:lang w:val="pl-PL"/>
        </w:rPr>
        <w:t xml:space="preserve"> Okręgowego w Warszawie za pośrednictwem Prezesa Krajowej Izby Odwoławczej.</w:t>
      </w:r>
    </w:p>
    <w:p w14:paraId="5E260009" w14:textId="24891D9F" w:rsidR="00DB7054" w:rsidRPr="00752B3F" w:rsidRDefault="00DB7054" w:rsidP="003017A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sz w:val="22"/>
          <w:lang w:val="pl-PL"/>
        </w:rPr>
        <w:t>Szczegółowe informacje dotyczące środków ochrony prawnej określone są w Dziale IX „Środki ochrony prawnej” upzp</w:t>
      </w:r>
      <w:r w:rsidRPr="00752B3F">
        <w:rPr>
          <w:rFonts w:eastAsia="Arial" w:cs="Arial"/>
          <w:lang w:val="pl-PL"/>
        </w:rPr>
        <w:t xml:space="preserve">. </w:t>
      </w:r>
    </w:p>
    <w:p w14:paraId="6E44AEF9" w14:textId="4BD8D490" w:rsidR="00172EFC" w:rsidRPr="00752B3F" w:rsidRDefault="00172EFC" w:rsidP="00F71CC5">
      <w:pPr>
        <w:pStyle w:val="Nagwek1"/>
        <w:numPr>
          <w:ilvl w:val="0"/>
          <w:numId w:val="28"/>
        </w:numPr>
        <w:spacing w:before="240" w:line="276" w:lineRule="auto"/>
        <w:ind w:left="851" w:hanging="851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KLAUZULA INFORMACYJNA (RODO)</w:t>
      </w:r>
    </w:p>
    <w:p w14:paraId="57CC7581" w14:textId="77777777" w:rsidR="00165234" w:rsidRPr="00752B3F" w:rsidRDefault="00165234" w:rsidP="00165234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Zgodnie z art. 13 ust. 1 i 2 rozporządzenia Parlamentu Europejskiego i Rady (UE) 2016/679 z dnia 27 kwietnia 2016 r. w sprawie ochrony osób fizycznych w związku</w:t>
      </w:r>
      <w:r w:rsidRPr="00752B3F">
        <w:rPr>
          <w:sz w:val="22"/>
        </w:rPr>
        <w:t xml:space="preserve"> </w:t>
      </w:r>
      <w:r w:rsidRPr="00752B3F">
        <w:rPr>
          <w:rFonts w:eastAsia="Arial" w:cs="Arial"/>
          <w:sz w:val="22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9C4C1D5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administratorem Pani/Pana danych osobowych jest Narodowe Centrum Kultury z siedzibą w Warszawie, ul. Płocka 13 (kod pocztowy: 01-231), tel: 22 21 00 100</w:t>
      </w:r>
    </w:p>
    <w:p w14:paraId="6C4CFEC3" w14:textId="77777777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  <w:lang w:val="pl-PL"/>
        </w:rPr>
        <w:t>inspektorem ochrony danych osobowych w Narodowym Centrum Kultury jest Pani Marta Kaźmierska, kontakt: iod@nck.pl;</w:t>
      </w:r>
    </w:p>
    <w:p w14:paraId="60D67EBE" w14:textId="7F0825BF" w:rsidR="00165234" w:rsidRPr="00752B3F" w:rsidRDefault="00165234" w:rsidP="003017A9">
      <w:pPr>
        <w:pStyle w:val="Akapitzlist"/>
        <w:numPr>
          <w:ilvl w:val="0"/>
          <w:numId w:val="21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sz w:val="22"/>
          <w:lang w:val="pl-PL"/>
        </w:rPr>
        <w:t xml:space="preserve">Pani/Pana dane osobowe przetwarzane będą na podstawie art. 6 ust. 1 lit. c RODO w celu związanym z postępowaniem o udzielenie zamówienia publicznego na </w:t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Pr="00752B3F">
        <w:rPr>
          <w:rFonts w:eastAsia="Arial" w:cs="Arial"/>
          <w:b/>
          <w:sz w:val="22"/>
          <w:lang w:val="pl-PL"/>
        </w:rPr>
        <w:softHyphen/>
      </w:r>
      <w:r w:rsidR="00B54DB2">
        <w:rPr>
          <w:rFonts w:eastAsia="Arial" w:cs="Arial"/>
          <w:b/>
          <w:sz w:val="22"/>
        </w:rPr>
        <w:t>Druk publikacji z serii Myśl o Kulturze; Alan Barnard, Antropologia społeczna a pochodzenie człowieka (CN 4901)</w:t>
      </w:r>
      <w:r w:rsidR="007B3AED" w:rsidRPr="007B3AED">
        <w:rPr>
          <w:rFonts w:eastAsia="Arial" w:cs="Arial"/>
          <w:b/>
          <w:sz w:val="22"/>
          <w:lang w:val="pl-PL"/>
        </w:rPr>
        <w:t xml:space="preserve"> </w:t>
      </w:r>
      <w:r w:rsidRPr="00752B3F">
        <w:rPr>
          <w:rFonts w:eastAsia="Arial" w:cs="Arial"/>
          <w:sz w:val="22"/>
          <w:lang w:val="pl-PL"/>
        </w:rPr>
        <w:t xml:space="preserve">o nr </w:t>
      </w:r>
      <w:r w:rsidRPr="00752B3F">
        <w:rPr>
          <w:rFonts w:eastAsia="Arial" w:cs="Arial"/>
          <w:b/>
          <w:sz w:val="22"/>
          <w:lang w:val="pl-PL"/>
        </w:rPr>
        <w:t>DZP.261.</w:t>
      </w:r>
      <w:r w:rsidR="00B54DB2">
        <w:rPr>
          <w:rFonts w:eastAsia="Arial" w:cs="Arial"/>
          <w:b/>
          <w:sz w:val="22"/>
          <w:lang w:val="pl-PL"/>
        </w:rPr>
        <w:t>55</w:t>
      </w:r>
      <w:r w:rsidRPr="00752B3F">
        <w:rPr>
          <w:rFonts w:eastAsia="Arial" w:cs="Arial"/>
          <w:b/>
          <w:sz w:val="22"/>
          <w:lang w:val="pl-PL"/>
        </w:rPr>
        <w:t>.202</w:t>
      </w:r>
      <w:r w:rsidR="00752B3F">
        <w:rPr>
          <w:rFonts w:eastAsia="Arial" w:cs="Arial"/>
          <w:b/>
          <w:sz w:val="22"/>
          <w:lang w:val="pl-PL"/>
        </w:rPr>
        <w:t xml:space="preserve">2 </w:t>
      </w:r>
      <w:r w:rsidRPr="00752B3F">
        <w:rPr>
          <w:rFonts w:eastAsia="Arial" w:cs="Arial"/>
          <w:sz w:val="22"/>
          <w:lang w:val="pl-PL"/>
        </w:rPr>
        <w:t>prowadzonym w trybie podstawowym zgodnie z art. 275 ust. 2 upzp;</w:t>
      </w:r>
    </w:p>
    <w:p w14:paraId="1FC91B4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0127A3D3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8C477E4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14:paraId="54386668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 xml:space="preserve"> w odniesieniu do Pani/Pana danych osobowych decyzje nie będą podejmowane w sposób zautomatyzowany, stosowanie do art. 22 RODO;</w:t>
      </w:r>
    </w:p>
    <w:p w14:paraId="12BD7D66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posiada Pani/Pan:</w:t>
      </w:r>
    </w:p>
    <w:p w14:paraId="0A806ED3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7C28540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14:paraId="322CF719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210507A" w14:textId="77777777" w:rsidR="00165234" w:rsidRPr="00752B3F" w:rsidRDefault="00165234" w:rsidP="003017A9">
      <w:pPr>
        <w:pStyle w:val="St4-punkt"/>
        <w:numPr>
          <w:ilvl w:val="0"/>
          <w:numId w:val="46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6EC1C5B" w14:textId="77777777" w:rsidR="00165234" w:rsidRPr="00752B3F" w:rsidRDefault="00165234" w:rsidP="003017A9">
      <w:pPr>
        <w:pStyle w:val="St4-punk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   nie przysługuje Pani/Panu:</w:t>
      </w:r>
    </w:p>
    <w:p w14:paraId="6B08A63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5DCECE3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7788BC5" w14:textId="77777777" w:rsidR="00165234" w:rsidRPr="00752B3F" w:rsidRDefault="00165234" w:rsidP="003017A9">
      <w:pPr>
        <w:pStyle w:val="St4-punkt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752B3F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D43557D" w14:textId="2B387C86" w:rsidR="000105A2" w:rsidRPr="00752B3F" w:rsidRDefault="00DB7054" w:rsidP="00752B3F">
      <w:pPr>
        <w:pStyle w:val="Nagwek1"/>
        <w:numPr>
          <w:ilvl w:val="0"/>
          <w:numId w:val="28"/>
        </w:numPr>
        <w:spacing w:before="240" w:after="0" w:line="276" w:lineRule="auto"/>
        <w:ind w:left="1077"/>
        <w:rPr>
          <w:rFonts w:eastAsia="Arial" w:cs="Arial"/>
          <w:sz w:val="24"/>
        </w:rPr>
      </w:pPr>
      <w:r w:rsidRPr="00752B3F">
        <w:rPr>
          <w:rFonts w:eastAsia="Arial" w:cs="Arial"/>
          <w:sz w:val="24"/>
        </w:rPr>
        <w:lastRenderedPageBreak/>
        <w:t>ZAŁĄCZNIKI DO SWZ</w:t>
      </w:r>
    </w:p>
    <w:p w14:paraId="1BD9D4A3" w14:textId="3ECEA201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/>
        </w:rPr>
      </w:pPr>
      <w:r w:rsidRPr="00752B3F">
        <w:rPr>
          <w:rFonts w:eastAsia="Arial" w:cs="Arial"/>
          <w:b/>
          <w:sz w:val="22"/>
          <w:lang w:val="pl-PL"/>
        </w:rPr>
        <w:t>załącznik nr 1</w:t>
      </w:r>
      <w:r w:rsidRPr="00752B3F">
        <w:rPr>
          <w:rFonts w:eastAsia="Arial" w:cs="Arial"/>
          <w:sz w:val="22"/>
          <w:lang w:val="pl-PL"/>
        </w:rPr>
        <w:t xml:space="preserve"> –</w:t>
      </w:r>
      <w:r w:rsidR="00BC64AD" w:rsidRPr="00752B3F">
        <w:rPr>
          <w:rFonts w:eastAsia="Arial" w:cs="Arial"/>
          <w:sz w:val="22"/>
          <w:lang w:val="pl-PL"/>
        </w:rPr>
        <w:t xml:space="preserve"> O</w:t>
      </w:r>
      <w:r w:rsidRPr="00752B3F">
        <w:rPr>
          <w:rFonts w:eastAsia="Arial" w:cs="Arial"/>
          <w:sz w:val="22"/>
          <w:lang w:val="pl-PL"/>
        </w:rPr>
        <w:t>pis przedmiotu zamówienia</w:t>
      </w:r>
      <w:r w:rsidR="00BC64AD" w:rsidRPr="00752B3F">
        <w:rPr>
          <w:rFonts w:eastAsia="Arial" w:cs="Arial"/>
          <w:sz w:val="22"/>
          <w:lang w:val="pl-PL"/>
        </w:rPr>
        <w:t xml:space="preserve"> (OPZ)</w:t>
      </w:r>
      <w:r w:rsidRPr="00752B3F">
        <w:rPr>
          <w:rFonts w:eastAsia="Arial" w:cs="Arial"/>
          <w:sz w:val="22"/>
          <w:lang w:val="pl-PL"/>
        </w:rPr>
        <w:t>;</w:t>
      </w:r>
    </w:p>
    <w:p w14:paraId="639837F3" w14:textId="2E4AE92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/>
        </w:rPr>
        <w:t>załącznik nr 2</w:t>
      </w:r>
      <w:r w:rsidRPr="00752B3F">
        <w:rPr>
          <w:rFonts w:eastAsia="Arial" w:cs="Arial"/>
          <w:sz w:val="22"/>
          <w:lang w:val="pl-PL"/>
        </w:rPr>
        <w:t xml:space="preserve"> – Formularz ofertowy;</w:t>
      </w:r>
    </w:p>
    <w:p w14:paraId="3DB6DF3A" w14:textId="36D01765" w:rsidR="00302A93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>załącznik nr 3</w:t>
      </w:r>
      <w:r w:rsidRPr="00752B3F">
        <w:rPr>
          <w:rFonts w:eastAsia="Arial" w:cs="Arial"/>
          <w:sz w:val="22"/>
          <w:lang w:val="pl-PL" w:eastAsia="en-US"/>
        </w:rPr>
        <w:t xml:space="preserve"> – Oświadczenie dotyczące </w:t>
      </w:r>
      <w:r w:rsidR="00BC64AD" w:rsidRPr="00752B3F">
        <w:rPr>
          <w:rFonts w:eastAsia="Arial" w:cs="Arial"/>
          <w:sz w:val="22"/>
          <w:lang w:val="pl-PL" w:eastAsia="en-US"/>
        </w:rPr>
        <w:t>podstaw</w:t>
      </w:r>
      <w:r w:rsidRPr="00752B3F">
        <w:rPr>
          <w:rFonts w:eastAsia="Arial" w:cs="Arial"/>
          <w:sz w:val="22"/>
          <w:lang w:val="pl-PL" w:eastAsia="en-US"/>
        </w:rPr>
        <w:t xml:space="preserve"> wykluczenia;</w:t>
      </w:r>
    </w:p>
    <w:p w14:paraId="2E5645FB" w14:textId="2752F60D" w:rsidR="00065C35" w:rsidRPr="00752B3F" w:rsidRDefault="00302A93" w:rsidP="003017A9">
      <w:pPr>
        <w:pStyle w:val="Akapitzlist"/>
        <w:numPr>
          <w:ilvl w:val="0"/>
          <w:numId w:val="22"/>
        </w:numPr>
        <w:spacing w:line="276" w:lineRule="auto"/>
        <w:rPr>
          <w:rFonts w:eastAsia="Arial" w:cs="Arial"/>
          <w:sz w:val="22"/>
          <w:lang w:val="pl-PL" w:eastAsia="en-US"/>
        </w:rPr>
      </w:pPr>
      <w:r w:rsidRPr="00752B3F">
        <w:rPr>
          <w:rFonts w:eastAsia="Arial" w:cs="Arial"/>
          <w:b/>
          <w:sz w:val="22"/>
          <w:lang w:val="pl-PL" w:eastAsia="en-US"/>
        </w:rPr>
        <w:t xml:space="preserve">załącznik nr </w:t>
      </w:r>
      <w:r w:rsidR="00DB7054" w:rsidRPr="00752B3F">
        <w:rPr>
          <w:rFonts w:eastAsia="Arial" w:cs="Arial"/>
          <w:b/>
          <w:sz w:val="22"/>
          <w:lang w:val="pl-PL" w:eastAsia="en-US"/>
        </w:rPr>
        <w:t>4</w:t>
      </w:r>
      <w:r w:rsidRPr="00752B3F">
        <w:rPr>
          <w:rFonts w:eastAsia="Arial" w:cs="Arial"/>
          <w:b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–</w:t>
      </w:r>
      <w:r w:rsidR="000A7E82" w:rsidRPr="00752B3F">
        <w:rPr>
          <w:rFonts w:eastAsia="Arial" w:cs="Arial"/>
          <w:sz w:val="22"/>
          <w:lang w:val="pl-PL" w:eastAsia="en-US"/>
        </w:rPr>
        <w:t xml:space="preserve"> Istotne</w:t>
      </w:r>
      <w:r w:rsidR="007C1FAD" w:rsidRPr="00752B3F">
        <w:rPr>
          <w:rFonts w:eastAsia="Arial" w:cs="Arial"/>
          <w:sz w:val="22"/>
          <w:lang w:val="pl-PL" w:eastAsia="en-US"/>
        </w:rPr>
        <w:t xml:space="preserve"> </w:t>
      </w:r>
      <w:r w:rsidRPr="00752B3F">
        <w:rPr>
          <w:rFonts w:eastAsia="Arial" w:cs="Arial"/>
          <w:sz w:val="22"/>
          <w:lang w:val="pl-PL" w:eastAsia="en-US"/>
        </w:rPr>
        <w:t>Postanowienia Umowy (</w:t>
      </w:r>
      <w:r w:rsidR="000A7E82" w:rsidRPr="00752B3F">
        <w:rPr>
          <w:rFonts w:eastAsia="Arial" w:cs="Arial"/>
          <w:sz w:val="22"/>
          <w:lang w:val="pl-PL" w:eastAsia="en-US"/>
        </w:rPr>
        <w:t>I</w:t>
      </w:r>
      <w:r w:rsidRPr="00752B3F">
        <w:rPr>
          <w:rFonts w:eastAsia="Arial" w:cs="Arial"/>
          <w:sz w:val="22"/>
          <w:lang w:val="pl-PL" w:eastAsia="en-US"/>
        </w:rPr>
        <w:t>PU).</w:t>
      </w:r>
      <w:bookmarkStart w:id="3" w:name="_Hlk536005796"/>
      <w:bookmarkStart w:id="4" w:name="_Hlk536108310"/>
    </w:p>
    <w:p w14:paraId="34B61AAE" w14:textId="0D4FBD9E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472A1A95" w14:textId="354AAB35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0C96EB5F" w14:textId="14D04A32" w:rsidR="00695392" w:rsidRPr="00752B3F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5BB19DD" w14:textId="3C0ECCBB" w:rsidR="00695392" w:rsidRDefault="00695392" w:rsidP="00740DBF">
      <w:pPr>
        <w:spacing w:line="276" w:lineRule="auto"/>
        <w:rPr>
          <w:rFonts w:eastAsia="Arial" w:cs="Arial"/>
          <w:lang w:eastAsia="en-US"/>
        </w:rPr>
      </w:pPr>
    </w:p>
    <w:p w14:paraId="1ED0EA2B" w14:textId="1E4BFCDC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6430421C" w14:textId="69BECAC6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577608BC" w14:textId="5B9331BB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8E7B65D" w14:textId="2418E9CF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6ACE6311" w14:textId="047B67E1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0D4CC822" w14:textId="7255BB5F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5E0230A8" w14:textId="3B3D715E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F32FFFC" w14:textId="03240617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80A3F74" w14:textId="78B1FDB8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5F5F8616" w14:textId="5B56523D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99DDDCE" w14:textId="16A3A440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EE0DAB8" w14:textId="1C8A312A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7C8CCD4E" w14:textId="6F0B5A1E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218D1F92" w14:textId="613A99F3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2030E87B" w14:textId="097FB81B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03C6A4DA" w14:textId="687A4B5C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6A9FECF" w14:textId="58D315CE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4F870E7" w14:textId="467751C2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6A88678D" w14:textId="4E7201A3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06B599A5" w14:textId="18775708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5529DA2" w14:textId="367F1A34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451D105C" w14:textId="443EA5A4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32654F6F" w14:textId="6201F3DA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7FF4D9D1" w14:textId="251D5E8C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72C0F72D" w14:textId="22EDF447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DC10EE7" w14:textId="1A3441ED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61D1F0BF" w14:textId="7E2FBB34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082DBE98" w14:textId="3BD944B8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92E0F87" w14:textId="305C1558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57ABAD81" w14:textId="797E2504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775F07E1" w14:textId="14B80B02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738B062B" w14:textId="61BE180D" w:rsidR="007B3AED" w:rsidRDefault="007B3AED" w:rsidP="00740DBF">
      <w:pPr>
        <w:spacing w:line="276" w:lineRule="auto"/>
        <w:rPr>
          <w:rFonts w:eastAsia="Arial" w:cs="Arial"/>
          <w:lang w:eastAsia="en-US"/>
        </w:rPr>
      </w:pPr>
    </w:p>
    <w:p w14:paraId="1931ABE6" w14:textId="04CA5013" w:rsidR="00F71CC5" w:rsidRDefault="00F71CC5" w:rsidP="00740DBF">
      <w:pPr>
        <w:spacing w:line="276" w:lineRule="auto"/>
        <w:rPr>
          <w:rFonts w:eastAsia="Arial" w:cs="Arial"/>
          <w:lang w:eastAsia="en-US"/>
        </w:rPr>
      </w:pPr>
    </w:p>
    <w:p w14:paraId="606E96D5" w14:textId="77777777" w:rsidR="00237C40" w:rsidRDefault="00237C40" w:rsidP="00740DBF">
      <w:pPr>
        <w:spacing w:line="276" w:lineRule="auto"/>
        <w:rPr>
          <w:rFonts w:eastAsia="Arial" w:cs="Arial"/>
          <w:lang w:eastAsia="en-US"/>
        </w:rPr>
      </w:pPr>
    </w:p>
    <w:p w14:paraId="124DE82B" w14:textId="080853A2" w:rsidR="00DD737A" w:rsidRPr="00752B3F" w:rsidRDefault="00DD737A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lang w:eastAsia="en-US"/>
        </w:rPr>
      </w:pPr>
    </w:p>
    <w:p w14:paraId="2D36D01A" w14:textId="7C6CC84F" w:rsidR="00F86105" w:rsidRPr="007B3AED" w:rsidRDefault="00302A93" w:rsidP="007B3AED">
      <w:pPr>
        <w:pStyle w:val="ZACZNIKI"/>
        <w:spacing w:before="240" w:line="276" w:lineRule="auto"/>
        <w:rPr>
          <w:rFonts w:eastAsia="Arial" w:cs="Arial"/>
        </w:rPr>
      </w:pPr>
      <w:r w:rsidRPr="007B3AED">
        <w:rPr>
          <w:rFonts w:eastAsia="Arial" w:cs="Arial"/>
          <w:sz w:val="22"/>
        </w:rPr>
        <w:lastRenderedPageBreak/>
        <w:t>Załą</w:t>
      </w:r>
      <w:r w:rsidRPr="00752B3F">
        <w:rPr>
          <w:rFonts w:eastAsia="Arial" w:cs="Arial"/>
        </w:rPr>
        <w:t>cznik nr 1 do SWZ</w:t>
      </w:r>
      <w:r w:rsidR="00623CF3" w:rsidRPr="00752B3F">
        <w:rPr>
          <w:rFonts w:eastAsia="Arial" w:cs="Arial"/>
        </w:rPr>
        <w:t xml:space="preserve"> –</w:t>
      </w:r>
      <w:r w:rsidR="00CE5D2C" w:rsidRPr="00752B3F">
        <w:rPr>
          <w:rFonts w:eastAsia="Arial" w:cs="Arial"/>
        </w:rPr>
        <w:t xml:space="preserve"> </w:t>
      </w:r>
      <w:r w:rsidR="00623CF3" w:rsidRPr="00752B3F">
        <w:rPr>
          <w:rFonts w:eastAsia="Arial" w:cs="Arial"/>
        </w:rPr>
        <w:t>Opis Przedmiotu Zamówienia</w:t>
      </w:r>
    </w:p>
    <w:p w14:paraId="14E4FB72" w14:textId="68C106F0" w:rsidR="007B3AED" w:rsidRPr="001C69DB" w:rsidRDefault="007B3AED" w:rsidP="007B3AED">
      <w:pPr>
        <w:pStyle w:val="NAGWEK3"/>
        <w:spacing w:line="276" w:lineRule="auto"/>
        <w:rPr>
          <w:rFonts w:eastAsia="Arial" w:cs="Arial"/>
          <w:sz w:val="22"/>
        </w:rPr>
      </w:pPr>
      <w:r w:rsidRPr="001C69DB">
        <w:rPr>
          <w:rFonts w:eastAsia="Arial" w:cs="Arial"/>
          <w:sz w:val="22"/>
        </w:rPr>
        <w:t xml:space="preserve">Szczegółowe określenie Przedmiotu zamówienia na </w:t>
      </w:r>
      <w:r w:rsidR="00B54DB2">
        <w:rPr>
          <w:rFonts w:cs="Arial"/>
          <w:sz w:val="22"/>
        </w:rPr>
        <w:t>Druk publikacji z serii Myśl o Kulturze; Alan Barnard, Antropologia społeczna a pochodzenie człowieka (CN 4901)</w:t>
      </w:r>
      <w:r w:rsidR="004D0E3D" w:rsidRPr="004D0E3D">
        <w:rPr>
          <w:rStyle w:val="Tytuksiki"/>
          <w:rFonts w:cs="Arial"/>
          <w:b/>
          <w:sz w:val="22"/>
          <w:szCs w:val="22"/>
        </w:rPr>
        <w:t>.</w:t>
      </w:r>
    </w:p>
    <w:p w14:paraId="198B2D84" w14:textId="77777777" w:rsidR="00B54DB2" w:rsidRPr="00B54DB2" w:rsidRDefault="00B54DB2" w:rsidP="00B54DB2">
      <w:pPr>
        <w:numPr>
          <w:ilvl w:val="0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Nakład: 1000 egzemplarzy;</w:t>
      </w:r>
    </w:p>
    <w:p w14:paraId="0B5DD602" w14:textId="77777777" w:rsidR="00B54DB2" w:rsidRPr="00B54DB2" w:rsidRDefault="00B54DB2" w:rsidP="00B54DB2">
      <w:pPr>
        <w:numPr>
          <w:ilvl w:val="0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Oprawa: twarda całopapierowa, blok książki szyty nićmi;</w:t>
      </w:r>
    </w:p>
    <w:p w14:paraId="29E7AEEB" w14:textId="77777777" w:rsidR="00B54DB2" w:rsidRPr="00B54DB2" w:rsidRDefault="00B54DB2" w:rsidP="00B54DB2">
      <w:pPr>
        <w:numPr>
          <w:ilvl w:val="0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Środek:</w:t>
      </w:r>
    </w:p>
    <w:p w14:paraId="382E3CF2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 xml:space="preserve">objętość: </w:t>
      </w:r>
      <w:r w:rsidRPr="00B54DB2">
        <w:rPr>
          <w:rFonts w:cs="Arial"/>
          <w:sz w:val="22"/>
          <w:szCs w:val="22"/>
          <w:lang w:eastAsia="x-none"/>
        </w:rPr>
        <w:t>292</w:t>
      </w:r>
      <w:r w:rsidRPr="00B54DB2">
        <w:rPr>
          <w:rFonts w:cs="Arial"/>
          <w:sz w:val="22"/>
          <w:szCs w:val="22"/>
          <w:lang w:val="x-none" w:eastAsia="x-none"/>
        </w:rPr>
        <w:t xml:space="preserve"> stron (± 5%),</w:t>
      </w:r>
    </w:p>
    <w:p w14:paraId="60E4E601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format netto bloku: 155 mm × 235 mm,</w:t>
      </w:r>
    </w:p>
    <w:p w14:paraId="4858A940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zadruk 2+2 (Pantone 286 U + black),</w:t>
      </w:r>
    </w:p>
    <w:p w14:paraId="0C61E3E1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 xml:space="preserve">papier: 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typu Alto Satine Naturel 100 g/m2 lub równoważnik pod względem technicznym, jakościowym i kolorystycznym, tj. papier w odcieniu złamanej bieli, o gładkiej powierzchni, gramatura 100 g/m2, nieprzezroczystość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90-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93%, grubość 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100-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110 µm, Białość (CIE):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80-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83, </w:t>
      </w:r>
    </w:p>
    <w:p w14:paraId="226FEA3C" w14:textId="77777777" w:rsidR="00B54DB2" w:rsidRPr="00B54DB2" w:rsidRDefault="00B54DB2" w:rsidP="00B54DB2">
      <w:pPr>
        <w:numPr>
          <w:ilvl w:val="0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Wyklejka:</w:t>
      </w:r>
    </w:p>
    <w:p w14:paraId="3A79BBD1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zadruk 1+0 (Pantone 286 U),</w:t>
      </w:r>
    </w:p>
    <w:p w14:paraId="6B27075B" w14:textId="77777777" w:rsidR="00B54DB2" w:rsidRPr="00B54DB2" w:rsidRDefault="00B54DB2" w:rsidP="00B54DB2">
      <w:pPr>
        <w:numPr>
          <w:ilvl w:val="1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 xml:space="preserve">papier: 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typu Alto Satine Naturel 130 g/m2 lub równoważnik pod względem technicznym, jakościowymi kolorystycznym, tj. papier w odcieniu złamanej bieli, o gładkiej powierzchni, gramatura 130 g/m2, nieprzezroczystość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90-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93%, grubość 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130-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143 µm, Białość (CIE):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80-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83 </w:t>
      </w:r>
    </w:p>
    <w:p w14:paraId="5352245F" w14:textId="77777777" w:rsidR="00B54DB2" w:rsidRPr="00B54DB2" w:rsidRDefault="00B54DB2" w:rsidP="00B54DB2">
      <w:pPr>
        <w:numPr>
          <w:ilvl w:val="0"/>
          <w:numId w:val="57"/>
        </w:numPr>
        <w:spacing w:line="276" w:lineRule="auto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Okładka:</w:t>
      </w:r>
    </w:p>
    <w:p w14:paraId="114A2329" w14:textId="77777777" w:rsidR="00B54DB2" w:rsidRPr="00B54DB2" w:rsidRDefault="00B54DB2" w:rsidP="00B54DB2">
      <w:pPr>
        <w:numPr>
          <w:ilvl w:val="1"/>
          <w:numId w:val="58"/>
        </w:numPr>
        <w:spacing w:line="276" w:lineRule="auto"/>
        <w:ind w:left="851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tektura 2 mm</w:t>
      </w:r>
    </w:p>
    <w:p w14:paraId="64339CC8" w14:textId="77777777" w:rsidR="00B54DB2" w:rsidRPr="00B54DB2" w:rsidRDefault="00B54DB2" w:rsidP="00B54DB2">
      <w:pPr>
        <w:numPr>
          <w:ilvl w:val="1"/>
          <w:numId w:val="58"/>
        </w:numPr>
        <w:spacing w:line="276" w:lineRule="auto"/>
        <w:ind w:left="851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okleina</w:t>
      </w:r>
    </w:p>
    <w:p w14:paraId="2B128A09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zadruk 1+0 (Pantone 8003 U),</w:t>
      </w:r>
    </w:p>
    <w:p w14:paraId="01464BE6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 xml:space="preserve">papier: 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>typu Surbalin 6000 Naturweiss 115 g/m2 lub równoważnik pod względem technicznym, jakościowymi kolorystycznym, tj. naturalnie biały, o bardzo dobrej możliwości tłoczenia, dający możliwość zadruku offsetowego i sitodruku, umożliwiający dużą liczbę podwójnych zagięć, odporny na zagniecenia i zadrapania na krawędziach, bez białych przyciętych krawędzi, niełamiący się w załamaniu, odpowiedni dla wszystkich klejów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,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> </w:t>
      </w:r>
    </w:p>
    <w:p w14:paraId="00DA54C1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lakier offsetowy matowy 1+0,</w:t>
      </w:r>
    </w:p>
    <w:p w14:paraId="52F22B4F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suchy tłok na pierwszej stronie okładki o wymiarach max.1</w:t>
      </w:r>
      <w:r w:rsidRPr="00B54DB2">
        <w:rPr>
          <w:rFonts w:cs="Arial"/>
          <w:sz w:val="22"/>
          <w:szCs w:val="22"/>
          <w:lang w:eastAsia="x-none"/>
        </w:rPr>
        <w:t>3</w:t>
      </w:r>
      <w:r w:rsidRPr="00B54DB2">
        <w:rPr>
          <w:rFonts w:cs="Arial"/>
          <w:sz w:val="22"/>
          <w:szCs w:val="22"/>
          <w:lang w:val="x-none" w:eastAsia="x-none"/>
        </w:rPr>
        <w:t xml:space="preserve">0 mm × </w:t>
      </w:r>
      <w:r w:rsidRPr="00B54DB2">
        <w:rPr>
          <w:rFonts w:cs="Arial"/>
          <w:sz w:val="22"/>
          <w:szCs w:val="22"/>
          <w:lang w:eastAsia="x-none"/>
        </w:rPr>
        <w:t>22</w:t>
      </w:r>
      <w:r w:rsidRPr="00B54DB2">
        <w:rPr>
          <w:rFonts w:cs="Arial"/>
          <w:sz w:val="22"/>
          <w:szCs w:val="22"/>
          <w:lang w:val="x-none" w:eastAsia="x-none"/>
        </w:rPr>
        <w:t>0 mm;</w:t>
      </w:r>
    </w:p>
    <w:p w14:paraId="2F7447B5" w14:textId="77777777" w:rsidR="00B54DB2" w:rsidRPr="00B54DB2" w:rsidRDefault="00B54DB2" w:rsidP="00B54DB2">
      <w:pPr>
        <w:numPr>
          <w:ilvl w:val="1"/>
          <w:numId w:val="58"/>
        </w:numPr>
        <w:spacing w:line="276" w:lineRule="auto"/>
        <w:ind w:left="851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grzbiet</w:t>
      </w:r>
    </w:p>
    <w:p w14:paraId="1AEFB95B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półokrągły</w:t>
      </w:r>
      <w:r w:rsidRPr="00B54DB2">
        <w:rPr>
          <w:rFonts w:cs="Arial"/>
          <w:sz w:val="22"/>
          <w:szCs w:val="22"/>
          <w:lang w:eastAsia="x-none"/>
        </w:rPr>
        <w:t>,</w:t>
      </w:r>
    </w:p>
    <w:p w14:paraId="79A6A049" w14:textId="77777777" w:rsidR="00B54DB2" w:rsidRPr="00B54DB2" w:rsidRDefault="00B54DB2" w:rsidP="00B54DB2">
      <w:pPr>
        <w:numPr>
          <w:ilvl w:val="2"/>
          <w:numId w:val="58"/>
        </w:numPr>
        <w:spacing w:line="276" w:lineRule="auto"/>
        <w:ind w:left="1276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zadruk: 1+0 (Pantone 286)</w:t>
      </w:r>
      <w:r w:rsidRPr="00B54DB2">
        <w:rPr>
          <w:rFonts w:cs="Arial"/>
          <w:sz w:val="22"/>
          <w:szCs w:val="22"/>
          <w:lang w:eastAsia="x-none"/>
        </w:rPr>
        <w:t>,</w:t>
      </w:r>
    </w:p>
    <w:p w14:paraId="0860149F" w14:textId="77777777" w:rsidR="00B54DB2" w:rsidRPr="00B54DB2" w:rsidRDefault="00B54DB2" w:rsidP="00B54DB2">
      <w:pPr>
        <w:numPr>
          <w:ilvl w:val="2"/>
          <w:numId w:val="58"/>
        </w:numPr>
        <w:overflowPunct/>
        <w:spacing w:line="276" w:lineRule="auto"/>
        <w:ind w:left="1276" w:hanging="567"/>
        <w:contextualSpacing/>
        <w:jc w:val="left"/>
        <w:textAlignment w:val="auto"/>
        <w:rPr>
          <w:rFonts w:eastAsia="Calibri" w:cs="Arial"/>
          <w:color w:val="000000"/>
          <w:sz w:val="22"/>
          <w:szCs w:val="22"/>
          <w:lang w:val="x-none" w:eastAsia="en-US"/>
        </w:rPr>
      </w:pPr>
      <w:r w:rsidRPr="00B54DB2">
        <w:rPr>
          <w:rFonts w:cs="Arial"/>
          <w:sz w:val="22"/>
          <w:szCs w:val="22"/>
          <w:lang w:val="x-none" w:eastAsia="x-none"/>
        </w:rPr>
        <w:t>płótno typu Stampatela 9403T równoważnik pod</w:t>
      </w:r>
      <w:r w:rsidRPr="00B54DB2">
        <w:rPr>
          <w:rFonts w:cs="Arial"/>
          <w:sz w:val="22"/>
          <w:szCs w:val="22"/>
          <w:lang w:eastAsia="x-none"/>
        </w:rPr>
        <w:t xml:space="preserve"> </w:t>
      </w:r>
      <w:r w:rsidRPr="00B54DB2">
        <w:rPr>
          <w:rFonts w:cs="Arial"/>
          <w:sz w:val="22"/>
          <w:szCs w:val="22"/>
          <w:lang w:val="x-none" w:eastAsia="x-none"/>
        </w:rPr>
        <w:t>względem jakościowym i technicznym</w:t>
      </w:r>
      <w:r w:rsidRPr="00B54DB2">
        <w:rPr>
          <w:rFonts w:cs="Arial"/>
          <w:sz w:val="22"/>
          <w:szCs w:val="22"/>
          <w:lang w:eastAsia="x-none"/>
        </w:rPr>
        <w:t xml:space="preserve">, 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 xml:space="preserve">tj. wiskozowe płótno introligatorskie 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 xml:space="preserve">z </w:t>
      </w:r>
      <w:r w:rsidRPr="00B54DB2">
        <w:rPr>
          <w:rFonts w:eastAsia="Calibri" w:cs="Arial"/>
          <w:color w:val="000000"/>
          <w:sz w:val="22"/>
          <w:szCs w:val="22"/>
          <w:lang w:val="x-none" w:eastAsia="en-US"/>
        </w:rPr>
        <w:t>podkładem papierowym,  o drobnym, gęstym splocie i matowym wykończeniu powierzchni, dającym możliwość zadruku offsetowego i sitodruku</w:t>
      </w:r>
      <w:r w:rsidRPr="00B54DB2">
        <w:rPr>
          <w:rFonts w:eastAsia="Calibri" w:cs="Arial"/>
          <w:color w:val="000000"/>
          <w:sz w:val="22"/>
          <w:szCs w:val="22"/>
          <w:lang w:eastAsia="en-US"/>
        </w:rPr>
        <w:t>;</w:t>
      </w:r>
    </w:p>
    <w:p w14:paraId="6903D43A" w14:textId="77777777" w:rsidR="00B54DB2" w:rsidRPr="00B54DB2" w:rsidRDefault="00B54DB2" w:rsidP="00B54DB2">
      <w:pPr>
        <w:numPr>
          <w:ilvl w:val="1"/>
          <w:numId w:val="58"/>
        </w:numPr>
        <w:spacing w:line="276" w:lineRule="auto"/>
        <w:ind w:left="851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kapitałka granatowa, zbliżona kolorystycznie do Pantone286</w:t>
      </w:r>
    </w:p>
    <w:p w14:paraId="52F1A550" w14:textId="77777777" w:rsidR="00B54DB2" w:rsidRPr="00B54DB2" w:rsidRDefault="00B54DB2" w:rsidP="00B54DB2">
      <w:pPr>
        <w:numPr>
          <w:ilvl w:val="1"/>
          <w:numId w:val="58"/>
        </w:numPr>
        <w:spacing w:line="276" w:lineRule="auto"/>
        <w:ind w:left="851" w:hanging="567"/>
        <w:contextualSpacing/>
        <w:rPr>
          <w:rFonts w:cs="Arial"/>
          <w:sz w:val="22"/>
          <w:szCs w:val="22"/>
          <w:lang w:val="x-none" w:eastAsia="x-none"/>
        </w:rPr>
      </w:pPr>
      <w:r w:rsidRPr="00B54DB2">
        <w:rPr>
          <w:rFonts w:cs="Arial"/>
          <w:sz w:val="22"/>
          <w:szCs w:val="22"/>
          <w:lang w:val="x-none" w:eastAsia="x-none"/>
        </w:rPr>
        <w:t>tasiemka granatowa, zbliżona kolorystycznie do Pantone286, o szerokości 6 mm.</w:t>
      </w:r>
    </w:p>
    <w:p w14:paraId="6F5A6E2A" w14:textId="77777777" w:rsidR="00B401EE" w:rsidRPr="00B401EE" w:rsidRDefault="00B401EE" w:rsidP="00B401EE">
      <w:pPr>
        <w:rPr>
          <w:rFonts w:eastAsia="Arial" w:cs="Arial"/>
          <w:sz w:val="22"/>
          <w:szCs w:val="22"/>
        </w:rPr>
      </w:pPr>
    </w:p>
    <w:p w14:paraId="7B413CA9" w14:textId="77777777" w:rsidR="00B401EE" w:rsidRPr="00B401EE" w:rsidRDefault="00B401EE" w:rsidP="00B401EE">
      <w:pPr>
        <w:keepNext/>
        <w:keepLines/>
        <w:spacing w:before="240" w:after="240"/>
        <w:ind w:left="284" w:hanging="284"/>
        <w:outlineLvl w:val="2"/>
        <w:rPr>
          <w:rFonts w:eastAsia="Arial" w:cs="Arial"/>
          <w:b/>
          <w:bCs/>
          <w:sz w:val="22"/>
          <w:szCs w:val="22"/>
        </w:rPr>
      </w:pPr>
      <w:r w:rsidRPr="00B401EE">
        <w:rPr>
          <w:rFonts w:eastAsia="Arial" w:cs="Arial"/>
          <w:b/>
          <w:bCs/>
          <w:sz w:val="22"/>
          <w:szCs w:val="22"/>
        </w:rPr>
        <w:t>Dodatkowe informacje dotyczące realizacji zamówienia:</w:t>
      </w:r>
      <w:r w:rsidRPr="00B401EE">
        <w:rPr>
          <w:rFonts w:eastAsia="Arial" w:cs="Arial"/>
          <w:b/>
          <w:bCs/>
          <w:color w:val="000000"/>
          <w:sz w:val="22"/>
          <w:szCs w:val="22"/>
        </w:rPr>
        <w:t xml:space="preserve"> </w:t>
      </w:r>
    </w:p>
    <w:p w14:paraId="089C09E4" w14:textId="77777777" w:rsidR="00B54DB2" w:rsidRPr="00425729" w:rsidRDefault="00B54DB2" w:rsidP="00B54DB2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 w:themeColor="text1"/>
          <w:sz w:val="22"/>
          <w:szCs w:val="22"/>
        </w:rPr>
      </w:pPr>
      <w:r w:rsidRPr="00425729">
        <w:rPr>
          <w:rFonts w:cs="Arial"/>
          <w:color w:val="000000" w:themeColor="text1"/>
          <w:sz w:val="22"/>
          <w:szCs w:val="22"/>
        </w:rPr>
        <w:t>Przekazanie Wykonawcy plików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 produkcyjnych </w:t>
      </w:r>
      <w:r w:rsidRPr="00425729">
        <w:rPr>
          <w:rFonts w:cs="Arial"/>
          <w:color w:val="000000" w:themeColor="text1"/>
          <w:sz w:val="22"/>
          <w:szCs w:val="22"/>
        </w:rPr>
        <w:t>nastąpi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 nie później niż w terminie </w:t>
      </w:r>
      <w:r w:rsidRPr="00D37F3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do </w:t>
      </w:r>
      <w:r>
        <w:rPr>
          <w:rFonts w:cs="Arial"/>
          <w:b/>
          <w:bCs/>
          <w:color w:val="000000" w:themeColor="text1"/>
          <w:sz w:val="22"/>
          <w:szCs w:val="22"/>
          <w:lang w:val="pl-PL"/>
        </w:rPr>
        <w:t>7</w:t>
      </w:r>
      <w:r w:rsidRPr="00D37F3E">
        <w:rPr>
          <w:rFonts w:cs="Arial"/>
          <w:b/>
          <w:bCs/>
          <w:color w:val="000000" w:themeColor="text1"/>
          <w:sz w:val="22"/>
          <w:szCs w:val="22"/>
          <w:lang w:val="pl-PL"/>
        </w:rPr>
        <w:t xml:space="preserve"> dni roboczych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 od dnia podpisania umowy.</w:t>
      </w:r>
    </w:p>
    <w:p w14:paraId="653416A4" w14:textId="77777777" w:rsidR="00B54DB2" w:rsidRPr="00425729" w:rsidRDefault="00B54DB2" w:rsidP="00B54DB2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 w:themeColor="text1"/>
          <w:sz w:val="22"/>
          <w:szCs w:val="22"/>
        </w:rPr>
      </w:pPr>
      <w:r w:rsidRPr="00425729">
        <w:rPr>
          <w:rFonts w:cs="Arial"/>
          <w:color w:val="000000" w:themeColor="text1"/>
          <w:sz w:val="22"/>
          <w:szCs w:val="22"/>
        </w:rPr>
        <w:t>Wykonawca otrzyma egzemplarz wzorcowy (</w:t>
      </w:r>
      <w:r>
        <w:rPr>
          <w:rFonts w:cs="Arial"/>
          <w:color w:val="000000" w:themeColor="text1"/>
          <w:sz w:val="22"/>
          <w:szCs w:val="22"/>
          <w:lang w:val="pl-PL"/>
        </w:rPr>
        <w:t xml:space="preserve"> publikację z tej samej serii wydawniczej</w:t>
      </w:r>
      <w:r w:rsidRPr="00425729">
        <w:rPr>
          <w:rFonts w:cs="Arial"/>
          <w:color w:val="000000" w:themeColor="text1"/>
          <w:sz w:val="22"/>
          <w:szCs w:val="22"/>
        </w:rPr>
        <w:t>)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.</w:t>
      </w:r>
    </w:p>
    <w:p w14:paraId="1A556EDE" w14:textId="77777777" w:rsidR="00B54DB2" w:rsidRPr="00425729" w:rsidRDefault="00B54DB2" w:rsidP="00B54DB2">
      <w:pPr>
        <w:pStyle w:val="Akapitzlist"/>
        <w:numPr>
          <w:ilvl w:val="0"/>
          <w:numId w:val="5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 w:themeColor="text1"/>
          <w:sz w:val="22"/>
          <w:szCs w:val="22"/>
        </w:rPr>
      </w:pPr>
      <w:r w:rsidRPr="00425729">
        <w:rPr>
          <w:rFonts w:cs="Arial"/>
          <w:color w:val="000000" w:themeColor="text1"/>
          <w:sz w:val="22"/>
          <w:szCs w:val="22"/>
        </w:rPr>
        <w:lastRenderedPageBreak/>
        <w:t>Wykonawca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 </w:t>
      </w:r>
      <w:r w:rsidRPr="00425729">
        <w:rPr>
          <w:rFonts w:cs="Arial"/>
          <w:color w:val="000000" w:themeColor="text1"/>
          <w:sz w:val="22"/>
          <w:szCs w:val="22"/>
        </w:rPr>
        <w:t xml:space="preserve">dostarczy Zamawiającemu 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elektroniczną </w:t>
      </w:r>
      <w:r w:rsidRPr="00425729">
        <w:rPr>
          <w:rFonts w:cs="Arial"/>
          <w:color w:val="000000" w:themeColor="text1"/>
          <w:sz w:val="22"/>
          <w:szCs w:val="22"/>
        </w:rPr>
        <w:t xml:space="preserve">impozycję Przedmiotu zamówienia </w:t>
      </w:r>
      <w:r w:rsidRPr="00D37F3E">
        <w:rPr>
          <w:rFonts w:cs="Arial"/>
          <w:b/>
          <w:bCs/>
          <w:color w:val="000000" w:themeColor="text1"/>
          <w:sz w:val="22"/>
          <w:szCs w:val="22"/>
        </w:rPr>
        <w:t xml:space="preserve">w terminie do 1 dnia </w:t>
      </w:r>
      <w:r w:rsidRPr="00D37F3E">
        <w:rPr>
          <w:rFonts w:cs="Arial"/>
          <w:b/>
          <w:bCs/>
          <w:color w:val="000000" w:themeColor="text1"/>
          <w:sz w:val="22"/>
          <w:szCs w:val="22"/>
          <w:lang w:val="pl-PL"/>
        </w:rPr>
        <w:t>roboczego</w:t>
      </w:r>
      <w:r w:rsidRPr="00425729">
        <w:rPr>
          <w:rFonts w:cs="Arial"/>
          <w:color w:val="000000" w:themeColor="text1"/>
          <w:sz w:val="22"/>
          <w:szCs w:val="22"/>
        </w:rPr>
        <w:t xml:space="preserve"> od daty otrzymania plików produkcyjnych od Zamawiającego. Zamawiający zaakceptuje impozycję lub zgłosi do niej uwagi w terminie </w:t>
      </w:r>
      <w:r w:rsidRPr="007261FE">
        <w:rPr>
          <w:rFonts w:cs="Arial"/>
          <w:b/>
          <w:bCs/>
          <w:color w:val="000000" w:themeColor="text1"/>
          <w:sz w:val="22"/>
          <w:szCs w:val="22"/>
        </w:rPr>
        <w:t xml:space="preserve">do </w:t>
      </w:r>
      <w:r w:rsidRPr="007261FE">
        <w:rPr>
          <w:rFonts w:cs="Arial"/>
          <w:b/>
          <w:bCs/>
          <w:color w:val="000000" w:themeColor="text1"/>
          <w:sz w:val="22"/>
          <w:szCs w:val="22"/>
          <w:lang w:val="pl-PL"/>
        </w:rPr>
        <w:t>2</w:t>
      </w:r>
      <w:r w:rsidRPr="007261FE">
        <w:rPr>
          <w:rFonts w:cs="Arial"/>
          <w:b/>
          <w:bCs/>
          <w:color w:val="000000" w:themeColor="text1"/>
          <w:sz w:val="22"/>
          <w:szCs w:val="22"/>
        </w:rPr>
        <w:t xml:space="preserve"> dni robocz</w:t>
      </w:r>
      <w:r w:rsidRPr="007261FE">
        <w:rPr>
          <w:rFonts w:cs="Arial"/>
          <w:b/>
          <w:bCs/>
          <w:color w:val="000000" w:themeColor="text1"/>
          <w:sz w:val="22"/>
          <w:szCs w:val="22"/>
          <w:lang w:val="pl-PL"/>
        </w:rPr>
        <w:t>ych</w:t>
      </w:r>
      <w:r w:rsidRPr="007261FE">
        <w:rPr>
          <w:rFonts w:cs="Arial"/>
          <w:b/>
          <w:bCs/>
          <w:color w:val="000000" w:themeColor="text1"/>
          <w:sz w:val="22"/>
          <w:szCs w:val="22"/>
        </w:rPr>
        <w:t xml:space="preserve"> od jej otrzymania.</w:t>
      </w:r>
      <w:r w:rsidRPr="00425729">
        <w:rPr>
          <w:rFonts w:cs="Arial"/>
          <w:color w:val="000000" w:themeColor="text1"/>
          <w:sz w:val="22"/>
          <w:szCs w:val="22"/>
        </w:rPr>
        <w:t xml:space="preserve"> Następnie Wykonawca dostarczy Zamawiającemu wydruki próbne Przedmiotu zamówienia, tj. 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8 </w:t>
      </w:r>
      <w:r w:rsidRPr="00425729">
        <w:rPr>
          <w:rFonts w:cs="Arial"/>
          <w:color w:val="000000" w:themeColor="text1"/>
          <w:sz w:val="22"/>
          <w:szCs w:val="22"/>
        </w:rPr>
        <w:t>stron ze środka (wskazanych przez Zamawiającego) oraz okładki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 xml:space="preserve"> </w:t>
      </w:r>
      <w:r w:rsidRPr="00425729">
        <w:rPr>
          <w:rFonts w:cs="Arial"/>
          <w:color w:val="000000" w:themeColor="text1"/>
          <w:sz w:val="22"/>
          <w:szCs w:val="22"/>
        </w:rPr>
        <w:t xml:space="preserve">w terminie do </w:t>
      </w:r>
      <w:r>
        <w:rPr>
          <w:rFonts w:cs="Arial"/>
          <w:color w:val="000000" w:themeColor="text1"/>
          <w:sz w:val="22"/>
          <w:szCs w:val="22"/>
          <w:lang w:val="pl-PL"/>
        </w:rPr>
        <w:t>2</w:t>
      </w:r>
      <w:r w:rsidRPr="00425729">
        <w:rPr>
          <w:rFonts w:cs="Arial"/>
          <w:color w:val="000000" w:themeColor="text1"/>
          <w:sz w:val="22"/>
          <w:szCs w:val="22"/>
        </w:rPr>
        <w:t xml:space="preserve"> dni 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kalendarzowych</w:t>
      </w:r>
      <w:r w:rsidRPr="00425729">
        <w:rPr>
          <w:rFonts w:cs="Arial"/>
          <w:color w:val="000000" w:themeColor="text1"/>
          <w:sz w:val="22"/>
          <w:szCs w:val="22"/>
        </w:rPr>
        <w:t xml:space="preserve"> od ostatecznej akceptacji impozycji przez Zamawiającego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.</w:t>
      </w:r>
      <w:r w:rsidRPr="00425729">
        <w:rPr>
          <w:rFonts w:cs="Arial"/>
          <w:color w:val="000000" w:themeColor="text1"/>
          <w:sz w:val="22"/>
          <w:szCs w:val="22"/>
        </w:rPr>
        <w:t xml:space="preserve"> </w:t>
      </w:r>
      <w:r w:rsidRPr="00425729">
        <w:rPr>
          <w:rFonts w:cs="Arial"/>
          <w:color w:val="000000" w:themeColor="text1"/>
          <w:sz w:val="22"/>
          <w:szCs w:val="22"/>
          <w:u w:val="single"/>
          <w:lang w:val="pl-PL"/>
        </w:rPr>
        <w:t>W</w:t>
      </w:r>
      <w:r w:rsidRPr="00425729">
        <w:rPr>
          <w:rFonts w:cs="Arial"/>
          <w:color w:val="000000" w:themeColor="text1"/>
          <w:sz w:val="22"/>
          <w:szCs w:val="22"/>
          <w:u w:val="single"/>
        </w:rPr>
        <w:t>ydruki w pełni zgodne ze specyfikacją SIWZ – wybran</w:t>
      </w:r>
      <w:r w:rsidRPr="00425729">
        <w:rPr>
          <w:rFonts w:cs="Arial"/>
          <w:color w:val="000000" w:themeColor="text1"/>
          <w:sz w:val="22"/>
          <w:szCs w:val="22"/>
          <w:u w:val="single"/>
          <w:lang w:val="pl-PL"/>
        </w:rPr>
        <w:t>e</w:t>
      </w:r>
      <w:r w:rsidRPr="00425729">
        <w:rPr>
          <w:rFonts w:cs="Arial"/>
          <w:color w:val="000000" w:themeColor="text1"/>
          <w:sz w:val="22"/>
          <w:szCs w:val="22"/>
          <w:u w:val="single"/>
        </w:rPr>
        <w:t xml:space="preserve"> docelowo papier</w:t>
      </w:r>
      <w:r w:rsidRPr="00425729">
        <w:rPr>
          <w:rFonts w:cs="Arial"/>
          <w:color w:val="000000" w:themeColor="text1"/>
          <w:sz w:val="22"/>
          <w:szCs w:val="22"/>
          <w:u w:val="single"/>
          <w:lang w:val="pl-PL"/>
        </w:rPr>
        <w:t>y na środek i okładkę</w:t>
      </w:r>
      <w:r w:rsidRPr="00425729">
        <w:rPr>
          <w:rFonts w:cs="Arial"/>
          <w:color w:val="000000" w:themeColor="text1"/>
          <w:sz w:val="22"/>
          <w:szCs w:val="22"/>
          <w:u w:val="single"/>
        </w:rPr>
        <w:t>, druk offsetowy</w:t>
      </w:r>
      <w:r w:rsidRPr="00425729">
        <w:rPr>
          <w:rFonts w:cs="Arial"/>
          <w:color w:val="000000" w:themeColor="text1"/>
          <w:sz w:val="22"/>
          <w:szCs w:val="22"/>
          <w:u w:val="single"/>
          <w:lang w:val="pl-PL"/>
        </w:rPr>
        <w:t>, sztancowanie.</w:t>
      </w:r>
      <w:r w:rsidRPr="00425729">
        <w:rPr>
          <w:rFonts w:cs="Arial"/>
          <w:color w:val="000000" w:themeColor="text1"/>
          <w:sz w:val="22"/>
          <w:szCs w:val="22"/>
        </w:rPr>
        <w:t xml:space="preserve"> Zamawiający zaakceptuje wydruki próbne lub zgłosi do nich uwagi w terminie do 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1</w:t>
      </w:r>
      <w:r w:rsidRPr="00425729">
        <w:rPr>
          <w:rFonts w:cs="Arial"/>
          <w:color w:val="000000" w:themeColor="text1"/>
          <w:sz w:val="22"/>
          <w:szCs w:val="22"/>
        </w:rPr>
        <w:t xml:space="preserve"> dni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a</w:t>
      </w:r>
      <w:r w:rsidRPr="00425729">
        <w:rPr>
          <w:rFonts w:cs="Arial"/>
          <w:color w:val="000000" w:themeColor="text1"/>
          <w:sz w:val="22"/>
          <w:szCs w:val="22"/>
        </w:rPr>
        <w:t xml:space="preserve"> robocz</w:t>
      </w:r>
      <w:r w:rsidRPr="00425729">
        <w:rPr>
          <w:rFonts w:cs="Arial"/>
          <w:color w:val="000000" w:themeColor="text1"/>
          <w:sz w:val="22"/>
          <w:szCs w:val="22"/>
          <w:lang w:val="pl-PL"/>
        </w:rPr>
        <w:t>ego</w:t>
      </w:r>
      <w:r w:rsidRPr="00425729">
        <w:rPr>
          <w:rFonts w:cs="Arial"/>
          <w:color w:val="000000" w:themeColor="text1"/>
          <w:sz w:val="22"/>
          <w:szCs w:val="22"/>
        </w:rPr>
        <w:t xml:space="preserve"> od ich otrzymania.</w:t>
      </w:r>
    </w:p>
    <w:p w14:paraId="5A8AF398" w14:textId="77777777" w:rsidR="00B54DB2" w:rsidRDefault="00B54DB2" w:rsidP="00B54DB2">
      <w:pPr>
        <w:pStyle w:val="Akapitzlist"/>
        <w:numPr>
          <w:ilvl w:val="0"/>
          <w:numId w:val="52"/>
        </w:numPr>
        <w:spacing w:line="276" w:lineRule="auto"/>
        <w:ind w:left="284" w:hanging="284"/>
        <w:rPr>
          <w:rFonts w:cs="Arial"/>
          <w:color w:val="000000" w:themeColor="text1"/>
          <w:sz w:val="22"/>
          <w:szCs w:val="22"/>
          <w:lang w:val="pl-PL"/>
        </w:rPr>
      </w:pPr>
      <w:r w:rsidRPr="00425729">
        <w:rPr>
          <w:rFonts w:cs="Arial"/>
          <w:color w:val="000000" w:themeColor="text1"/>
          <w:sz w:val="22"/>
          <w:szCs w:val="22"/>
        </w:rPr>
        <w:t xml:space="preserve">Wydrukowane egzemplarze pakowane maksymalnie po </w:t>
      </w:r>
      <w:r>
        <w:rPr>
          <w:rFonts w:cs="Arial"/>
          <w:color w:val="000000" w:themeColor="text1"/>
          <w:sz w:val="22"/>
          <w:szCs w:val="22"/>
        </w:rPr>
        <w:t>20</w:t>
      </w:r>
      <w:r w:rsidRPr="00425729">
        <w:rPr>
          <w:rFonts w:cs="Arial"/>
          <w:color w:val="000000" w:themeColor="text1"/>
          <w:sz w:val="22"/>
          <w:szCs w:val="22"/>
        </w:rPr>
        <w:t xml:space="preserve"> egzemplarzy, opakowane w sposób trwały i zabezpieczone przed wpływem czynników atmosferycznych (paczka z podwójnego papieru z zabezpieczonymi narożnikami, a następnie karton z informacją o tytule i liczbie egzemplarzy w paczce)</w:t>
      </w:r>
      <w:r>
        <w:rPr>
          <w:rFonts w:cs="Arial"/>
          <w:color w:val="000000" w:themeColor="text1"/>
          <w:sz w:val="22"/>
          <w:szCs w:val="22"/>
        </w:rPr>
        <w:t>.</w:t>
      </w:r>
      <w:r w:rsidRPr="00425729">
        <w:rPr>
          <w:rFonts w:cs="Arial"/>
          <w:color w:val="000000" w:themeColor="text1"/>
          <w:sz w:val="22"/>
          <w:szCs w:val="22"/>
        </w:rPr>
        <w:t xml:space="preserve"> Wykonawca zobowiązuje się dostarczyć do magazynu Zamawiającego </w:t>
      </w:r>
      <w:r w:rsidRPr="00425729">
        <w:rPr>
          <w:rFonts w:cs="Arial"/>
          <w:color w:val="000000" w:themeColor="text1"/>
          <w:sz w:val="22"/>
          <w:szCs w:val="22"/>
          <w:shd w:val="clear" w:color="auto" w:fill="FFFFFF"/>
        </w:rPr>
        <w:t>(ul. Matuszewska 14,03-876 Warszawa, magazyn C5)</w:t>
      </w:r>
      <w:r w:rsidRPr="00425729">
        <w:rPr>
          <w:rFonts w:cs="Arial"/>
          <w:color w:val="000000" w:themeColor="text1"/>
          <w:sz w:val="22"/>
          <w:szCs w:val="22"/>
        </w:rPr>
        <w:t>, na palecie w paczkach po 40 egzemplarzy. Dostawa wyłącznie samochodem z windą. Brak rampy wyładowczej. Godziny przyjęć do magazynu: 09:00-14:00.</w:t>
      </w:r>
      <w:r>
        <w:rPr>
          <w:rFonts w:cs="Arial"/>
          <w:color w:val="000000" w:themeColor="text1"/>
          <w:sz w:val="22"/>
          <w:szCs w:val="22"/>
          <w:lang w:val="pl-PL"/>
        </w:rPr>
        <w:t xml:space="preserve"> </w:t>
      </w:r>
    </w:p>
    <w:p w14:paraId="1FAFE9DC" w14:textId="77777777" w:rsidR="00B54DB2" w:rsidRDefault="00B54DB2" w:rsidP="00B54DB2">
      <w:pPr>
        <w:pStyle w:val="Akapitzlist"/>
        <w:numPr>
          <w:ilvl w:val="0"/>
          <w:numId w:val="52"/>
        </w:numPr>
        <w:spacing w:line="276" w:lineRule="auto"/>
        <w:ind w:left="284" w:hanging="284"/>
        <w:rPr>
          <w:rFonts w:cs="Arial"/>
          <w:color w:val="000000" w:themeColor="text1"/>
          <w:sz w:val="22"/>
          <w:szCs w:val="22"/>
        </w:rPr>
      </w:pPr>
      <w:r w:rsidRPr="00D37F3E">
        <w:rPr>
          <w:rFonts w:cs="Arial"/>
          <w:color w:val="000000" w:themeColor="text1"/>
          <w:sz w:val="22"/>
          <w:szCs w:val="22"/>
        </w:rPr>
        <w:t>Wykonawca jest zobowiązany do dostarczenia WZ wraz z dostarczeniem zamówionego nakładu. Wykonawca o planowanym terminie dostawy poinformuje Zamawiającego z co najmniej jednodniowym wyprzedzeniem.</w:t>
      </w:r>
    </w:p>
    <w:p w14:paraId="3A0DBE12" w14:textId="77777777" w:rsidR="00B401EE" w:rsidRPr="00B401EE" w:rsidRDefault="00B401EE" w:rsidP="00B54DB2">
      <w:pPr>
        <w:numPr>
          <w:ilvl w:val="0"/>
          <w:numId w:val="53"/>
        </w:numPr>
        <w:ind w:left="284" w:hanging="284"/>
        <w:contextualSpacing/>
        <w:rPr>
          <w:rFonts w:cs="Arial"/>
          <w:sz w:val="22"/>
          <w:szCs w:val="22"/>
          <w:lang w:val="x-none" w:eastAsia="x-none"/>
        </w:rPr>
      </w:pPr>
      <w:r w:rsidRPr="00B401EE">
        <w:rPr>
          <w:rFonts w:cs="Arial"/>
          <w:sz w:val="22"/>
          <w:szCs w:val="22"/>
          <w:u w:val="single"/>
          <w:lang w:val="x-none" w:eastAsia="x-none"/>
        </w:rPr>
        <w:t>Zamawiający ma prawo odmówić przyjęcia dostawy w sytuacji, gdy:</w:t>
      </w:r>
    </w:p>
    <w:p w14:paraId="3C4179A7" w14:textId="77777777" w:rsidR="00B401EE" w:rsidRPr="00B401EE" w:rsidRDefault="00B401EE" w:rsidP="00B54DB2">
      <w:pPr>
        <w:numPr>
          <w:ilvl w:val="1"/>
          <w:numId w:val="54"/>
        </w:numPr>
        <w:ind w:left="738" w:hanging="454"/>
        <w:contextualSpacing/>
        <w:rPr>
          <w:rFonts w:cs="Arial"/>
          <w:sz w:val="22"/>
          <w:szCs w:val="22"/>
          <w:lang w:val="x-none" w:eastAsia="x-none"/>
        </w:rPr>
      </w:pPr>
      <w:r w:rsidRPr="00B401EE">
        <w:rPr>
          <w:rFonts w:cs="Arial"/>
          <w:sz w:val="22"/>
          <w:szCs w:val="22"/>
          <w:lang w:val="x-none" w:eastAsia="x-none"/>
        </w:rPr>
        <w:t>Wykonawca wraz z towarem nie dostarczy dokumentu WZ.</w:t>
      </w:r>
    </w:p>
    <w:p w14:paraId="36E4CF97" w14:textId="77777777" w:rsidR="00B401EE" w:rsidRPr="00B401EE" w:rsidRDefault="00B401EE" w:rsidP="00B54DB2">
      <w:pPr>
        <w:numPr>
          <w:ilvl w:val="1"/>
          <w:numId w:val="54"/>
        </w:numPr>
        <w:ind w:left="738" w:hanging="454"/>
        <w:contextualSpacing/>
        <w:rPr>
          <w:rFonts w:cs="Arial"/>
          <w:sz w:val="22"/>
          <w:szCs w:val="22"/>
          <w:lang w:val="x-none" w:eastAsia="x-none"/>
        </w:rPr>
      </w:pPr>
      <w:r w:rsidRPr="00B401EE">
        <w:rPr>
          <w:rFonts w:cs="Arial"/>
          <w:sz w:val="22"/>
          <w:szCs w:val="22"/>
          <w:lang w:val="x-none" w:eastAsia="x-none"/>
        </w:rPr>
        <w:t>Wykonawca nie poinformuje Zamawiającego o terminie dostawy ze stosownym wyprzedzeniem</w:t>
      </w:r>
      <w:r w:rsidRPr="00B401EE">
        <w:rPr>
          <w:rFonts w:cs="Arial"/>
          <w:sz w:val="22"/>
          <w:szCs w:val="22"/>
          <w:lang w:eastAsia="x-none"/>
        </w:rPr>
        <w:t>.</w:t>
      </w:r>
    </w:p>
    <w:p w14:paraId="02FC981F" w14:textId="77777777" w:rsidR="00B401EE" w:rsidRPr="00B401EE" w:rsidRDefault="00B401EE" w:rsidP="00B54DB2">
      <w:pPr>
        <w:numPr>
          <w:ilvl w:val="1"/>
          <w:numId w:val="54"/>
        </w:numPr>
        <w:ind w:left="738" w:hanging="454"/>
        <w:contextualSpacing/>
        <w:rPr>
          <w:rFonts w:cs="Arial"/>
          <w:sz w:val="22"/>
          <w:szCs w:val="22"/>
          <w:lang w:val="x-none" w:eastAsia="x-none"/>
        </w:rPr>
      </w:pPr>
      <w:r w:rsidRPr="00B401EE">
        <w:rPr>
          <w:rFonts w:cs="Arial"/>
          <w:sz w:val="22"/>
          <w:szCs w:val="22"/>
          <w:lang w:eastAsia="x-none"/>
        </w:rPr>
        <w:t>Wykonawca spakuje towar niezgodnie ze specyfikacją.</w:t>
      </w:r>
    </w:p>
    <w:p w14:paraId="2BB44E0E" w14:textId="2F647C95" w:rsidR="007B3AED" w:rsidRPr="001C69DB" w:rsidRDefault="00B401EE" w:rsidP="00B54DB2">
      <w:pPr>
        <w:pStyle w:val="Akapitzlist"/>
        <w:numPr>
          <w:ilvl w:val="1"/>
          <w:numId w:val="54"/>
        </w:numPr>
        <w:spacing w:line="276" w:lineRule="auto"/>
        <w:ind w:left="738" w:hanging="454"/>
        <w:rPr>
          <w:rFonts w:cs="Arial"/>
          <w:sz w:val="22"/>
          <w:szCs w:val="22"/>
        </w:rPr>
      </w:pPr>
      <w:r w:rsidRPr="00B401EE">
        <w:rPr>
          <w:rFonts w:cs="Arial"/>
          <w:sz w:val="22"/>
          <w:szCs w:val="22"/>
          <w:lang w:val="pl-PL" w:eastAsia="pl-PL"/>
        </w:rPr>
        <w:t>Towar jest mechanicznie uszkodzony lub ma inne wady, w tym techniczne, widoczne w chwili przyjęcia</w:t>
      </w:r>
      <w:r w:rsidR="007B3AED" w:rsidRPr="001C69DB">
        <w:rPr>
          <w:rFonts w:cs="Arial"/>
          <w:sz w:val="22"/>
          <w:szCs w:val="22"/>
          <w:lang w:val="pl-PL"/>
        </w:rPr>
        <w:t>.</w:t>
      </w:r>
    </w:p>
    <w:p w14:paraId="62AA916D" w14:textId="4499E953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F98F01D" w14:textId="09407602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8FBECAB" w14:textId="43B3099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6843C9A" w14:textId="5A15A9C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C1E015F" w14:textId="76274C16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5C9ED922" w14:textId="54FCD1FB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21061DB" w14:textId="4986AF9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F0B84C2" w14:textId="07F0E0D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3EEE7431" w14:textId="5CEC5EB4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2FA1699" w14:textId="7F41EB6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1EF0F07D" w14:textId="1C46C10E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169012A" w14:textId="145E824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08B78A80" w14:textId="0448FB4A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EDCEE7E" w14:textId="7CB642D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772F4809" w14:textId="6BEB6CF0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41BF3424" w14:textId="5F4013C8" w:rsidR="00695392" w:rsidRPr="00752B3F" w:rsidRDefault="00695392" w:rsidP="00740DBF">
      <w:pPr>
        <w:spacing w:line="276" w:lineRule="auto"/>
        <w:ind w:left="360"/>
        <w:rPr>
          <w:rFonts w:eastAsia="Arial" w:cs="Arial"/>
          <w:szCs w:val="24"/>
        </w:rPr>
      </w:pPr>
    </w:p>
    <w:p w14:paraId="68D67E2B" w14:textId="10456649" w:rsidR="00752B3F" w:rsidRDefault="00752B3F" w:rsidP="00740DBF">
      <w:pPr>
        <w:spacing w:line="276" w:lineRule="auto"/>
        <w:rPr>
          <w:rFonts w:eastAsia="Arial" w:cs="Arial"/>
          <w:szCs w:val="24"/>
        </w:rPr>
      </w:pPr>
    </w:p>
    <w:p w14:paraId="15982D86" w14:textId="5C64A991" w:rsidR="00F86105" w:rsidRPr="00752B3F" w:rsidRDefault="00F86105" w:rsidP="00D17D86">
      <w:pPr>
        <w:spacing w:line="276" w:lineRule="auto"/>
        <w:rPr>
          <w:rFonts w:eastAsia="Arial" w:cs="Arial"/>
          <w:sz w:val="22"/>
          <w:szCs w:val="22"/>
        </w:rPr>
      </w:pPr>
    </w:p>
    <w:p w14:paraId="17AD93B2" w14:textId="21726F28" w:rsidR="000105A2" w:rsidRPr="00752B3F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lastRenderedPageBreak/>
        <w:t>Załącznik nr 2 do SWZ</w:t>
      </w:r>
      <w:r w:rsidR="00DC0CCF" w:rsidRPr="00752B3F">
        <w:rPr>
          <w:rFonts w:eastAsia="Arial" w:cs="Arial"/>
          <w:sz w:val="22"/>
        </w:rPr>
        <w:t xml:space="preserve"> – </w:t>
      </w:r>
      <w:bookmarkEnd w:id="3"/>
      <w:r w:rsidR="007E4EE7" w:rsidRPr="00752B3F">
        <w:rPr>
          <w:rFonts w:eastAsia="Arial" w:cs="Arial"/>
          <w:sz w:val="22"/>
        </w:rPr>
        <w:t>Formularz Ofertowy</w:t>
      </w:r>
    </w:p>
    <w:p w14:paraId="19E71B8A" w14:textId="33E48372" w:rsidR="00F026F3" w:rsidRPr="00752B3F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3332BC9" w14:textId="76BC43ED" w:rsidR="00065C3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5E7CD157" w14:textId="1AA0730B" w:rsidR="00065C3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752B3F" w:rsidRDefault="003A01A3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04547537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2"/>
      </w:r>
      <w:r w:rsidRPr="00752B3F">
        <w:rPr>
          <w:rFonts w:eastAsia="Arial" w:cs="Arial"/>
          <w:sz w:val="22"/>
        </w:rPr>
        <w:t xml:space="preserve">: </w:t>
      </w:r>
    </w:p>
    <w:p w14:paraId="032553EF" w14:textId="77777777" w:rsidR="004D0EB4" w:rsidRPr="00752B3F" w:rsidRDefault="004D0EB4" w:rsidP="00740DBF">
      <w:pPr>
        <w:spacing w:line="276" w:lineRule="auto"/>
        <w:rPr>
          <w:rFonts w:eastAsia="Arial" w:cs="Arial"/>
          <w:sz w:val="22"/>
        </w:rPr>
      </w:pPr>
    </w:p>
    <w:p w14:paraId="2CCDECCE" w14:textId="5424C858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2EA278F3" w14:textId="77777777" w:rsidR="000A7E82" w:rsidRPr="00752B3F" w:rsidRDefault="000A7E82" w:rsidP="006151A1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24AD03A0" w14:textId="77777777" w:rsidR="000A7E82" w:rsidRPr="00752B3F" w:rsidRDefault="000A7E82" w:rsidP="006151A1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eastAsia="Arial" w:hAnsi="Arial" w:cs="Arial"/>
          <w:sz w:val="22"/>
        </w:rPr>
        <w:t xml:space="preserve">TELEFON: </w:t>
      </w:r>
    </w:p>
    <w:p w14:paraId="5C2BB691" w14:textId="204BC457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</w:p>
    <w:p w14:paraId="15B8010B" w14:textId="4C093D3F" w:rsidR="008D02B2" w:rsidRPr="00752B3F" w:rsidRDefault="008D02B2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będący mikro / małym / średnim przedsiębiorstwem </w:t>
      </w:r>
      <w:r w:rsidRPr="006151A1">
        <w:rPr>
          <w:rFonts w:eastAsia="Arial" w:cs="Arial"/>
          <w:b/>
          <w:sz w:val="22"/>
        </w:rPr>
        <w:t>(zaznaczyć właściwe)</w:t>
      </w:r>
    </w:p>
    <w:p w14:paraId="1B03B39F" w14:textId="77777777" w:rsidR="008D02B2" w:rsidRPr="00752B3F" w:rsidRDefault="008D02B2" w:rsidP="00740DBF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67BE9C9E" w14:textId="675053EF" w:rsidR="008D02B2" w:rsidRPr="006151A1" w:rsidRDefault="008D02B2" w:rsidP="006151A1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6204FF1" w14:textId="78A215FA" w:rsidR="00104455" w:rsidRPr="00931893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931893">
        <w:rPr>
          <w:rFonts w:eastAsia="Arial" w:cs="Arial"/>
          <w:sz w:val="32"/>
          <w:szCs w:val="32"/>
        </w:rPr>
        <w:t>OFERTA</w:t>
      </w:r>
    </w:p>
    <w:p w14:paraId="5B8F77A9" w14:textId="77696E97" w:rsidR="003A01A3" w:rsidRPr="00931893" w:rsidRDefault="003A01A3" w:rsidP="00740DBF">
      <w:pPr>
        <w:spacing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931893">
        <w:rPr>
          <w:rFonts w:eastAsia="Arial" w:cs="Arial"/>
          <w:sz w:val="22"/>
        </w:rPr>
        <w:t xml:space="preserve">trybie podstawowym na podstawie art. 275 ust. </w:t>
      </w:r>
      <w:r w:rsidR="000A7E82" w:rsidRPr="00931893">
        <w:rPr>
          <w:rFonts w:eastAsia="Arial" w:cs="Arial"/>
          <w:sz w:val="22"/>
        </w:rPr>
        <w:t>2</w:t>
      </w:r>
      <w:r w:rsidR="008A4081" w:rsidRPr="00931893">
        <w:rPr>
          <w:rFonts w:eastAsia="Arial" w:cs="Arial"/>
          <w:sz w:val="22"/>
        </w:rPr>
        <w:t xml:space="preserve"> </w:t>
      </w:r>
      <w:r w:rsidR="008A4081" w:rsidRPr="00931893">
        <w:rPr>
          <w:rFonts w:eastAsia="Arial" w:cs="Arial"/>
          <w:iCs/>
          <w:sz w:val="22"/>
        </w:rPr>
        <w:t>upzp</w:t>
      </w:r>
      <w:r w:rsidR="008A4081" w:rsidRPr="00931893">
        <w:rPr>
          <w:rFonts w:eastAsia="Arial" w:cs="Arial"/>
          <w:i/>
          <w:sz w:val="22"/>
        </w:rPr>
        <w:t xml:space="preserve"> </w:t>
      </w:r>
      <w:r w:rsidRPr="00931893">
        <w:rPr>
          <w:rFonts w:eastAsia="Arial" w:cs="Arial"/>
          <w:sz w:val="22"/>
        </w:rPr>
        <w:t xml:space="preserve">na </w:t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4D4827" w:rsidRPr="00931893">
        <w:rPr>
          <w:rFonts w:eastAsia="Arial" w:cs="Arial"/>
          <w:b/>
          <w:sz w:val="22"/>
        </w:rPr>
        <w:softHyphen/>
      </w:r>
      <w:r w:rsidR="00B54DB2">
        <w:rPr>
          <w:rFonts w:eastAsia="Arial" w:cs="Arial"/>
          <w:b/>
          <w:sz w:val="22"/>
        </w:rPr>
        <w:t>Druk publikacji z serii Myśl o Kulturze; Alan Barnard, Antropologia społeczna a pochodzenie człowieka (CN 4901)</w:t>
      </w:r>
      <w:r w:rsidR="004D4827" w:rsidRPr="00931893">
        <w:rPr>
          <w:rFonts w:eastAsia="Arial" w:cs="Arial"/>
          <w:b/>
          <w:sz w:val="22"/>
        </w:rPr>
        <w:t xml:space="preserve"> </w:t>
      </w:r>
      <w:r w:rsidRPr="00931893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931893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408"/>
        <w:gridCol w:w="1935"/>
        <w:gridCol w:w="2585"/>
      </w:tblGrid>
      <w:tr w:rsidR="00D62BA4" w:rsidRPr="00931893" w14:paraId="621572E8" w14:textId="77777777" w:rsidTr="00D62BA4">
        <w:trPr>
          <w:cantSplit/>
          <w:trHeight w:val="163"/>
          <w:jc w:val="center"/>
        </w:trPr>
        <w:tc>
          <w:tcPr>
            <w:tcW w:w="2463" w:type="dxa"/>
            <w:vMerge w:val="restart"/>
            <w:shd w:val="clear" w:color="auto" w:fill="FFFFFF"/>
            <w:vAlign w:val="center"/>
          </w:tcPr>
          <w:p w14:paraId="56F0B8EA" w14:textId="6E05645F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6BF2DEDE" w14:textId="1115ACAC" w:rsidR="00D62BA4" w:rsidRPr="00931893" w:rsidRDefault="00D62BA4" w:rsidP="00D62BA4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  <w:tc>
          <w:tcPr>
            <w:tcW w:w="3343" w:type="dxa"/>
            <w:gridSpan w:val="2"/>
            <w:shd w:val="clear" w:color="auto" w:fill="FFFFFF"/>
            <w:vAlign w:val="center"/>
          </w:tcPr>
          <w:p w14:paraId="5F5CE022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14:paraId="090F715D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31893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  <w:p w14:paraId="4773FC00" w14:textId="77777777" w:rsidR="00D62BA4" w:rsidRPr="00931893" w:rsidRDefault="00D62BA4" w:rsidP="004D482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 xml:space="preserve"> [PLN]</w:t>
            </w:r>
          </w:p>
          <w:p w14:paraId="3C8554DD" w14:textId="1430728C" w:rsidR="00D62BA4" w:rsidRPr="00931893" w:rsidRDefault="00D62BA4" w:rsidP="004D4827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(za cały nakład)</w:t>
            </w:r>
          </w:p>
        </w:tc>
      </w:tr>
      <w:tr w:rsidR="00D62BA4" w:rsidRPr="00931893" w14:paraId="034CDEAC" w14:textId="77777777" w:rsidTr="00D62BA4">
        <w:trPr>
          <w:cantSplit/>
          <w:trHeight w:val="509"/>
          <w:jc w:val="center"/>
        </w:trPr>
        <w:tc>
          <w:tcPr>
            <w:tcW w:w="2463" w:type="dxa"/>
            <w:vMerge/>
            <w:shd w:val="clear" w:color="auto" w:fill="FFFFFF"/>
            <w:vAlign w:val="center"/>
          </w:tcPr>
          <w:p w14:paraId="7561C172" w14:textId="77777777" w:rsidR="00D62BA4" w:rsidRPr="00931893" w:rsidRDefault="00D62BA4" w:rsidP="006151A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42471F6F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3D8DCA41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931893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14:paraId="0394ECCB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62BA4" w:rsidRPr="00931893" w14:paraId="041818D4" w14:textId="77777777" w:rsidTr="006151A1">
        <w:trPr>
          <w:trHeight w:val="70"/>
          <w:jc w:val="center"/>
        </w:trPr>
        <w:tc>
          <w:tcPr>
            <w:tcW w:w="2463" w:type="dxa"/>
            <w:shd w:val="clear" w:color="auto" w:fill="FFFFFF"/>
            <w:vAlign w:val="center"/>
          </w:tcPr>
          <w:p w14:paraId="2833C89A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65A38C0B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FFFFFF"/>
            <w:vAlign w:val="center"/>
          </w:tcPr>
          <w:p w14:paraId="4E406281" w14:textId="745B8AA8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31893">
              <w:rPr>
                <w:rFonts w:cs="Arial"/>
                <w:sz w:val="22"/>
                <w:szCs w:val="22"/>
              </w:rPr>
              <w:t>5 %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170FC6E8" w14:textId="77777777" w:rsidR="00D62BA4" w:rsidRPr="00931893" w:rsidRDefault="00D62BA4" w:rsidP="006151A1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FFFFFF"/>
            <w:vAlign w:val="center"/>
          </w:tcPr>
          <w:p w14:paraId="534E762A" w14:textId="77777777" w:rsidR="00D62BA4" w:rsidRPr="00931893" w:rsidRDefault="00D62BA4" w:rsidP="006151A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08345AD" w14:textId="4D8A2F59" w:rsidR="00096DAD" w:rsidRPr="00931893" w:rsidRDefault="00096DAD" w:rsidP="00740DB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77BEC3C0" w14:textId="7E51EE03" w:rsidR="007B108E" w:rsidRPr="00931893" w:rsidRDefault="0077236B" w:rsidP="007B108E">
      <w:pPr>
        <w:spacing w:after="12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 xml:space="preserve">UWAGA !!! </w:t>
      </w:r>
      <w:r w:rsidR="007B108E" w:rsidRPr="00931893">
        <w:rPr>
          <w:rFonts w:eastAsia="Arial" w:cs="Arial"/>
          <w:b/>
          <w:sz w:val="22"/>
        </w:rPr>
        <w:t xml:space="preserve">WYKONAWCA MUSI ZAZNACZYĆ </w:t>
      </w:r>
      <w:r w:rsidRPr="00931893">
        <w:rPr>
          <w:rFonts w:eastAsia="Arial" w:cs="Arial"/>
          <w:b/>
          <w:sz w:val="22"/>
          <w:u w:val="single"/>
        </w:rPr>
        <w:t>TYLKO</w:t>
      </w:r>
      <w:r w:rsidRPr="00931893">
        <w:rPr>
          <w:rFonts w:eastAsia="Arial" w:cs="Arial"/>
          <w:b/>
          <w:sz w:val="22"/>
        </w:rPr>
        <w:t xml:space="preserve"> </w:t>
      </w:r>
      <w:r w:rsidR="007B108E" w:rsidRPr="00931893">
        <w:rPr>
          <w:rFonts w:eastAsia="Arial" w:cs="Arial"/>
          <w:b/>
          <w:sz w:val="22"/>
          <w:u w:val="single"/>
        </w:rPr>
        <w:t>JEDNO</w:t>
      </w:r>
      <w:r w:rsidR="007B108E" w:rsidRPr="00931893">
        <w:rPr>
          <w:rFonts w:eastAsia="Arial" w:cs="Arial"/>
          <w:b/>
          <w:sz w:val="22"/>
        </w:rPr>
        <w:t xml:space="preserve"> Z OŚWIADCZEŃ PONIŻEJ:</w:t>
      </w:r>
    </w:p>
    <w:p w14:paraId="29CF76D1" w14:textId="77777777" w:rsidR="001707EE" w:rsidRPr="00931893" w:rsidRDefault="00EA49A3" w:rsidP="00B54DB2">
      <w:pPr>
        <w:pStyle w:val="Akapitzlist"/>
        <w:numPr>
          <w:ilvl w:val="0"/>
          <w:numId w:val="56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8E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B108E" w:rsidRPr="00931893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="007B108E" w:rsidRPr="00931893">
        <w:rPr>
          <w:rFonts w:eastAsia="Arial" w:cs="Arial"/>
          <w:b/>
          <w:sz w:val="22"/>
          <w:lang w:val="pl-PL"/>
        </w:rPr>
        <w:t> SWZ</w:t>
      </w:r>
      <w:r w:rsidR="007B108E" w:rsidRPr="00931893">
        <w:rPr>
          <w:rFonts w:eastAsia="Arial" w:cs="Arial"/>
          <w:b/>
          <w:sz w:val="22"/>
        </w:rPr>
        <w:t xml:space="preserve"> tj. </w:t>
      </w:r>
    </w:p>
    <w:p w14:paraId="4C451CF0" w14:textId="7ABB935A" w:rsidR="00B54DB2" w:rsidRPr="00B54DB2" w:rsidRDefault="00DA7215" w:rsidP="00B54DB2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</w:t>
      </w:r>
      <w:r w:rsidR="00B54DB2" w:rsidRPr="00B54DB2">
        <w:rPr>
          <w:rFonts w:eastAsia="Arial" w:cs="Arial"/>
          <w:sz w:val="22"/>
        </w:rPr>
        <w:t xml:space="preserve"> użyty w środku: Alto Satine, kolor Naturel, 100 g/m2,</w:t>
      </w:r>
    </w:p>
    <w:p w14:paraId="1273F29D" w14:textId="723E9670" w:rsidR="00B54DB2" w:rsidRPr="00B54DB2" w:rsidRDefault="00B54DB2" w:rsidP="00B54DB2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B54DB2">
        <w:rPr>
          <w:rFonts w:eastAsia="Arial" w:cs="Arial"/>
          <w:sz w:val="22"/>
        </w:rPr>
        <w:t>papier użyty na okleinę okładki: Surbalin 6000, kolor Naturweiss, 115 g/m2,</w:t>
      </w:r>
    </w:p>
    <w:p w14:paraId="052F3932" w14:textId="7C846429" w:rsidR="00B54DB2" w:rsidRPr="00B54DB2" w:rsidRDefault="00B54DB2" w:rsidP="00B54DB2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B54DB2">
        <w:rPr>
          <w:rFonts w:eastAsia="Arial" w:cs="Arial"/>
          <w:sz w:val="22"/>
        </w:rPr>
        <w:t>papier użyty na wyklejkę: Alto Satine, kolor Naturel, 130 g/m2,</w:t>
      </w:r>
    </w:p>
    <w:p w14:paraId="092FC765" w14:textId="716A8C15" w:rsidR="00B54DB2" w:rsidRDefault="00B54DB2" w:rsidP="00B54DB2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 w:rsidRPr="00B54DB2">
        <w:rPr>
          <w:rFonts w:eastAsia="Arial" w:cs="Arial"/>
          <w:sz w:val="22"/>
        </w:rPr>
        <w:t>materiał użyte na grzbiet: Stampatela 9403T, płótno</w:t>
      </w:r>
    </w:p>
    <w:p w14:paraId="01FE698D" w14:textId="42671F7D" w:rsidR="007B108E" w:rsidRPr="00931893" w:rsidRDefault="007B108E" w:rsidP="00B54DB2">
      <w:pPr>
        <w:pStyle w:val="Akapitzlist"/>
        <w:spacing w:before="240" w:after="120" w:line="276" w:lineRule="auto"/>
        <w:ind w:left="284"/>
        <w:rPr>
          <w:rFonts w:eastAsia="Arial" w:cs="Arial"/>
          <w:b/>
          <w:color w:val="FF0000"/>
          <w:sz w:val="22"/>
          <w:lang w:val="pl-PL"/>
        </w:rPr>
      </w:pPr>
      <w:r w:rsidRPr="00931893">
        <w:rPr>
          <w:rFonts w:eastAsia="Arial" w:cs="Arial"/>
          <w:b/>
          <w:color w:val="FF0000"/>
          <w:sz w:val="22"/>
          <w:lang w:val="pl-PL"/>
        </w:rPr>
        <w:t>lub</w:t>
      </w:r>
    </w:p>
    <w:p w14:paraId="65BBDBF9" w14:textId="1E064965" w:rsidR="001707EE" w:rsidRPr="00237C40" w:rsidRDefault="00EA49A3" w:rsidP="00B54DB2">
      <w:pPr>
        <w:pStyle w:val="Akapitzlist"/>
        <w:numPr>
          <w:ilvl w:val="0"/>
          <w:numId w:val="56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1B" w:rsidRPr="0093189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B108E" w:rsidRPr="00931893">
        <w:rPr>
          <w:rFonts w:eastAsia="Arial" w:cs="Arial"/>
          <w:b/>
          <w:sz w:val="22"/>
        </w:rPr>
        <w:t xml:space="preserve"> Oświadczam, że podczas realizacji zamówienia zastosuję materiały 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RÓWNOWAŻNE</w:t>
      </w:r>
      <w:r w:rsidR="007B108E" w:rsidRPr="00931893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należy wpisać pełną handlową nazwę materiału</w:t>
      </w:r>
      <w:r w:rsidR="001707EE" w:rsidRPr="00931893">
        <w:rPr>
          <w:rFonts w:eastAsia="Arial" w:cs="Arial"/>
          <w:b/>
          <w:sz w:val="22"/>
          <w:u w:val="single"/>
          <w:lang w:val="pl-PL"/>
        </w:rPr>
        <w:t xml:space="preserve"> i </w:t>
      </w:r>
      <w:r w:rsidR="007B108E" w:rsidRPr="00931893">
        <w:rPr>
          <w:rFonts w:eastAsia="Arial" w:cs="Arial"/>
          <w:b/>
          <w:sz w:val="22"/>
          <w:u w:val="single"/>
          <w:lang w:val="pl-PL"/>
        </w:rPr>
        <w:t>gramaturę)</w:t>
      </w:r>
      <w:r w:rsidR="007B108E" w:rsidRPr="00931893">
        <w:rPr>
          <w:rFonts w:eastAsia="Arial" w:cs="Arial"/>
          <w:b/>
          <w:sz w:val="22"/>
          <w:lang w:val="pl-PL"/>
        </w:rPr>
        <w:t xml:space="preserve">: </w:t>
      </w:r>
    </w:p>
    <w:p w14:paraId="6DCF6595" w14:textId="3B44742A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………</w:t>
      </w:r>
      <w:r w:rsidRPr="00DA7215">
        <w:rPr>
          <w:rFonts w:eastAsia="Arial" w:cs="Arial"/>
          <w:sz w:val="22"/>
        </w:rPr>
        <w:t>…….: </w:t>
      </w:r>
      <w:r>
        <w:rPr>
          <w:rFonts w:eastAsia="Arial" w:cs="Arial"/>
          <w:sz w:val="22"/>
        </w:rPr>
        <w:t>………</w:t>
      </w:r>
      <w:r w:rsidRPr="00DA7215">
        <w:rPr>
          <w:rFonts w:eastAsia="Arial" w:cs="Arial"/>
          <w:sz w:val="22"/>
        </w:rPr>
        <w:t>…….., kolor ………………., ………… g/m2,</w:t>
      </w:r>
    </w:p>
    <w:p w14:paraId="4878EE54" w14:textId="5BA1C003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papier/materiał użyty na </w:t>
      </w:r>
      <w:r w:rsidRPr="00DA7215">
        <w:rPr>
          <w:rFonts w:eastAsia="Arial" w:cs="Arial"/>
          <w:sz w:val="22"/>
        </w:rPr>
        <w:t>…………….: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625BE741" w14:textId="2B6E46BB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</w:t>
      </w:r>
      <w:r w:rsidRPr="00DA7215">
        <w:rPr>
          <w:rFonts w:eastAsia="Arial" w:cs="Arial"/>
          <w:sz w:val="22"/>
        </w:rPr>
        <w:t>………….: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7AC3812D" w14:textId="77F4373F" w:rsidR="00DA7215" w:rsidRPr="00DA7215" w:rsidRDefault="00DA7215" w:rsidP="00DA7215">
      <w:pPr>
        <w:pStyle w:val="Akapitzlist"/>
        <w:spacing w:before="240" w:after="120" w:line="276" w:lineRule="auto"/>
        <w:ind w:left="284"/>
        <w:rPr>
          <w:rFonts w:eastAsia="Arial" w:cs="Arial"/>
          <w:sz w:val="22"/>
        </w:rPr>
      </w:pPr>
      <w:r>
        <w:rPr>
          <w:rFonts w:eastAsia="Arial" w:cs="Arial"/>
          <w:sz w:val="22"/>
        </w:rPr>
        <w:t>papier/materiał użyty na ……</w:t>
      </w:r>
      <w:r w:rsidRPr="00DA7215">
        <w:rPr>
          <w:rFonts w:eastAsia="Arial" w:cs="Arial"/>
          <w:sz w:val="22"/>
        </w:rPr>
        <w:t>……….: </w:t>
      </w:r>
      <w:r>
        <w:rPr>
          <w:rFonts w:eastAsia="Arial" w:cs="Arial"/>
          <w:sz w:val="22"/>
        </w:rPr>
        <w:t>……</w:t>
      </w:r>
      <w:r w:rsidRPr="00DA7215">
        <w:rPr>
          <w:rFonts w:eastAsia="Arial" w:cs="Arial"/>
          <w:sz w:val="22"/>
        </w:rPr>
        <w:t>……….., kolor ………………., ………… g/m2,</w:t>
      </w:r>
    </w:p>
    <w:p w14:paraId="5DD914F9" w14:textId="77777777" w:rsidR="0077236B" w:rsidRPr="00931893" w:rsidRDefault="0077236B" w:rsidP="0077236B">
      <w:pPr>
        <w:pStyle w:val="Akapitzlist"/>
        <w:spacing w:line="276" w:lineRule="auto"/>
        <w:ind w:left="284"/>
        <w:rPr>
          <w:rFonts w:eastAsia="Arial" w:cs="Arial"/>
          <w:b/>
          <w:sz w:val="22"/>
        </w:rPr>
      </w:pPr>
    </w:p>
    <w:p w14:paraId="1B57BC57" w14:textId="2A63E2CE" w:rsidR="00C74E05" w:rsidRPr="00931893" w:rsidRDefault="007B108E" w:rsidP="0077236B">
      <w:pPr>
        <w:spacing w:after="240" w:line="276" w:lineRule="auto"/>
        <w:rPr>
          <w:rFonts w:eastAsia="Arial" w:cs="Arial"/>
          <w:b/>
          <w:sz w:val="22"/>
        </w:rPr>
      </w:pPr>
      <w:r w:rsidRPr="00931893">
        <w:rPr>
          <w:rFonts w:eastAsia="Arial" w:cs="Arial"/>
          <w:b/>
          <w:sz w:val="22"/>
        </w:rPr>
        <w:t>W przypadku braku zaznaczenia żadne</w:t>
      </w:r>
      <w:r w:rsidR="00B966BD" w:rsidRPr="00931893">
        <w:rPr>
          <w:rFonts w:eastAsia="Arial" w:cs="Arial"/>
          <w:b/>
          <w:sz w:val="22"/>
        </w:rPr>
        <w:t>go</w:t>
      </w:r>
      <w:r w:rsidRPr="00931893">
        <w:rPr>
          <w:rFonts w:eastAsia="Arial" w:cs="Arial"/>
          <w:b/>
          <w:sz w:val="22"/>
        </w:rPr>
        <w:t xml:space="preserve"> z </w:t>
      </w:r>
      <w:r w:rsidR="00B966BD" w:rsidRPr="00931893">
        <w:rPr>
          <w:rFonts w:eastAsia="Arial" w:cs="Arial"/>
          <w:b/>
          <w:sz w:val="22"/>
        </w:rPr>
        <w:t>powyższych oświadczeń</w:t>
      </w:r>
      <w:r w:rsidRPr="00931893">
        <w:rPr>
          <w:rFonts w:eastAsia="Arial" w:cs="Arial"/>
          <w:b/>
          <w:sz w:val="22"/>
        </w:rPr>
        <w:t xml:space="preserve"> Zamawiający uzna, że Wykonawca zrealizuje Przedmiot zamówienia przy</w:t>
      </w:r>
      <w:r w:rsidR="00B966BD" w:rsidRPr="00931893">
        <w:rPr>
          <w:rFonts w:eastAsia="Arial" w:cs="Arial"/>
          <w:b/>
          <w:sz w:val="22"/>
        </w:rPr>
        <w:t xml:space="preserve"> użyciu materiałów wskazanych w </w:t>
      </w:r>
      <w:r w:rsidR="001707EE" w:rsidRPr="00931893">
        <w:rPr>
          <w:rFonts w:eastAsia="Arial" w:cs="Arial"/>
          <w:b/>
          <w:sz w:val="22"/>
        </w:rPr>
        <w:t>SW</w:t>
      </w:r>
      <w:r w:rsidRPr="00931893">
        <w:rPr>
          <w:rFonts w:eastAsia="Arial" w:cs="Arial"/>
          <w:b/>
          <w:sz w:val="22"/>
        </w:rPr>
        <w:t>Z.</w:t>
      </w:r>
    </w:p>
    <w:p w14:paraId="276EF2C2" w14:textId="46D14A7F" w:rsidR="00D4611B" w:rsidRPr="0077236B" w:rsidRDefault="00D4611B" w:rsidP="0077236B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>W przypadku wybrania przez Wykonawcę oświadczenia</w:t>
      </w:r>
      <w:r w:rsidR="004D0E3D" w:rsidRPr="00931893">
        <w:rPr>
          <w:rFonts w:eastAsia="Arial" w:cs="Arial"/>
          <w:b/>
          <w:sz w:val="22"/>
        </w:rPr>
        <w:t xml:space="preserve"> w pkt</w:t>
      </w:r>
      <w:r w:rsidRPr="00931893">
        <w:rPr>
          <w:rFonts w:eastAsia="Arial" w:cs="Arial"/>
          <w:b/>
          <w:sz w:val="22"/>
        </w:rPr>
        <w:t xml:space="preserve"> 2) i wskazania materiałów równoważnych, Zamawiający oceni równoważność wskazanych materiałów i w przypadku nie uznania ich równoważności odrzuci ofertę na podstawie art. 226 ust. 2 pkt 5) </w:t>
      </w:r>
      <w:r w:rsidR="001707EE" w:rsidRPr="00931893">
        <w:rPr>
          <w:rFonts w:eastAsia="Arial" w:cs="Arial"/>
          <w:b/>
          <w:sz w:val="22"/>
        </w:rPr>
        <w:t xml:space="preserve">upzp </w:t>
      </w:r>
      <w:r w:rsidRPr="00931893">
        <w:rPr>
          <w:rFonts w:eastAsia="Arial" w:cs="Arial"/>
          <w:b/>
          <w:sz w:val="22"/>
        </w:rPr>
        <w:t xml:space="preserve">tj. za niezgodność </w:t>
      </w:r>
      <w:r w:rsidR="00347081" w:rsidRPr="00931893">
        <w:rPr>
          <w:rFonts w:eastAsia="Arial" w:cs="Arial"/>
          <w:b/>
          <w:sz w:val="22"/>
        </w:rPr>
        <w:t>oferty z warunkami zamówienia.</w:t>
      </w:r>
    </w:p>
    <w:p w14:paraId="5A292691" w14:textId="77777777" w:rsidR="003A01A3" w:rsidRPr="00752B3F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752B3F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752B3F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752B3F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752B3F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752B3F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752B3F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0B03A7E2" w14:textId="6E8875B6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752B3F">
        <w:rPr>
          <w:rFonts w:eastAsia="Arial" w:cs="Arial"/>
          <w:sz w:val="22"/>
          <w:szCs w:val="22"/>
          <w:lang w:val="pl-PL"/>
        </w:rPr>
        <w:t>4</w:t>
      </w:r>
      <w:r w:rsidRPr="00752B3F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752B3F">
        <w:rPr>
          <w:rFonts w:eastAsia="Arial" w:cs="Arial"/>
          <w:sz w:val="22"/>
          <w:szCs w:val="22"/>
          <w:lang w:val="pl-PL"/>
        </w:rPr>
        <w:t xml:space="preserve">się </w:t>
      </w:r>
      <w:r w:rsidRPr="00752B3F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752B3F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="00767AD5"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752B3F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752B3F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2E180E30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BE5119D" w14:textId="77777777" w:rsidR="00A86E1A" w:rsidRPr="00752B3F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12FDC8A9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752B3F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77777777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__.__.2022 r.</w:t>
      </w:r>
    </w:p>
    <w:p w14:paraId="5F965BAE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AA22DA4" w14:textId="50DED53F" w:rsidR="007E4EE7" w:rsidRPr="00752B3F" w:rsidRDefault="00767AD5" w:rsidP="0077236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752B3F">
        <w:rPr>
          <w:rFonts w:eastAsia="Arial" w:cs="Arial"/>
        </w:rPr>
        <w:br w:type="page"/>
      </w:r>
    </w:p>
    <w:p w14:paraId="253D243C" w14:textId="6C37CB7F" w:rsidR="003C48A7" w:rsidRPr="00752B3F" w:rsidRDefault="00C73803" w:rsidP="00740DB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</w:t>
      </w:r>
      <w:r w:rsidR="00E042EF" w:rsidRPr="00752B3F">
        <w:rPr>
          <w:rFonts w:eastAsia="Arial" w:cs="Arial"/>
        </w:rPr>
        <w:t>3</w:t>
      </w:r>
      <w:r w:rsidRPr="00752B3F">
        <w:rPr>
          <w:rFonts w:eastAsia="Arial" w:cs="Arial"/>
        </w:rPr>
        <w:t xml:space="preserve"> do SWZ</w:t>
      </w:r>
      <w:r w:rsidR="003C48A7" w:rsidRPr="00752B3F">
        <w:rPr>
          <w:rFonts w:eastAsia="Arial" w:cs="Arial"/>
        </w:rPr>
        <w:t xml:space="preserve"> – Oświadczenie dotyczące </w:t>
      </w:r>
      <w:r w:rsidR="00BC64AD" w:rsidRPr="00752B3F">
        <w:rPr>
          <w:rFonts w:eastAsia="Arial" w:cs="Arial"/>
        </w:rPr>
        <w:t>podstaw</w:t>
      </w:r>
      <w:r w:rsidR="003C48A7" w:rsidRPr="00752B3F">
        <w:rPr>
          <w:rFonts w:eastAsia="Arial" w:cs="Arial"/>
        </w:rPr>
        <w:t xml:space="preserve"> wykluczenia </w:t>
      </w:r>
    </w:p>
    <w:p w14:paraId="0FF5DE6A" w14:textId="2D4BDC75" w:rsidR="00C73803" w:rsidRPr="00752B3F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>w przypadku oferty składanej przez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podmioty wspólnie ubiegające się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>o zamówienie, oświadczenie składają</w:t>
      </w:r>
      <w:r w:rsidR="003C48A7" w:rsidRPr="00752B3F">
        <w:rPr>
          <w:rFonts w:eastAsia="Arial" w:cs="Arial"/>
          <w:sz w:val="20"/>
        </w:rPr>
        <w:t xml:space="preserve"> </w:t>
      </w:r>
      <w:r w:rsidRPr="00752B3F">
        <w:rPr>
          <w:rFonts w:eastAsia="Arial" w:cs="Arial"/>
          <w:sz w:val="20"/>
        </w:rPr>
        <w:t xml:space="preserve">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752B3F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="003C48A7" w:rsidRPr="00752B3F">
              <w:rPr>
                <w:rFonts w:eastAsia="Arial" w:cs="Arial"/>
                <w:sz w:val="18"/>
                <w:szCs w:val="18"/>
              </w:rPr>
              <w:t>(</w:t>
            </w:r>
            <w:r w:rsidR="00A86E1A" w:rsidRPr="00752B3F">
              <w:rPr>
                <w:rFonts w:eastAsia="Arial" w:cs="Arial"/>
                <w:sz w:val="18"/>
                <w:szCs w:val="18"/>
              </w:rPr>
              <w:t>nazwa</w:t>
            </w:r>
            <w:r w:rsidR="003C48A7" w:rsidRPr="00752B3F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752B3F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="003C48A7"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752B3F">
              <w:rPr>
                <w:b/>
                <w:bCs/>
                <w:spacing w:val="60"/>
                <w:sz w:val="32"/>
              </w:rPr>
              <w:br/>
            </w:r>
            <w:r w:rsidR="00755EEB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r w:rsidR="00450BB9"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</w:p>
          <w:p w14:paraId="0FF41C65" w14:textId="77777777" w:rsidR="003C48A7" w:rsidRPr="00752B3F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752B3F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528F59AD" w14:textId="6820CC02" w:rsidR="007867C4" w:rsidRPr="0094754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postępowania o udzielenie zamówienia publicznego prowadzonego w trybie </w:t>
      </w:r>
      <w:r w:rsidR="008A4081" w:rsidRPr="0094754D">
        <w:rPr>
          <w:rFonts w:cs="Arial"/>
          <w:sz w:val="22"/>
          <w:szCs w:val="22"/>
        </w:rPr>
        <w:t>podstawowym</w:t>
      </w:r>
      <w:r w:rsidRPr="0094754D">
        <w:rPr>
          <w:rFonts w:cs="Arial"/>
          <w:sz w:val="22"/>
          <w:szCs w:val="22"/>
        </w:rPr>
        <w:t xml:space="preserve"> </w:t>
      </w:r>
      <w:r w:rsidRPr="00B70DAF">
        <w:rPr>
          <w:rFonts w:cs="Arial"/>
          <w:bCs/>
          <w:sz w:val="22"/>
          <w:szCs w:val="22"/>
        </w:rPr>
        <w:t xml:space="preserve">na podstawie art. </w:t>
      </w:r>
      <w:r w:rsidR="00450BB9" w:rsidRPr="00B70DAF">
        <w:rPr>
          <w:rFonts w:cs="Arial"/>
          <w:bCs/>
          <w:sz w:val="22"/>
          <w:szCs w:val="22"/>
        </w:rPr>
        <w:t xml:space="preserve">275 ust. </w:t>
      </w:r>
      <w:r w:rsidR="002E2631" w:rsidRPr="00B70DAF">
        <w:rPr>
          <w:rFonts w:cs="Arial"/>
          <w:bCs/>
          <w:sz w:val="22"/>
          <w:szCs w:val="22"/>
        </w:rPr>
        <w:t>2</w:t>
      </w:r>
      <w:r w:rsidR="00450BB9" w:rsidRPr="00B70DAF">
        <w:rPr>
          <w:rFonts w:cs="Arial"/>
          <w:bCs/>
          <w:sz w:val="22"/>
          <w:szCs w:val="22"/>
        </w:rPr>
        <w:t xml:space="preserve"> </w:t>
      </w:r>
      <w:r w:rsidRPr="00B70DAF">
        <w:rPr>
          <w:rFonts w:cs="Arial"/>
          <w:bCs/>
          <w:sz w:val="22"/>
          <w:szCs w:val="22"/>
        </w:rPr>
        <w:t xml:space="preserve">upzp </w:t>
      </w:r>
      <w:r w:rsidRPr="00B70DAF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B54DB2">
        <w:rPr>
          <w:rFonts w:eastAsia="Arial" w:cs="Arial"/>
          <w:b/>
          <w:bCs/>
          <w:sz w:val="22"/>
          <w:szCs w:val="22"/>
        </w:rPr>
        <w:t>Druk publikacji z serii Myśl o Kulturze; Alan Barnard, Antropologia społeczna a pochodzenie człowieka (CN 4901)</w:t>
      </w:r>
      <w:r w:rsidR="004D4827">
        <w:rPr>
          <w:rFonts w:eastAsia="Arial" w:cs="Arial"/>
          <w:b/>
          <w:bCs/>
          <w:sz w:val="22"/>
          <w:szCs w:val="22"/>
        </w:rPr>
        <w:t>,</w:t>
      </w:r>
      <w:r w:rsidR="00B70DAF">
        <w:rPr>
          <w:rFonts w:eastAsia="Arial" w:cs="Arial"/>
          <w:b/>
          <w:bCs/>
          <w:sz w:val="22"/>
          <w:szCs w:val="22"/>
        </w:rPr>
        <w:t xml:space="preserve"> </w:t>
      </w:r>
      <w:r w:rsidRPr="0094754D">
        <w:rPr>
          <w:rFonts w:cs="Arial"/>
          <w:sz w:val="22"/>
          <w:szCs w:val="22"/>
        </w:rPr>
        <w:t>prowadzonego przez Narodowe Centrum Kultury</w:t>
      </w:r>
      <w:r w:rsidRPr="0094754D">
        <w:rPr>
          <w:rFonts w:cs="Arial"/>
          <w:i/>
          <w:sz w:val="22"/>
          <w:szCs w:val="22"/>
        </w:rPr>
        <w:t xml:space="preserve">, </w:t>
      </w:r>
      <w:r w:rsidRPr="0094754D">
        <w:rPr>
          <w:rFonts w:cs="Arial"/>
          <w:sz w:val="22"/>
          <w:szCs w:val="22"/>
        </w:rPr>
        <w:t>oświadczam, co następuje:</w:t>
      </w:r>
    </w:p>
    <w:p w14:paraId="312D0869" w14:textId="69E55A75" w:rsidR="00A86E1A" w:rsidRPr="0094754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108 ust. 1 upzp</w:t>
      </w:r>
    </w:p>
    <w:p w14:paraId="132B1678" w14:textId="3B4B69F3" w:rsidR="0094754D" w:rsidRPr="0094754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160429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>
        <w:rPr>
          <w:rFonts w:cs="Arial"/>
          <w:color w:val="0070C0"/>
          <w:sz w:val="16"/>
          <w:szCs w:val="22"/>
          <w:lang w:val="pl-PL"/>
        </w:rPr>
        <w:t>upzp</w:t>
      </w:r>
    </w:p>
    <w:p w14:paraId="27A877FE" w14:textId="58791167" w:rsidR="00A86E1A" w:rsidRPr="0094754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upzp </w:t>
      </w:r>
      <w:r w:rsidRPr="0094754D">
        <w:rPr>
          <w:rFonts w:eastAsia="Arial" w:cs="Arial"/>
          <w:i/>
          <w:sz w:val="22"/>
          <w:szCs w:val="22"/>
          <w:lang w:val="pl-PL"/>
        </w:rPr>
        <w:t>(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>,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94754D">
        <w:rPr>
          <w:rFonts w:eastAsia="Arial" w:cs="Arial"/>
          <w:i/>
          <w:sz w:val="22"/>
          <w:szCs w:val="22"/>
          <w:lang w:val="pl-PL"/>
        </w:rPr>
        <w:t>)</w:t>
      </w:r>
      <w:r w:rsidR="00450BB9" w:rsidRPr="0094754D">
        <w:rPr>
          <w:rFonts w:eastAsia="Arial" w:cs="Arial"/>
          <w:i/>
          <w:sz w:val="22"/>
          <w:szCs w:val="22"/>
          <w:lang w:val="pl-PL"/>
        </w:rPr>
        <w:t xml:space="preserve"> upzp</w:t>
      </w:r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94754D">
        <w:rPr>
          <w:rFonts w:eastAsia="Arial" w:cs="Arial"/>
          <w:sz w:val="22"/>
          <w:szCs w:val="22"/>
          <w:lang w:val="pl-PL"/>
        </w:rPr>
        <w:t>110 ust. 2</w:t>
      </w:r>
      <w:r w:rsidRPr="0094754D">
        <w:rPr>
          <w:rFonts w:eastAsia="Arial" w:cs="Arial"/>
          <w:sz w:val="22"/>
          <w:szCs w:val="22"/>
          <w:lang w:val="pl-PL"/>
        </w:rPr>
        <w:t xml:space="preserve"> upzp podjąłem następujące środki naprawcze</w:t>
      </w:r>
      <w:r w:rsidR="00494B65" w:rsidRPr="0094754D">
        <w:rPr>
          <w:rFonts w:eastAsia="Arial" w:cs="Arial"/>
          <w:sz w:val="22"/>
          <w:szCs w:val="22"/>
          <w:lang w:val="pl-PL"/>
        </w:rPr>
        <w:t xml:space="preserve"> i zapobiegawcze</w:t>
      </w:r>
      <w:r w:rsidRPr="0094754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94754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94754D" w:rsidRDefault="00232F2E" w:rsidP="00B70DAF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752B3F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752B3F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752B3F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E30BEC9" w14:textId="7ED749F7" w:rsidR="00A86E1A" w:rsidRPr="00752B3F" w:rsidRDefault="00A86E1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Default="00D17D86" w:rsidP="00740DBF">
      <w:pPr>
        <w:spacing w:line="276" w:lineRule="auto"/>
        <w:rPr>
          <w:rFonts w:eastAsia="Arial" w:cs="Arial"/>
        </w:rPr>
      </w:pPr>
    </w:p>
    <w:bookmarkEnd w:id="4"/>
    <w:p w14:paraId="7CCAB817" w14:textId="764E7281" w:rsidR="00A86E1A" w:rsidRPr="00752B3F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752B3F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752B3F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400A617A" w:rsidR="00D17D86" w:rsidRPr="00D17D86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__.__.2022 r.</w:t>
      </w:r>
    </w:p>
    <w:p w14:paraId="41598565" w14:textId="77777777" w:rsidR="00D17D86" w:rsidRPr="00520F90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E405E24" w14:textId="77777777" w:rsidR="00D17D86" w:rsidRPr="00752B3F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BE0FD79" w14:textId="42E7D99F" w:rsidR="00DD737A" w:rsidRPr="00752B3F" w:rsidRDefault="009C401A" w:rsidP="00740DBF">
      <w:pPr>
        <w:spacing w:line="276" w:lineRule="auto"/>
        <w:jc w:val="center"/>
        <w:rPr>
          <w:rFonts w:cs="Arial"/>
          <w:b/>
          <w:spacing w:val="40"/>
          <w:szCs w:val="24"/>
        </w:rPr>
      </w:pPr>
      <w:r w:rsidRPr="00752B3F">
        <w:rPr>
          <w:rFonts w:eastAsia="Arial" w:cs="Arial"/>
          <w:b/>
          <w:lang w:eastAsia="en-US"/>
        </w:rPr>
        <w:lastRenderedPageBreak/>
        <w:t xml:space="preserve">Załącznik nr </w:t>
      </w:r>
      <w:r w:rsidR="00FE3985" w:rsidRPr="00752B3F">
        <w:rPr>
          <w:rFonts w:eastAsia="Arial" w:cs="Arial"/>
          <w:b/>
          <w:lang w:eastAsia="en-US"/>
        </w:rPr>
        <w:t>4</w:t>
      </w:r>
      <w:r w:rsidR="00945A44" w:rsidRPr="00752B3F">
        <w:rPr>
          <w:rFonts w:eastAsia="Arial" w:cs="Arial"/>
          <w:b/>
          <w:lang w:eastAsia="en-US"/>
        </w:rPr>
        <w:t xml:space="preserve"> </w:t>
      </w:r>
      <w:r w:rsidRPr="00752B3F">
        <w:rPr>
          <w:rFonts w:eastAsia="Arial" w:cs="Arial"/>
          <w:b/>
          <w:lang w:eastAsia="en-US"/>
        </w:rPr>
        <w:t>do SWZ</w:t>
      </w:r>
      <w:r w:rsidR="002D29CA" w:rsidRPr="00752B3F">
        <w:rPr>
          <w:rFonts w:eastAsia="Arial" w:cs="Arial"/>
          <w:b/>
          <w:lang w:eastAsia="en-US"/>
        </w:rPr>
        <w:t xml:space="preserve"> </w:t>
      </w:r>
      <w:r w:rsidR="002D29CA" w:rsidRPr="00752B3F">
        <w:rPr>
          <w:rFonts w:eastAsia="Arial" w:cs="Arial"/>
          <w:b/>
        </w:rPr>
        <w:t xml:space="preserve">– </w:t>
      </w:r>
      <w:r w:rsidRPr="00752B3F">
        <w:rPr>
          <w:rFonts w:eastAsia="Arial" w:cs="Arial"/>
          <w:b/>
        </w:rPr>
        <w:t>Istotne Postanowienia Umowy (IPU)</w:t>
      </w:r>
      <w:r w:rsidR="00DD737A" w:rsidRPr="00752B3F">
        <w:rPr>
          <w:rFonts w:cs="Arial"/>
          <w:b/>
          <w:spacing w:val="40"/>
          <w:szCs w:val="24"/>
        </w:rPr>
        <w:t xml:space="preserve"> </w:t>
      </w:r>
    </w:p>
    <w:p w14:paraId="6168F9ED" w14:textId="77777777" w:rsidR="00DD737A" w:rsidRPr="00752B3F" w:rsidRDefault="00DD737A" w:rsidP="00740DBF">
      <w:pPr>
        <w:widowControl w:val="0"/>
        <w:spacing w:line="276" w:lineRule="auto"/>
        <w:rPr>
          <w:rFonts w:cs="Arial"/>
          <w:b/>
          <w:bCs/>
          <w:szCs w:val="24"/>
        </w:rPr>
      </w:pPr>
    </w:p>
    <w:p w14:paraId="1348D350" w14:textId="77777777" w:rsidR="00DD737A" w:rsidRPr="00752B3F" w:rsidRDefault="00DD737A" w:rsidP="00740DBF">
      <w:pPr>
        <w:widowControl w:val="0"/>
        <w:spacing w:line="276" w:lineRule="auto"/>
        <w:jc w:val="right"/>
        <w:rPr>
          <w:rFonts w:cs="Arial"/>
          <w:b/>
          <w:bCs/>
          <w:szCs w:val="24"/>
        </w:rPr>
      </w:pPr>
    </w:p>
    <w:p w14:paraId="6BDF7236" w14:textId="086AAFF5" w:rsidR="00DD737A" w:rsidRPr="00931893" w:rsidRDefault="00DD737A" w:rsidP="00740DBF">
      <w:pPr>
        <w:widowControl w:val="0"/>
        <w:spacing w:line="276" w:lineRule="auto"/>
        <w:ind w:right="72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wyniku rozstrzygnięcia przez Zamawiającego </w:t>
      </w:r>
      <w:r w:rsidRPr="00931893">
        <w:rPr>
          <w:rFonts w:eastAsia="Arial" w:cs="Arial"/>
          <w:sz w:val="22"/>
        </w:rPr>
        <w:t xml:space="preserve">w trybie podstawowym na podstawie art. 275 ust. 2 ustawy z dnia 11 września 2019 r. – Prawo zamówień publicznych </w:t>
      </w:r>
      <w:r w:rsidR="0014400E">
        <w:rPr>
          <w:rFonts w:cs="Arial"/>
          <w:sz w:val="22"/>
          <w:szCs w:val="18"/>
        </w:rPr>
        <w:t>(Dz.U. z 2022 r. poz. 1710</w:t>
      </w:r>
      <w:r w:rsidR="00E553E9" w:rsidRPr="00931893">
        <w:rPr>
          <w:rFonts w:cs="Arial"/>
          <w:sz w:val="22"/>
          <w:szCs w:val="18"/>
        </w:rPr>
        <w:t>),</w:t>
      </w:r>
      <w:r w:rsidRPr="00931893">
        <w:rPr>
          <w:rFonts w:eastAsia="Arial" w:cs="Arial"/>
          <w:sz w:val="22"/>
        </w:rPr>
        <w:t xml:space="preserve"> </w:t>
      </w:r>
      <w:r w:rsidRPr="00931893">
        <w:rPr>
          <w:rFonts w:cs="Arial"/>
          <w:sz w:val="22"/>
          <w:szCs w:val="22"/>
        </w:rPr>
        <w:t>dalej zwaną w skrócie upzp, o następującej treści:</w:t>
      </w:r>
    </w:p>
    <w:p w14:paraId="762D6CC3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47B26B74" w14:textId="77777777" w:rsidR="00DD737A" w:rsidRPr="00931893" w:rsidRDefault="00DD737A" w:rsidP="00C74E05">
      <w:pPr>
        <w:tabs>
          <w:tab w:val="left" w:pos="284"/>
        </w:tabs>
        <w:spacing w:line="276" w:lineRule="auto"/>
        <w:ind w:left="284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1. Przedmiot umowy</w:t>
      </w:r>
    </w:p>
    <w:p w14:paraId="22D1094C" w14:textId="3BECF6D0" w:rsidR="00DD737A" w:rsidRPr="00931893" w:rsidRDefault="00DD737A" w:rsidP="00C74E05">
      <w:pPr>
        <w:pStyle w:val="Akapitzlist"/>
        <w:numPr>
          <w:ilvl w:val="0"/>
          <w:numId w:val="39"/>
        </w:numPr>
        <w:tabs>
          <w:tab w:val="left" w:pos="284"/>
        </w:tabs>
        <w:suppressAutoHyphens/>
        <w:overflowPunct/>
        <w:autoSpaceDE/>
        <w:autoSpaceDN/>
        <w:adjustRightInd/>
        <w:spacing w:after="120" w:line="276" w:lineRule="auto"/>
        <w:ind w:left="284"/>
        <w:contextualSpacing w:val="0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Przedmiotem niniejszej umowy jest świadczenie przez Wykonawcę na rzecz Zamawiającego następującej usługi: </w:t>
      </w:r>
      <w:r w:rsidR="00B54DB2">
        <w:rPr>
          <w:rFonts w:eastAsia="Arial" w:cs="Arial"/>
          <w:b/>
          <w:sz w:val="22"/>
          <w:szCs w:val="24"/>
          <w:lang w:val="pl-PL"/>
        </w:rPr>
        <w:t>Druk publikacji z serii Myśl o Kulturze; Alan Barnard, Antropologia społeczna a pochodzenie człowieka (CN 4901)</w:t>
      </w:r>
      <w:r w:rsidR="00C74E05" w:rsidRPr="00931893">
        <w:rPr>
          <w:rFonts w:eastAsia="Arial" w:cs="Arial"/>
          <w:b/>
          <w:sz w:val="22"/>
          <w:szCs w:val="24"/>
          <w:lang w:val="pl-PL"/>
        </w:rPr>
        <w:t xml:space="preserve">, </w:t>
      </w:r>
      <w:r w:rsidRPr="00931893">
        <w:rPr>
          <w:rFonts w:cs="Arial"/>
          <w:sz w:val="22"/>
          <w:szCs w:val="22"/>
        </w:rPr>
        <w:t xml:space="preserve">zwanej dalej „Przedmiotem </w:t>
      </w:r>
      <w:r w:rsidRPr="00931893">
        <w:rPr>
          <w:rFonts w:cs="Arial"/>
          <w:sz w:val="22"/>
          <w:szCs w:val="22"/>
          <w:lang w:val="pl-PL"/>
        </w:rPr>
        <w:t>umowy</w:t>
      </w:r>
      <w:r w:rsidRPr="00931893">
        <w:rPr>
          <w:rFonts w:cs="Arial"/>
          <w:sz w:val="22"/>
          <w:szCs w:val="22"/>
        </w:rPr>
        <w:t>”</w:t>
      </w:r>
      <w:r w:rsidRPr="00931893">
        <w:rPr>
          <w:rFonts w:cs="Arial"/>
          <w:sz w:val="22"/>
          <w:szCs w:val="22"/>
          <w:lang w:val="pl-PL"/>
        </w:rPr>
        <w:t>.</w:t>
      </w:r>
    </w:p>
    <w:p w14:paraId="485E7F60" w14:textId="77777777" w:rsidR="00DD737A" w:rsidRPr="00931893" w:rsidRDefault="00DD737A" w:rsidP="003017A9">
      <w:pPr>
        <w:pStyle w:val="Akapitzlist"/>
        <w:numPr>
          <w:ilvl w:val="0"/>
          <w:numId w:val="39"/>
        </w:numPr>
        <w:suppressAutoHyphens/>
        <w:overflowPunct/>
        <w:autoSpaceDE/>
        <w:autoSpaceDN/>
        <w:adjustRightInd/>
        <w:spacing w:after="120" w:line="276" w:lineRule="auto"/>
        <w:ind w:left="284" w:hanging="284"/>
        <w:contextualSpacing w:val="0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  <w:lang w:val="pl-PL"/>
        </w:rPr>
        <w:t>Przedmiotu umowy został szczegółowo określony w załącznikach do umowy, w tym w szczególności w załączniku nr 1 – Szczegółowy Opis Przedmiotu Zamówienia.</w:t>
      </w:r>
    </w:p>
    <w:p w14:paraId="6C496CC0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2. Czas obowiązywania umowy</w:t>
      </w:r>
    </w:p>
    <w:p w14:paraId="7C169574" w14:textId="122E456E" w:rsidR="00DD737A" w:rsidRPr="00B401EE" w:rsidRDefault="00C74E05" w:rsidP="00B401EE">
      <w:pPr>
        <w:pStyle w:val="Akapitzlist"/>
        <w:numPr>
          <w:ilvl w:val="3"/>
          <w:numId w:val="39"/>
        </w:numPr>
        <w:spacing w:line="360" w:lineRule="auto"/>
        <w:ind w:left="284" w:hanging="284"/>
        <w:rPr>
          <w:rFonts w:cs="Arial"/>
          <w:sz w:val="22"/>
          <w:szCs w:val="22"/>
        </w:rPr>
      </w:pPr>
      <w:r w:rsidRPr="00B401EE">
        <w:rPr>
          <w:rFonts w:eastAsia="Arial" w:cs="Arial"/>
          <w:sz w:val="22"/>
        </w:rPr>
        <w:t>Wykonawca zobowiązany jest zrealizować przedmiot zamówienia w terminie</w:t>
      </w:r>
      <w:r w:rsidR="00B401EE" w:rsidRPr="00B401EE">
        <w:rPr>
          <w:rFonts w:eastAsia="Arial" w:cs="Arial"/>
          <w:sz w:val="22"/>
        </w:rPr>
        <w:t xml:space="preserve"> do </w:t>
      </w:r>
      <w:r w:rsidR="00B54DB2">
        <w:rPr>
          <w:rFonts w:eastAsia="Arial" w:cs="Arial"/>
          <w:b/>
          <w:sz w:val="22"/>
        </w:rPr>
        <w:t>10</w:t>
      </w:r>
      <w:r w:rsidR="00B401EE" w:rsidRPr="00B401EE">
        <w:rPr>
          <w:rFonts w:eastAsia="Arial" w:cs="Arial"/>
          <w:b/>
          <w:sz w:val="22"/>
        </w:rPr>
        <w:t xml:space="preserve"> dni kalendarzowych od </w:t>
      </w:r>
      <w:r w:rsidR="00B401EE" w:rsidRPr="00B401EE">
        <w:rPr>
          <w:rFonts w:eastAsia="Arial" w:cs="Arial"/>
          <w:b/>
          <w:iCs/>
          <w:sz w:val="22"/>
        </w:rPr>
        <w:t xml:space="preserve">dnia akceptacji wydruków próbnych, </w:t>
      </w:r>
      <w:r w:rsidR="00B401EE" w:rsidRPr="00B401EE">
        <w:rPr>
          <w:rFonts w:eastAsia="Arial" w:cs="Arial"/>
          <w:b/>
          <w:sz w:val="22"/>
        </w:rPr>
        <w:t>z uwzględnieniem harmonogramu zawartego w OPZ</w:t>
      </w:r>
      <w:r w:rsidR="00237C40">
        <w:rPr>
          <w:rFonts w:eastAsia="Arial" w:cs="Arial"/>
          <w:b/>
          <w:sz w:val="22"/>
          <w:lang w:val="pl-PL"/>
        </w:rPr>
        <w:t>.</w:t>
      </w:r>
    </w:p>
    <w:p w14:paraId="09707675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3. Prawa i obowiązki Wykonawcy</w:t>
      </w:r>
    </w:p>
    <w:p w14:paraId="3A7D2EF6" w14:textId="77777777" w:rsidR="00DD737A" w:rsidRPr="00931893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31893">
        <w:rPr>
          <w:rFonts w:ascii="Arial" w:hAnsi="Arial" w:cs="Arial"/>
          <w:color w:val="auto"/>
          <w:sz w:val="22"/>
          <w:szCs w:val="22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6F7F5FA4" w14:textId="77777777" w:rsidR="00DD737A" w:rsidRPr="00931893" w:rsidRDefault="00DD737A" w:rsidP="003017A9">
      <w:pPr>
        <w:pStyle w:val="1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931893">
        <w:rPr>
          <w:rFonts w:ascii="Arial" w:hAnsi="Arial" w:cs="Arial"/>
          <w:color w:val="auto"/>
          <w:sz w:val="22"/>
          <w:szCs w:val="22"/>
        </w:rPr>
        <w:t xml:space="preserve">Wykonawca oświadcza, iż dysponuje odpowiednim potencjałem osobowym, materiałowym oraz technicznym pozwalającym na prawidłowe zrealizowanie całości przedmiotu umowy. </w:t>
      </w:r>
    </w:p>
    <w:p w14:paraId="04851356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00438E5B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ponosi pełną odpowiedzialność za prawidłową realizację umowy w sposób określony w niniejszej umowie.</w:t>
      </w:r>
    </w:p>
    <w:p w14:paraId="3AB8F0CE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oświadcza, że posiada tytuł prawny do wykonywania umowy, wynikający </w:t>
      </w:r>
      <w:r w:rsidRPr="00931893">
        <w:rPr>
          <w:rFonts w:cs="Arial"/>
          <w:sz w:val="22"/>
          <w:szCs w:val="22"/>
        </w:rPr>
        <w:br/>
        <w:t>z odrębnych przepisów oraz że ponosi pełną i wyłączną odpowiedzialność za ewentualne naruszenie praw osób trzecich wskutek wykonywania niniejszej umowy lub w związku  z jej wykonywaniem.</w:t>
      </w:r>
    </w:p>
    <w:p w14:paraId="63FAEE12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Wykonawca, w przypadku roszczeń osób trzecich związanych z realizacją niniejszej umowy, ponosi przed nimi odpowiedzialność wyłączną.</w:t>
      </w:r>
    </w:p>
    <w:p w14:paraId="2C8C0B99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toku realizacji umowy Wykonawca może korzystać ze świadczeń osób trzecich jako swoich podwykonawców. </w:t>
      </w:r>
    </w:p>
    <w:p w14:paraId="13A5A502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każdym wypadku korzystania ze świadczeń podwykonawcy Wykonawca ponosi pełną odpowiedzialność za wykonywanie zobowiązań przez podwykonawcę, jak za własne działania lub zaniechania, niezależnie od osobistej odpowiedzialności podwykonawcy wobec Zamawiającego.</w:t>
      </w:r>
    </w:p>
    <w:p w14:paraId="54B7E896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Korzystając ze świadczeń podwykonawcy, Wykonawca nałoży na niego obowiązek przestrzegania wszelkich zasad, reguł i zobowiązań określonych w umowie, w zakresie, </w:t>
      </w:r>
      <w:r w:rsidRPr="00931893">
        <w:rPr>
          <w:rFonts w:cs="Arial"/>
          <w:sz w:val="22"/>
          <w:szCs w:val="22"/>
        </w:rPr>
        <w:lastRenderedPageBreak/>
        <w:t>w jakim odnosić się one będą do zakresu prac danego podwykonawcy, pozostając jednocześnie gwarantem ich wykonania oraz przestrzegania przez podwykonawcę.</w:t>
      </w:r>
    </w:p>
    <w:p w14:paraId="2E629870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Wykonywanie przedmiotu umowy odbywać się będzie zgodnie z zasadami opisanymi w umowie i załącznikach do umowy.</w:t>
      </w:r>
    </w:p>
    <w:p w14:paraId="177EC147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 konsekwencją danego zdarzenia obciążają Wykonawcę. </w:t>
      </w:r>
    </w:p>
    <w:p w14:paraId="74C98A4B" w14:textId="77777777" w:rsidR="00DD737A" w:rsidRPr="00931893" w:rsidRDefault="00DD737A" w:rsidP="003017A9">
      <w:pPr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zobowiązuje się do nieodpłatnego informowania Zamawiającego, w formie pisemnej, o przebiegu realizacji umowy na każde pisemne żądanie Zamawiającego.</w:t>
      </w:r>
    </w:p>
    <w:p w14:paraId="3848DBD6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5E266E37" w14:textId="77777777" w:rsidR="00DD737A" w:rsidRPr="00931893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4. Obowiązek zatrudnienia </w:t>
      </w:r>
    </w:p>
    <w:p w14:paraId="6C9AC7FA" w14:textId="4F59E4EC" w:rsidR="00241D15" w:rsidRPr="00931893" w:rsidRDefault="00241D15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Zamawiający wymaga, aby osoba wykonująca czynności </w:t>
      </w:r>
      <w:r w:rsidR="00C74E05" w:rsidRPr="00931893">
        <w:rPr>
          <w:rFonts w:cs="Arial"/>
          <w:b/>
          <w:sz w:val="22"/>
          <w:szCs w:val="22"/>
        </w:rPr>
        <w:t>druku</w:t>
      </w:r>
      <w:r w:rsidRPr="00931893">
        <w:rPr>
          <w:rFonts w:cs="Arial"/>
          <w:b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była</w:t>
      </w:r>
      <w:r w:rsidRPr="00931893">
        <w:rPr>
          <w:rFonts w:cs="Arial"/>
          <w:b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zatrudniona przynajmniej przez cały okres realizacji niniejszego zamówienia, na podstawie stosunku  pracy.</w:t>
      </w:r>
    </w:p>
    <w:p w14:paraId="75538CE6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47" w:hanging="447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trakcie realizacji przedmiotu umowy, zamawiający uprawniony jest do wykonywania czynności kontrolnych wobec Wykonawcy odnośnie spełniania przez wykonawcę lub podwykonawcę wymogu zatrudnienia na podstawie umowy o pracę osób wykonujących czynności, o których mowa w ust. 1. </w:t>
      </w:r>
    </w:p>
    <w:p w14:paraId="2151570E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uprawniony jest w szczególności do:</w:t>
      </w:r>
    </w:p>
    <w:p w14:paraId="48858588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1)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żądania oświadczeń i dokumentów w zakresie potwierdzenia spełniania ww. wymogów i dokonywania ich oceny, w tym oświadczenia zatrudnionego pracownika,</w:t>
      </w:r>
    </w:p>
    <w:p w14:paraId="45609D41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2)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żądania wyjaśnień w przypadku wątpliwości w zakresie potwierdzenia spełniania ww. wymogów,</w:t>
      </w:r>
    </w:p>
    <w:p w14:paraId="267DA134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3)  żądania poświadczonej za zgodność z oryginałem kopii umowy o pracę zatrudnionego pracownika oraz innych dokumentów niezbędnych do zweryfikowania spełnienia tego obowiązku,</w:t>
      </w:r>
    </w:p>
    <w:p w14:paraId="3C9E1285" w14:textId="77777777" w:rsidR="00DD737A" w:rsidRPr="00931893" w:rsidRDefault="00DD737A" w:rsidP="00740DBF">
      <w:pPr>
        <w:pStyle w:val="Akapitzlist"/>
        <w:spacing w:line="276" w:lineRule="auto"/>
        <w:ind w:left="567" w:hanging="141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-  zawierających informacje, w tym dane osobowe, niezdbędne do weryfikacji zatrudnienia na podstawie umowy o pracę, w szczególności imię i nazwisko zatrudnianego pracownika, datę zawarcia umowy o pracę, rodzaj umowy o pracę i zakres obowiązków pracownika.</w:t>
      </w:r>
    </w:p>
    <w:p w14:paraId="17394EDD" w14:textId="77777777" w:rsidR="00DD737A" w:rsidRPr="00931893" w:rsidRDefault="00DD737A" w:rsidP="00740DBF">
      <w:pPr>
        <w:pStyle w:val="Akapitzlist"/>
        <w:spacing w:line="276" w:lineRule="auto"/>
        <w:ind w:left="567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4) przeprowadzania kontroli w miejscu wykonywania świadczenia.</w:t>
      </w:r>
    </w:p>
    <w:p w14:paraId="0C931FE6" w14:textId="77777777" w:rsidR="00DD737A" w:rsidRPr="00931893" w:rsidRDefault="00DD737A" w:rsidP="003017A9">
      <w:pPr>
        <w:numPr>
          <w:ilvl w:val="1"/>
          <w:numId w:val="41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trakcie realizacji przedmiotu umowy, każdorazowo na żądanie Zamawiającego, w terminie wskazanym przez Zamawiającego,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przedmiotu umowy:</w:t>
      </w:r>
    </w:p>
    <w:p w14:paraId="033B6318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1)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</w:t>
      </w:r>
      <w:r w:rsidRPr="00931893">
        <w:rPr>
          <w:rFonts w:eastAsia="Lucida Sans Unicode" w:cs="Arial"/>
          <w:bCs/>
          <w:sz w:val="22"/>
          <w:szCs w:val="22"/>
          <w:lang w:val="hr-HR"/>
        </w:rPr>
        <w:lastRenderedPageBreak/>
        <w:t>osoby uprawnionej do złożenia oświadczenia w imieniu wykonawcy lub podwykonawcy,</w:t>
      </w:r>
    </w:p>
    <w:p w14:paraId="18554D76" w14:textId="77777777" w:rsidR="00DD737A" w:rsidRPr="00931893" w:rsidRDefault="00DD737A" w:rsidP="00740DBF">
      <w:pPr>
        <w:pStyle w:val="Akapitzlist"/>
        <w:spacing w:line="276" w:lineRule="auto"/>
        <w:ind w:hanging="294"/>
        <w:rPr>
          <w:rFonts w:eastAsia="Lucida Sans Unicode" w:cs="Arial"/>
          <w:bCs/>
          <w:sz w:val="22"/>
          <w:szCs w:val="22"/>
          <w:lang w:val="hr-HR"/>
        </w:rPr>
      </w:pPr>
      <w:r w:rsidRPr="00931893">
        <w:rPr>
          <w:rFonts w:eastAsia="Lucida Sans Unicode" w:cs="Arial"/>
          <w:bCs/>
          <w:sz w:val="22"/>
          <w:szCs w:val="22"/>
          <w:lang w:val="hr-HR"/>
        </w:rPr>
        <w:t>2)</w:t>
      </w:r>
      <w:r w:rsidRPr="00931893">
        <w:rPr>
          <w:rFonts w:eastAsia="Lucida Sans Unicode" w:cs="Arial"/>
          <w:bCs/>
          <w:sz w:val="22"/>
          <w:szCs w:val="22"/>
          <w:lang w:val="hr-HR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o ochronie danych osobowych z dnia 26 kwietnia 2016 (Dz. Urz. UE L 2016, Nr 119), tj. w szczególności bez adresów, nr PESEL pracowników). Informacje takie jak: imię i nazwisko pracownika, data zawarcia umowy, rodzaj umowy o pracę, wymiar etatu oraz zakres obowiązków powinny być możliwe do zidentyfikowania.</w:t>
      </w:r>
    </w:p>
    <w:p w14:paraId="7F333D44" w14:textId="77777777" w:rsidR="00C74E05" w:rsidRPr="00931893" w:rsidRDefault="00DD737A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   Z tytułu niespełnienia przez Wykonawcę lub podwykonawcę wymogu zatrudnienia na podstawie umowy o pracę osób wykonujących czynności, o których mowa w ust. 1 lub niespełnienia obowiązków kontrolnych wobec Zamawiającego np. odmową udostępnienia dokumentów lub wyjaśnień wskazanych w niniejszej umowie,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 - za każdą osobę niezatrudnioną z liczby wykazanych przez Wykonawcę pracowników wykonujących czynności przy realizacji przedmiotu zamówienia o którym mowa w § 1 ust. 1.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</w:t>
      </w:r>
      <w:r w:rsidR="00C74E05" w:rsidRPr="00931893">
        <w:rPr>
          <w:rFonts w:cs="Arial"/>
          <w:sz w:val="22"/>
          <w:szCs w:val="22"/>
        </w:rPr>
        <w:t xml:space="preserve">ności, o których mowa w ust. 1 </w:t>
      </w:r>
    </w:p>
    <w:p w14:paraId="035EFB29" w14:textId="0CA78B12" w:rsidR="00DD737A" w:rsidRPr="00931893" w:rsidRDefault="00C74E05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6.   </w:t>
      </w:r>
      <w:r w:rsidR="00DD737A" w:rsidRPr="00931893">
        <w:rPr>
          <w:rFonts w:cs="Arial"/>
          <w:sz w:val="22"/>
          <w:szCs w:val="22"/>
        </w:rPr>
        <w:t xml:space="preserve">Zamawiający zastrzega, iż obowiązek określony w ust.1 znajduje również zastosowanie do podwykonawców, jeżeli uczestniczą oni w realizacji niniejszej umowy i realizują czynności określone w ust. 1. </w:t>
      </w:r>
    </w:p>
    <w:p w14:paraId="128EF1D5" w14:textId="77777777" w:rsidR="00C74E05" w:rsidRPr="00931893" w:rsidRDefault="00C74E05" w:rsidP="00C74E05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6DD5FFA6" w14:textId="77777777" w:rsidR="00DD737A" w:rsidRPr="00931893" w:rsidRDefault="00DD737A" w:rsidP="00740DBF">
      <w:pPr>
        <w:spacing w:line="276" w:lineRule="auto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5. </w:t>
      </w:r>
      <w:r w:rsidRPr="00931893">
        <w:rPr>
          <w:rFonts w:cs="Arial"/>
          <w:b/>
          <w:bCs/>
          <w:iCs/>
          <w:sz w:val="22"/>
          <w:szCs w:val="22"/>
        </w:rPr>
        <w:t>Warunki realizacji przedmiotu umowy</w:t>
      </w:r>
    </w:p>
    <w:p w14:paraId="45BD8681" w14:textId="77777777" w:rsidR="00DD737A" w:rsidRPr="00931893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zobowiązuje się do dołożenia wszelkiej staranności, celem należytego wykonywania Przedmiotu umowy określonego umową oraz treścią załącznika nr 1 do niniejszej umowy, a także do stosowania się do ewentualnych uwag Zamawiającego, w zakresie jej realizacji.</w:t>
      </w:r>
    </w:p>
    <w:p w14:paraId="12DDDECE" w14:textId="77777777" w:rsidR="00DD737A" w:rsidRPr="00931893" w:rsidRDefault="00DD737A" w:rsidP="003017A9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do realizacji przedmiotu umowy skieruje osoby przeszkolone. </w:t>
      </w:r>
    </w:p>
    <w:p w14:paraId="3DA3F0CB" w14:textId="79B970AC" w:rsidR="00DD737A" w:rsidRDefault="00DD737A" w:rsidP="00740DBF">
      <w:pPr>
        <w:numPr>
          <w:ilvl w:val="0"/>
          <w:numId w:val="42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Zamawiający jest uprawniony do prowadzenia kontroli usług świadczonych na jego rzecz przez Wykonawcę. W przypadku stwierdzenia niewykonywania lub nienależytego wykonywania usługi przedstawiciel Zamawiającego ma prawo powiadomić przedstawiciela Wykonawcy o zastrzeżeniach, co do jakości świadczonych usług niezwłocznie po ich stwierdzeniu w formie mailowej z równoczesnym powiadomieniem telefonicznym. </w:t>
      </w:r>
    </w:p>
    <w:p w14:paraId="5A248239" w14:textId="4DEA3CDE" w:rsidR="00B54DB2" w:rsidRDefault="00B54DB2" w:rsidP="00B54DB2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2E2DF820" w14:textId="2982788B" w:rsidR="00B54DB2" w:rsidRDefault="00B54DB2" w:rsidP="00B54DB2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0D572B4A" w14:textId="77777777" w:rsidR="00B54DB2" w:rsidRPr="00B401EE" w:rsidRDefault="00B54DB2" w:rsidP="00B54DB2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555977FB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lastRenderedPageBreak/>
        <w:t>§ 6 Odbiór Przedmiotu Umowy</w:t>
      </w:r>
    </w:p>
    <w:p w14:paraId="119BD0D3" w14:textId="4D49EC9B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1.  Należyte wykonanie przez Wykonawcę Przedmiotu Umowy zostanie potwierdzone podpisaniem przez Strony protokołu odbioru </w:t>
      </w:r>
      <w:r w:rsidRPr="00931893">
        <w:rPr>
          <w:rFonts w:cs="Arial"/>
          <w:b/>
          <w:sz w:val="22"/>
          <w:szCs w:val="22"/>
        </w:rPr>
        <w:t>przy zrealizowaniu usługi druku</w:t>
      </w:r>
      <w:r w:rsidRPr="00931893">
        <w:rPr>
          <w:rFonts w:cs="Arial"/>
          <w:sz w:val="22"/>
          <w:szCs w:val="22"/>
        </w:rPr>
        <w:t>, zgodnie ze wzorem stanowiącym Załącznik nr 3 do Umowy, zwanym dalej „Protokołem odbioru”.</w:t>
      </w:r>
    </w:p>
    <w:p w14:paraId="21A6F1F1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2.</w:t>
      </w:r>
      <w:r w:rsidRPr="00931893">
        <w:rPr>
          <w:rFonts w:cs="Arial"/>
          <w:sz w:val="22"/>
          <w:szCs w:val="22"/>
        </w:rPr>
        <w:tab/>
        <w:t>Protokół odbioru sporządza się w terminie 5 (pięciu) dni roboczych od dnia wykonania Przedmiotu umowy.</w:t>
      </w:r>
    </w:p>
    <w:p w14:paraId="1C9C626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3.</w:t>
      </w:r>
      <w:r w:rsidRPr="00931893">
        <w:rPr>
          <w:rFonts w:cs="Arial"/>
          <w:sz w:val="22"/>
          <w:szCs w:val="22"/>
        </w:rPr>
        <w:tab/>
        <w:t xml:space="preserve"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 </w:t>
      </w:r>
    </w:p>
    <w:p w14:paraId="3676BCB7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4.</w:t>
      </w:r>
      <w:r w:rsidRPr="00931893">
        <w:rPr>
          <w:rFonts w:cs="Arial"/>
          <w:sz w:val="22"/>
          <w:szCs w:val="22"/>
        </w:rPr>
        <w:tab/>
        <w:t>Z zastrzeżeniem ust. 5 podpisanie przez Zamawiającego Protokołu odbioru bez zastrzeżeń stanowi podstawę do wystawienia przez Wykonawcę faktury VAT/rachunku, o której mowa w §  7 ust. 4 oraz do wypłaty wynagrodzenia.</w:t>
      </w:r>
    </w:p>
    <w:p w14:paraId="04328908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</w:t>
      </w:r>
      <w:r w:rsidRPr="00931893">
        <w:rPr>
          <w:rFonts w:cs="Arial"/>
          <w:sz w:val="22"/>
          <w:szCs w:val="22"/>
        </w:rPr>
        <w:tab/>
        <w:t>Jeżeli Zamawiający przyjmie Przedmiot umowy z zastrzeżeniami wskazanymi w Protokole odbioru, wówczas wynagrodzenie może ulec obniżeniu proporcjonalnie do zakresu wadliwości Przedmiotu umowy. W takim wypadku Wykonawca wystawi fakturę VAT/rachunek, o której mowa w § 7 ust. 4, na kwotę wynikającą z Protokołu odbioru.</w:t>
      </w:r>
    </w:p>
    <w:p w14:paraId="21BFB58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6.</w:t>
      </w:r>
      <w:r w:rsidRPr="00931893">
        <w:rPr>
          <w:rFonts w:cs="Arial"/>
          <w:sz w:val="22"/>
          <w:szCs w:val="22"/>
        </w:rPr>
        <w:tab/>
        <w:t>Niezależnie od obniżenia wynagrodzenia w sytuacji, o której mowa w ust. 5, Zamawiającemu przysługuje prawo do naliczenia kar umownych określonych w § 8 Umowy.</w:t>
      </w:r>
    </w:p>
    <w:p w14:paraId="52A2AED0" w14:textId="77777777" w:rsidR="004D4827" w:rsidRPr="00931893" w:rsidRDefault="004D4827" w:rsidP="004D4827">
      <w:pPr>
        <w:spacing w:line="276" w:lineRule="auto"/>
        <w:ind w:left="426" w:hanging="426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7.</w:t>
      </w:r>
      <w:r w:rsidRPr="00931893">
        <w:rPr>
          <w:rFonts w:cs="Arial"/>
          <w:sz w:val="22"/>
          <w:szCs w:val="22"/>
        </w:rPr>
        <w:tab/>
        <w:t>Strony oświadczają, że w razie uchylenia się przez Wykonawcę od podpisania Protokołu obioru w terminie określonym w ust. 3, Zamawiający może z upływem tego terminu od Umowy odstąpić lub sporządzić jednostronnie Protokół obioru.</w:t>
      </w:r>
    </w:p>
    <w:p w14:paraId="2D47014B" w14:textId="77777777" w:rsidR="00DD737A" w:rsidRPr="00931893" w:rsidRDefault="00DD737A" w:rsidP="00740DBF">
      <w:pPr>
        <w:spacing w:line="276" w:lineRule="auto"/>
        <w:ind w:left="426" w:hanging="426"/>
        <w:rPr>
          <w:rFonts w:cs="Arial"/>
          <w:sz w:val="22"/>
          <w:szCs w:val="22"/>
        </w:rPr>
      </w:pPr>
    </w:p>
    <w:p w14:paraId="18095E22" w14:textId="77777777" w:rsidR="00DD737A" w:rsidRPr="00931893" w:rsidRDefault="00DD737A" w:rsidP="00740DBF">
      <w:pPr>
        <w:spacing w:line="276" w:lineRule="auto"/>
        <w:ind w:left="17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7. Wynagrodzenie i sposób płatności</w:t>
      </w:r>
    </w:p>
    <w:p w14:paraId="64480A91" w14:textId="4E90294A" w:rsidR="004D4827" w:rsidRPr="00931893" w:rsidRDefault="00D654D1" w:rsidP="00D62BA4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b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Wynagrodzenie Wykonawcy za wykonanie całości Przedmiotu umowy opisanego w § 1 niniejszej umowy Strony ustalają łączne wynagrodzenie w wysokości _____ zł netto (słownie: __________ zł netto) +_____ % podatku VAT w kwocie _____ zł (słownie: </w:t>
      </w:r>
    </w:p>
    <w:p w14:paraId="11496900" w14:textId="77777777" w:rsidR="00D654D1" w:rsidRPr="00931893" w:rsidRDefault="00D654D1" w:rsidP="004D4827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Kwota wynagrodzenia brutto, o której mowa w ust. 1, zawiera wszystkie koszty Wykonawcy związane z realizacją przedmiotu umowy, które musi ponieść Wykonawca.</w:t>
      </w:r>
    </w:p>
    <w:p w14:paraId="49646FBC" w14:textId="6D0AAB6F" w:rsidR="004D4827" w:rsidRPr="00931893" w:rsidRDefault="004D4827" w:rsidP="004D4827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Podstawą płatności będzie potwierdzenie odbioru prawidłowości wykonania przedmiotu umowy. Należyte wykonanie całości Przedmiotu umowy nastąpi na podstawie podpisania przez Strony </w:t>
      </w:r>
      <w:r w:rsidRPr="00931893">
        <w:rPr>
          <w:rFonts w:cs="Arial"/>
          <w:b/>
          <w:sz w:val="22"/>
          <w:szCs w:val="22"/>
        </w:rPr>
        <w:t>protokołu odbioru, o którym mowa w § 6 Umowy</w:t>
      </w:r>
      <w:r w:rsidRPr="00931893">
        <w:rPr>
          <w:rFonts w:cs="Arial"/>
          <w:sz w:val="22"/>
          <w:szCs w:val="22"/>
        </w:rPr>
        <w:t>.</w:t>
      </w:r>
    </w:p>
    <w:p w14:paraId="6FA9F8A4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zobowiązuje się do zapłaty wynagrodzenia przelewem na rachunek Wykonawcy wskazany na fakturze VAT w terminie 14 dni od daty otrzymania prawidłowo wystawionej faktury, do której zostanie załączona kopia podpisanego przez Strony protokołu odbioru całości Przedmiotu umowy.</w:t>
      </w:r>
    </w:p>
    <w:p w14:paraId="66B4A93B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 datę wykonania przez Zamawiającego płatności wynagrodzenia Wykonawcy uważany będzie każdorazowo dzień udzielenia bankowi przez Zamawiającego dyspozycji przelewu na rachunek Wykonawcy wskazany na fakturze.</w:t>
      </w:r>
    </w:p>
    <w:p w14:paraId="3BCD2DCD" w14:textId="77777777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upoważnia Wykonawcę do wystawiania faktur bez podpisu odbiorcy.</w:t>
      </w:r>
    </w:p>
    <w:p w14:paraId="4962E47E" w14:textId="1F623709" w:rsidR="00D654D1" w:rsidRPr="00931893" w:rsidRDefault="00D654D1" w:rsidP="003017A9">
      <w:pPr>
        <w:numPr>
          <w:ilvl w:val="0"/>
          <w:numId w:val="32"/>
        </w:numPr>
        <w:suppressAutoHyphens/>
        <w:overflowPunct/>
        <w:autoSpaceDE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770EB7F1" w14:textId="0681F84A" w:rsidR="00883320" w:rsidRPr="00931893" w:rsidRDefault="00883320" w:rsidP="00D62BA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  <w:r w:rsidRPr="00931893">
        <w:rPr>
          <w:rFonts w:cs="Arial"/>
          <w:sz w:val="22"/>
          <w:szCs w:val="24"/>
        </w:rPr>
        <w:t xml:space="preserve">Płatność wynikająca z umowy będzie dokonywana w mechanizmie podzielonej płatności, o którym mowa w ustawie z dnia 11 marca 2004 roku o podatku od towarów i usług (t.j. Dz.U. </w:t>
      </w:r>
      <w:r w:rsidRPr="00931893">
        <w:rPr>
          <w:rFonts w:cs="Arial"/>
          <w:sz w:val="22"/>
          <w:szCs w:val="24"/>
        </w:rPr>
        <w:lastRenderedPageBreak/>
        <w:t>z 2021r. poz. 685 ze zm.), wyłącznie na wskazany przez Zleceniobiorcę/Wykonawcę/Licencjodawcę rachunek bankowy figurujący w wykazie podatników VAT prowadzony przez właściwy organ administracji (tzw. Białej liście).</w:t>
      </w:r>
    </w:p>
    <w:p w14:paraId="15E61E74" w14:textId="28D7C5D6" w:rsidR="00883320" w:rsidRPr="00931893" w:rsidRDefault="00883320" w:rsidP="00D62BA4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284"/>
        <w:textAlignment w:val="auto"/>
        <w:rPr>
          <w:rFonts w:cs="Arial"/>
          <w:sz w:val="22"/>
          <w:szCs w:val="24"/>
        </w:rPr>
      </w:pPr>
      <w:r w:rsidRPr="00931893">
        <w:rPr>
          <w:rFonts w:cs="Arial"/>
          <w:sz w:val="22"/>
          <w:szCs w:val="24"/>
        </w:rPr>
        <w:t>Zleceniobiorca/Wykonawca/Licencjodawca oświadcza, że wskazany na fakturze rachunek bankowy jest rachunkiem rozliczeniowym służącym do celów rozliczeń z</w:t>
      </w:r>
      <w:r w:rsidRPr="00931893">
        <w:rPr>
          <w:rFonts w:cs="Arial"/>
          <w:sz w:val="22"/>
          <w:szCs w:val="24"/>
          <w:lang w:val="pl-PL"/>
        </w:rPr>
        <w:t> </w:t>
      </w:r>
      <w:r w:rsidRPr="00931893">
        <w:rPr>
          <w:rFonts w:cs="Arial"/>
          <w:sz w:val="22"/>
          <w:szCs w:val="24"/>
        </w:rPr>
        <w:t>tytułu prowadzonej przez niego działalności oraz umożliwiającym stosowanie mechanizmu podzielonej płatności.</w:t>
      </w:r>
    </w:p>
    <w:p w14:paraId="708A0C1F" w14:textId="77777777" w:rsidR="00DD737A" w:rsidRPr="00931893" w:rsidRDefault="00DD737A" w:rsidP="00740DBF">
      <w:pPr>
        <w:spacing w:line="276" w:lineRule="auto"/>
        <w:rPr>
          <w:rFonts w:eastAsia="Lucida Sans Unicode" w:cs="Arial"/>
          <w:b/>
          <w:sz w:val="22"/>
          <w:szCs w:val="22"/>
          <w:lang w:val="hr-HR"/>
        </w:rPr>
      </w:pPr>
    </w:p>
    <w:p w14:paraId="7AFFEB0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8. Odpowiedzialność Wykonawcy i rozwiązanie umowy</w:t>
      </w:r>
    </w:p>
    <w:p w14:paraId="46E98A92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Przez nienależyte wykonanie Przedmiotu umowy Strony rozumieją zaistnienie sytuacji związanych z niedochowaniem przez Wykonawcę należytej staranności, powodujących wykonanie obowiązków Wykonawcy wynikających z umowy oraz z załącznika nr 1 do umowy w sposób nieodpowiadający warunkom w nich określonym, w szczególności w zakresie terminowości, sposobu, jakości i ilości świadczenia oraz zasad współpracy z Zamawiającym.</w:t>
      </w:r>
    </w:p>
    <w:p w14:paraId="0875E114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Przez niewykonanie Przedmiotu umowy Strony rozumieją zaistnienie po stronie Wykonawcy okoliczności powodujących, że świadczenie na rzecz Zamawiającego nie zostało spełnione w całości lub w części, w szczególności polegających na odmowie wykonania go bez uzasadnionych obiektywnie przyczyn lub nieprzystąpieniu przez Wykonawcę do jego realizacji w trybie określonym w umowie.</w:t>
      </w:r>
    </w:p>
    <w:p w14:paraId="2D486E2B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zwłoki w terminach wykonania Przedmiotu umowy w stosunku do terminów wskazanych w Szczegółowym Opisie Przedmiotu Zamówienia i ofercie, Wykonawca zobowiązuje się zapłacić karę umowną w wysokości 2 % wynagrodzenia brutto, o którym mowa w § 7 ust. 1 umowy za każdy rozpoczęty dzień zwłoki.</w:t>
      </w:r>
    </w:p>
    <w:p w14:paraId="4EB7406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pozostałych przypadkach niewykonania lub nienależytego wykonania Przedmiotu umowy lub jego części niezgodnie z niniejszą umową wraz z załącznikami, Wykonawca zobowiązany jest do zapłacenia Zamawiającemu kary umownej w wysokości 30 % wynagrodzenia brutto, o którym mowa w § 7 ust. 1 umowy.</w:t>
      </w:r>
    </w:p>
    <w:p w14:paraId="672EDF5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Kary umowne są niezależne od siebie i należą się w pełnej wysokości, nawet w przypadku, gdy w wyniku jednego zdarzenia naliczana jest więcej niż jedna kara, jednak kary umowne nie mogą przekroczyć 60% wynagrodzenia brutto, o którym mowa w § 7 ust. 1 umowy, z zastrzeżeniem ust. 8.</w:t>
      </w:r>
    </w:p>
    <w:p w14:paraId="0C3B460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wyraża zgodę na potrącenie kar umownych z należnego mu wynagrodzenia. </w:t>
      </w:r>
    </w:p>
    <w:p w14:paraId="58FB5011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zastrzega prawo dochodzenia odszkodowania w pełnej wysokości, jeśli szkoda przekroczy wysokość kar umownych.</w:t>
      </w:r>
    </w:p>
    <w:p w14:paraId="3C3B72D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razie zaistnienia istotnej zmiany okoliczności powodującej, że wykonanie umowy nie leży w interesie publicznym, czego nie można było przewidzieć w chwili zawierania umowy, Zamawiający może odstąpić od umowy w terminie 30 (słownie: trzydziestu) dni od powzięcia wiadomości o tej okoliczności. W takim przypadku Wykonawca może żądać jedynie wynagrodzenia należnego z tytułu wykonania części Przedmiotu umowy.</w:t>
      </w:r>
    </w:p>
    <w:p w14:paraId="4FB28E8E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Zamawiający może odstąpić od umowy w przypadku niewykonania Przedmiotu umowy przez Wykonawcę w terminach określonych w umowie lub nienależytego wykonania umowy, pomimo wezwania do jego wykonania lub usunięcia nieprawidłowości i upływu wyznaczonego terminu na podjęcie czynności naprawczych. Oświadczenie Zamawiającego o odstąpieniu powinno być złożone na piśmie w terminie 30 (słownie: trzydziestu) dni od daty upływu terminu, o którym mowa w zdaniu pierwszym i zawierać przyczynę odstąpienia.</w:t>
      </w:r>
    </w:p>
    <w:p w14:paraId="1013CA9C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Jeżeli naliczone kary umowne przekroczą wartość 40% wynagrodzenia brutto, o którym mowa w § 7 ust. 1 umowy, Zamawiający będzie uprawniony do odstąpienia od umowy. Oświadczenie Zamawiającego o odstąpieniu powinno być złożone na piśmie w terminie 30 (słownie: trzydziestu) dni od dnia ustalenia okoliczności, o której mowa w zdaniu pierwszym.</w:t>
      </w:r>
    </w:p>
    <w:p w14:paraId="62508129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Prawo odstąpienia od umowy lub jej części przysługuje Zamawiającemu w przypadku, gdy</w:t>
      </w:r>
      <w:r w:rsidRPr="00931893" w:rsidDel="009B7274">
        <w:rPr>
          <w:rFonts w:cs="Arial"/>
          <w:sz w:val="22"/>
          <w:szCs w:val="22"/>
        </w:rPr>
        <w:t xml:space="preserve"> </w:t>
      </w:r>
      <w:r w:rsidRPr="00931893">
        <w:rPr>
          <w:rFonts w:cs="Arial"/>
          <w:sz w:val="22"/>
          <w:szCs w:val="22"/>
        </w:rPr>
        <w:t>Wykonawca nie rozpocznie wykonania umowy lub będzie opóźniał dostawy o takie terminy, że staną się one nieprzydatne dla Zamawiającego.</w:t>
      </w:r>
    </w:p>
    <w:p w14:paraId="4577EE77" w14:textId="77777777" w:rsidR="00DD737A" w:rsidRPr="00931893" w:rsidRDefault="00DD737A" w:rsidP="003017A9">
      <w:pPr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odstąpienia od umowy przez którąkolwiek ze Stron, z przyczyn zależnych od Wykonawcy (zawinionych przez Wykonawcę), Wykonawca zobowiązany będzie do zapłaty kary umownej w wysokości 30% wartości wynagrodzenia brutto, o którym mowa w § 7 ust.1 umowy. </w:t>
      </w:r>
    </w:p>
    <w:p w14:paraId="25042CA4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Oświadczenie o odstąpieniu od umowy należy złożyć drugiej stronie w formie pisemnej pod rygorem nieważności. Oświadczenie o odstąpieniu od umowy musi zawierać uzasadnienie.</w:t>
      </w:r>
    </w:p>
    <w:p w14:paraId="2C314827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odstąpienia od umowy przez którąkolwiek ze Stron, wszelkie stosunki prawne w zakresie świadczeń zrealizowanych i odebranych przed odstąpieniem pozostają w mocy.</w:t>
      </w:r>
    </w:p>
    <w:p w14:paraId="79A9B8F6" w14:textId="77777777" w:rsidR="00DD737A" w:rsidRPr="00931893" w:rsidRDefault="00DD737A" w:rsidP="003017A9">
      <w:pPr>
        <w:pStyle w:val="Style12"/>
        <w:widowControl/>
        <w:numPr>
          <w:ilvl w:val="0"/>
          <w:numId w:val="33"/>
        </w:numPr>
        <w:tabs>
          <w:tab w:val="left" w:pos="360"/>
        </w:tabs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przypadku odstąpienia od umowy przez którąkolwiek ze Stron Wykonawca zachowa prawo do wynagrodzenia tylko za usługi wykonane i odebrane.</w:t>
      </w:r>
    </w:p>
    <w:p w14:paraId="7F29A96D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9. Przedstawiciele Stron</w:t>
      </w:r>
    </w:p>
    <w:p w14:paraId="7C55C8BC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imieniu Wykonawcy za nadzorowanie realizacji umowy odpowiada …………….. tel. ………………, e-mail: ………….@......................... .</w:t>
      </w:r>
    </w:p>
    <w:p w14:paraId="0202C42B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 imieniu Zamawiającego za nadzorowanie realizacji umowy odpowiada …………….. tel. ………………, e-mail: ………….@......................... .</w:t>
      </w:r>
    </w:p>
    <w:p w14:paraId="3F2C6071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Strony są uprawnione w każdym czasie zmienić osoby lub dane teleadresowe wskazane w ust. 1 i 2 niniejszego paragrafu, przesyłając drugiej Stronie stosowną informację na piśmie, faksem lub mailem.</w:t>
      </w:r>
    </w:p>
    <w:p w14:paraId="247C9916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Strony mogą udzielić upoważnienia do wzajemnych kontaktów w związku z realizacją niniejszej umowy wyznaczonym przez siebie osobom innym niż wskazane w ust. 1 i 2. Strony wskażą te osoby na etapie trwania umowy w formie informacji przekazanej drogą elektroniczną.</w:t>
      </w:r>
    </w:p>
    <w:p w14:paraId="5B0996CA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19EAAD42" w14:textId="77777777" w:rsidR="00DD737A" w:rsidRPr="00931893" w:rsidRDefault="00DD737A" w:rsidP="003017A9">
      <w:pPr>
        <w:numPr>
          <w:ilvl w:val="0"/>
          <w:numId w:val="3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Przedstawiciel Zamawiającego, o którym mowa w ust. 2 upoważniony jest do odbioru Przedmiotu umowy, w tym do podpisania Protokołu odbioru, o którym mowa w § 6.</w:t>
      </w:r>
    </w:p>
    <w:p w14:paraId="5B0589B4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</w:p>
    <w:p w14:paraId="7E80983A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10. Klauzula zachowania tajemnicy</w:t>
      </w:r>
    </w:p>
    <w:p w14:paraId="265CE11B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jest zobowiązany zachować w tajemnicy wszelkie informacje uzyskane w związku z wykonywaniem niniejszej umowy. Za wskazane w zdaniu poprzedzającym informacje uznaje się wszelkie informacje, które nie są ujęte w publicznych rejestrach ani nie są publicznie znane, a fakt ich publicznej znajomości nie jest następstwem naruszenia zasad poufności.</w:t>
      </w:r>
    </w:p>
    <w:p w14:paraId="5434A259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Informacje, o których mowa w ust. 1, mogą być udostępniane wyłącznie tym z osób działających na zlecenie Wykonawcy, dla których jest to niezbędne i tylko w takim zakresie, w jakim jest to niezbędne.</w:t>
      </w:r>
    </w:p>
    <w:p w14:paraId="02450C7F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zobowiązuje się powiadomić każdą osobę działającą na jego zlecenie </w:t>
      </w:r>
      <w:r w:rsidRPr="00931893">
        <w:rPr>
          <w:rFonts w:cs="Arial"/>
          <w:sz w:val="22"/>
          <w:szCs w:val="22"/>
        </w:rPr>
        <w:lastRenderedPageBreak/>
        <w:t xml:space="preserve">o obowiązku zachowania poufności, o którym mowa w ust. 1 i ust. 2. </w:t>
      </w:r>
    </w:p>
    <w:p w14:paraId="2DFD27A6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Z obowiązku, o którym mowa w ust. 1, zwalnia Wykonawcę jedynie pisemna zgoda Zamawiającego. </w:t>
      </w:r>
    </w:p>
    <w:p w14:paraId="63E6D808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Obowiązek zachowania poufności nie dotyczy informacji dostępnych publicznie.</w:t>
      </w:r>
    </w:p>
    <w:p w14:paraId="29FA9BC0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0E35DD5C" w14:textId="77777777" w:rsidR="00DD737A" w:rsidRPr="00931893" w:rsidRDefault="00DD737A" w:rsidP="003017A9">
      <w:pPr>
        <w:widowControl w:val="0"/>
        <w:numPr>
          <w:ilvl w:val="0"/>
          <w:numId w:val="35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Zobowiązania określone powyżej wiążą Strony również po wygaśnięciu lub rozwiązaniu umowy.</w:t>
      </w:r>
    </w:p>
    <w:p w14:paraId="4379C646" w14:textId="77777777" w:rsidR="00DD737A" w:rsidRPr="00931893" w:rsidRDefault="00DD737A" w:rsidP="00740DBF">
      <w:pPr>
        <w:widowControl w:val="0"/>
        <w:spacing w:line="276" w:lineRule="auto"/>
        <w:ind w:left="360"/>
        <w:rPr>
          <w:rFonts w:cs="Arial"/>
          <w:sz w:val="22"/>
          <w:szCs w:val="22"/>
        </w:rPr>
      </w:pPr>
    </w:p>
    <w:p w14:paraId="31B83995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11. Zmiany umowy</w:t>
      </w:r>
    </w:p>
    <w:p w14:paraId="0385CDEB" w14:textId="77777777" w:rsidR="00DD737A" w:rsidRPr="00931893" w:rsidRDefault="00DD737A" w:rsidP="003017A9">
      <w:pPr>
        <w:numPr>
          <w:ilvl w:val="0"/>
          <w:numId w:val="36"/>
        </w:numPr>
        <w:tabs>
          <w:tab w:val="clear" w:pos="50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Istotne zmiany i uzupełnienia treści Umowy, dopuszczalne są jedynie w sytuacjach i na zasadach określonych w upzp, w szczególności w art. 455 upzp.</w:t>
      </w:r>
    </w:p>
    <w:p w14:paraId="3F395A1B" w14:textId="77777777" w:rsidR="00DD737A" w:rsidRPr="00931893" w:rsidRDefault="00DD737A" w:rsidP="003017A9">
      <w:pPr>
        <w:numPr>
          <w:ilvl w:val="0"/>
          <w:numId w:val="36"/>
        </w:numPr>
        <w:tabs>
          <w:tab w:val="clear" w:pos="502"/>
          <w:tab w:val="num" w:pos="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Ustala się, iż nie stanowią istotnej zmiany Umowy w szczególności następujące przypadki: </w:t>
      </w:r>
    </w:p>
    <w:p w14:paraId="16429E52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2.1. zmiana danych teleadresowych Stron; </w:t>
      </w:r>
    </w:p>
    <w:p w14:paraId="14C06178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2.2. zmiana danych rejestrowych Stron; </w:t>
      </w:r>
    </w:p>
    <w:p w14:paraId="3367FC7B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2.3. zmiana sposobu prowadzenia korespondencji pomiędzy Stronami.</w:t>
      </w:r>
    </w:p>
    <w:p w14:paraId="374DC3E4" w14:textId="77777777" w:rsidR="00DD737A" w:rsidRPr="00931893" w:rsidRDefault="00DD737A" w:rsidP="00740DBF">
      <w:pPr>
        <w:spacing w:line="276" w:lineRule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3. Wszelkie zmiany niniejszej Umowy wymagają porozumienia Stron oraz zachowania formy pisemnej pod rygorem nieważności. </w:t>
      </w:r>
    </w:p>
    <w:p w14:paraId="3D60C710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4. Nie stanowią zmiany Umowy zmiana osób uprawnionych do roboczych kontaktów w toku realizacji Umowy</w:t>
      </w:r>
      <w:r w:rsidRPr="00931893">
        <w:rPr>
          <w:rFonts w:cs="Arial"/>
          <w:spacing w:val="4"/>
          <w:sz w:val="22"/>
          <w:szCs w:val="22"/>
        </w:rPr>
        <w:t xml:space="preserve">. Wymaga się, aby zmiany takie były zgłaszane drugiej Stronie Umowy w formie pisemnej. </w:t>
      </w:r>
    </w:p>
    <w:p w14:paraId="56A9D0B9" w14:textId="77777777" w:rsidR="007B3AED" w:rsidRPr="00931893" w:rsidRDefault="007B3AED" w:rsidP="007B3AED">
      <w:pPr>
        <w:spacing w:line="276" w:lineRule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5. Zamawiający przewiduje możliwość zmiany umowy w przypadku:</w:t>
      </w:r>
    </w:p>
    <w:p w14:paraId="4BB93747" w14:textId="77777777" w:rsidR="007B3AED" w:rsidRPr="00931893" w:rsidRDefault="007B3AED" w:rsidP="00B54DB2">
      <w:pPr>
        <w:pStyle w:val="Akapitzlist"/>
        <w:numPr>
          <w:ilvl w:val="1"/>
          <w:numId w:val="55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zmiany terminu realizacji zamówienia z przyczyn niezależnych od Zamawiającego, w szczególności w przypadku wystąpienia braku możliwości przeprowadzenia zamówienia z uwagi na sytuację epidemiologiczną COVID-19 w wyznaczonym terminie </w:t>
      </w:r>
      <w:r w:rsidRPr="00931893">
        <w:rPr>
          <w:rFonts w:cs="Arial"/>
          <w:color w:val="000000" w:themeColor="text1"/>
          <w:sz w:val="22"/>
          <w:szCs w:val="22"/>
          <w:shd w:val="clear" w:color="auto" w:fill="FDFDFD"/>
        </w:rPr>
        <w:t>o czas potrzebny na przezwyciężenie tych przeszkód.</w:t>
      </w:r>
    </w:p>
    <w:p w14:paraId="1B8A721E" w14:textId="77777777" w:rsidR="007B3AED" w:rsidRPr="00931893" w:rsidRDefault="007B3AED" w:rsidP="00B54DB2">
      <w:pPr>
        <w:pStyle w:val="Akapitzlist"/>
        <w:numPr>
          <w:ilvl w:val="1"/>
          <w:numId w:val="55"/>
        </w:numPr>
        <w:spacing w:line="276" w:lineRule="auto"/>
        <w:ind w:left="567" w:hanging="357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Konieczności wprowadzenia zmian technologicznych </w:t>
      </w:r>
      <w:r w:rsidRPr="00931893">
        <w:rPr>
          <w:rFonts w:cs="Arial"/>
          <w:color w:val="000000"/>
          <w:sz w:val="22"/>
          <w:szCs w:val="22"/>
          <w:shd w:val="clear" w:color="auto" w:fill="FDFDFD"/>
        </w:rPr>
        <w:t>realizacji zamówienia</w:t>
      </w:r>
      <w:r w:rsidRPr="00931893">
        <w:rPr>
          <w:sz w:val="22"/>
          <w:shd w:val="clear" w:color="auto" w:fill="FDFDFD"/>
        </w:rPr>
        <w:t>,</w:t>
      </w:r>
      <w:r w:rsidRPr="00931893">
        <w:rPr>
          <w:rFonts w:cs="Arial"/>
          <w:color w:val="FF0000"/>
          <w:sz w:val="22"/>
          <w:szCs w:val="22"/>
          <w:shd w:val="clear" w:color="auto" w:fill="FDFDFD"/>
        </w:rPr>
        <w:t xml:space="preserve"> </w:t>
      </w:r>
      <w:r w:rsidRPr="00931893">
        <w:rPr>
          <w:rFonts w:cs="Arial"/>
          <w:sz w:val="22"/>
          <w:szCs w:val="22"/>
          <w:shd w:val="clear" w:color="auto" w:fill="FDFDFD"/>
        </w:rPr>
        <w:t>polegających m.in. na konieczności zastosowania materiałów równoważnych do materiałów wskazanych w SWZ lub ofercie Wykonawcy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w związku z problemami związanymi z ich dostępnością na rynku niezależnymi od Stron, pod warunkiem uzyskania zgody Zamawiającego na wprowadzenie tych zmian technologicznych. W związku ze zmianami technologicznymi, Zamawiający przewiduje możliwość zmiany terminu realizacji umowy o czas potrzebny na wprowadzenie tych zmian technologicznych lub wysokości wynagrodzenia uwzględniającego jedynie rynkowe różnice pomiędzy zaoferowaną technologią realizacji a równoważną zmianą technologiczną. W przypadku propozycji zmiany wynagrodzenia, Wykonawca obowiązany jest wykazać, iż proponowana zmiana wynagrodzenia jest rynkowa</w:t>
      </w:r>
      <w:r w:rsidRPr="00931893">
        <w:rPr>
          <w:rFonts w:cs="Arial"/>
          <w:sz w:val="22"/>
          <w:szCs w:val="22"/>
          <w:shd w:val="clear" w:color="auto" w:fill="FDFDFD"/>
          <w:lang w:val="pl-PL"/>
        </w:rPr>
        <w:t>,</w:t>
      </w:r>
      <w:r w:rsidRPr="00931893">
        <w:rPr>
          <w:rFonts w:cs="Arial"/>
          <w:sz w:val="22"/>
          <w:szCs w:val="22"/>
          <w:shd w:val="clear" w:color="auto" w:fill="FDFDFD"/>
        </w:rPr>
        <w:t xml:space="preserve"> np. poprzez przedstawienie Zamawiającemu raportu z rozeznania rynku obrazującego te różnice technologiczne w cenie.</w:t>
      </w:r>
    </w:p>
    <w:p w14:paraId="44B9070B" w14:textId="77777777" w:rsidR="00DD737A" w:rsidRPr="00931893" w:rsidRDefault="00DD737A" w:rsidP="00740DBF">
      <w:pPr>
        <w:spacing w:line="276" w:lineRule="auto"/>
        <w:rPr>
          <w:rFonts w:cs="Arial"/>
          <w:sz w:val="22"/>
          <w:szCs w:val="22"/>
          <w:lang w:val="x-none"/>
        </w:rPr>
      </w:pPr>
    </w:p>
    <w:p w14:paraId="09500179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12. Siła wyższa</w:t>
      </w:r>
    </w:p>
    <w:p w14:paraId="5D553594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Żadna ze Stron nie będzie odpowiedzialna za niedotrzymanie zobowiązań umownych, jeżeli takie niedotrzymanie będzie skutkiem działania siły wyższej.</w:t>
      </w:r>
    </w:p>
    <w:p w14:paraId="28F55891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753786F" w14:textId="77777777" w:rsidR="00DD737A" w:rsidRPr="00931893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lastRenderedPageBreak/>
        <w:t>2.1. klęski żywiołowe, w tym pożar, powódź, susza, trzęsienie ziemi, huragan;</w:t>
      </w:r>
    </w:p>
    <w:p w14:paraId="0840184A" w14:textId="77777777" w:rsidR="00DD737A" w:rsidRPr="00931893" w:rsidRDefault="00DD737A" w:rsidP="003017A9">
      <w:pPr>
        <w:pStyle w:val="Bezodstpw1"/>
        <w:numPr>
          <w:ilvl w:val="1"/>
          <w:numId w:val="43"/>
        </w:numPr>
        <w:tabs>
          <w:tab w:val="clear" w:pos="360"/>
        </w:tabs>
        <w:spacing w:line="276" w:lineRule="auto"/>
        <w:ind w:left="1098" w:hanging="360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2.2. działania wojenne, akty sabotażu, akty terrorystyczne.</w:t>
      </w:r>
    </w:p>
    <w:p w14:paraId="1DF079D2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Obowiązkiem każdej ze Stron jest pisemne, bezzwłoczne, najpóźniej w ciągu 24 (słownie: dwudziestu czterech) godzin, zawiadomienie drugiej Strony o przypadku siły wyższej. Brak takiego zawiadomienia oznaczać będzie, że siła wyższa nie istniała ze wszystkimi konsekwencjami dla Strony, która nie dokona zawiadomienia.</w:t>
      </w:r>
    </w:p>
    <w:p w14:paraId="2D7E23D7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Po stwierdzeniu zaistnienia przypadku siły wyższej Wykonawca i Zamawiający podejmą wspólnie wszystkie kroki w rozsądnych granicach w celu zapobieżenia lub zmniejszenia skutków oddziaływania siły wyższej na przedmiot umowy.</w:t>
      </w:r>
    </w:p>
    <w:p w14:paraId="5B31AB92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B8FF049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Jeżeli Strony w dobrej wierze nie uzgodnią zaistnienia zdarzenia siły wyższej, ciężar dowodu zaistnienia zdarzenia siły wyższej spoczywa na Stronie powołującej się na jej zaistnienie.</w:t>
      </w:r>
    </w:p>
    <w:p w14:paraId="7C01D7BD" w14:textId="77777777" w:rsidR="00DD737A" w:rsidRPr="00931893" w:rsidRDefault="00DD737A" w:rsidP="003017A9">
      <w:pPr>
        <w:pStyle w:val="Bezodstpw1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31893">
        <w:rPr>
          <w:rFonts w:ascii="Arial" w:hAnsi="Arial" w:cs="Arial"/>
        </w:rPr>
        <w:t>Zawieszenie wykonania obowiązków nie będzie wykraczać poza zakres oddziaływania siły wyższej, ani nie będzie trwało dłużej niż oddziaływanie siły wyższej.</w:t>
      </w:r>
    </w:p>
    <w:p w14:paraId="6DBE68D7" w14:textId="77777777" w:rsidR="00DD737A" w:rsidRPr="00931893" w:rsidRDefault="00DD737A" w:rsidP="00740DB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CC8F19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13. Właściwość prawa i sądu</w:t>
      </w:r>
    </w:p>
    <w:p w14:paraId="03EA41CC" w14:textId="77777777" w:rsidR="00DD737A" w:rsidRPr="00931893" w:rsidRDefault="00DD737A" w:rsidP="003017A9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W sprawach nieuregulowanych postanowieniami umowy mają zastosowanie przepisy </w:t>
      </w:r>
      <w:r w:rsidRPr="00931893">
        <w:rPr>
          <w:rFonts w:eastAsia="Lucida Sans Unicode" w:cs="Arial"/>
          <w:sz w:val="22"/>
          <w:szCs w:val="22"/>
          <w:lang w:val="pl-PL"/>
        </w:rPr>
        <w:t>upzp</w:t>
      </w:r>
      <w:r w:rsidRPr="00931893">
        <w:rPr>
          <w:rFonts w:eastAsia="Lucida Sans Unicode" w:cs="Arial"/>
          <w:sz w:val="22"/>
          <w:szCs w:val="22"/>
        </w:rPr>
        <w:t xml:space="preserve">, ustawy Kodeks cywilny, RODO oraz ustawy o prawie autorskim i prawach pokrewnych. </w:t>
      </w:r>
    </w:p>
    <w:p w14:paraId="4CEAEB34" w14:textId="77777777" w:rsidR="00DD737A" w:rsidRPr="00931893" w:rsidRDefault="00DD737A" w:rsidP="003017A9">
      <w:pPr>
        <w:widowControl w:val="0"/>
        <w:numPr>
          <w:ilvl w:val="0"/>
          <w:numId w:val="38"/>
        </w:numPr>
        <w:overflowPunct/>
        <w:spacing w:line="276" w:lineRule="auto"/>
        <w:ind w:left="284" w:hanging="284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Spory mogące wyniknąć na tle stosowania niniejszej umowy Strony będą się starały rozstrzygać polubownie, zaś w przypadku nieosiągnięcia porozumienia sprawę poddadzą pod rozstrzygnięcie sądowi właściwemu dla siedziby Zamawiającego.</w:t>
      </w:r>
    </w:p>
    <w:p w14:paraId="6B4DF74A" w14:textId="77777777" w:rsidR="00DD737A" w:rsidRPr="00931893" w:rsidRDefault="00DD737A" w:rsidP="00740DBF">
      <w:pPr>
        <w:spacing w:line="276" w:lineRule="auto"/>
        <w:rPr>
          <w:rFonts w:cs="Arial"/>
          <w:b/>
          <w:sz w:val="22"/>
          <w:szCs w:val="22"/>
        </w:rPr>
      </w:pPr>
    </w:p>
    <w:p w14:paraId="2914C413" w14:textId="77777777" w:rsidR="00DD737A" w:rsidRPr="00931893" w:rsidRDefault="00DD737A" w:rsidP="00740DBF">
      <w:pPr>
        <w:spacing w:line="276" w:lineRule="auto"/>
        <w:ind w:left="426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14. Ochrona danych osobowych</w:t>
      </w:r>
    </w:p>
    <w:p w14:paraId="1CB2DFDA" w14:textId="77777777" w:rsidR="00DD737A" w:rsidRPr="00931893" w:rsidRDefault="00DD737A" w:rsidP="003017A9">
      <w:pPr>
        <w:numPr>
          <w:ilvl w:val="0"/>
          <w:numId w:val="44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Zgodnie z art. 13 ogólnego rozporządzenia o ochronie danych osobowych z dnia 26 kwietnia 2016 (Dz. Urz. UE L 2016, Nr 119, dalej RODO), NCK informuje że:</w:t>
      </w:r>
    </w:p>
    <w:p w14:paraId="15426499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administratorem danych osobowych Zleceniobiorcy jest Narodowe Centrum Kultury z siedzibą w Warszawie, ul. Płocka 13 (kod pocztowy: 01-231), tel.: 22 21 00 100</w:t>
      </w:r>
    </w:p>
    <w:p w14:paraId="2F19F01D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kontakt z Inspektorem Ochrony Danych w Narodowym Centrum Kultury możliwy jest pod adresem email: iod@nck.pl</w:t>
      </w:r>
    </w:p>
    <w:p w14:paraId="111D5AA9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dane osobowe Wykonawcy przetwarzane będą w celu zawarcia, realizacji i rozliczenia umowy - na podstawie art. 6 ust. 1 lit. b RODO.</w:t>
      </w:r>
    </w:p>
    <w:p w14:paraId="2E2BBBDE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ED30F82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206E297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3D2F9811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lastRenderedPageBreak/>
        <w:t>Wykonawca ma prawo wniesienia skargi do organu nadzorczego tj. Prezesa Urzędu Ochrony Danych Osobowych.</w:t>
      </w:r>
    </w:p>
    <w:p w14:paraId="65E99C84" w14:textId="77777777" w:rsidR="00DD737A" w:rsidRPr="00931893" w:rsidRDefault="00DD737A" w:rsidP="003017A9">
      <w:pPr>
        <w:numPr>
          <w:ilvl w:val="0"/>
          <w:numId w:val="45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podanie danych osobowych przez Wykonawcę jest wymogiem umownym, w przypadku odmowy podania danych może nie dojść do zawarcia umowy.</w:t>
      </w:r>
    </w:p>
    <w:p w14:paraId="4E2653B6" w14:textId="77777777" w:rsidR="00DD737A" w:rsidRPr="00931893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W przypadku konieczności przekazania Wykonawcy przez Zamawiającego danych osobowych potrzebnych do realizacji niniejszej umowy, Wykonawca zobowiązuje się do zawarcia z Zamawiającym umowy o przetwarzaniu danych osobowych w zakresie niezbędnym do realizacji niniejszej umowy, w treści przekazanej przez Zamawiającego. W przypadku uchylania się od podpisania umowy lub odmowy jej podpisania, Zamawiający ma prawo odstąpić od umowy ze skutkiem natychmiastowym. </w:t>
      </w:r>
    </w:p>
    <w:p w14:paraId="2F664C34" w14:textId="77777777" w:rsidR="00DD737A" w:rsidRPr="00931893" w:rsidRDefault="00DD737A" w:rsidP="003017A9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>Wykonawca zobowiązuje się do przetwarzania powierzonych przez Zamawiającego danych osobowych zgodnie z przepisami prawa powszechnie obowiązującego o ochronie danych osobowych, w szczególności z przepisami Rozporządzenia Parlamentu Europejskiego i Rady z dnia 26 kwietnia 2016 r w sprawie ochrony osób fizycznych w związku z przetwarzaniem danych osobowych  i w sprawie swobodnego przepływu takich danych oraz uchylenia dyrektywy 95/46/WE (Dz.Urz.UE.L Nr 119, str. 1).</w:t>
      </w:r>
    </w:p>
    <w:p w14:paraId="02862DA1" w14:textId="77777777" w:rsidR="00DD737A" w:rsidRPr="00931893" w:rsidRDefault="00DD737A" w:rsidP="00740DBF">
      <w:pPr>
        <w:pStyle w:val="Akapitzlist"/>
        <w:spacing w:line="276" w:lineRule="auto"/>
        <w:ind w:left="360"/>
        <w:rPr>
          <w:rFonts w:eastAsia="Lucida Sans Unicode" w:cs="Arial"/>
          <w:sz w:val="22"/>
          <w:szCs w:val="22"/>
        </w:rPr>
      </w:pPr>
    </w:p>
    <w:p w14:paraId="70911895" w14:textId="77777777" w:rsidR="00DD737A" w:rsidRPr="00931893" w:rsidRDefault="00DD737A" w:rsidP="00740DBF">
      <w:pPr>
        <w:spacing w:line="276" w:lineRule="auto"/>
        <w:jc w:val="center"/>
        <w:rPr>
          <w:rFonts w:eastAsia="Calibri"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 xml:space="preserve">§ 15. </w:t>
      </w:r>
      <w:r w:rsidRPr="00931893">
        <w:rPr>
          <w:rFonts w:eastAsia="Calibri" w:cs="Arial"/>
          <w:b/>
          <w:sz w:val="22"/>
          <w:szCs w:val="22"/>
        </w:rPr>
        <w:t>Zakaz rozporządzania przez Wykonawcę wierzytelnościami wynikającymi z umowy</w:t>
      </w:r>
    </w:p>
    <w:p w14:paraId="0968F496" w14:textId="77777777" w:rsidR="00DD737A" w:rsidRPr="00931893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1.  Wykonawca nie może bez uprzedniej pisemnej zgody Zamawiającego potrącić ani przenieść na osobę trzecią żadnych wierzytelności wynikających z niniejszej umowy.</w:t>
      </w:r>
    </w:p>
    <w:p w14:paraId="1A7BCAA1" w14:textId="77777777" w:rsidR="00DD737A" w:rsidRPr="00931893" w:rsidRDefault="00DD737A" w:rsidP="00740DBF">
      <w:pPr>
        <w:widowControl w:val="0"/>
        <w:spacing w:line="276" w:lineRule="auto"/>
        <w:ind w:left="426" w:hanging="426"/>
        <w:rPr>
          <w:rFonts w:eastAsia="Lucida Sans Unicode" w:cs="Arial"/>
          <w:sz w:val="22"/>
          <w:szCs w:val="22"/>
        </w:rPr>
      </w:pPr>
      <w:r w:rsidRPr="00931893">
        <w:rPr>
          <w:rFonts w:eastAsia="Lucida Sans Unicode" w:cs="Arial"/>
          <w:sz w:val="22"/>
          <w:szCs w:val="22"/>
        </w:rPr>
        <w:t xml:space="preserve">2.  </w:t>
      </w:r>
      <w:r w:rsidRPr="00931893">
        <w:rPr>
          <w:rFonts w:cs="Arial"/>
          <w:sz w:val="22"/>
          <w:szCs w:val="22"/>
        </w:rPr>
        <w:t>Zgoda Zamawiającego, o której mowa w ust. 1, musi zostać udzielona Wykonawcy w formie pisemnej pod rygorem nieważności.</w:t>
      </w:r>
    </w:p>
    <w:p w14:paraId="1A193571" w14:textId="77777777" w:rsidR="00DD737A" w:rsidRPr="00931893" w:rsidRDefault="00DD737A" w:rsidP="00740DBF">
      <w:pPr>
        <w:pStyle w:val="Akapitzlist"/>
        <w:spacing w:line="276" w:lineRule="auto"/>
        <w:ind w:left="0"/>
        <w:rPr>
          <w:rFonts w:eastAsia="Lucida Sans Unicode" w:cs="Arial"/>
          <w:sz w:val="22"/>
          <w:szCs w:val="22"/>
          <w:lang w:val="pl-PL"/>
        </w:rPr>
      </w:pPr>
    </w:p>
    <w:p w14:paraId="5423F74F" w14:textId="77777777" w:rsidR="00DD737A" w:rsidRPr="00931893" w:rsidRDefault="00DD737A" w:rsidP="00740DB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31893">
        <w:rPr>
          <w:rFonts w:cs="Arial"/>
          <w:b/>
          <w:sz w:val="22"/>
          <w:szCs w:val="22"/>
        </w:rPr>
        <w:t>§ 16. Postanowienia końcowe</w:t>
      </w:r>
    </w:p>
    <w:p w14:paraId="02D36194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284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Każda ze Stron umowy oświadcza, iż jest prawidłowo umocowana do zawarcia umowy.</w:t>
      </w:r>
    </w:p>
    <w:p w14:paraId="02531002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Wykonawca oświadcza, iż dane wskazane w dokumentach rejestrowych Wykonawcy są </w:t>
      </w:r>
      <w:r w:rsidRPr="00931893">
        <w:rPr>
          <w:rFonts w:cs="Arial"/>
          <w:sz w:val="22"/>
          <w:szCs w:val="22"/>
        </w:rPr>
        <w:br/>
        <w:t>w chwili podpisywania umowy aktualne i zgodne ze stanem prawnym i faktycznym.  W przypadku zmiany danych rejestrowych, mających znaczenie dla zawartej umowy, Wykonawca zobowiązuje się powiadomić o nich Zamawiającego, pod rygorem skutków prawnych dla Wykonawcy wynikających z faktu niepowiadomienia.</w:t>
      </w:r>
    </w:p>
    <w:p w14:paraId="4799DAC5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eastAsia="Calibri" w:cs="Arial"/>
          <w:sz w:val="22"/>
          <w:szCs w:val="22"/>
        </w:rPr>
        <w:t>Tytuły poszczególnych paragrafów mają wyłącznie charakter informacyjny i nie mogą stanowić podstawy do wykładni postanowień umowy.</w:t>
      </w:r>
    </w:p>
    <w:p w14:paraId="746A9153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 xml:space="preserve">W przypadku rozbieżności lub sprzeczności pomiędzy treścią niniejszej umowy, a treścią załączników do umowy, pierwszeństwo ma treść umowy. </w:t>
      </w:r>
    </w:p>
    <w:p w14:paraId="37560694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Umowę sporządzono w dwóch jednobrzmiących egzemplarzach, po jednym dla każdej ze Stron.</w:t>
      </w:r>
    </w:p>
    <w:p w14:paraId="7A47251E" w14:textId="77777777" w:rsidR="00DD737A" w:rsidRPr="00931893" w:rsidRDefault="00DD737A" w:rsidP="003017A9">
      <w:pPr>
        <w:widowControl w:val="0"/>
        <w:numPr>
          <w:ilvl w:val="0"/>
          <w:numId w:val="40"/>
        </w:numPr>
        <w:tabs>
          <w:tab w:val="left" w:pos="142"/>
        </w:tabs>
        <w:overflowPunct/>
        <w:spacing w:line="276" w:lineRule="auto"/>
        <w:ind w:left="284" w:hanging="284"/>
        <w:textAlignment w:val="auto"/>
        <w:rPr>
          <w:rFonts w:eastAsia="Calibri"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Niniejsza umowa wchodzi w życie z dniem podpisania przez ostatnią ze Stron.</w:t>
      </w:r>
    </w:p>
    <w:p w14:paraId="1667E96F" w14:textId="77777777" w:rsidR="00DD737A" w:rsidRPr="00931893" w:rsidRDefault="00DD737A" w:rsidP="00740DBF">
      <w:pPr>
        <w:spacing w:line="276" w:lineRule="auto"/>
        <w:ind w:left="284" w:hanging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7.  Integralną część umowy stanowią:</w:t>
      </w:r>
    </w:p>
    <w:p w14:paraId="2B7312C7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1 – Szczegółowy Opis Przedmiotu Zamówienia</w:t>
      </w:r>
    </w:p>
    <w:p w14:paraId="78A432C2" w14:textId="77777777" w:rsidR="00DD737A" w:rsidRPr="00931893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2 – Oferta Wykonawcy</w:t>
      </w:r>
    </w:p>
    <w:p w14:paraId="4E3C2DD8" w14:textId="77777777" w:rsidR="00DD737A" w:rsidRPr="00752B3F" w:rsidRDefault="00DD737A" w:rsidP="00740DBF">
      <w:pPr>
        <w:spacing w:line="276" w:lineRule="auto"/>
        <w:ind w:left="284"/>
        <w:rPr>
          <w:rFonts w:cs="Arial"/>
          <w:sz w:val="22"/>
          <w:szCs w:val="22"/>
        </w:rPr>
      </w:pPr>
      <w:r w:rsidRPr="00931893">
        <w:rPr>
          <w:rFonts w:cs="Arial"/>
          <w:sz w:val="22"/>
          <w:szCs w:val="22"/>
        </w:rPr>
        <w:t>załącznik nr 3 – wzór Protokołu odbioru</w:t>
      </w:r>
    </w:p>
    <w:p w14:paraId="75B78A90" w14:textId="52D3292A" w:rsidR="00DD737A" w:rsidRPr="00752B3F" w:rsidRDefault="00DD737A" w:rsidP="00740DBF">
      <w:pPr>
        <w:spacing w:line="276" w:lineRule="auto"/>
        <w:rPr>
          <w:rFonts w:ascii="Arial Narrow" w:hAnsi="Arial Narrow" w:cs="Arial"/>
        </w:rPr>
      </w:pPr>
    </w:p>
    <w:p w14:paraId="09DF1EC8" w14:textId="29D08E2C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40EAFFA8" w14:textId="1391EF32" w:rsidR="00761E6C" w:rsidRDefault="00761E6C" w:rsidP="00740DBF">
      <w:pPr>
        <w:spacing w:line="276" w:lineRule="auto"/>
        <w:rPr>
          <w:rFonts w:ascii="Arial Narrow" w:hAnsi="Arial Narrow" w:cs="Arial"/>
        </w:rPr>
      </w:pPr>
    </w:p>
    <w:p w14:paraId="60920EAE" w14:textId="4D611B9C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216D216A" w14:textId="25FA48CB" w:rsidR="00752B3F" w:rsidRDefault="00752B3F" w:rsidP="00740DBF">
      <w:pPr>
        <w:spacing w:line="276" w:lineRule="auto"/>
        <w:rPr>
          <w:rFonts w:ascii="Arial Narrow" w:hAnsi="Arial Narrow" w:cs="Arial"/>
        </w:rPr>
      </w:pPr>
    </w:p>
    <w:p w14:paraId="0FBD3B05" w14:textId="181A5EAD" w:rsidR="00761E6C" w:rsidRPr="00752B3F" w:rsidRDefault="00761E6C" w:rsidP="00740DBF">
      <w:pPr>
        <w:spacing w:line="276" w:lineRule="auto"/>
        <w:rPr>
          <w:rFonts w:ascii="Arial Narrow" w:hAnsi="Arial Narrow" w:cs="Arial"/>
        </w:rPr>
      </w:pPr>
    </w:p>
    <w:p w14:paraId="1D4BA103" w14:textId="77777777" w:rsidR="00DD737A" w:rsidRPr="00752B3F" w:rsidRDefault="00DD737A" w:rsidP="00740DBF">
      <w:pPr>
        <w:pStyle w:val="ZACZNIKI"/>
        <w:spacing w:line="276" w:lineRule="auto"/>
        <w:rPr>
          <w:rStyle w:val="normaltextrun"/>
          <w:rFonts w:eastAsia="Arial" w:cs="Arial"/>
        </w:rPr>
      </w:pPr>
      <w:r w:rsidRPr="00752B3F">
        <w:rPr>
          <w:rStyle w:val="normaltextrun"/>
          <w:rFonts w:eastAsia="Arial" w:cs="Arial"/>
        </w:rPr>
        <w:t xml:space="preserve">Załącznik nr 3 do Umowy </w:t>
      </w:r>
    </w:p>
    <w:p w14:paraId="5B9197E5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6415FC03" w14:textId="2DD21E0E" w:rsidR="00761E6C" w:rsidRPr="00752B3F" w:rsidRDefault="00761E6C" w:rsidP="00740DBF">
      <w:pPr>
        <w:spacing w:before="480" w:line="276" w:lineRule="auto"/>
        <w:jc w:val="right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Warszawa, dnia __.__.202</w:t>
      </w:r>
      <w:r w:rsidR="00752B3F">
        <w:rPr>
          <w:rStyle w:val="normaltextrun"/>
          <w:rFonts w:eastAsia="Arial" w:cs="Arial"/>
          <w:sz w:val="22"/>
        </w:rPr>
        <w:t>2</w:t>
      </w:r>
    </w:p>
    <w:p w14:paraId="3A71DA21" w14:textId="77777777" w:rsidR="00761E6C" w:rsidRPr="00752B3F" w:rsidRDefault="00761E6C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eop"/>
          <w:rFonts w:eastAsia="Arial" w:cs="Arial"/>
          <w:sz w:val="22"/>
        </w:rPr>
        <w:t> </w:t>
      </w:r>
    </w:p>
    <w:p w14:paraId="3CC9F210" w14:textId="7F797AE6" w:rsidR="00761E6C" w:rsidRPr="00752B3F" w:rsidRDefault="00761E6C" w:rsidP="00740DBF">
      <w:pPr>
        <w:spacing w:before="480" w:line="276" w:lineRule="auto"/>
        <w:jc w:val="center"/>
        <w:rPr>
          <w:rStyle w:val="eop"/>
          <w:rFonts w:eastAsia="Arial"/>
          <w:b/>
        </w:rPr>
      </w:pPr>
      <w:r w:rsidRPr="00752B3F">
        <w:rPr>
          <w:rStyle w:val="normaltextrun"/>
          <w:rFonts w:eastAsia="Arial" w:cs="Arial"/>
          <w:b/>
          <w:sz w:val="22"/>
        </w:rPr>
        <w:t>PROTOKÓŁ ODBIORU DO UMOWY NR ___/202</w:t>
      </w:r>
      <w:r w:rsidR="00752B3F">
        <w:rPr>
          <w:rStyle w:val="normaltextrun"/>
          <w:rFonts w:eastAsia="Arial" w:cs="Arial"/>
          <w:b/>
          <w:sz w:val="22"/>
        </w:rPr>
        <w:t>2</w:t>
      </w:r>
    </w:p>
    <w:p w14:paraId="2A5833FE" w14:textId="2B56579F" w:rsidR="00761E6C" w:rsidRPr="00752B3F" w:rsidRDefault="00B54DB2" w:rsidP="00740DBF">
      <w:pPr>
        <w:spacing w:before="480" w:line="276" w:lineRule="auto"/>
        <w:rPr>
          <w:rStyle w:val="normaltextrun"/>
          <w:rFonts w:eastAsia="Arial"/>
        </w:rPr>
      </w:pPr>
      <w:r>
        <w:rPr>
          <w:rStyle w:val="normaltextrun"/>
          <w:rFonts w:eastAsia="Arial" w:cs="Arial"/>
          <w:sz w:val="22"/>
        </w:rPr>
        <w:t>Zgodnie z umową nr ___/2022</w:t>
      </w:r>
      <w:r w:rsidR="00761E6C" w:rsidRPr="00752B3F">
        <w:rPr>
          <w:rStyle w:val="normaltextrun"/>
          <w:rFonts w:eastAsia="Arial" w:cs="Arial"/>
          <w:sz w:val="22"/>
        </w:rPr>
        <w:t xml:space="preserve"> zawartą w Warszawie w dniu ___.___.202</w:t>
      </w:r>
      <w:r w:rsidR="00752B3F">
        <w:rPr>
          <w:rStyle w:val="normaltextrun"/>
          <w:rFonts w:eastAsia="Arial" w:cs="Arial"/>
          <w:sz w:val="22"/>
        </w:rPr>
        <w:t>2</w:t>
      </w:r>
      <w:r>
        <w:rPr>
          <w:rStyle w:val="normaltextrun"/>
          <w:rFonts w:eastAsia="Arial" w:cs="Arial"/>
          <w:sz w:val="22"/>
        </w:rPr>
        <w:t xml:space="preserve"> </w:t>
      </w:r>
      <w:r w:rsidR="00761E6C" w:rsidRPr="00752B3F">
        <w:rPr>
          <w:rStyle w:val="normaltextrun"/>
          <w:rFonts w:eastAsia="Arial" w:cs="Arial"/>
          <w:sz w:val="22"/>
        </w:rPr>
        <w:t xml:space="preserve">pomiędzy: </w:t>
      </w:r>
    </w:p>
    <w:p w14:paraId="14CF6B7F" w14:textId="77777777" w:rsidR="00761E6C" w:rsidRPr="00752B3F" w:rsidRDefault="00761E6C" w:rsidP="00740DBF">
      <w:pPr>
        <w:spacing w:before="360" w:line="276" w:lineRule="auto"/>
        <w:rPr>
          <w:rStyle w:val="normaltextrun"/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Narodowym Centrum Kultury, ul. Płocka 13, 01-231 Warszawa (Zamawiający)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 xml:space="preserve">a </w:t>
      </w:r>
      <w:r w:rsidRPr="00752B3F">
        <w:rPr>
          <w:sz w:val="22"/>
        </w:rPr>
        <w:br/>
      </w:r>
      <w:r w:rsidRPr="00752B3F">
        <w:rPr>
          <w:rStyle w:val="normaltextrun"/>
          <w:rFonts w:eastAsia="Arial" w:cs="Arial"/>
          <w:sz w:val="22"/>
        </w:rPr>
        <w:t>______________, ul. _____________________ (Wykonawca)</w:t>
      </w:r>
    </w:p>
    <w:p w14:paraId="745BA0E7" w14:textId="6B4294BD" w:rsidR="00761E6C" w:rsidRPr="00752B3F" w:rsidRDefault="00761E6C" w:rsidP="00740DBF">
      <w:pPr>
        <w:spacing w:before="360" w:line="276" w:lineRule="auto"/>
        <w:rPr>
          <w:rStyle w:val="eop"/>
          <w:rFonts w:eastAsia="Arial"/>
        </w:rPr>
      </w:pPr>
      <w:r w:rsidRPr="00752B3F">
        <w:rPr>
          <w:rStyle w:val="normaltextrun"/>
          <w:rFonts w:eastAsia="Arial" w:cs="Arial"/>
          <w:sz w:val="22"/>
        </w:rPr>
        <w:t>w dniu ___.___.202</w:t>
      </w:r>
      <w:r w:rsidR="00752B3F">
        <w:rPr>
          <w:rStyle w:val="normaltextrun"/>
          <w:rFonts w:eastAsia="Arial" w:cs="Arial"/>
          <w:sz w:val="22"/>
        </w:rPr>
        <w:t>2</w:t>
      </w:r>
      <w:r w:rsidRPr="00752B3F">
        <w:rPr>
          <w:rStyle w:val="normaltextrun"/>
          <w:rFonts w:eastAsia="Arial" w:cs="Arial"/>
          <w:sz w:val="22"/>
        </w:rPr>
        <w:t xml:space="preserve"> odebrano usługę [nazwa postępowania]</w:t>
      </w:r>
    </w:p>
    <w:p w14:paraId="47B487D3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</w:p>
    <w:p w14:paraId="73CB73AE" w14:textId="77777777" w:rsidR="00DD737A" w:rsidRPr="00752B3F" w:rsidRDefault="00DD737A" w:rsidP="00740DBF">
      <w:pPr>
        <w:spacing w:line="276" w:lineRule="auto"/>
        <w:rPr>
          <w:rFonts w:eastAsia="Arial" w:cs="Arial"/>
          <w:sz w:val="22"/>
        </w:rPr>
      </w:pPr>
      <w:r w:rsidRPr="00752B3F">
        <w:rPr>
          <w:rStyle w:val="normaltextrun"/>
          <w:rFonts w:eastAsia="Arial" w:cs="Arial"/>
          <w:sz w:val="22"/>
        </w:rPr>
        <w:t>UWAGI:</w:t>
      </w:r>
    </w:p>
    <w:p w14:paraId="5F21C5BB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before="84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 xml:space="preserve">Zamawiający nie wnosi zastrzeżeń co do zakresu, jakości i terminowości wykonanej usługi. </w:t>
      </w:r>
    </w:p>
    <w:p w14:paraId="2DAB89F3" w14:textId="77777777" w:rsidR="00DD737A" w:rsidRPr="00752B3F" w:rsidRDefault="00DD737A" w:rsidP="003017A9">
      <w:pPr>
        <w:pStyle w:val="Akapitzlist"/>
        <w:numPr>
          <w:ilvl w:val="0"/>
          <w:numId w:val="26"/>
        </w:numPr>
        <w:spacing w:after="1080" w:line="276" w:lineRule="auto"/>
        <w:ind w:left="284" w:hanging="284"/>
        <w:rPr>
          <w:rFonts w:eastAsia="Arial" w:cs="Arial"/>
          <w:sz w:val="22"/>
          <w:lang w:val="pl-PL"/>
        </w:rPr>
      </w:pPr>
      <w:r w:rsidRPr="00752B3F">
        <w:rPr>
          <w:rStyle w:val="normaltextrun"/>
          <w:rFonts w:eastAsia="Arial" w:cs="Arial"/>
          <w:sz w:val="22"/>
          <w:lang w:val="pl-PL"/>
        </w:rPr>
        <w:t>Zamawiający wnosi następujące zastrzeżenia: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podpis"/>
        <w:tblDescription w:val="Miejsce na zatwierdzenie i podpis protokołu - zarówno w imieniu Wykonawcy, jak i w imieniu Zamawiającego."/>
      </w:tblPr>
      <w:tblGrid>
        <w:gridCol w:w="4530"/>
        <w:gridCol w:w="4530"/>
      </w:tblGrid>
      <w:tr w:rsidR="00752B3F" w:rsidRPr="00752B3F" w14:paraId="39FC6399" w14:textId="77777777" w:rsidTr="00EA7248">
        <w:tc>
          <w:tcPr>
            <w:tcW w:w="4530" w:type="dxa"/>
          </w:tcPr>
          <w:p w14:paraId="28D80226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Wykonawcy</w:t>
            </w:r>
          </w:p>
        </w:tc>
        <w:tc>
          <w:tcPr>
            <w:tcW w:w="4530" w:type="dxa"/>
          </w:tcPr>
          <w:p w14:paraId="01D7419A" w14:textId="77777777" w:rsidR="00DD737A" w:rsidRPr="00752B3F" w:rsidRDefault="00DD737A" w:rsidP="00740DBF">
            <w:pPr>
              <w:spacing w:line="276" w:lineRule="auto"/>
              <w:jc w:val="center"/>
              <w:rPr>
                <w:rFonts w:eastAsia="Arial" w:cs="Arial"/>
                <w:b/>
                <w:sz w:val="20"/>
                <w:lang w:eastAsia="x-none"/>
              </w:rPr>
            </w:pPr>
            <w:r w:rsidRPr="00752B3F">
              <w:rPr>
                <w:rFonts w:eastAsia="Arial" w:cs="Arial"/>
                <w:b/>
                <w:sz w:val="20"/>
              </w:rPr>
              <w:t>W imieniu Zamawiającego</w:t>
            </w:r>
          </w:p>
        </w:tc>
      </w:tr>
      <w:tr w:rsidR="00DD737A" w:rsidRPr="00752B3F" w14:paraId="5ABE97C6" w14:textId="77777777" w:rsidTr="00EA7248">
        <w:trPr>
          <w:trHeight w:val="1701"/>
        </w:trPr>
        <w:tc>
          <w:tcPr>
            <w:tcW w:w="4530" w:type="dxa"/>
          </w:tcPr>
          <w:p w14:paraId="2285B655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  <w:tc>
          <w:tcPr>
            <w:tcW w:w="4530" w:type="dxa"/>
          </w:tcPr>
          <w:p w14:paraId="7EB0ABDF" w14:textId="77777777" w:rsidR="00DD737A" w:rsidRPr="00752B3F" w:rsidRDefault="00DD737A" w:rsidP="00740DBF">
            <w:pPr>
              <w:spacing w:line="276" w:lineRule="auto"/>
              <w:rPr>
                <w:rFonts w:eastAsia="Arial" w:cs="Arial"/>
                <w:sz w:val="20"/>
                <w:lang w:eastAsia="x-none"/>
              </w:rPr>
            </w:pPr>
          </w:p>
        </w:tc>
      </w:tr>
    </w:tbl>
    <w:p w14:paraId="5CD17A3E" w14:textId="77777777" w:rsidR="00DD737A" w:rsidRPr="00752B3F" w:rsidRDefault="00DD737A" w:rsidP="00740DBF">
      <w:pPr>
        <w:spacing w:line="276" w:lineRule="auto"/>
        <w:rPr>
          <w:rFonts w:eastAsia="Arial" w:cs="Arial"/>
          <w:sz w:val="20"/>
          <w:lang w:eastAsia="x-none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39"/>
      <w:footerReference w:type="default" r:id="rId40"/>
      <w:footerReference w:type="first" r:id="rId41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8D0" w14:textId="77777777" w:rsidR="00CC023C" w:rsidRDefault="00CC023C">
      <w:r>
        <w:separator/>
      </w:r>
    </w:p>
  </w:endnote>
  <w:endnote w:type="continuationSeparator" w:id="0">
    <w:p w14:paraId="692035F7" w14:textId="77777777" w:rsidR="00CC023C" w:rsidRDefault="00CC023C">
      <w:r>
        <w:continuationSeparator/>
      </w:r>
    </w:p>
  </w:endnote>
  <w:endnote w:type="continuationNotice" w:id="1">
    <w:p w14:paraId="43A308BB" w14:textId="77777777" w:rsidR="00CC023C" w:rsidRDefault="00CC0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3D0D" w14:textId="03A12F85" w:rsidR="00CC023C" w:rsidRPr="008C32A8" w:rsidRDefault="00CC023C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EA49A3" w:rsidRPr="00EA49A3">
      <w:rPr>
        <w:noProof/>
        <w:sz w:val="20"/>
        <w:lang w:val="pl-PL"/>
      </w:rPr>
      <w:t>2</w:t>
    </w:r>
    <w:r w:rsidRPr="008C32A8">
      <w:rPr>
        <w:sz w:val="20"/>
      </w:rPr>
      <w:fldChar w:fldCharType="end"/>
    </w:r>
  </w:p>
  <w:p w14:paraId="5A25747A" w14:textId="77777777" w:rsidR="00CC023C" w:rsidRDefault="00CC0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CC023C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CC023C" w:rsidRPr="002E3883" w:rsidRDefault="00CC023C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CC023C" w:rsidRPr="0092254E" w:rsidRDefault="00CC023C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CC023C" w:rsidRPr="0092254E" w:rsidRDefault="00CC023C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CC023C" w:rsidRPr="00E86587" w:rsidRDefault="00CC023C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60707" w14:textId="77777777" w:rsidR="00CC023C" w:rsidRDefault="00CC023C">
      <w:r>
        <w:separator/>
      </w:r>
    </w:p>
  </w:footnote>
  <w:footnote w:type="continuationSeparator" w:id="0">
    <w:p w14:paraId="7EECCE87" w14:textId="77777777" w:rsidR="00CC023C" w:rsidRDefault="00CC023C">
      <w:r>
        <w:continuationSeparator/>
      </w:r>
    </w:p>
  </w:footnote>
  <w:footnote w:type="continuationNotice" w:id="1">
    <w:p w14:paraId="14196230" w14:textId="77777777" w:rsidR="00CC023C" w:rsidRDefault="00CC023C"/>
  </w:footnote>
  <w:footnote w:id="2">
    <w:p w14:paraId="372183C4" w14:textId="77777777" w:rsidR="00CC023C" w:rsidRPr="00D16F43" w:rsidRDefault="00CC023C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CC023C" w:rsidRPr="00767AD5" w:rsidRDefault="00CC023C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CC023C" w:rsidRPr="00767AD5" w:rsidRDefault="00CC023C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CC023C" w:rsidRDefault="00CC023C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CC023C" w:rsidRPr="00A82964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CC023C" w:rsidRPr="00761CEB" w:rsidRDefault="00CC023C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D95D" w14:textId="77777777" w:rsidR="00CC023C" w:rsidRPr="00365CC2" w:rsidRDefault="00CC023C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CC023C" w:rsidRDefault="00CC02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18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34C5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3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6E0AEB"/>
    <w:multiLevelType w:val="hybridMultilevel"/>
    <w:tmpl w:val="834E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4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5C54E24"/>
    <w:multiLevelType w:val="hybridMultilevel"/>
    <w:tmpl w:val="F022E768"/>
    <w:lvl w:ilvl="0" w:tplc="752EC4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E079B6"/>
    <w:multiLevelType w:val="hybridMultilevel"/>
    <w:tmpl w:val="C32A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07126"/>
    <w:multiLevelType w:val="hybridMultilevel"/>
    <w:tmpl w:val="1EAE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968DF"/>
    <w:multiLevelType w:val="multilevel"/>
    <w:tmpl w:val="C33EB4FE"/>
    <w:lvl w:ilvl="0">
      <w:start w:val="5"/>
      <w:numFmt w:val="decimal"/>
      <w:lvlText w:val="%1"/>
      <w:lvlJc w:val="left"/>
      <w:pPr>
        <w:ind w:left="8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62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260B0D"/>
    <w:multiLevelType w:val="hybridMultilevel"/>
    <w:tmpl w:val="54E0A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83531"/>
    <w:multiLevelType w:val="hybridMultilevel"/>
    <w:tmpl w:val="C02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6"/>
  </w:num>
  <w:num w:numId="3">
    <w:abstractNumId w:val="37"/>
  </w:num>
  <w:num w:numId="4">
    <w:abstractNumId w:val="51"/>
  </w:num>
  <w:num w:numId="5">
    <w:abstractNumId w:val="50"/>
  </w:num>
  <w:num w:numId="6">
    <w:abstractNumId w:val="1"/>
  </w:num>
  <w:num w:numId="7">
    <w:abstractNumId w:val="0"/>
  </w:num>
  <w:num w:numId="8">
    <w:abstractNumId w:val="47"/>
  </w:num>
  <w:num w:numId="9">
    <w:abstractNumId w:val="62"/>
  </w:num>
  <w:num w:numId="10">
    <w:abstractNumId w:val="29"/>
  </w:num>
  <w:num w:numId="11">
    <w:abstractNumId w:val="18"/>
  </w:num>
  <w:num w:numId="12">
    <w:abstractNumId w:val="16"/>
  </w:num>
  <w:num w:numId="13">
    <w:abstractNumId w:val="23"/>
  </w:num>
  <w:num w:numId="14">
    <w:abstractNumId w:val="48"/>
  </w:num>
  <w:num w:numId="15">
    <w:abstractNumId w:val="32"/>
  </w:num>
  <w:num w:numId="16">
    <w:abstractNumId w:val="19"/>
  </w:num>
  <w:num w:numId="17">
    <w:abstractNumId w:val="63"/>
  </w:num>
  <w:num w:numId="18">
    <w:abstractNumId w:val="67"/>
  </w:num>
  <w:num w:numId="19">
    <w:abstractNumId w:val="70"/>
  </w:num>
  <w:num w:numId="20">
    <w:abstractNumId w:val="64"/>
  </w:num>
  <w:num w:numId="21">
    <w:abstractNumId w:val="12"/>
  </w:num>
  <w:num w:numId="22">
    <w:abstractNumId w:val="60"/>
  </w:num>
  <w:num w:numId="23">
    <w:abstractNumId w:val="35"/>
  </w:num>
  <w:num w:numId="24">
    <w:abstractNumId w:val="58"/>
  </w:num>
  <w:num w:numId="25">
    <w:abstractNumId w:val="54"/>
  </w:num>
  <w:num w:numId="26">
    <w:abstractNumId w:val="22"/>
  </w:num>
  <w:num w:numId="27">
    <w:abstractNumId w:val="36"/>
  </w:num>
  <w:num w:numId="28">
    <w:abstractNumId w:val="53"/>
  </w:num>
  <w:num w:numId="29">
    <w:abstractNumId w:val="55"/>
  </w:num>
  <w:num w:numId="30">
    <w:abstractNumId w:val="3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</w:num>
  <w:num w:numId="47">
    <w:abstractNumId w:val="43"/>
  </w:num>
  <w:num w:numId="48">
    <w:abstractNumId w:val="46"/>
  </w:num>
  <w:num w:numId="49">
    <w:abstractNumId w:val="25"/>
  </w:num>
  <w:num w:numId="50">
    <w:abstractNumId w:val="39"/>
  </w:num>
  <w:num w:numId="51">
    <w:abstractNumId w:val="31"/>
  </w:num>
  <w:num w:numId="52">
    <w:abstractNumId w:val="69"/>
  </w:num>
  <w:num w:numId="53">
    <w:abstractNumId w:val="52"/>
  </w:num>
  <w:num w:numId="54">
    <w:abstractNumId w:val="45"/>
  </w:num>
  <w:num w:numId="55">
    <w:abstractNumId w:val="56"/>
  </w:num>
  <w:num w:numId="56">
    <w:abstractNumId w:val="15"/>
  </w:num>
  <w:num w:numId="57">
    <w:abstractNumId w:val="34"/>
  </w:num>
  <w:num w:numId="58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99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210D"/>
    <w:rsid w:val="00092905"/>
    <w:rsid w:val="00092942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D59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7223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00E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09F"/>
    <w:rsid w:val="0015511C"/>
    <w:rsid w:val="001556AF"/>
    <w:rsid w:val="00155B29"/>
    <w:rsid w:val="00156A38"/>
    <w:rsid w:val="00156D65"/>
    <w:rsid w:val="00157961"/>
    <w:rsid w:val="00160429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5234"/>
    <w:rsid w:val="001657E0"/>
    <w:rsid w:val="001658DB"/>
    <w:rsid w:val="00165EAB"/>
    <w:rsid w:val="00165FBD"/>
    <w:rsid w:val="00167065"/>
    <w:rsid w:val="0016788F"/>
    <w:rsid w:val="00167BD9"/>
    <w:rsid w:val="001707EE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435A"/>
    <w:rsid w:val="001A46F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37C40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668D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5C7"/>
    <w:rsid w:val="002E6F8A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081"/>
    <w:rsid w:val="003478C5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09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E06"/>
    <w:rsid w:val="003B40AC"/>
    <w:rsid w:val="003B4A5F"/>
    <w:rsid w:val="003B4EA3"/>
    <w:rsid w:val="003B5750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D06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30B"/>
    <w:rsid w:val="00425437"/>
    <w:rsid w:val="00425673"/>
    <w:rsid w:val="0042584C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3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827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A25"/>
    <w:rsid w:val="00534E4E"/>
    <w:rsid w:val="005357AF"/>
    <w:rsid w:val="00535CE2"/>
    <w:rsid w:val="00536459"/>
    <w:rsid w:val="005369DE"/>
    <w:rsid w:val="00536B39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998"/>
    <w:rsid w:val="005D2C0D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7012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1A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4B98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797"/>
    <w:rsid w:val="006B31D4"/>
    <w:rsid w:val="006B5F0D"/>
    <w:rsid w:val="006B63FA"/>
    <w:rsid w:val="006B6E11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A37"/>
    <w:rsid w:val="00767AD5"/>
    <w:rsid w:val="00770575"/>
    <w:rsid w:val="00770C0A"/>
    <w:rsid w:val="00770D2B"/>
    <w:rsid w:val="0077236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08E"/>
    <w:rsid w:val="007B1B1C"/>
    <w:rsid w:val="007B1EF7"/>
    <w:rsid w:val="007B2291"/>
    <w:rsid w:val="007B26A1"/>
    <w:rsid w:val="007B2E9C"/>
    <w:rsid w:val="007B382F"/>
    <w:rsid w:val="007B3AED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5A2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3BA2"/>
    <w:rsid w:val="00834161"/>
    <w:rsid w:val="008345B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481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B7"/>
    <w:rsid w:val="008B4842"/>
    <w:rsid w:val="008B4BA5"/>
    <w:rsid w:val="008B4D3C"/>
    <w:rsid w:val="008B52B5"/>
    <w:rsid w:val="008B5419"/>
    <w:rsid w:val="008B5481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89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538"/>
    <w:rsid w:val="009358CD"/>
    <w:rsid w:val="00935CD7"/>
    <w:rsid w:val="00936F79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4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1EE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DB2"/>
    <w:rsid w:val="00B54E61"/>
    <w:rsid w:val="00B55207"/>
    <w:rsid w:val="00B554D0"/>
    <w:rsid w:val="00B55E45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0DAF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3EE3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6BD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C7B"/>
    <w:rsid w:val="00BC5E70"/>
    <w:rsid w:val="00BC64AD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0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23C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304B"/>
    <w:rsid w:val="00D439E0"/>
    <w:rsid w:val="00D43CA0"/>
    <w:rsid w:val="00D447F7"/>
    <w:rsid w:val="00D44CA5"/>
    <w:rsid w:val="00D4611B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BA4"/>
    <w:rsid w:val="00D62E7E"/>
    <w:rsid w:val="00D62F43"/>
    <w:rsid w:val="00D63158"/>
    <w:rsid w:val="00D631DD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215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BAB"/>
    <w:rsid w:val="00E231BF"/>
    <w:rsid w:val="00E231F2"/>
    <w:rsid w:val="00E249E2"/>
    <w:rsid w:val="00E24D68"/>
    <w:rsid w:val="00E25E9F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9A3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9A5DF3A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semiHidden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667397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transakcja/632905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www.platformazakupowa.pl/strona/45-instrukcj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przetargi@nck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k.pl/bip/zamowienia-publiczn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632905" TargetMode="External"/><Relationship Id="rId17" Type="http://schemas.openxmlformats.org/officeDocument/2006/relationships/hyperlink" Target="https://platformazakupowa.pl/transakcja/632905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63F9-8BD6-4605-A5B2-26299B96F76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a6977f8-984c-45a9-971a-baf9d7fe8b38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228e876-8366-4e07-ae10-5a2b24304c6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0E226-10A3-4BBF-BD68-061CC79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10988</Words>
  <Characters>65928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Anna Pieśniak</cp:lastModifiedBy>
  <cp:revision>4</cp:revision>
  <cp:lastPrinted>2022-09-20T08:11:00Z</cp:lastPrinted>
  <dcterms:created xsi:type="dcterms:W3CDTF">2022-09-23T09:23:00Z</dcterms:created>
  <dcterms:modified xsi:type="dcterms:W3CDTF">2022-09-23T09:26:00Z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