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0F86" w14:textId="77777777" w:rsidR="005C6B92" w:rsidRDefault="005C6B92" w:rsidP="002B37B6"/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557725" w:rsidRPr="0061703A" w14:paraId="1D6F223D" w14:textId="77777777" w:rsidTr="00557725">
        <w:trPr>
          <w:trHeight w:val="406"/>
          <w:jc w:val="center"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F54BF1" w14:textId="77777777" w:rsidR="00557725" w:rsidRPr="0061703A" w:rsidRDefault="00557725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61703A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557725" w:rsidRPr="0061703A" w14:paraId="35ECD0CD" w14:textId="77777777" w:rsidTr="003B2DCF">
        <w:trPr>
          <w:trHeight w:val="437"/>
          <w:jc w:val="center"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8430D3" w14:textId="77777777" w:rsidR="003B2DCF" w:rsidRDefault="003B2DCF" w:rsidP="003B2DCF">
            <w:pPr>
              <w:widowControl/>
              <w:jc w:val="center"/>
              <w:rPr>
                <w:rFonts w:ascii="Garamond" w:hAnsi="Garamond"/>
                <w:b/>
                <w:color w:val="000000"/>
              </w:rPr>
            </w:pPr>
          </w:p>
          <w:p w14:paraId="42E91A0C" w14:textId="7ED28CDA" w:rsidR="003B2DCF" w:rsidRPr="007C7B53" w:rsidRDefault="003B2DCF" w:rsidP="003B2D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Rozbudowa Tomografu Komputerowego Siemens Somatom Edge</w:t>
            </w:r>
          </w:p>
          <w:p w14:paraId="4B812ECA" w14:textId="68273354" w:rsidR="00557725" w:rsidRPr="0061703A" w:rsidRDefault="00557725" w:rsidP="003B2DC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</w:p>
        </w:tc>
      </w:tr>
    </w:tbl>
    <w:p w14:paraId="59132502" w14:textId="77777777" w:rsidR="00557725" w:rsidRPr="0061703A" w:rsidRDefault="00557725" w:rsidP="00557725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4E7FA414" w14:textId="77777777" w:rsidR="00557725" w:rsidRPr="0061703A" w:rsidRDefault="00557725" w:rsidP="00557725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 w:rsidRPr="0061703A">
        <w:rPr>
          <w:rFonts w:ascii="Garamond" w:eastAsia="Lucida Sans Unicode" w:hAnsi="Garamond"/>
          <w:kern w:val="3"/>
          <w:sz w:val="20"/>
          <w:lang w:eastAsia="zh-CN" w:bidi="hi-IN"/>
        </w:rPr>
        <w:tab/>
      </w:r>
    </w:p>
    <w:p w14:paraId="11C671C1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506AE77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6C5FCB4B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206E1B3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„Lokalizacja w materiałach firmowych potwierdzenia parametru [str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D0D67C5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1652BEF2" w14:textId="09A823F2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</w:t>
      </w:r>
      <w:r w:rsidR="002A5251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oferowane elementy </w:t>
      </w:r>
      <w:r w:rsidR="00650F94" w:rsidRPr="00E029BD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rozbudowy</w:t>
      </w:r>
      <w:r w:rsidR="00650F94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są</w:t>
      </w:r>
      <w:r w:rsidR="009C64B9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fabrycznie nowe</w:t>
      </w: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(rok produkcji nie wcześniej niż </w:t>
      </w:r>
      <w:r w:rsidRPr="0061703A">
        <w:rPr>
          <w:rFonts w:ascii="Garamond" w:eastAsia="Times New Roman" w:hAnsi="Garamond"/>
          <w:sz w:val="20"/>
          <w:szCs w:val="20"/>
          <w:lang w:eastAsia="pl-PL"/>
        </w:rPr>
        <w:t>2022</w:t>
      </w:r>
      <w:r w:rsidR="009C64B9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), nieużywane, kompletne</w:t>
      </w: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i do jego uruchomienia oraz stosowania zgodnie z przeznaczeniem nie jest konieczny zakup dodatkowych elementów i akcesoriów</w:t>
      </w:r>
      <w:r w:rsidRPr="00E029BD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. </w:t>
      </w:r>
      <w:r w:rsidR="00650F94" w:rsidRPr="00E029BD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Żadna oferowana </w:t>
      </w:r>
      <w:r w:rsidRPr="00E029BD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część składowa</w:t>
      </w: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wyposażenie, etc. nie jest sprzętem rekondycjonowanym, powystawowym i nie był wykorzystywany wcześniej przez innego użytkownika.</w:t>
      </w:r>
    </w:p>
    <w:p w14:paraId="7F73FD3D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FC6F743" w14:textId="77777777" w:rsidR="00557725" w:rsidRPr="0061703A" w:rsidRDefault="00557725" w:rsidP="00557725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F08809C" w14:textId="77777777" w:rsidR="00557725" w:rsidRPr="0061703A" w:rsidRDefault="00557725" w:rsidP="00557725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3AAE25" w14:textId="77777777" w:rsidR="0061703A" w:rsidRDefault="0061703A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br w:type="page"/>
      </w:r>
    </w:p>
    <w:p w14:paraId="26DC9DFA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lastRenderedPageBreak/>
        <w:t>Nazwa i typ: ...............................................................................</w:t>
      </w:r>
    </w:p>
    <w:p w14:paraId="78A53DDC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6430A0B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4E54235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29A89E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(nie wcześniej niż 2022):  …....................................................</w:t>
      </w:r>
    </w:p>
    <w:p w14:paraId="2EB50EAD" w14:textId="1F41FD08" w:rsidR="00572D10" w:rsidRDefault="00572D10" w:rsidP="00572D10">
      <w:pPr>
        <w:widowControl/>
        <w:suppressAutoHyphens/>
        <w:spacing w:line="360" w:lineRule="auto"/>
        <w:rPr>
          <w:rFonts w:ascii="Garamond" w:eastAsia="Times New Roman" w:hAnsi="Garamond"/>
          <w:b/>
          <w:lang w:eastAsia="ar-SA"/>
        </w:rPr>
      </w:pPr>
    </w:p>
    <w:p w14:paraId="32F0DA4A" w14:textId="77777777" w:rsidR="00572D10" w:rsidRDefault="00572D10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789"/>
        <w:gridCol w:w="2039"/>
        <w:gridCol w:w="1070"/>
        <w:gridCol w:w="2048"/>
        <w:gridCol w:w="778"/>
        <w:gridCol w:w="3066"/>
      </w:tblGrid>
      <w:tr w:rsidR="00572D10" w:rsidRPr="004D6264" w14:paraId="00DA02C2" w14:textId="77777777" w:rsidTr="00572D10">
        <w:trPr>
          <w:trHeight w:val="55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8434E0" w14:textId="77777777" w:rsidR="00572D10" w:rsidRPr="004D6264" w:rsidRDefault="00572D10" w:rsidP="00E2005A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828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5EED1B23" w14:textId="77777777" w:rsidR="00572D10" w:rsidRPr="004D6264" w:rsidRDefault="00572D10" w:rsidP="00E2005A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36FC89" w14:textId="77777777" w:rsidR="00572D10" w:rsidRPr="004D6264" w:rsidRDefault="00572D10" w:rsidP="00E2005A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2E00C" w14:textId="3FDBE914" w:rsidR="00572D10" w:rsidRPr="004D6264" w:rsidRDefault="00572D10" w:rsidP="00514E23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>A: Cena brutto</w:t>
            </w:r>
            <w:r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>*</w:t>
            </w: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14E23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elementów</w:t>
            </w:r>
            <w:r w:rsidRPr="00274761">
              <w:rPr>
                <w:rFonts w:ascii="Garamond" w:eastAsia="Times New Roman" w:hAnsi="Garamond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>rozbudowy systemu</w:t>
            </w:r>
            <w:r w:rsidRPr="004D6264">
              <w:rPr>
                <w:rFonts w:ascii="Garamond" w:eastAsia="Times New Roman" w:hAnsi="Garamond"/>
                <w:b/>
                <w:color w:val="000000" w:themeColor="text1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572D10" w:rsidRPr="004D6264" w14:paraId="532069CB" w14:textId="77777777" w:rsidTr="00572D10">
        <w:trPr>
          <w:trHeight w:val="647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A86A26" w14:textId="77777777" w:rsidR="00572D10" w:rsidRPr="004D6264" w:rsidRDefault="00572D10" w:rsidP="00E2005A">
            <w:pPr>
              <w:rPr>
                <w:rFonts w:ascii="Garamond" w:eastAsia="Times New Roman" w:hAnsi="Garamond"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FD0AF3" w14:textId="6ED03DC4" w:rsidR="00572D10" w:rsidRPr="00572D10" w:rsidRDefault="00572D10" w:rsidP="00572D10">
            <w:pPr>
              <w:widowControl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72D10">
              <w:rPr>
                <w:rFonts w:ascii="Garamond" w:hAnsi="Garamond"/>
                <w:b/>
                <w:color w:val="000000"/>
                <w:sz w:val="20"/>
                <w:szCs w:val="20"/>
              </w:rPr>
              <w:t>Rozbudowa Tomografu Komputerowego Siemens Somatom Edge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99D4BC" w14:textId="77777777" w:rsidR="00572D10" w:rsidRPr="004D6264" w:rsidRDefault="00572D10" w:rsidP="00E2005A">
            <w:pPr>
              <w:jc w:val="center"/>
              <w:rPr>
                <w:rFonts w:ascii="Garamond" w:eastAsia="Times New Roman" w:hAnsi="Garamond"/>
                <w:color w:val="000000" w:themeColor="text1"/>
                <w:sz w:val="20"/>
                <w:szCs w:val="20"/>
                <w:lang w:eastAsia="pl-PL"/>
              </w:rPr>
            </w:pPr>
            <w:r w:rsidRPr="004D6264">
              <w:rPr>
                <w:rFonts w:ascii="Garamond" w:eastAsia="Times New Roman" w:hAnsi="Garamond"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2FC94" w14:textId="77777777" w:rsidR="00572D10" w:rsidRPr="004D6264" w:rsidRDefault="00572D10" w:rsidP="00E2005A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72D10" w:rsidRPr="004D6264" w14:paraId="1E645973" w14:textId="77777777" w:rsidTr="00572D10">
        <w:trPr>
          <w:gridAfter w:val="1"/>
          <w:wAfter w:w="3066" w:type="dxa"/>
        </w:trPr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77B26" w14:textId="77777777" w:rsidR="00572D10" w:rsidRPr="004D6264" w:rsidRDefault="00572D10" w:rsidP="00E2005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8C1195" w14:textId="77777777" w:rsidR="00572D10" w:rsidRPr="004D6264" w:rsidRDefault="00572D10" w:rsidP="00E2005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B647C" w14:textId="77777777" w:rsidR="00572D10" w:rsidRPr="004D6264" w:rsidRDefault="00572D10" w:rsidP="00E2005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ABD7D" w14:textId="77777777" w:rsidR="00572D10" w:rsidRPr="004D6264" w:rsidRDefault="00572D10" w:rsidP="00E2005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72D10" w:rsidRPr="004D6264" w14:paraId="25B51D22" w14:textId="77777777" w:rsidTr="00572D10">
        <w:trPr>
          <w:trHeight w:val="44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63A32407" w14:textId="77777777" w:rsidR="00572D10" w:rsidRPr="004D6264" w:rsidRDefault="00572D10" w:rsidP="00E2005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4AA1A61" w14:textId="32AEF5A9" w:rsidR="00572D10" w:rsidRPr="004D6264" w:rsidRDefault="00514E23" w:rsidP="00E2005A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B</w:t>
            </w:r>
            <w:r w:rsidR="00572D10" w:rsidRPr="004D626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572D10" w:rsidRPr="004D6264">
              <w:rPr>
                <w:rFonts w:ascii="Garamond" w:eastAsia="Times New Roman" w:hAnsi="Garamond"/>
                <w:b/>
                <w:bCs/>
                <w:color w:val="000000" w:themeColor="text1"/>
                <w:sz w:val="20"/>
                <w:szCs w:val="20"/>
              </w:rPr>
              <w:t>Cena brutto</w:t>
            </w:r>
            <w:r w:rsidR="00572D10">
              <w:rPr>
                <w:rFonts w:ascii="Garamond" w:eastAsia="Times New Roman" w:hAnsi="Garamond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572D10" w:rsidRPr="004D6264">
              <w:rPr>
                <w:rFonts w:ascii="Garamond" w:eastAsia="Times New Roman" w:hAnsi="Garamond"/>
                <w:b/>
                <w:bCs/>
                <w:color w:val="000000" w:themeColor="text1"/>
                <w:sz w:val="20"/>
                <w:szCs w:val="20"/>
              </w:rPr>
              <w:t xml:space="preserve"> szkoleń</w:t>
            </w:r>
            <w:r w:rsidR="00572D10" w:rsidRPr="004D626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(w zł):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0CC2BC0E" w14:textId="77777777" w:rsidR="00572D10" w:rsidRPr="004D6264" w:rsidRDefault="00572D10" w:rsidP="00E2005A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</w:tbl>
    <w:p w14:paraId="302B7619" w14:textId="77777777" w:rsidR="00572D10" w:rsidRPr="004D6264" w:rsidRDefault="00572D10" w:rsidP="00572D10">
      <w:pPr>
        <w:tabs>
          <w:tab w:val="left" w:pos="8985"/>
        </w:tabs>
        <w:rPr>
          <w:rFonts w:ascii="Garamond" w:hAnsi="Garamond"/>
          <w:color w:val="000000" w:themeColor="text1"/>
          <w:sz w:val="20"/>
          <w:szCs w:val="20"/>
        </w:rPr>
      </w:pPr>
    </w:p>
    <w:p w14:paraId="0E5E6145" w14:textId="77777777" w:rsidR="00572D10" w:rsidRPr="004D6264" w:rsidRDefault="00572D10" w:rsidP="00572D10">
      <w:pPr>
        <w:tabs>
          <w:tab w:val="left" w:pos="8985"/>
        </w:tabs>
        <w:rPr>
          <w:rFonts w:ascii="Garamond" w:hAnsi="Garamond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page" w:tblpX="4224" w:tblpY="154"/>
        <w:tblW w:w="248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0"/>
        <w:gridCol w:w="3261"/>
      </w:tblGrid>
      <w:tr w:rsidR="00572D10" w:rsidRPr="004D6264" w14:paraId="464B639C" w14:textId="77777777" w:rsidTr="00514E23">
        <w:trPr>
          <w:trHeight w:val="830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C652C8" w14:textId="2D94264B" w:rsidR="00572D10" w:rsidRPr="004D6264" w:rsidRDefault="00514E23" w:rsidP="00E2005A">
            <w:pPr>
              <w:suppressAutoHyphens/>
              <w:snapToGrid w:val="0"/>
              <w:jc w:val="right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  <w:t>A+ B</w:t>
            </w:r>
            <w:r w:rsidR="00572D10" w:rsidRPr="004D6264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  <w:t>: Cena brutto</w:t>
            </w:r>
            <w:r w:rsidR="00572D10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* </w:t>
            </w:r>
            <w:r w:rsidR="00572D10" w:rsidRPr="004D6264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oferty </w:t>
            </w:r>
            <w:r w:rsidR="00572D10" w:rsidRPr="004D6264">
              <w:rPr>
                <w:rFonts w:ascii="Garamond" w:eastAsia="Times New Roman" w:hAnsi="Garamond"/>
                <w:b/>
                <w:color w:val="000000" w:themeColor="text1"/>
                <w:kern w:val="2"/>
                <w:sz w:val="20"/>
                <w:szCs w:val="20"/>
              </w:rPr>
              <w:t>(w zł)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29DC5" w14:textId="77777777" w:rsidR="00572D10" w:rsidRPr="004D6264" w:rsidRDefault="00572D10" w:rsidP="00E2005A">
            <w:pPr>
              <w:suppressAutoHyphens/>
              <w:snapToGrid w:val="0"/>
              <w:jc w:val="center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553937BB" w14:textId="77777777" w:rsidR="00572D10" w:rsidRPr="0082086B" w:rsidRDefault="00572D10" w:rsidP="00572D10">
      <w:pPr>
        <w:tabs>
          <w:tab w:val="left" w:pos="8985"/>
        </w:tabs>
        <w:rPr>
          <w:rFonts w:ascii="Garamond" w:hAnsi="Garamond"/>
          <w:sz w:val="20"/>
          <w:szCs w:val="20"/>
        </w:rPr>
      </w:pPr>
    </w:p>
    <w:p w14:paraId="0F1BD588" w14:textId="77777777" w:rsidR="00572D10" w:rsidRPr="0082086B" w:rsidRDefault="00572D10" w:rsidP="00572D10">
      <w:pPr>
        <w:tabs>
          <w:tab w:val="left" w:pos="8985"/>
        </w:tabs>
        <w:rPr>
          <w:rFonts w:ascii="Garamond" w:hAnsi="Garamond"/>
          <w:sz w:val="20"/>
          <w:szCs w:val="20"/>
        </w:rPr>
      </w:pPr>
    </w:p>
    <w:p w14:paraId="39DB78A8" w14:textId="77777777" w:rsidR="00572D10" w:rsidRDefault="00572D10" w:rsidP="00572D10">
      <w:pPr>
        <w:suppressAutoHyphens/>
        <w:autoSpaceDN w:val="0"/>
        <w:spacing w:line="288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33B08BFD" w14:textId="77777777" w:rsidR="00572D10" w:rsidRDefault="00572D10" w:rsidP="00572D10">
      <w:pPr>
        <w:suppressAutoHyphens/>
        <w:autoSpaceDN w:val="0"/>
        <w:spacing w:line="288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16F74347" w14:textId="77777777" w:rsidR="00572D10" w:rsidRDefault="00572D10" w:rsidP="00572D10">
      <w:pPr>
        <w:suppressAutoHyphens/>
        <w:autoSpaceDN w:val="0"/>
        <w:spacing w:line="288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6BE61AC8" w14:textId="66FE6AA2" w:rsidR="00572D10" w:rsidRDefault="00572D10" w:rsidP="00572D10">
      <w:pPr>
        <w:suppressAutoHyphens/>
        <w:autoSpaceDN w:val="0"/>
        <w:spacing w:line="288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759E5F3E" w14:textId="77777777" w:rsidR="00572D10" w:rsidRPr="006D12B8" w:rsidRDefault="00572D10" w:rsidP="00572D10">
      <w:pPr>
        <w:suppressAutoHyphens/>
        <w:autoSpaceDN w:val="0"/>
        <w:spacing w:line="288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57B8BFA3" w14:textId="77777777" w:rsidR="00572D10" w:rsidRPr="006D12B8" w:rsidRDefault="00572D10" w:rsidP="00572D10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</w:pPr>
      <w:r w:rsidRPr="006D12B8"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 xml:space="preserve">           </w:t>
      </w:r>
    </w:p>
    <w:p w14:paraId="2BD545C8" w14:textId="19AB01F9" w:rsidR="00572D10" w:rsidRPr="00572D10" w:rsidRDefault="00572D10" w:rsidP="00572D10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</w:pPr>
      <w:r w:rsidRPr="006D12B8"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>*Jeżeli wybór oferty będzie prowadził do powstania u Zamawiającego obowiązku podatkowego, zgodnie z przepisami o podatku od towarów i</w:t>
      </w:r>
      <w:r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 xml:space="preserve"> usług, należy podać cenę netto</w:t>
      </w:r>
    </w:p>
    <w:p w14:paraId="613C8D02" w14:textId="11C9E4C4" w:rsidR="00572D10" w:rsidRDefault="00572D10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p w14:paraId="0959E51C" w14:textId="397C6822" w:rsidR="00514E23" w:rsidRDefault="00514E23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p w14:paraId="74B3A309" w14:textId="77777777" w:rsidR="00514E23" w:rsidRDefault="00514E23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p w14:paraId="6949BBC6" w14:textId="66302D09" w:rsidR="00557725" w:rsidRDefault="00557725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61703A">
        <w:rPr>
          <w:rFonts w:ascii="Garamond" w:eastAsia="Times New Roman" w:hAnsi="Garamond"/>
          <w:b/>
          <w:lang w:eastAsia="ar-SA"/>
        </w:rPr>
        <w:lastRenderedPageBreak/>
        <w:t>PAR</w:t>
      </w:r>
      <w:bookmarkStart w:id="0" w:name="_GoBack"/>
      <w:bookmarkEnd w:id="0"/>
      <w:r w:rsidRPr="0061703A">
        <w:rPr>
          <w:rFonts w:ascii="Garamond" w:eastAsia="Times New Roman" w:hAnsi="Garamond"/>
          <w:b/>
          <w:lang w:eastAsia="ar-SA"/>
        </w:rPr>
        <w:t>AMETRY TECHNICZNE I EKSPLOATACYJNE</w:t>
      </w:r>
    </w:p>
    <w:p w14:paraId="4643A50F" w14:textId="77777777" w:rsidR="002A5251" w:rsidRPr="0061703A" w:rsidRDefault="002A5251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275"/>
        <w:gridCol w:w="3261"/>
        <w:gridCol w:w="1559"/>
        <w:gridCol w:w="2551"/>
      </w:tblGrid>
      <w:tr w:rsidR="00557725" w14:paraId="122A816D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58CE5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B1198" w14:textId="77777777" w:rsidR="00557725" w:rsidRDefault="0055772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Parametr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0EDD58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4E4CD0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E5AB38" w14:textId="77777777" w:rsidR="00557725" w:rsidRDefault="00557725" w:rsidP="00F5638D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Lokalizacja w materiałach firmowych potwierdzenia parametru [str w ofercie, plik]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64D27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Sposób oceny</w:t>
            </w:r>
          </w:p>
        </w:tc>
      </w:tr>
      <w:tr w:rsidR="00557725" w14:paraId="1A39EE40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52E" w14:textId="77777777" w:rsidR="00557725" w:rsidRPr="00973724" w:rsidRDefault="00557725" w:rsidP="00973724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line="288" w:lineRule="auto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BA21" w14:textId="6427CF36" w:rsidR="00557725" w:rsidRPr="007C7D47" w:rsidRDefault="007C7D47" w:rsidP="0002581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jc w:val="both"/>
              <w:outlineLvl w:val="2"/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</w:pPr>
            <w:r w:rsidRPr="007C7D47"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 xml:space="preserve">Modernizacja tomografu komputerowego SOMATOM Edge w konfiguracji 128 warstwowej o numerze seryjnym 83757 zainstalowanego </w:t>
            </w:r>
            <w:r w:rsidR="005E2D37"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 xml:space="preserve">na terenie SOR NSSU w Krakowie przy </w:t>
            </w:r>
            <w:r w:rsidRPr="007C7D47"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 xml:space="preserve">ul. </w:t>
            </w:r>
            <w:r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>J</w:t>
            </w:r>
            <w:r w:rsidRPr="007C7D47"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>akubowskiego 2</w:t>
            </w:r>
            <w:r w:rsidR="005E2D37"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</w:rPr>
              <w:t xml:space="preserve"> w Krakowie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21A" w14:textId="4DBB8EE2" w:rsidR="00557725" w:rsidRPr="007C7D47" w:rsidRDefault="007C7D47" w:rsidP="007C7D47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8A" w14:textId="77777777" w:rsidR="00557725" w:rsidRPr="007C7D47" w:rsidRDefault="00557725" w:rsidP="007C7D47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0C8" w14:textId="17FCD73B" w:rsidR="00557725" w:rsidRPr="007C7D47" w:rsidRDefault="007C7D47" w:rsidP="007C7D47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C5B8" w14:textId="77CE0E71" w:rsidR="00557725" w:rsidRPr="007C7D47" w:rsidRDefault="007C7D47" w:rsidP="007C7D47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22A50D22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EE3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5E3F" w14:textId="6349AE00" w:rsidR="00557725" w:rsidRDefault="007C7D47" w:rsidP="0002581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Oprogramowania typu MAT (metal artifac reduction) do usuwania artefaktów od implantów metalicznych w oparciu o algorytmy iteracyjne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58D" w14:textId="5CBA8E93" w:rsidR="00557725" w:rsidRDefault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D4A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E85" w14:textId="3E001CDB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79A" w14:textId="25907167" w:rsidR="00557725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7C7D47" w14:paraId="612BF31B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131" w14:textId="77777777" w:rsidR="007C7D47" w:rsidRPr="00973724" w:rsidRDefault="007C7D47" w:rsidP="007C7D47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B49" w14:textId="7F967108" w:rsidR="007C7D47" w:rsidRDefault="007C7D47" w:rsidP="0002581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Aplikacji typu FAST 3D Align (szybkie dopasowanie w trzech w</w:t>
            </w:r>
            <w:r w:rsidR="00650F94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y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miarach) umożliwia automatyczne wyrównanie pola obrazowania FoV (field fo view) ustawienia i rekonstrukcje standardowych widoków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533" w14:textId="483AD3A5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BAA" w14:textId="77777777" w:rsidR="007C7D47" w:rsidRDefault="007C7D47" w:rsidP="007C7D47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CD5" w14:textId="3E90217F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1A6F" w14:textId="13D64280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3DD5D368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6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2597" w14:textId="047DB1F0" w:rsidR="00557725" w:rsidRDefault="007C7D47" w:rsidP="0002581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Utrzymanie lub podniesienie wydajności funkcjonalności trybu oszczędzania energii lub niskiego poboru mocy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F4E9" w14:textId="5E8BAAA5" w:rsidR="00557725" w:rsidRDefault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TAK, </w:t>
            </w:r>
            <w:r w:rsidRPr="007C7D4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Op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</w:t>
            </w:r>
            <w:r w:rsidRPr="007C7D4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sać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D6D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62F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F05" w14:textId="6473B724" w:rsidR="00557725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7C7D47" w14:paraId="0F4AA55D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0649" w14:textId="77777777" w:rsidR="007C7D47" w:rsidRPr="00973724" w:rsidRDefault="007C7D47" w:rsidP="007C7D47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napToGrid w:val="0"/>
              <w:spacing w:line="288" w:lineRule="auto"/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FA1" w14:textId="3914D887" w:rsidR="007C7D47" w:rsidRDefault="007C7D47" w:rsidP="0002581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Utrzymanie lub podniesienie wydajności możliwości automatycznego przechodzenia urządzenia w tryb czuwania/niskiego poboru mocy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868D" w14:textId="5D862AFB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TAK, </w:t>
            </w:r>
            <w:r w:rsidRPr="007C7D4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Op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</w:t>
            </w:r>
            <w:r w:rsidRPr="007C7D4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sać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882" w14:textId="77777777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6487" w14:textId="77777777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2DF3" w14:textId="7F2BD711" w:rsidR="007C7D47" w:rsidRDefault="007C7D47" w:rsidP="007C7D47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</w:tbl>
    <w:p w14:paraId="0B237D8A" w14:textId="77777777" w:rsidR="00E029BD" w:rsidRDefault="00E029BD" w:rsidP="00557725">
      <w:pPr>
        <w:widowControl/>
        <w:suppressAutoHyphens/>
        <w:spacing w:line="288" w:lineRule="auto"/>
        <w:jc w:val="center"/>
        <w:rPr>
          <w:rFonts w:ascii="Garamond" w:eastAsia="Times New Roman" w:hAnsi="Garamond"/>
          <w:b/>
          <w:color w:val="000000"/>
          <w:kern w:val="2"/>
          <w:lang w:eastAsia="ar-SA"/>
        </w:rPr>
      </w:pPr>
    </w:p>
    <w:p w14:paraId="21EAFED1" w14:textId="6AAD0847" w:rsidR="00557725" w:rsidRDefault="00557725" w:rsidP="00557725">
      <w:pPr>
        <w:widowControl/>
        <w:suppressAutoHyphens/>
        <w:spacing w:line="288" w:lineRule="auto"/>
        <w:jc w:val="center"/>
        <w:rPr>
          <w:rFonts w:ascii="Garamond" w:eastAsia="Times New Roman" w:hAnsi="Garamond"/>
          <w:b/>
          <w:color w:val="000000"/>
          <w:kern w:val="2"/>
          <w:lang w:eastAsia="ar-SA"/>
        </w:rPr>
      </w:pPr>
      <w:r>
        <w:rPr>
          <w:rFonts w:ascii="Garamond" w:eastAsia="Times New Roman" w:hAnsi="Garamond"/>
          <w:b/>
          <w:color w:val="000000"/>
          <w:kern w:val="2"/>
          <w:lang w:eastAsia="ar-SA"/>
        </w:rPr>
        <w:t>WARUNKI GWARANCJI, SERWISU I SZKOLENIA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275"/>
        <w:gridCol w:w="3261"/>
        <w:gridCol w:w="4110"/>
      </w:tblGrid>
      <w:tr w:rsidR="00557725" w14:paraId="7321D2C1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566A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0D15" w14:textId="77777777" w:rsidR="00557725" w:rsidRDefault="0055772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Parametr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99A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A6B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FA07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Sposób oceny</w:t>
            </w:r>
          </w:p>
        </w:tc>
      </w:tr>
      <w:tr w:rsidR="00557725" w14:paraId="41B90A68" w14:textId="77777777" w:rsidTr="0067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F2BD3" w14:textId="77777777" w:rsidR="00557725" w:rsidRPr="00F5638D" w:rsidRDefault="00557725" w:rsidP="00673811">
            <w:pPr>
              <w:pStyle w:val="Akapitzlist"/>
              <w:widowControl/>
              <w:suppressAutoHyphens/>
              <w:spacing w:line="288" w:lineRule="auto"/>
              <w:ind w:left="36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12547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FF6B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008F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73068" w14:textId="77777777" w:rsidR="00557725" w:rsidRDefault="00557725">
            <w:pPr>
              <w:widowControl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</w:rPr>
            </w:pPr>
          </w:p>
        </w:tc>
      </w:tr>
      <w:tr w:rsidR="00557725" w14:paraId="00FE7898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EBC" w14:textId="0159AF94" w:rsidR="00557725" w:rsidRPr="00351F09" w:rsidRDefault="00351F09" w:rsidP="00351F09">
            <w:pPr>
              <w:widowControl/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5C0" w14:textId="618F8F65" w:rsidR="00557725" w:rsidRDefault="00673811" w:rsidP="005E2D37">
            <w:pPr>
              <w:suppressAutoHyphens/>
              <w:spacing w:line="288" w:lineRule="auto"/>
              <w:jc w:val="both"/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Okres pełnej bez </w:t>
            </w:r>
            <w:r w:rsidR="0003550B"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>wyłączeni</w:t>
            </w:r>
            <w:r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gwarancji dla wszystkich zaoferowanych funkcjonalności (jeżeli dotyczy)</w:t>
            </w:r>
            <w:r w:rsidR="00C4012C"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C4012C" w:rsidRPr="002A5251"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>liczony od daty podpisania protokołu odbioru</w:t>
            </w:r>
            <w:r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[liczba miesięcy]</w:t>
            </w:r>
          </w:p>
          <w:p w14:paraId="01B214A7" w14:textId="77777777" w:rsidR="00673811" w:rsidRDefault="00673811" w:rsidP="005E2D37">
            <w:pPr>
              <w:suppressAutoHyphens/>
              <w:spacing w:line="288" w:lineRule="auto"/>
              <w:jc w:val="both"/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094E896C" w14:textId="2EB40497" w:rsidR="00673811" w:rsidRDefault="00673811" w:rsidP="00650F94">
            <w:pPr>
              <w:suppressAutoHyphens/>
              <w:spacing w:line="288" w:lineRule="auto"/>
              <w:jc w:val="both"/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F35EEB">
              <w:rPr>
                <w:rFonts w:ascii="Garamond" w:eastAsia="Andale Sans UI" w:hAnsi="Garamond"/>
                <w:i/>
                <w:iCs/>
                <w:color w:val="000000"/>
                <w:kern w:val="1"/>
                <w:sz w:val="20"/>
                <w:szCs w:val="20"/>
              </w:rPr>
              <w:t xml:space="preserve">UWAGA – należy podać pełną liczbę miesięcy. Wartości ułamkowe będą przy ocenie </w:t>
            </w:r>
            <w:r w:rsidRPr="00F35EEB">
              <w:rPr>
                <w:rFonts w:ascii="Garamond" w:eastAsia="Andale Sans UI" w:hAnsi="Garamond"/>
                <w:i/>
                <w:iCs/>
                <w:color w:val="000000"/>
                <w:kern w:val="1"/>
                <w:sz w:val="20"/>
                <w:szCs w:val="20"/>
              </w:rPr>
              <w:lastRenderedPageBreak/>
              <w:t xml:space="preserve">zaokrąglane w dół – do pełnych miesięcy. Zamawiający zastrzega, że okres rękojmi musi być równy okresowi gwarancji. </w:t>
            </w:r>
            <w:r w:rsidRPr="00F35EEB">
              <w:rPr>
                <w:rFonts w:ascii="Garamond" w:eastAsia="Andale Sans UI" w:hAnsi="Garamond"/>
                <w:i/>
                <w:color w:val="000000"/>
                <w:kern w:val="1"/>
                <w:sz w:val="20"/>
                <w:szCs w:val="20"/>
              </w:rPr>
              <w:t xml:space="preserve">Zamawiający zastrzega, że górną granicą punktacji gwarancji będzie </w:t>
            </w:r>
            <w:r>
              <w:rPr>
                <w:rFonts w:ascii="Garamond" w:eastAsia="Andale Sans UI" w:hAnsi="Garamond"/>
                <w:i/>
                <w:color w:val="000000"/>
                <w:kern w:val="1"/>
                <w:sz w:val="20"/>
                <w:szCs w:val="20"/>
              </w:rPr>
              <w:t>10</w:t>
            </w:r>
            <w:r w:rsidRPr="00F35EEB">
              <w:rPr>
                <w:rFonts w:ascii="Garamond" w:eastAsia="Andale Sans UI" w:hAnsi="Garamond"/>
                <w:i/>
                <w:color w:val="000000"/>
                <w:kern w:val="1"/>
                <w:sz w:val="20"/>
                <w:szCs w:val="20"/>
              </w:rPr>
              <w:t> lat</w:t>
            </w:r>
            <w:r w:rsidRPr="00E029BD">
              <w:rPr>
                <w:rFonts w:ascii="Garamond" w:eastAsia="Andale Sans UI" w:hAnsi="Garamond"/>
                <w:i/>
                <w:color w:val="000000"/>
                <w:kern w:val="1"/>
                <w:sz w:val="20"/>
                <w:szCs w:val="20"/>
              </w:rPr>
              <w:t>.</w:t>
            </w:r>
            <w:r w:rsidRPr="00E029BD">
              <w:rPr>
                <w:rFonts w:ascii="Garamond" w:eastAsia="Andale Sans UI" w:hAnsi="Garamond"/>
                <w:i/>
                <w:kern w:val="1"/>
                <w:sz w:val="20"/>
                <w:szCs w:val="20"/>
              </w:rPr>
              <w:t xml:space="preserve">(tj. </w:t>
            </w:r>
            <w:r w:rsidR="00650F94" w:rsidRPr="00E029BD">
              <w:rPr>
                <w:rFonts w:ascii="Garamond" w:eastAsia="Andale Sans UI" w:hAnsi="Garamond"/>
                <w:i/>
                <w:kern w:val="1"/>
                <w:sz w:val="20"/>
                <w:szCs w:val="20"/>
              </w:rPr>
              <w:t xml:space="preserve">120 </w:t>
            </w:r>
            <w:r w:rsidRPr="00E029BD">
              <w:rPr>
                <w:rFonts w:ascii="Garamond" w:eastAsia="Andale Sans UI" w:hAnsi="Garamond"/>
                <w:i/>
                <w:kern w:val="1"/>
                <w:sz w:val="20"/>
                <w:szCs w:val="20"/>
              </w:rPr>
              <w:t>miesięcy).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985A" w14:textId="6046EA7D" w:rsidR="00557725" w:rsidRDefault="0067381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&gt;=24 miesiące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D4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ECC" w14:textId="77777777" w:rsidR="00557725" w:rsidRDefault="00673811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Najdłuższy okres – 10 pkt.</w:t>
            </w:r>
          </w:p>
          <w:p w14:paraId="4CDACD30" w14:textId="5BC55A37" w:rsidR="00673811" w:rsidRDefault="00673811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Inne proporcjonalnie mniej względem najdłuższego okresu</w:t>
            </w:r>
          </w:p>
        </w:tc>
      </w:tr>
      <w:tr w:rsidR="00557725" w14:paraId="55017A1B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DA4" w14:textId="75559F6B" w:rsidR="00557725" w:rsidRPr="00351F09" w:rsidRDefault="00351F09" w:rsidP="00351F09">
            <w:pPr>
              <w:widowControl/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4CAD" w14:textId="668E20C5" w:rsidR="00557725" w:rsidRDefault="00673811" w:rsidP="005E2D37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Gwarancja dostępności części zamiennych [liczba lat] – min. 8 lat.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74D3" w14:textId="40AC63BA" w:rsidR="00557725" w:rsidRDefault="0067381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C5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1299" w14:textId="750C2851" w:rsidR="00557725" w:rsidRDefault="00673811" w:rsidP="00673811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70D66CF2" w14:textId="77777777" w:rsidTr="0067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578D1" w14:textId="77777777" w:rsidR="00557725" w:rsidRPr="00F5638D" w:rsidRDefault="00557725" w:rsidP="00673811">
            <w:pPr>
              <w:pStyle w:val="Akapitzlist"/>
              <w:widowControl/>
              <w:suppressAutoHyphens/>
              <w:spacing w:line="288" w:lineRule="auto"/>
              <w:ind w:left="36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48DF6A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FB827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8976B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5C940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222E38D4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CD" w14:textId="77777777" w:rsidR="00557725" w:rsidRPr="00F5638D" w:rsidRDefault="00557725" w:rsidP="00351F09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29C2" w14:textId="6C8753DD" w:rsidR="00673811" w:rsidRDefault="00673811" w:rsidP="00025815">
            <w:pPr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Zdalna diagnostyka </w:t>
            </w:r>
            <w:r w:rsid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 w:rsidR="00E029BD">
              <w:rPr>
                <w:rFonts w:ascii="Garamond" w:hAnsi="Garamond"/>
              </w:rPr>
              <w:t xml:space="preserve">24h/7) </w:t>
            </w: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przez chronione łącze z możliwością rejestracji i odczytu online rejestrów błędów oraz monitorowaniem systemu </w:t>
            </w:r>
          </w:p>
          <w:p w14:paraId="4400C946" w14:textId="7615CDBE" w:rsidR="00557725" w:rsidRDefault="00673811" w:rsidP="00025815">
            <w:pPr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(uwaga - całość ewentualnych prac i wyposażenia sprzętowego które będzie służyło tej funkcjonalności po stronie Wykonawcy)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E381" w14:textId="77777777" w:rsidR="00557725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  <w:p w14:paraId="56AA3554" w14:textId="1314CC59" w:rsidR="00351F09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3C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BD97" w14:textId="73979090" w:rsidR="00557725" w:rsidRDefault="00351F09" w:rsidP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40111318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0F0" w14:textId="77777777" w:rsidR="00557725" w:rsidRPr="00F5638D" w:rsidRDefault="00557725" w:rsidP="00351F09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82AB" w14:textId="5A223009" w:rsidR="00557725" w:rsidRDefault="00673811" w:rsidP="0002581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Wszystkie czynności serwisowe w tym podłączenie i uruchomienie funkcjonalności oraz przeglądy konserwacyjne w okresie gwarancji – w ramach wynagrodzenia umownego.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C125" w14:textId="041004DF" w:rsidR="00557725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F47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43C8" w14:textId="28272D15" w:rsidR="00557725" w:rsidRDefault="00351F09" w:rsidP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4F3C415B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57A" w14:textId="77777777" w:rsidR="00557725" w:rsidRPr="00F5638D" w:rsidRDefault="00557725" w:rsidP="00351F09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747" w14:textId="541761D2" w:rsidR="00557725" w:rsidRPr="00E029BD" w:rsidRDefault="00351F09" w:rsidP="00E029BD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Czas reakcji </w:t>
            </w:r>
            <w:r w:rsidR="00E029BD" w:rsidRP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serwisu </w:t>
            </w:r>
            <w:r w:rsidRP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(dotyczy także reakcji zdalnej) : „przyjęte zgłoszenie –podjęta naprawa”=&lt;48 [godz.]</w:t>
            </w:r>
            <w:r w:rsid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 (zgłaszanie serwisu za pomocą </w:t>
            </w:r>
            <w:r w:rsidR="00E029BD" w:rsidRP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e- </w:t>
            </w:r>
            <w:r w:rsidR="00E029BD">
              <w:rPr>
                <w:rFonts w:ascii="Garamond" w:hAnsi="Garamond"/>
                <w:sz w:val="20"/>
                <w:szCs w:val="20"/>
              </w:rPr>
              <w:t>maila</w:t>
            </w:r>
            <w:r w:rsidR="00E029BD" w:rsidRPr="00E029BD">
              <w:rPr>
                <w:rFonts w:ascii="Garamond" w:hAnsi="Garamond"/>
                <w:sz w:val="20"/>
                <w:szCs w:val="20"/>
              </w:rPr>
              <w:t xml:space="preserve"> telefonicznie lub przez portal</w:t>
            </w:r>
            <w:r w:rsidR="00E029BD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674" w14:textId="57C66A22" w:rsidR="00557725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D2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5E6D" w14:textId="714058E1" w:rsidR="00557725" w:rsidRDefault="00351F09" w:rsidP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379936CA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E05" w14:textId="77777777" w:rsidR="00557725" w:rsidRPr="00F5638D" w:rsidRDefault="00557725" w:rsidP="00351F09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771E" w14:textId="592DE5C4" w:rsidR="00557725" w:rsidRDefault="00351F09" w:rsidP="00025815">
            <w:pPr>
              <w:suppressAutoHyphens/>
              <w:snapToGrid w:val="0"/>
              <w:spacing w:line="288" w:lineRule="auto"/>
              <w:jc w:val="both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>Możliwość zgłoszeń 24h/dobę, 365 rok</w:t>
            </w:r>
            <w:r w:rsidR="00E029BD"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(zgłaszanie serwisu za pomocą </w:t>
            </w:r>
            <w:r w:rsidR="00E029BD" w:rsidRP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E029BD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e- </w:t>
            </w:r>
            <w:r w:rsidR="00E029BD">
              <w:rPr>
                <w:rFonts w:ascii="Garamond" w:hAnsi="Garamond"/>
                <w:sz w:val="20"/>
                <w:szCs w:val="20"/>
              </w:rPr>
              <w:t>maila</w:t>
            </w:r>
            <w:r w:rsidR="00E029BD" w:rsidRPr="00E029BD">
              <w:rPr>
                <w:rFonts w:ascii="Garamond" w:hAnsi="Garamond"/>
                <w:sz w:val="20"/>
                <w:szCs w:val="20"/>
              </w:rPr>
              <w:t xml:space="preserve"> telefonicznie lub przez portal</w:t>
            </w:r>
            <w:r w:rsidR="00E029BD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7072" w14:textId="3C53080F" w:rsidR="00557725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83F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42C4" w14:textId="2ABDE5F9" w:rsidR="00557725" w:rsidRDefault="00351F09" w:rsidP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42934FD3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835" w14:textId="77777777" w:rsidR="00557725" w:rsidRPr="00F5638D" w:rsidRDefault="00557725" w:rsidP="00351F09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6E0B" w14:textId="0962D045" w:rsidR="00557725" w:rsidRDefault="00351F09" w:rsidP="00025815">
            <w:pPr>
              <w:suppressAutoHyphens/>
              <w:snapToGrid w:val="0"/>
              <w:spacing w:line="288" w:lineRule="auto"/>
              <w:jc w:val="both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>Wymiana każdego podzespołu na nowy po pierwszej nieskutecznej próbie jego naprawy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CF4" w14:textId="7F4D8690" w:rsidR="00557725" w:rsidRDefault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847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1B40" w14:textId="672A5517" w:rsidR="00557725" w:rsidRDefault="00351F09" w:rsidP="00351F0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A56E01" w14:paraId="2FA5DDD6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8F2" w14:textId="77777777" w:rsidR="00A56E01" w:rsidRPr="00F5638D" w:rsidRDefault="00A56E01" w:rsidP="00A56E01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96D9" w14:textId="06921134" w:rsidR="00A56E01" w:rsidRDefault="00A56E01" w:rsidP="00A56E01">
            <w:pPr>
              <w:suppressAutoHyphens/>
              <w:snapToGrid w:val="0"/>
              <w:spacing w:line="288" w:lineRule="auto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>Zakończenie działań serwisowych – do 5 dni roboczych od dnia zgłoszenia awarii a w przypadku konieczności importu części zamiennych nie dłuższym niż 10 dni roboczych od dnia zgłoszenia awarii.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A886" w14:textId="57980B62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E2A" w14:textId="77777777" w:rsidR="00A56E01" w:rsidRDefault="00A56E01" w:rsidP="00A56E01">
            <w:pPr>
              <w:suppressAutoHyphens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804" w14:textId="7EF9A01D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A56E01" w14:paraId="318449C7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24D" w14:textId="77777777" w:rsidR="00A56E01" w:rsidRPr="00F5638D" w:rsidRDefault="00A56E01" w:rsidP="00A56E01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A95B" w14:textId="3E827CDB" w:rsidR="00A56E01" w:rsidRDefault="00A56E01" w:rsidP="00A56E01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Struktura serwisowa gwarantująca realizację wymogów stawianych w niniejszej specyfikacji lub uprawdopodobniona dokumentami możliwość gwarancji realizacji wymogów stawianych w niniejszej specyfikacji – należy podać (przy dostawie sprzętu) wykaz serwisów i/lub serwisantów posiadających uprawnienia do obsługi serwisowej oferowanych urządzeń (należy podać dane teleadresowe, sposób kontaktu i liczbę osób serwisu własnego lub podwykonawcy posiadającego uprawnienia do tego typu działalności)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E98B" w14:textId="4981A2EB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909" w14:textId="77777777" w:rsidR="00A56E01" w:rsidRDefault="00A56E01" w:rsidP="00A56E01">
            <w:pPr>
              <w:suppressAutoHyphens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94E" w14:textId="0D53E6B8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A56E01" w14:paraId="7437AA78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1C" w14:textId="77777777" w:rsidR="00A56E01" w:rsidRPr="00F5638D" w:rsidRDefault="00A56E01" w:rsidP="00A56E01">
            <w:pPr>
              <w:pStyle w:val="Akapitzlist"/>
              <w:widowControl/>
              <w:numPr>
                <w:ilvl w:val="0"/>
                <w:numId w:val="9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A764" w14:textId="4EE47FB6" w:rsidR="00A56E01" w:rsidRDefault="00A56E01" w:rsidP="00A56E01">
            <w:pPr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Sprzęt/y będzie/będą pozbawione haseł, kodów, blokad serwisowych itp. które po upływie gwarancji utrudniałyby Zamawiającemu dostęp do opcji serwisowych lub naprawę sprzętu/ów przez inny niż Wykonawca umowy podmiot, w przypadku nie korzystania przez Zamawiającego z serwisu pogwarancyjnego u Wykonawcy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8777" w14:textId="7136232D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56F" w14:textId="77777777" w:rsidR="00A56E01" w:rsidRDefault="00A56E01" w:rsidP="00A56E01">
            <w:pPr>
              <w:suppressAutoHyphens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7574" w14:textId="44F06404" w:rsidR="00A56E01" w:rsidRDefault="00A56E01" w:rsidP="00A56E01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2D8AF713" w14:textId="77777777" w:rsidTr="00751C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0F7CA" w14:textId="77777777" w:rsidR="00557725" w:rsidRPr="00F5638D" w:rsidRDefault="00557725" w:rsidP="00673811">
            <w:pPr>
              <w:pStyle w:val="Akapitzlist"/>
              <w:widowControl/>
              <w:suppressAutoHyphens/>
              <w:spacing w:line="288" w:lineRule="auto"/>
              <w:ind w:left="36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EBE93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1DE1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256FA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F6BE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51C1E" w14:paraId="09339BF4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74C" w14:textId="75AB8CF8" w:rsidR="00751C1E" w:rsidRPr="00751C1E" w:rsidRDefault="00751C1E" w:rsidP="00751C1E">
            <w:pPr>
              <w:widowControl/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ED1" w14:textId="2375948C" w:rsidR="00751C1E" w:rsidRPr="009C64B9" w:rsidRDefault="00751C1E" w:rsidP="00F07AD2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</w:pPr>
            <w:r w:rsidRPr="009C64B9"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  <w:t>Szkolenia dla personelu medycznego z zakresu obsługi</w:t>
            </w:r>
            <w:r w:rsidR="009C64B9" w:rsidRPr="009C64B9"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  <w:t xml:space="preserve"> odbędą się w siedzibie Zamawiającego</w:t>
            </w:r>
            <w:r w:rsidRPr="009C64B9"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  <w:t xml:space="preserve"> (min. 3 osób w ciągu min. 2 dni) w momencie jego instalacji i odbioru. W razie potrzeby Zamawiającego, możliwość stałego wsparcia aplikacyjnego w początkowym (do 6-ciu miesięcy) okresie pracy urządzeń (</w:t>
            </w:r>
            <w:r w:rsidR="009C64B9" w:rsidRPr="009C64B9"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  <w:t xml:space="preserve">w przypadku </w:t>
            </w:r>
            <w:r w:rsidR="009C64B9" w:rsidRPr="009C64B9">
              <w:rPr>
                <w:rFonts w:ascii="Garamond" w:hAnsi="Garamond"/>
                <w:sz w:val="20"/>
                <w:szCs w:val="20"/>
              </w:rPr>
              <w:t xml:space="preserve">wsparcia aplikacyjnego po instalacji – również </w:t>
            </w:r>
            <w:r w:rsidRPr="009C64B9"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  <w:t xml:space="preserve">dodatkowe szkolenia, dodatkowa grupa osób konsultacje itp.). Szkolenia obejmujące zagadnienia w zakresie efektywności energetycznej urządzenia, energooszczędności . Wszystkie szkolenia potwierdzone pisemnym certyfikatem dla każdego uczestnika.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A75" w14:textId="3123047C" w:rsidR="00751C1E" w:rsidRDefault="00751C1E" w:rsidP="00751C1E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E0" w14:textId="77777777" w:rsidR="00751C1E" w:rsidRDefault="00751C1E" w:rsidP="00751C1E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FF14" w14:textId="0AD5CAD7" w:rsidR="00751C1E" w:rsidRDefault="00751C1E" w:rsidP="00751C1E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557725" w14:paraId="4CA12987" w14:textId="77777777" w:rsidTr="00F07AD2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2AAB8" w14:textId="77777777" w:rsidR="00557725" w:rsidRPr="00F5638D" w:rsidRDefault="00557725" w:rsidP="00673811">
            <w:pPr>
              <w:pStyle w:val="Akapitzlist"/>
              <w:widowControl/>
              <w:suppressAutoHyphens/>
              <w:spacing w:line="288" w:lineRule="auto"/>
              <w:ind w:left="36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C22EB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DOKUMENTACJA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4758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E7685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58D0E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07AD2" w14:paraId="69414D4E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8E8" w14:textId="77777777" w:rsidR="00F07AD2" w:rsidRPr="00F5638D" w:rsidRDefault="00F07AD2" w:rsidP="00F07AD2">
            <w:pPr>
              <w:pStyle w:val="Akapitzlist"/>
              <w:widowControl/>
              <w:numPr>
                <w:ilvl w:val="0"/>
                <w:numId w:val="10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38BE" w14:textId="4D7CBCEF" w:rsidR="00F07AD2" w:rsidRDefault="00F07AD2" w:rsidP="00F07AD2">
            <w:pPr>
              <w:suppressAutoHyphens/>
              <w:autoSpaceDE w:val="0"/>
              <w:snapToGrid w:val="0"/>
              <w:spacing w:line="288" w:lineRule="auto"/>
              <w:jc w:val="both"/>
              <w:rPr>
                <w:rFonts w:ascii="Garamond" w:hAnsi="Garamond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Tahoma"/>
                <w:color w:val="000000"/>
                <w:kern w:val="2"/>
                <w:sz w:val="20"/>
                <w:szCs w:val="20"/>
                <w:lang w:eastAsia="ar-SA"/>
              </w:rPr>
              <w:t>Instrukcje obsługi w języku polskim w formie elektronicznej lub drukowanej (przekazane w momencie dostawy dla każdego egzemplarza). Instrukcje i szkolenia zawierające wskazówki dotyczące zarzadzania wydajnością i energooszczędnością urządzenia, działań w zakresie efektywności energetycznej urządzenia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A60" w14:textId="6DC2D893" w:rsidR="00F07AD2" w:rsidRDefault="00F07AD2" w:rsidP="00F07AD2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E69" w14:textId="77777777" w:rsidR="00F07AD2" w:rsidRDefault="00F07AD2" w:rsidP="00F07AD2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DD72" w14:textId="59249170" w:rsidR="00F07AD2" w:rsidRDefault="00F07AD2" w:rsidP="00F07AD2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  <w:tr w:rsidR="00F07AD2" w14:paraId="10724200" w14:textId="77777777" w:rsidTr="00841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2F3" w14:textId="77777777" w:rsidR="00F07AD2" w:rsidRPr="00F5638D" w:rsidRDefault="00F07AD2" w:rsidP="00F07AD2">
            <w:pPr>
              <w:pStyle w:val="Akapitzlist"/>
              <w:widowControl/>
              <w:numPr>
                <w:ilvl w:val="0"/>
                <w:numId w:val="10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02F" w14:textId="18986231" w:rsidR="00F07AD2" w:rsidRDefault="00F07AD2" w:rsidP="00F07AD2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Wykonawca w ramach dostawy sprzętu zobowiązuje się dostarczyć komplet akcesoriów, okablowania itp. asortymentu niezbędnego do uruchomienia i funkcjonowania jako całość wymaganej specyfikacją konfiguracji.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5D8" w14:textId="3F9F43F6" w:rsidR="00F07AD2" w:rsidRDefault="00F07AD2" w:rsidP="00F07AD2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973" w14:textId="77777777" w:rsidR="00F07AD2" w:rsidRDefault="00F07AD2" w:rsidP="00F07AD2">
            <w:pPr>
              <w:suppressAutoHyphens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35E3" w14:textId="65071F72" w:rsidR="00F07AD2" w:rsidRDefault="00F07AD2" w:rsidP="00F07AD2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7C7D47"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</w:tr>
    </w:tbl>
    <w:p w14:paraId="1C17FF47" w14:textId="77777777" w:rsidR="00557725" w:rsidRDefault="00557725" w:rsidP="00557725">
      <w:pPr>
        <w:widowControl/>
        <w:spacing w:after="160" w:line="256" w:lineRule="auto"/>
        <w:rPr>
          <w:rFonts w:ascii="Garamond" w:eastAsia="Times New Roman" w:hAnsi="Garamond"/>
          <w:lang w:eastAsia="ar-SA"/>
        </w:rPr>
      </w:pPr>
    </w:p>
    <w:p w14:paraId="5FA90894" w14:textId="77777777" w:rsidR="00557725" w:rsidRPr="002B37B6" w:rsidRDefault="00557725" w:rsidP="002B37B6"/>
    <w:sectPr w:rsidR="00557725" w:rsidRPr="002B37B6" w:rsidSect="0061703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22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10E9" w14:textId="77777777" w:rsidR="00895326" w:rsidRDefault="00895326" w:rsidP="009250B3">
      <w:r>
        <w:separator/>
      </w:r>
    </w:p>
  </w:endnote>
  <w:endnote w:type="continuationSeparator" w:id="0">
    <w:p w14:paraId="0BEA0666" w14:textId="77777777" w:rsidR="00895326" w:rsidRDefault="00895326" w:rsidP="0092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-1468657609"/>
      <w:docPartObj>
        <w:docPartGallery w:val="Page Numbers (Bottom of Page)"/>
        <w:docPartUnique/>
      </w:docPartObj>
    </w:sdtPr>
    <w:sdtEndPr/>
    <w:sdtContent>
      <w:p w14:paraId="464A6164" w14:textId="78EDEE83" w:rsidR="00555F13" w:rsidRPr="00F5638D" w:rsidRDefault="00555F13">
        <w:pPr>
          <w:pStyle w:val="Stopka"/>
          <w:jc w:val="right"/>
          <w:rPr>
            <w:rFonts w:ascii="Garamond" w:hAnsi="Garamond"/>
          </w:rPr>
        </w:pPr>
        <w:r w:rsidRPr="00F5638D">
          <w:rPr>
            <w:rFonts w:ascii="Garamond" w:hAnsi="Garamond"/>
            <w:sz w:val="20"/>
            <w:szCs w:val="20"/>
          </w:rPr>
          <w:fldChar w:fldCharType="begin"/>
        </w:r>
        <w:r w:rsidRPr="00F5638D">
          <w:rPr>
            <w:rFonts w:ascii="Garamond" w:hAnsi="Garamond"/>
            <w:sz w:val="20"/>
            <w:szCs w:val="20"/>
          </w:rPr>
          <w:instrText>PAGE   \* MERGEFORMAT</w:instrText>
        </w:r>
        <w:r w:rsidRPr="00F5638D">
          <w:rPr>
            <w:rFonts w:ascii="Garamond" w:hAnsi="Garamond"/>
            <w:sz w:val="20"/>
            <w:szCs w:val="20"/>
          </w:rPr>
          <w:fldChar w:fldCharType="separate"/>
        </w:r>
        <w:r w:rsidR="00514E23">
          <w:rPr>
            <w:rFonts w:ascii="Garamond" w:hAnsi="Garamond"/>
            <w:noProof/>
            <w:sz w:val="20"/>
            <w:szCs w:val="20"/>
          </w:rPr>
          <w:t>5</w:t>
        </w:r>
        <w:r w:rsidRPr="00F5638D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2E870754" w14:textId="77777777" w:rsidR="00555F13" w:rsidRDefault="00555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11095" w14:textId="77777777" w:rsidR="00895326" w:rsidRDefault="00895326" w:rsidP="009250B3">
      <w:r>
        <w:separator/>
      </w:r>
    </w:p>
  </w:footnote>
  <w:footnote w:type="continuationSeparator" w:id="0">
    <w:p w14:paraId="0A518C8C" w14:textId="77777777" w:rsidR="00895326" w:rsidRDefault="00895326" w:rsidP="0092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FF07" w14:textId="77777777" w:rsidR="00555F13" w:rsidRDefault="00895326">
    <w:pPr>
      <w:pStyle w:val="Nagwek"/>
    </w:pPr>
    <w:r>
      <w:rPr>
        <w:noProof/>
        <w:lang w:eastAsia="pl-PL"/>
      </w:rPr>
      <w:pict w14:anchorId="6598F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4" o:spid="_x0000_s2053" type="#_x0000_t75" style="position:absolute;margin-left:0;margin-top:0;width:553.7pt;height:807.85pt;z-index:-251657216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CF11" w14:textId="01C06090" w:rsidR="00555F13" w:rsidRDefault="00555F13" w:rsidP="00814B74">
    <w:pPr>
      <w:pStyle w:val="Nagwek"/>
      <w:jc w:val="center"/>
    </w:pPr>
  </w:p>
  <w:p w14:paraId="0C89A468" w14:textId="7EE28E20" w:rsidR="00555F13" w:rsidRPr="004D4065" w:rsidRDefault="003B2DCF" w:rsidP="0061703A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sz w:val="20"/>
        <w:szCs w:val="20"/>
        <w:lang w:eastAsia="pl-PL"/>
      </w:rPr>
      <w:t xml:space="preserve">Znak sprawy: </w:t>
    </w:r>
    <w:r w:rsidR="00555F13">
      <w:rPr>
        <w:rFonts w:ascii="Garamond" w:eastAsia="Times New Roman" w:hAnsi="Garamond"/>
        <w:sz w:val="20"/>
        <w:szCs w:val="20"/>
        <w:lang w:eastAsia="pl-PL"/>
      </w:rPr>
      <w:t>DFP.271.</w:t>
    </w:r>
    <w:r>
      <w:rPr>
        <w:rFonts w:ascii="Garamond" w:eastAsia="Times New Roman" w:hAnsi="Garamond"/>
        <w:sz w:val="20"/>
        <w:szCs w:val="20"/>
        <w:lang w:eastAsia="pl-PL"/>
      </w:rPr>
      <w:t>108</w:t>
    </w:r>
    <w:r w:rsidR="00555F13">
      <w:rPr>
        <w:rFonts w:ascii="Garamond" w:eastAsia="Times New Roman" w:hAnsi="Garamond"/>
        <w:sz w:val="20"/>
        <w:szCs w:val="20"/>
        <w:lang w:eastAsia="pl-PL"/>
      </w:rPr>
      <w:t>.2022</w:t>
    </w:r>
    <w:r>
      <w:rPr>
        <w:rFonts w:ascii="Garamond" w:eastAsia="Times New Roman" w:hAnsi="Garamond"/>
        <w:sz w:val="20"/>
        <w:szCs w:val="20"/>
        <w:lang w:eastAsia="pl-PL"/>
      </w:rPr>
      <w:t>.DB</w:t>
    </w:r>
  </w:p>
  <w:p w14:paraId="1774EC8C" w14:textId="77777777" w:rsidR="00555F13" w:rsidRPr="0061703A" w:rsidRDefault="00555F13" w:rsidP="0061703A">
    <w:pPr>
      <w:widowControl/>
      <w:tabs>
        <w:tab w:val="right" w:pos="14040"/>
      </w:tabs>
      <w:jc w:val="right"/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Załącznik nr 1a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8FDEA" w14:textId="77777777" w:rsidR="00555F13" w:rsidRDefault="00895326">
    <w:pPr>
      <w:pStyle w:val="Nagwek"/>
    </w:pPr>
    <w:r>
      <w:rPr>
        <w:noProof/>
        <w:lang w:eastAsia="pl-PL"/>
      </w:rPr>
      <w:pict w14:anchorId="7EC74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3" o:spid="_x0000_s2052" type="#_x0000_t75" style="position:absolute;margin-left:0;margin-top:0;width:553.7pt;height:807.85pt;z-index:-251658240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114C08"/>
    <w:multiLevelType w:val="hybridMultilevel"/>
    <w:tmpl w:val="1A22E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71007"/>
    <w:multiLevelType w:val="hybridMultilevel"/>
    <w:tmpl w:val="011CE928"/>
    <w:lvl w:ilvl="0" w:tplc="6D92F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8E9"/>
    <w:multiLevelType w:val="hybridMultilevel"/>
    <w:tmpl w:val="34C4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D3F3E"/>
    <w:multiLevelType w:val="hybridMultilevel"/>
    <w:tmpl w:val="D2EE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621D"/>
    <w:multiLevelType w:val="hybridMultilevel"/>
    <w:tmpl w:val="7DE63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F2DE8"/>
    <w:multiLevelType w:val="multilevel"/>
    <w:tmpl w:val="4A622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F412AB"/>
    <w:multiLevelType w:val="hybridMultilevel"/>
    <w:tmpl w:val="A836B924"/>
    <w:lvl w:ilvl="0" w:tplc="D9B46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B3"/>
    <w:rsid w:val="00025815"/>
    <w:rsid w:val="0003550B"/>
    <w:rsid w:val="00043103"/>
    <w:rsid w:val="000C54EB"/>
    <w:rsid w:val="001A6DFC"/>
    <w:rsid w:val="001E4346"/>
    <w:rsid w:val="00274761"/>
    <w:rsid w:val="00282B83"/>
    <w:rsid w:val="002A5251"/>
    <w:rsid w:val="002A7116"/>
    <w:rsid w:val="002B37B6"/>
    <w:rsid w:val="002D4C18"/>
    <w:rsid w:val="00351F09"/>
    <w:rsid w:val="00385588"/>
    <w:rsid w:val="003B2DCF"/>
    <w:rsid w:val="00487888"/>
    <w:rsid w:val="004A709A"/>
    <w:rsid w:val="00514E23"/>
    <w:rsid w:val="00555F13"/>
    <w:rsid w:val="00557725"/>
    <w:rsid w:val="00572D10"/>
    <w:rsid w:val="00592E8D"/>
    <w:rsid w:val="005C6B92"/>
    <w:rsid w:val="005E2D37"/>
    <w:rsid w:val="005E6720"/>
    <w:rsid w:val="0061703A"/>
    <w:rsid w:val="00650F94"/>
    <w:rsid w:val="00662AC5"/>
    <w:rsid w:val="00673811"/>
    <w:rsid w:val="00673A62"/>
    <w:rsid w:val="00751502"/>
    <w:rsid w:val="00751C1E"/>
    <w:rsid w:val="007B3C1F"/>
    <w:rsid w:val="007C7D47"/>
    <w:rsid w:val="00814B74"/>
    <w:rsid w:val="008260FE"/>
    <w:rsid w:val="0084179E"/>
    <w:rsid w:val="008575C7"/>
    <w:rsid w:val="00895326"/>
    <w:rsid w:val="008A7C24"/>
    <w:rsid w:val="009154F9"/>
    <w:rsid w:val="009250B3"/>
    <w:rsid w:val="00933EF5"/>
    <w:rsid w:val="009717D4"/>
    <w:rsid w:val="00973724"/>
    <w:rsid w:val="009C64B9"/>
    <w:rsid w:val="00A56E01"/>
    <w:rsid w:val="00A82F25"/>
    <w:rsid w:val="00AD1C05"/>
    <w:rsid w:val="00BA3B9D"/>
    <w:rsid w:val="00C4012C"/>
    <w:rsid w:val="00CF4854"/>
    <w:rsid w:val="00E029BD"/>
    <w:rsid w:val="00E62EDE"/>
    <w:rsid w:val="00F07AD2"/>
    <w:rsid w:val="00F220B7"/>
    <w:rsid w:val="00F3013F"/>
    <w:rsid w:val="00F5638D"/>
    <w:rsid w:val="00FA3BB4"/>
    <w:rsid w:val="00F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E0B035"/>
  <w15:chartTrackingRefBased/>
  <w15:docId w15:val="{08FE456D-1AB0-4A86-90EB-FF597A3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772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B3"/>
  </w:style>
  <w:style w:type="paragraph" w:styleId="Stopka">
    <w:name w:val="footer"/>
    <w:basedOn w:val="Normalny"/>
    <w:link w:val="StopkaZnak"/>
    <w:uiPriority w:val="99"/>
    <w:unhideWhenUsed/>
    <w:rsid w:val="00925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B3"/>
  </w:style>
  <w:style w:type="paragraph" w:styleId="Tekstdymka">
    <w:name w:val="Balloon Text"/>
    <w:basedOn w:val="Normalny"/>
    <w:link w:val="TekstdymkaZnak"/>
    <w:uiPriority w:val="99"/>
    <w:semiHidden/>
    <w:unhideWhenUsed/>
    <w:rsid w:val="009250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F5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F4854"/>
    <w:rPr>
      <w:color w:val="0000FF"/>
      <w:u w:val="single"/>
    </w:rPr>
  </w:style>
  <w:style w:type="paragraph" w:customStyle="1" w:styleId="Default">
    <w:name w:val="Default"/>
    <w:rsid w:val="005577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7725"/>
    <w:rPr>
      <w:b/>
      <w:bCs/>
    </w:rPr>
  </w:style>
  <w:style w:type="character" w:styleId="Uwydatnienie">
    <w:name w:val="Emphasis"/>
    <w:basedOn w:val="Domylnaczcionkaakapitu"/>
    <w:uiPriority w:val="20"/>
    <w:qFormat/>
    <w:rsid w:val="0055772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3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3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38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9BAC-2DFC-490F-B4B5-F6052CAE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2</cp:revision>
  <cp:lastPrinted>2022-05-30T10:36:00Z</cp:lastPrinted>
  <dcterms:created xsi:type="dcterms:W3CDTF">2022-08-16T08:54:00Z</dcterms:created>
  <dcterms:modified xsi:type="dcterms:W3CDTF">2022-08-16T08:54:00Z</dcterms:modified>
</cp:coreProperties>
</file>