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0427" w14:textId="77777777" w:rsidR="00C14849" w:rsidRDefault="00C14849" w:rsidP="00C148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Zestawienie asortymentowo-cenowe przedmiotu umowy</w:t>
      </w:r>
    </w:p>
    <w:p w14:paraId="63832328" w14:textId="77777777" w:rsidR="00C14849" w:rsidRDefault="00C14849" w:rsidP="00C14849">
      <w:pPr>
        <w:spacing w:line="240" w:lineRule="auto"/>
        <w:rPr>
          <w:rFonts w:ascii="Times New Roman" w:hAnsi="Times New Roman"/>
          <w:b/>
        </w:rPr>
      </w:pPr>
    </w:p>
    <w:p w14:paraId="2415C20D" w14:textId="2BC0A1F0" w:rsidR="00317405" w:rsidRPr="00C14849" w:rsidRDefault="00C14849" w:rsidP="00C14849">
      <w:pPr>
        <w:spacing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Narzędzia laryngologiczne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1"/>
        <w:gridCol w:w="3229"/>
        <w:gridCol w:w="653"/>
        <w:gridCol w:w="620"/>
        <w:gridCol w:w="656"/>
        <w:gridCol w:w="960"/>
        <w:gridCol w:w="1031"/>
        <w:gridCol w:w="913"/>
        <w:gridCol w:w="1031"/>
      </w:tblGrid>
      <w:tr w:rsidR="00C57B38" w:rsidRPr="00727005" w14:paraId="589E84BE" w14:textId="4A5BBE11" w:rsidTr="00937809">
        <w:tc>
          <w:tcPr>
            <w:tcW w:w="541" w:type="dxa"/>
          </w:tcPr>
          <w:p w14:paraId="3DA3A338" w14:textId="2698A99A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29" w:type="dxa"/>
          </w:tcPr>
          <w:p w14:paraId="49B96034" w14:textId="46C33F50" w:rsidR="001647D9" w:rsidRPr="00727005" w:rsidRDefault="001647D9" w:rsidP="00AF7120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7005">
              <w:rPr>
                <w:rFonts w:ascii="Times New Roman" w:hAnsi="Times New Roman"/>
                <w:b/>
                <w:bCs/>
              </w:rPr>
              <w:t xml:space="preserve">Narzędzia laryngologiczne </w:t>
            </w:r>
          </w:p>
        </w:tc>
        <w:tc>
          <w:tcPr>
            <w:tcW w:w="653" w:type="dxa"/>
          </w:tcPr>
          <w:p w14:paraId="45CD9EFD" w14:textId="421A4517" w:rsidR="001647D9" w:rsidRPr="00727005" w:rsidRDefault="001647D9" w:rsidP="001647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Nr kat.</w:t>
            </w:r>
          </w:p>
        </w:tc>
        <w:tc>
          <w:tcPr>
            <w:tcW w:w="620" w:type="dxa"/>
          </w:tcPr>
          <w:p w14:paraId="7764D9B7" w14:textId="7C43883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656" w:type="dxa"/>
          </w:tcPr>
          <w:p w14:paraId="67AC81F5" w14:textId="4B3F4AC5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960" w:type="dxa"/>
          </w:tcPr>
          <w:p w14:paraId="60027064" w14:textId="34C23F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031" w:type="dxa"/>
          </w:tcPr>
          <w:p w14:paraId="5517E0C6" w14:textId="5156CFC2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913" w:type="dxa"/>
          </w:tcPr>
          <w:p w14:paraId="53C6DB7A" w14:textId="3E33A5ED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Stawka Vat</w:t>
            </w:r>
          </w:p>
        </w:tc>
        <w:tc>
          <w:tcPr>
            <w:tcW w:w="1031" w:type="dxa"/>
          </w:tcPr>
          <w:p w14:paraId="3C9777EE" w14:textId="2E8ED9ED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Kwota brutto</w:t>
            </w:r>
          </w:p>
        </w:tc>
      </w:tr>
      <w:tr w:rsidR="00C57B38" w:rsidRPr="00727005" w14:paraId="21251E09" w14:textId="19E0B291" w:rsidTr="00937809">
        <w:tc>
          <w:tcPr>
            <w:tcW w:w="541" w:type="dxa"/>
          </w:tcPr>
          <w:p w14:paraId="64520DD8" w14:textId="77777777" w:rsidR="001647D9" w:rsidRPr="00727005" w:rsidRDefault="001647D9" w:rsidP="00AF7120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3AE9FE92" w14:textId="745A145E" w:rsidR="001647D9" w:rsidRPr="00727005" w:rsidRDefault="001647D9" w:rsidP="00AF7120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Nożyczki nosowe , proste, długość robocza 13 cm, ze złączem do czyszczenia;</w:t>
            </w:r>
          </w:p>
        </w:tc>
        <w:tc>
          <w:tcPr>
            <w:tcW w:w="653" w:type="dxa"/>
          </w:tcPr>
          <w:p w14:paraId="05A8E526" w14:textId="777777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072DD38" w14:textId="2B193E7E" w:rsidR="001647D9" w:rsidRPr="00727005" w:rsidRDefault="00C1484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="001647D9" w:rsidRPr="00727005">
              <w:rPr>
                <w:rFonts w:ascii="Times New Roman" w:hAnsi="Times New Roman"/>
                <w:bCs/>
              </w:rPr>
              <w:t>zt.</w:t>
            </w:r>
          </w:p>
        </w:tc>
        <w:tc>
          <w:tcPr>
            <w:tcW w:w="656" w:type="dxa"/>
            <w:vAlign w:val="center"/>
          </w:tcPr>
          <w:p w14:paraId="3DD7FE7B" w14:textId="5B65EE64" w:rsidR="001647D9" w:rsidRPr="00727005" w:rsidRDefault="0093780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60" w:type="dxa"/>
          </w:tcPr>
          <w:p w14:paraId="224A8D8D" w14:textId="777777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9AD45E9" w14:textId="777777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135E5F9E" w14:textId="777777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C2F14A1" w14:textId="777777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422D1282" w14:textId="153747EC" w:rsidTr="00937809">
        <w:tc>
          <w:tcPr>
            <w:tcW w:w="541" w:type="dxa"/>
          </w:tcPr>
          <w:p w14:paraId="78DC39CC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33A23C4C" w14:textId="7A4F5535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 xml:space="preserve">Kleszczyki uszne WULLSTEIN, bardzo drobne, owalne miseczki, zakrzywione do góry; 0,9mm, długość robocza 8 cm; </w:t>
            </w:r>
          </w:p>
        </w:tc>
        <w:tc>
          <w:tcPr>
            <w:tcW w:w="653" w:type="dxa"/>
          </w:tcPr>
          <w:p w14:paraId="2777309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31527F07" w14:textId="64E888E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71F00CBE" w14:textId="2132757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2125CCC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2DE441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098D1C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4CEDDA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6189AF44" w14:textId="0F1972D6" w:rsidTr="00937809">
        <w:tc>
          <w:tcPr>
            <w:tcW w:w="541" w:type="dxa"/>
          </w:tcPr>
          <w:p w14:paraId="562BCB82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692B2299" w14:textId="54C6D26F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Kleszczyki uszne WULLSTEIN, bardzo delikatne, owalne miseczki; 0,9 mm, długość robocza 8 cm;</w:t>
            </w:r>
          </w:p>
        </w:tc>
        <w:tc>
          <w:tcPr>
            <w:tcW w:w="653" w:type="dxa"/>
          </w:tcPr>
          <w:p w14:paraId="0590475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DF23305" w14:textId="6682C1D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36DB48C2" w14:textId="4926D0CA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15831A0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B620CB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1D8ABBF4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E572D3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6D38D0F6" w14:textId="77777777" w:rsidTr="00937809">
        <w:tc>
          <w:tcPr>
            <w:tcW w:w="541" w:type="dxa"/>
          </w:tcPr>
          <w:p w14:paraId="34A2343B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4DBA7ABF" w14:textId="5A854B4D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 xml:space="preserve">Kleszczyki uszne WULLSTEIN, bardzo </w:t>
            </w:r>
            <w:r>
              <w:rPr>
                <w:rFonts w:ascii="Times New Roman" w:hAnsi="Times New Roman"/>
                <w:color w:val="000000"/>
              </w:rPr>
              <w:t>drobne, owalne miseczki,</w:t>
            </w:r>
            <w:r w:rsidRPr="0072700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zakrzywione w lewo, </w:t>
            </w:r>
            <w:r w:rsidRPr="00727005">
              <w:rPr>
                <w:rFonts w:ascii="Times New Roman" w:hAnsi="Times New Roman"/>
                <w:color w:val="000000"/>
              </w:rPr>
              <w:t>0,9 mm, długość robocza 8 cm;</w:t>
            </w:r>
          </w:p>
        </w:tc>
        <w:tc>
          <w:tcPr>
            <w:tcW w:w="653" w:type="dxa"/>
          </w:tcPr>
          <w:p w14:paraId="0603DDE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D64018A" w14:textId="385802B4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609BEE30" w14:textId="5CD452A1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590D863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6E309E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7F00C56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BA1E77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0B094410" w14:textId="516DAC82" w:rsidTr="00937809">
        <w:tc>
          <w:tcPr>
            <w:tcW w:w="541" w:type="dxa"/>
          </w:tcPr>
          <w:p w14:paraId="7B1D2D34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95C1C01" w14:textId="6E4EDCA8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Rurka ssąca, kątowa, z LUER-Lock, średnica zewnętrzna 1,5 mm, długość robocza 6 cm;</w:t>
            </w:r>
          </w:p>
        </w:tc>
        <w:tc>
          <w:tcPr>
            <w:tcW w:w="653" w:type="dxa"/>
          </w:tcPr>
          <w:p w14:paraId="08F4F62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00E2F1B" w14:textId="15B24AC6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4DAB0C6F" w14:textId="63B1AAD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60" w:type="dxa"/>
          </w:tcPr>
          <w:p w14:paraId="3608CF6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352FA2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73662564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77FCCC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5F1BC0A" w14:textId="7CE07237" w:rsidTr="00937809">
        <w:tc>
          <w:tcPr>
            <w:tcW w:w="541" w:type="dxa"/>
          </w:tcPr>
          <w:p w14:paraId="7D84E2A4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6DF79CB2" w14:textId="1D10E311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Rurka ssąca, kątowa, z LUER-Lock, średnica zewnętrzna 2 mm, długość robocza 6 cm.;</w:t>
            </w:r>
          </w:p>
        </w:tc>
        <w:tc>
          <w:tcPr>
            <w:tcW w:w="653" w:type="dxa"/>
          </w:tcPr>
          <w:p w14:paraId="7E5CD6D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306790E" w14:textId="244A182B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4F4340E4" w14:textId="182764E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60" w:type="dxa"/>
          </w:tcPr>
          <w:p w14:paraId="621D37C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3764DE8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3743F9A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498AAC8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475F9287" w14:textId="68099D51" w:rsidTr="00937809">
        <w:tc>
          <w:tcPr>
            <w:tcW w:w="541" w:type="dxa"/>
          </w:tcPr>
          <w:p w14:paraId="75C790F0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04104811" w14:textId="62E137A1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Rurka ssąca, kątowa, z LUER-Lock, średnica zewnętrzna 2,5 mm, długość robocza 6 cm;</w:t>
            </w:r>
          </w:p>
        </w:tc>
        <w:tc>
          <w:tcPr>
            <w:tcW w:w="653" w:type="dxa"/>
          </w:tcPr>
          <w:p w14:paraId="1EDCE23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0B8BD0A" w14:textId="66EB65C3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7FA977D5" w14:textId="14A353E4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60" w:type="dxa"/>
          </w:tcPr>
          <w:p w14:paraId="2367276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4E4FF96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13BAC1C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3E52A4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258A463" w14:textId="1994D22C" w:rsidTr="00937809">
        <w:tc>
          <w:tcPr>
            <w:tcW w:w="541" w:type="dxa"/>
          </w:tcPr>
          <w:p w14:paraId="38852567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66F8AA85" w14:textId="119A7C5B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Adapter FISCH, z otworem odcinającym, ze stożkiem LUER, długość 5,5 cm, do zastosowania z kaniulami ssącymi;</w:t>
            </w:r>
          </w:p>
        </w:tc>
        <w:tc>
          <w:tcPr>
            <w:tcW w:w="653" w:type="dxa"/>
          </w:tcPr>
          <w:p w14:paraId="1CCCE5D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2A5ECBE" w14:textId="301F069A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6CB2A2CE" w14:textId="1FBC8CB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1C1CA7A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6E9DE8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637143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D4FA1A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0709C330" w14:textId="72FA2C75" w:rsidTr="00937809">
        <w:tc>
          <w:tcPr>
            <w:tcW w:w="541" w:type="dxa"/>
          </w:tcPr>
          <w:p w14:paraId="6DA720F6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3FA863A5" w14:textId="0D8D11C9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727005">
              <w:rPr>
                <w:rFonts w:ascii="Times New Roman" w:hAnsi="Times New Roman"/>
                <w:color w:val="000000"/>
              </w:rPr>
              <w:t>Preparator BEHRBOHM; ostra szpatułka, zagięta 15°, rozmiar 2 mm, długość 17 cm;</w:t>
            </w:r>
          </w:p>
        </w:tc>
        <w:tc>
          <w:tcPr>
            <w:tcW w:w="653" w:type="dxa"/>
          </w:tcPr>
          <w:p w14:paraId="39B0055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F7AED03" w14:textId="74A8D14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3A038889" w14:textId="3FA73AF1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3499B03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2457A85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728FCA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28870C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5438041E" w14:textId="475B47E7" w:rsidTr="00937809">
        <w:tc>
          <w:tcPr>
            <w:tcW w:w="541" w:type="dxa"/>
          </w:tcPr>
          <w:p w14:paraId="1C91CB6D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035D6E9" w14:textId="5CCEC5FE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727005">
              <w:rPr>
                <w:rFonts w:ascii="Times New Roman" w:hAnsi="Times New Roman"/>
                <w:color w:val="000000"/>
              </w:rPr>
              <w:t>Igła WULLSTEIN; długo, mocno zakrzywiona; długość 16,5 cm;</w:t>
            </w:r>
          </w:p>
        </w:tc>
        <w:tc>
          <w:tcPr>
            <w:tcW w:w="653" w:type="dxa"/>
          </w:tcPr>
          <w:p w14:paraId="1EB5856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764290AE" w14:textId="1C84330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4C8278F8" w14:textId="0FE44D5E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4467912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3AD4159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0059EB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3E238F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44253C37" w14:textId="68AF6617" w:rsidTr="00937809">
        <w:tc>
          <w:tcPr>
            <w:tcW w:w="541" w:type="dxa"/>
          </w:tcPr>
          <w:p w14:paraId="0402DE46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7D15E211" w14:textId="0F785AC1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Igła WULLSTEIN; średnio zakrzywiona; długość 16,5 cm;</w:t>
            </w:r>
          </w:p>
        </w:tc>
        <w:tc>
          <w:tcPr>
            <w:tcW w:w="653" w:type="dxa"/>
          </w:tcPr>
          <w:p w14:paraId="618D5C5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FFF15EF" w14:textId="05B728B5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4B8EA0AF" w14:textId="043DCB5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39B732D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2A1B0E1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417E0C3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2BEC79D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7DE92C5C" w14:textId="2A0A0B43" w:rsidTr="00937809">
        <w:tc>
          <w:tcPr>
            <w:tcW w:w="541" w:type="dxa"/>
          </w:tcPr>
          <w:p w14:paraId="6383DDF9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54E78B0C" w14:textId="55461E7A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Igła WULLSTEIN; lekko zakrzywiona; długość 16,5 cm;</w:t>
            </w:r>
          </w:p>
        </w:tc>
        <w:tc>
          <w:tcPr>
            <w:tcW w:w="653" w:type="dxa"/>
          </w:tcPr>
          <w:p w14:paraId="09F1E68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FAAE384" w14:textId="6CA375B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1CE3349" w14:textId="4CBB84D1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6E924EE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63DF4D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8A214D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E5ED5F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098A8699" w14:textId="77444424" w:rsidTr="00937809">
        <w:tc>
          <w:tcPr>
            <w:tcW w:w="541" w:type="dxa"/>
          </w:tcPr>
          <w:p w14:paraId="7557B3CA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40993BA7" w14:textId="0562D5C4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Nóż okrągły 45°, średnica 2,5 mm, długość 16 cm;</w:t>
            </w:r>
          </w:p>
        </w:tc>
        <w:tc>
          <w:tcPr>
            <w:tcW w:w="653" w:type="dxa"/>
          </w:tcPr>
          <w:p w14:paraId="4EC103B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7671BE95" w14:textId="76B6F19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1924577" w14:textId="536EBD7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737FD13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8B17F2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3EB0670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0F7153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2372E22F" w14:textId="71F677E2" w:rsidTr="00937809">
        <w:tc>
          <w:tcPr>
            <w:tcW w:w="541" w:type="dxa"/>
          </w:tcPr>
          <w:p w14:paraId="0662D913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192E6B4E" w14:textId="6C529F3B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Nóż okrągły 45°, średnica 3,5 mm, długość 16 cm;</w:t>
            </w:r>
          </w:p>
        </w:tc>
        <w:tc>
          <w:tcPr>
            <w:tcW w:w="653" w:type="dxa"/>
          </w:tcPr>
          <w:p w14:paraId="2FC5767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6B223728" w14:textId="00F0D273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24D75FC8" w14:textId="52D9D26C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7582513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2505DC4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6EFA2E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762182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2EFAB5A4" w14:textId="294678F3" w:rsidTr="00937809">
        <w:tc>
          <w:tcPr>
            <w:tcW w:w="541" w:type="dxa"/>
          </w:tcPr>
          <w:p w14:paraId="7EC3F1CD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3E20538A" w14:textId="3BA2E7CC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Nóż okrągły 90°, średnica 2,5 mm, długość 16 cm;</w:t>
            </w:r>
          </w:p>
        </w:tc>
        <w:tc>
          <w:tcPr>
            <w:tcW w:w="653" w:type="dxa"/>
          </w:tcPr>
          <w:p w14:paraId="2D01E4C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6E90CC0" w14:textId="1DE554E6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79319797" w14:textId="59DE95E2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7E91807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5A5FCC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3D48B5F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F9ACCC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9D4FC02" w14:textId="40ADF715" w:rsidTr="00937809">
        <w:tc>
          <w:tcPr>
            <w:tcW w:w="541" w:type="dxa"/>
          </w:tcPr>
          <w:p w14:paraId="63172F04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0B738F83" w14:textId="37AB4E50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Nóż PLESTER, okrągły, pionowy, rozmiar 3,5 x 2,5 mm, długość 16 cm;</w:t>
            </w:r>
          </w:p>
        </w:tc>
        <w:tc>
          <w:tcPr>
            <w:tcW w:w="653" w:type="dxa"/>
          </w:tcPr>
          <w:p w14:paraId="1B3CF08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32F26137" w14:textId="728CA625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6B554D02" w14:textId="36E6B29B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42783D5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005EC6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485DF09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CECBAD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4B6EABA" w14:textId="50C8BE9E" w:rsidTr="00937809">
        <w:tc>
          <w:tcPr>
            <w:tcW w:w="541" w:type="dxa"/>
          </w:tcPr>
          <w:p w14:paraId="1AD49951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4EB63F3F" w14:textId="4F6E0E8A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Osteotom, 2 mm, 19 cm;</w:t>
            </w:r>
          </w:p>
          <w:p w14:paraId="690A81EE" w14:textId="40A52BA1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727005">
              <w:rPr>
                <w:rFonts w:ascii="Times New Roman" w:hAnsi="Times New Roman"/>
                <w:color w:val="000000"/>
              </w:rPr>
              <w:t>– 1 szt.</w:t>
            </w:r>
          </w:p>
        </w:tc>
        <w:tc>
          <w:tcPr>
            <w:tcW w:w="653" w:type="dxa"/>
          </w:tcPr>
          <w:p w14:paraId="47C4796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602E5BDF" w14:textId="50E3FA4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3276891" w14:textId="7A36DA4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29E36C1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9DF734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734CAC0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40459E9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73AD06C" w14:textId="49E310D4" w:rsidTr="00937809">
        <w:tc>
          <w:tcPr>
            <w:tcW w:w="541" w:type="dxa"/>
          </w:tcPr>
          <w:p w14:paraId="55E0003D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0D760964" w14:textId="0220AC4D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zatokowe OSTRUM, tnące do tyłu, lekko zakrzyw. do góry, okienko 3,5 x 4,5 mm, długość robocza 9 cm;</w:t>
            </w:r>
          </w:p>
        </w:tc>
        <w:tc>
          <w:tcPr>
            <w:tcW w:w="653" w:type="dxa"/>
          </w:tcPr>
          <w:p w14:paraId="3E61BDC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7CCCB94" w14:textId="55D309F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04530405" w14:textId="1BE814A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7FCDDA4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3860FD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13EEBC9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2709716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38B7F3B2" w14:textId="305054D6" w:rsidTr="00937809">
        <w:tc>
          <w:tcPr>
            <w:tcW w:w="541" w:type="dxa"/>
          </w:tcPr>
          <w:p w14:paraId="465A8CC9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1AD7D4C9" w14:textId="7B2A8749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zatokowe grzybkowe STAMMBERGER, tnące okrągło, proste, średnica 3,5 mm, długość 18 cm;</w:t>
            </w:r>
          </w:p>
        </w:tc>
        <w:tc>
          <w:tcPr>
            <w:tcW w:w="653" w:type="dxa"/>
          </w:tcPr>
          <w:p w14:paraId="7D70AE2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4021DF06" w14:textId="7757A704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650AEDB9" w14:textId="65DDAE6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6F4EAFB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05B028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0DB9C75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4D3561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7E241439" w14:textId="0A9B24C6" w:rsidTr="00937809">
        <w:tc>
          <w:tcPr>
            <w:tcW w:w="541" w:type="dxa"/>
          </w:tcPr>
          <w:p w14:paraId="040CC304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78A231A3" w14:textId="48DFC6DB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zatokowe grzybkowe STAMMBERGER, tnące okrągło, proste, średnica 4,5 mm, długość 18 cm;</w:t>
            </w:r>
          </w:p>
        </w:tc>
        <w:tc>
          <w:tcPr>
            <w:tcW w:w="653" w:type="dxa"/>
          </w:tcPr>
          <w:p w14:paraId="4D6266E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37CCFCB8" w14:textId="76CA141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01573B78" w14:textId="3451B963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0A912AD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49DF2EC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0338A35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CDE870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0DF2CDB6" w14:textId="7FEF4C91" w:rsidTr="00937809">
        <w:tc>
          <w:tcPr>
            <w:tcW w:w="541" w:type="dxa"/>
          </w:tcPr>
          <w:p w14:paraId="4928CFEC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3DBD60AF" w14:textId="02F1B19A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zatokowe grzybkowe STAMMBERGER, tnące okrągło, zakrzywione 65°, średnica 3,5 mm, długość 17 cm;</w:t>
            </w:r>
          </w:p>
        </w:tc>
        <w:tc>
          <w:tcPr>
            <w:tcW w:w="653" w:type="dxa"/>
          </w:tcPr>
          <w:p w14:paraId="2A93CE3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4185506" w14:textId="7170409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2532EC26" w14:textId="1567C14A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2D9A27B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637DC1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68A9250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A5950E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5E4B558F" w14:textId="6F80D1D4" w:rsidTr="00937809">
        <w:tc>
          <w:tcPr>
            <w:tcW w:w="541" w:type="dxa"/>
          </w:tcPr>
          <w:p w14:paraId="36CA6901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0E2B1373" w14:textId="7EE0D280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Odgryzacz KAMEL tnący okrągło, zagięty do góry 45°, średnica 4,5 mm, długość robocza 13 cm;</w:t>
            </w:r>
          </w:p>
        </w:tc>
        <w:tc>
          <w:tcPr>
            <w:tcW w:w="653" w:type="dxa"/>
          </w:tcPr>
          <w:p w14:paraId="37167D5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DA54553" w14:textId="7567BECE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2595CC37" w14:textId="76D27FE4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7EC81E9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382D7A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546C15E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3BFEA92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608E8EDF" w14:textId="33AC0FD1" w:rsidTr="00937809">
        <w:tc>
          <w:tcPr>
            <w:tcW w:w="541" w:type="dxa"/>
          </w:tcPr>
          <w:p w14:paraId="616C554D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14114304" w14:textId="455240D9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nosowe KUHN-BOLGER, bransze miseczkowe 2 mm, poziome, zakrzyw. 90°, długość robocza 13 cm;</w:t>
            </w:r>
          </w:p>
        </w:tc>
        <w:tc>
          <w:tcPr>
            <w:tcW w:w="653" w:type="dxa"/>
          </w:tcPr>
          <w:p w14:paraId="7B2853C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074072BB" w14:textId="046B070A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7544B456" w14:textId="00BCE6F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67C736C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6713B2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76F72D3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AE785D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3AF742FF" w14:textId="4F0561F1" w:rsidTr="00937809">
        <w:tc>
          <w:tcPr>
            <w:tcW w:w="541" w:type="dxa"/>
          </w:tcPr>
          <w:p w14:paraId="580BDB86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59F18DB4" w14:textId="55CF9D39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nosowe KUHN-BOLGER, bransze miseczkowe 2 mm, pionowe, zakrzyw. 90°, długość robocza 13 cm;</w:t>
            </w:r>
          </w:p>
        </w:tc>
        <w:tc>
          <w:tcPr>
            <w:tcW w:w="653" w:type="dxa"/>
          </w:tcPr>
          <w:p w14:paraId="32D9DEC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591E24D" w14:textId="4035A763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22D60D0E" w14:textId="0757AFC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08BFA3B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E11AC1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77A253D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C8B2B4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0D71D167" w14:textId="220701C8" w:rsidTr="00937809">
        <w:tc>
          <w:tcPr>
            <w:tcW w:w="541" w:type="dxa"/>
          </w:tcPr>
          <w:p w14:paraId="3AD202FC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5C948ED" w14:textId="628C0590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nosowe STAMMBERGER , bransze miseczkowe 3 mm, pionowe, zakrzyw. 65°, długość 12 cm;</w:t>
            </w:r>
          </w:p>
        </w:tc>
        <w:tc>
          <w:tcPr>
            <w:tcW w:w="653" w:type="dxa"/>
          </w:tcPr>
          <w:p w14:paraId="62811FA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5E1866C" w14:textId="2F51C600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35FF7B99" w14:textId="6BBB223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25356BB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110B62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4176544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1DC0CB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3C802C8" w14:textId="71E128D0" w:rsidTr="00937809">
        <w:tc>
          <w:tcPr>
            <w:tcW w:w="541" w:type="dxa"/>
          </w:tcPr>
          <w:p w14:paraId="627B1D4E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8201EB7" w14:textId="154DC654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nosowe STAMMBERGER , bransze miseczkowe 3 mm, poziome, zakrzyw. 65°, długość 12 cm;</w:t>
            </w:r>
          </w:p>
        </w:tc>
        <w:tc>
          <w:tcPr>
            <w:tcW w:w="653" w:type="dxa"/>
          </w:tcPr>
          <w:p w14:paraId="710E66A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696E428A" w14:textId="16CC7C2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7347231A" w14:textId="10BCC7FC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0B1A875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113AFD4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664E2C1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5E7AD5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600A371B" w14:textId="03F11A01" w:rsidTr="00937809">
        <w:tc>
          <w:tcPr>
            <w:tcW w:w="541" w:type="dxa"/>
          </w:tcPr>
          <w:p w14:paraId="1EE59789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68F31DBC" w14:textId="3303E102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 xml:space="preserve">Odgryzacz HOSEMANN do zatoki czołowej, smukły model,  zagięty 70° do góry, górna część </w:t>
            </w:r>
            <w:r w:rsidRPr="00727005">
              <w:rPr>
                <w:rFonts w:ascii="Times New Roman" w:hAnsi="Times New Roman"/>
                <w:color w:val="000000"/>
              </w:rPr>
              <w:lastRenderedPageBreak/>
              <w:t>puch’a nieruchoma, dolna część ruchoma, średnica końcówki 3,5 mm, średnica płaszcza 2,5 mm, narzędzie z centralnym kanałem płuczącym, długość robocza 13 cm;</w:t>
            </w:r>
          </w:p>
        </w:tc>
        <w:tc>
          <w:tcPr>
            <w:tcW w:w="653" w:type="dxa"/>
          </w:tcPr>
          <w:p w14:paraId="01D673C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62C0798D" w14:textId="7E8D4D3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6A51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1C8B3A0" w14:textId="78553926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1B9FE46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C28089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69AC08E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37F4B7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7B94A073" w14:textId="557EE96C" w:rsidTr="00937809">
        <w:tc>
          <w:tcPr>
            <w:tcW w:w="541" w:type="dxa"/>
          </w:tcPr>
          <w:p w14:paraId="5D841996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FD66E94" w14:textId="693E3247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7005">
              <w:rPr>
                <w:rFonts w:ascii="Times New Roman" w:hAnsi="Times New Roman"/>
                <w:color w:val="000000"/>
                <w:shd w:val="clear" w:color="auto" w:fill="FFFFFF"/>
              </w:rPr>
              <w:t>Kleszczyki uszne, bardzo delikatne, ząbkowane, zakrzywione w prawo, długość robocza 8 cm;</w:t>
            </w:r>
          </w:p>
        </w:tc>
        <w:tc>
          <w:tcPr>
            <w:tcW w:w="653" w:type="dxa"/>
          </w:tcPr>
          <w:p w14:paraId="6178847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6C3CDA8D" w14:textId="0DD826A1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6A51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05CEA7F" w14:textId="297FE856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179CF5F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2BBCA8B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6623C0E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0CDC23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978B113" w14:textId="70A11DC8" w:rsidTr="00937809">
        <w:tc>
          <w:tcPr>
            <w:tcW w:w="541" w:type="dxa"/>
          </w:tcPr>
          <w:p w14:paraId="0302E0F0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07BFBD4" w14:textId="2F9A7AFC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7005">
              <w:rPr>
                <w:rFonts w:ascii="Times New Roman" w:hAnsi="Times New Roman"/>
                <w:color w:val="000000"/>
                <w:shd w:val="clear" w:color="auto" w:fill="FFFFFF"/>
              </w:rPr>
              <w:t>Kleszczyki uszne, bardzo delikatne, ząbkowane, zakrzywione w lewo, długość robocza 8 cm;</w:t>
            </w:r>
          </w:p>
        </w:tc>
        <w:tc>
          <w:tcPr>
            <w:tcW w:w="653" w:type="dxa"/>
          </w:tcPr>
          <w:p w14:paraId="1838E73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1CCC044" w14:textId="384E947A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6A51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4F78C70A" w14:textId="5F835B70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67789F0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527AC6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0B3B14E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000856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BA838B9" w14:textId="5F09CC0E" w:rsidTr="00937809">
        <w:tc>
          <w:tcPr>
            <w:tcW w:w="541" w:type="dxa"/>
          </w:tcPr>
          <w:p w14:paraId="69A71B95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4ADA24FB" w14:textId="09455F5B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7005">
              <w:rPr>
                <w:rFonts w:ascii="Times New Roman" w:hAnsi="Times New Roman"/>
                <w:color w:val="000000"/>
                <w:shd w:val="clear" w:color="auto" w:fill="FFFFFF"/>
              </w:rPr>
              <w:t>Kleszczyki uszne FISCH, bardzo delikatne, łagodne; 0,4 x 3,5 mm, długość robocza 8 cm;</w:t>
            </w:r>
          </w:p>
        </w:tc>
        <w:tc>
          <w:tcPr>
            <w:tcW w:w="653" w:type="dxa"/>
          </w:tcPr>
          <w:p w14:paraId="09070BA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3F686039" w14:textId="39A2E9A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6A51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2DC982B5" w14:textId="3D5B5F00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26A8253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F30B67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0BB8F52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5E60BA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335D0CE" w14:textId="3558F176" w:rsidTr="00937809">
        <w:tc>
          <w:tcPr>
            <w:tcW w:w="541" w:type="dxa"/>
          </w:tcPr>
          <w:p w14:paraId="3F76B5F5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482F5C2F" w14:textId="079CB165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7005">
              <w:rPr>
                <w:rFonts w:ascii="Times New Roman" w:hAnsi="Times New Roman"/>
                <w:color w:val="000000"/>
                <w:shd w:val="clear" w:color="auto" w:fill="FFFFFF"/>
              </w:rPr>
              <w:t>Hak VOLKMANN, 6 zębów tępych, długość 21 cm;</w:t>
            </w:r>
          </w:p>
        </w:tc>
        <w:tc>
          <w:tcPr>
            <w:tcW w:w="653" w:type="dxa"/>
          </w:tcPr>
          <w:p w14:paraId="1A07DF04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664829A" w14:textId="39EB9E7D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6A51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BF04B4B" w14:textId="6C1DA87B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2C855C6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96321F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4EA3238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30340AC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7B38" w:rsidRPr="00727005" w14:paraId="60F3A05C" w14:textId="77777777" w:rsidTr="00937809">
        <w:tc>
          <w:tcPr>
            <w:tcW w:w="6659" w:type="dxa"/>
            <w:gridSpan w:val="6"/>
          </w:tcPr>
          <w:p w14:paraId="1C79E998" w14:textId="0498FD98" w:rsidR="00C57B38" w:rsidRPr="00727005" w:rsidRDefault="00C57B38" w:rsidP="00C57B38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031" w:type="dxa"/>
          </w:tcPr>
          <w:p w14:paraId="0C032205" w14:textId="77777777" w:rsidR="00C57B38" w:rsidRPr="00727005" w:rsidRDefault="00C57B38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6F3CDD53" w14:textId="77777777" w:rsidR="00C57B38" w:rsidRPr="00727005" w:rsidRDefault="00C57B38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D03AC3F" w14:textId="77777777" w:rsidR="00C57B38" w:rsidRPr="00727005" w:rsidRDefault="00C57B38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8D98DCB" w14:textId="77777777" w:rsidR="00ED6295" w:rsidRPr="008460C4" w:rsidRDefault="00ED6295" w:rsidP="00AF7120">
      <w:pPr>
        <w:spacing w:before="60" w:after="60" w:line="240" w:lineRule="auto"/>
        <w:jc w:val="center"/>
        <w:rPr>
          <w:rFonts w:asciiTheme="minorHAnsi" w:hAnsiTheme="minorHAnsi" w:cstheme="minorHAnsi"/>
          <w:b/>
        </w:rPr>
      </w:pPr>
    </w:p>
    <w:p w14:paraId="777C0896" w14:textId="066CE9E0" w:rsidR="008B34DA" w:rsidRPr="002A358C" w:rsidRDefault="008B34DA" w:rsidP="008B34DA">
      <w:pPr>
        <w:rPr>
          <w:rFonts w:ascii="Times New Roman" w:hAnsi="Times New Roman"/>
          <w:b/>
        </w:rPr>
      </w:pPr>
      <w:r w:rsidRPr="002A358C">
        <w:rPr>
          <w:rFonts w:ascii="Times New Roman" w:hAnsi="Times New Roman"/>
          <w:b/>
        </w:rPr>
        <w:t xml:space="preserve">Parametry techniczne    </w:t>
      </w:r>
    </w:p>
    <w:p w14:paraId="66A78D50" w14:textId="32DDBA1B" w:rsidR="002A358C" w:rsidRPr="002A358C" w:rsidRDefault="002A358C" w:rsidP="002A358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2A358C">
        <w:rPr>
          <w:rFonts w:ascii="Times New Roman" w:hAnsi="Times New Roman"/>
        </w:rPr>
        <w:t xml:space="preserve"> Wszystkie dostarczone narzędzia muszą być nowe i nieużywane, rok produkcji 2022.</w:t>
      </w:r>
    </w:p>
    <w:p w14:paraId="2DF0D47D" w14:textId="77777777" w:rsidR="002A358C" w:rsidRPr="002A358C" w:rsidRDefault="002A358C" w:rsidP="002A358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</w:rPr>
        <w:t>Nie dopuszcza się tolerancji w rozmiarach długości, wymiarów ostrzy (szczęk) , skoku ząbków lub kątów zakrzywienia ze względu na kompatybilność z posiadanym instrumentarium.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14:paraId="66894EAA" w14:textId="77777777" w:rsidR="002A358C" w:rsidRPr="002A358C" w:rsidRDefault="008B34DA" w:rsidP="002A358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  <w:color w:val="000000"/>
        </w:rPr>
        <w:t xml:space="preserve">Oferowane narzędzia powinno cechować: </w:t>
      </w:r>
      <w:r w:rsidRPr="002A358C">
        <w:rPr>
          <w:rFonts w:ascii="Times New Roman" w:hAnsi="Times New Roman"/>
        </w:rPr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  <w:r w:rsidR="002A358C" w:rsidRPr="002A358C">
        <w:rPr>
          <w:rFonts w:ascii="Times New Roman" w:hAnsi="Times New Roman"/>
        </w:rPr>
        <w:t xml:space="preserve">. </w:t>
      </w:r>
    </w:p>
    <w:p w14:paraId="69F106AA" w14:textId="3835CEF9" w:rsidR="002A358C" w:rsidRPr="002A358C" w:rsidRDefault="002A358C" w:rsidP="002A358C">
      <w:pPr>
        <w:pStyle w:val="Akapitzlist"/>
        <w:ind w:left="284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</w:rPr>
        <w:t>Zakres twardości stali użytych do produkcji dla poszczególnych grup narzędzi chirurgicznych Grupy narzędzi :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14:paraId="5E9996A6" w14:textId="77777777" w:rsidR="002A358C" w:rsidRPr="002A358C" w:rsidRDefault="002A358C" w:rsidP="002A358C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>• haki operacyjne, retraktory, podważki, pincety, kleszczyki, klemy, sztance, imadła bez twardej wkładki – min. 42 – 47 HRC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14:paraId="453557EA" w14:textId="77777777" w:rsidR="002A358C" w:rsidRPr="002A358C" w:rsidRDefault="002A358C" w:rsidP="002A358C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>• nożyczki bez twardej wkładki , dłuta – min. 50 – 57 HRC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14:paraId="2A7A7E48" w14:textId="77777777" w:rsidR="002A358C" w:rsidRPr="002A358C" w:rsidRDefault="002A358C" w:rsidP="002A358C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>• nożyczki z twardą wkładką / twarda wkładka – min. 42 – 47 HRC / min. 60 – 64 HRC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14:paraId="2294B70F" w14:textId="00C8E13D" w:rsidR="002A358C" w:rsidRPr="002A358C" w:rsidRDefault="002A358C" w:rsidP="008B34DA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>• mikro-instrumenty  -  min. 42 – 47 HRC</w:t>
      </w:r>
    </w:p>
    <w:p w14:paraId="121E3EB2" w14:textId="476D2C1D" w:rsidR="008B34DA" w:rsidRPr="002A358C" w:rsidRDefault="002A358C" w:rsidP="008B34DA">
      <w:pPr>
        <w:tabs>
          <w:tab w:val="left" w:pos="7455"/>
        </w:tabs>
        <w:rPr>
          <w:rFonts w:ascii="Times New Roman" w:hAnsi="Times New Roman"/>
        </w:rPr>
      </w:pPr>
      <w:r w:rsidRPr="002A358C">
        <w:rPr>
          <w:rFonts w:ascii="Times New Roman" w:hAnsi="Times New Roman"/>
        </w:rPr>
        <w:t xml:space="preserve">4. </w:t>
      </w:r>
      <w:r w:rsidR="008B34DA" w:rsidRPr="002A358C">
        <w:rPr>
          <w:rFonts w:ascii="Times New Roman" w:hAnsi="Times New Roman"/>
          <w:color w:val="000000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14:paraId="1FF6C6D2" w14:textId="545E2BB8" w:rsidR="008B34DA" w:rsidRPr="002A358C" w:rsidRDefault="002A358C" w:rsidP="008B34D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8B34DA" w:rsidRPr="002A35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="008B34DA" w:rsidRPr="002A358C">
        <w:rPr>
          <w:rFonts w:ascii="Times New Roman" w:hAnsi="Times New Roman"/>
        </w:rPr>
        <w:t xml:space="preserve"> </w:t>
      </w:r>
      <w:r w:rsidR="008B34DA" w:rsidRPr="002A358C">
        <w:rPr>
          <w:rFonts w:ascii="Times New Roman" w:hAnsi="Times New Roman"/>
          <w:color w:val="000000"/>
        </w:rPr>
        <w:t xml:space="preserve">Narzędzia muszą posiadać możliwość : --mycia (ultradźwięki, neutralizacja i środki myjące posiadające dopuszczenie PZH), -dezynfekcji (temperaturowa i chemiczna środkami dopuszczonymi </w:t>
      </w:r>
      <w:r w:rsidR="008B34DA" w:rsidRPr="002A358C">
        <w:rPr>
          <w:rFonts w:ascii="Times New Roman" w:hAnsi="Times New Roman"/>
          <w:color w:val="000000"/>
        </w:rPr>
        <w:lastRenderedPageBreak/>
        <w:t xml:space="preserve">przez PZH), - sterylizacji (parowa w autoklawach 134C, tlenek etylenu dla materiałów wrażliwych temperatura 51C) </w:t>
      </w:r>
    </w:p>
    <w:p w14:paraId="0F97D710" w14:textId="53996D5D" w:rsidR="008B34DA" w:rsidRPr="002A358C" w:rsidRDefault="002A358C" w:rsidP="008B34D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6</w:t>
      </w:r>
      <w:r w:rsidR="008B34DA" w:rsidRPr="002A358C">
        <w:rPr>
          <w:rFonts w:ascii="Times New Roman" w:hAnsi="Times New Roman"/>
        </w:rPr>
        <w:t xml:space="preserve">. </w:t>
      </w:r>
      <w:r w:rsidR="008B34DA" w:rsidRPr="002A358C">
        <w:rPr>
          <w:rFonts w:ascii="Times New Roman" w:hAnsi="Times New Roman"/>
          <w:color w:val="000000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14:paraId="4F22382F" w14:textId="36E9F4DB" w:rsidR="008B34DA" w:rsidRPr="002A358C" w:rsidRDefault="002A358C" w:rsidP="008B34D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8B34DA" w:rsidRPr="002A358C">
        <w:rPr>
          <w:rFonts w:ascii="Times New Roman" w:hAnsi="Times New Roman"/>
          <w:color w:val="000000"/>
        </w:rPr>
        <w:t>. Wykonawca dysponować będzie działem regeneracji narzędzi chirurgicznych z pełnym zakresem   usługi regeneracji oferowanych narzędzi z przywróceniem im w 100% funkcjonalności,  regeneracja powierzchni łącznie z pasywacją, matowaniem oraz niklowanie lub chromowanie  narzędzi z takimi powłokami. Min. 6 miesięcy gwarancji na wykonaną usługę.</w:t>
      </w:r>
    </w:p>
    <w:p w14:paraId="6ED245D4" w14:textId="77777777" w:rsidR="008B34DA" w:rsidRPr="002A358C" w:rsidRDefault="008B34DA" w:rsidP="008B34DA">
      <w:pPr>
        <w:shd w:val="clear" w:color="auto" w:fill="FFFFFF" w:themeFill="background1"/>
        <w:jc w:val="both"/>
        <w:rPr>
          <w:rFonts w:ascii="Times New Roman" w:hAnsi="Times New Roman"/>
        </w:rPr>
      </w:pPr>
    </w:p>
    <w:p w14:paraId="13CDBF4B" w14:textId="4D72D42E" w:rsidR="008B34DA" w:rsidRPr="002A358C" w:rsidRDefault="008B34DA" w:rsidP="008B34DA">
      <w:pPr>
        <w:shd w:val="clear" w:color="auto" w:fill="FFFFFF" w:themeFill="background1"/>
        <w:jc w:val="both"/>
        <w:rPr>
          <w:rFonts w:ascii="Times New Roman" w:hAnsi="Times New Roman"/>
        </w:rPr>
      </w:pPr>
      <w:r w:rsidRPr="002A358C">
        <w:rPr>
          <w:rFonts w:ascii="Times New Roman" w:hAnsi="Times New Roman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14:paraId="57305BAA" w14:textId="77777777" w:rsidR="008B34DA" w:rsidRPr="002A358C" w:rsidRDefault="008B34DA" w:rsidP="008B34DA">
      <w:pPr>
        <w:rPr>
          <w:rFonts w:ascii="Times New Roman" w:hAnsi="Times New Roman"/>
        </w:rPr>
      </w:pPr>
    </w:p>
    <w:p w14:paraId="7539642B" w14:textId="77777777" w:rsidR="008B34DA" w:rsidRPr="002A358C" w:rsidRDefault="008B34DA" w:rsidP="008B34DA">
      <w:pPr>
        <w:suppressAutoHyphens/>
        <w:ind w:right="-709"/>
        <w:jc w:val="both"/>
        <w:rPr>
          <w:rFonts w:ascii="Times New Roman" w:hAnsi="Times New Roman"/>
          <w:b/>
          <w:lang w:eastAsia="ar-SA"/>
        </w:rPr>
      </w:pPr>
    </w:p>
    <w:p w14:paraId="35C4B68A" w14:textId="77777777" w:rsidR="008B34DA" w:rsidRPr="002A358C" w:rsidRDefault="008B34DA" w:rsidP="008B34DA">
      <w:pPr>
        <w:suppressAutoHyphens/>
        <w:ind w:left="1701" w:right="-709" w:hanging="1701"/>
        <w:jc w:val="both"/>
        <w:rPr>
          <w:rFonts w:ascii="Times New Roman" w:hAnsi="Times New Roman"/>
          <w:b/>
          <w:lang w:eastAsia="ar-SA"/>
        </w:rPr>
      </w:pPr>
      <w:r w:rsidRPr="002A358C">
        <w:rPr>
          <w:rFonts w:ascii="Times New Roman" w:hAnsi="Times New Roman"/>
          <w:b/>
          <w:lang w:eastAsia="ar-SA"/>
        </w:rPr>
        <w:t xml:space="preserve">Treść oświadczenia Wykonawcy: </w:t>
      </w:r>
    </w:p>
    <w:p w14:paraId="569B9BC8" w14:textId="77777777" w:rsidR="008B34DA" w:rsidRPr="002A358C" w:rsidRDefault="008B34DA" w:rsidP="008B34DA">
      <w:pPr>
        <w:numPr>
          <w:ilvl w:val="0"/>
          <w:numId w:val="2"/>
        </w:numPr>
        <w:suppressAutoHyphens/>
        <w:spacing w:after="0" w:line="240" w:lineRule="auto"/>
        <w:ind w:right="118"/>
        <w:jc w:val="both"/>
        <w:rPr>
          <w:rFonts w:ascii="Times New Roman" w:hAnsi="Times New Roman"/>
          <w:lang w:eastAsia="ar-SA"/>
        </w:rPr>
      </w:pPr>
      <w:r w:rsidRPr="002A358C">
        <w:rPr>
          <w:rFonts w:ascii="Times New Roman" w:hAnsi="Times New Roman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14:paraId="2AB424B8" w14:textId="77777777" w:rsidR="008B34DA" w:rsidRPr="002A358C" w:rsidRDefault="008B34DA" w:rsidP="008B34DA">
      <w:pPr>
        <w:numPr>
          <w:ilvl w:val="0"/>
          <w:numId w:val="2"/>
        </w:num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lang w:eastAsia="ar-SA"/>
        </w:rPr>
      </w:pPr>
      <w:r w:rsidRPr="002A358C">
        <w:rPr>
          <w:rFonts w:ascii="Times New Roman" w:hAnsi="Times New Roman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14:paraId="5BF1713F" w14:textId="77777777" w:rsidR="008B34DA" w:rsidRPr="002A358C" w:rsidRDefault="008B34DA" w:rsidP="008B34DA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  <w:t xml:space="preserve">  </w:t>
      </w:r>
    </w:p>
    <w:p w14:paraId="589265E3" w14:textId="77777777" w:rsidR="008B34DA" w:rsidRPr="002A358C" w:rsidRDefault="008B34DA" w:rsidP="008B34DA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  <w:t xml:space="preserve">  </w:t>
      </w:r>
    </w:p>
    <w:p w14:paraId="69FEDE34" w14:textId="77777777" w:rsidR="00236F13" w:rsidRDefault="008B34DA" w:rsidP="00236F13">
      <w:pPr>
        <w:jc w:val="both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  <w:color w:val="000000"/>
        </w:rPr>
        <w:t xml:space="preserve">…………….…dnia……………                                                                    </w:t>
      </w:r>
      <w:r w:rsidR="00236F13">
        <w:rPr>
          <w:rFonts w:ascii="Times New Roman" w:hAnsi="Times New Roman"/>
          <w:color w:val="000000"/>
        </w:rPr>
        <w:t xml:space="preserve">                    </w:t>
      </w:r>
    </w:p>
    <w:p w14:paraId="5B37788E" w14:textId="2BDD93D7" w:rsidR="008B34DA" w:rsidRPr="002A358C" w:rsidRDefault="00236F13" w:rsidP="00236F1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</w:t>
      </w:r>
      <w:r w:rsidR="008B34DA" w:rsidRPr="002A358C">
        <w:rPr>
          <w:rFonts w:ascii="Times New Roman" w:hAnsi="Times New Roman"/>
          <w:color w:val="000000"/>
        </w:rPr>
        <w:t xml:space="preserve">................................................................... </w:t>
      </w:r>
    </w:p>
    <w:p w14:paraId="7A18C45C" w14:textId="77777777" w:rsidR="008B34DA" w:rsidRPr="002A358C" w:rsidRDefault="008B34DA" w:rsidP="008B34DA">
      <w:pPr>
        <w:ind w:left="5103"/>
        <w:jc w:val="center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</w:rPr>
        <w:t>podpis i  pieczęć  osób wskazanych w dokumencie</w:t>
      </w:r>
    </w:p>
    <w:p w14:paraId="23320964" w14:textId="77777777" w:rsidR="008B34DA" w:rsidRPr="002A358C" w:rsidRDefault="008B34DA" w:rsidP="008B34DA">
      <w:pPr>
        <w:pStyle w:val="Legenda"/>
        <w:ind w:left="5103"/>
        <w:jc w:val="center"/>
        <w:rPr>
          <w:b w:val="0"/>
          <w:sz w:val="22"/>
          <w:szCs w:val="22"/>
        </w:rPr>
      </w:pPr>
      <w:r w:rsidRPr="002A358C">
        <w:rPr>
          <w:b w:val="0"/>
          <w:sz w:val="22"/>
          <w:szCs w:val="22"/>
        </w:rPr>
        <w:t>uprawniającym do występowania w obrocie prawnym lub</w:t>
      </w:r>
    </w:p>
    <w:p w14:paraId="519F007E" w14:textId="77777777" w:rsidR="008B34DA" w:rsidRPr="002A358C" w:rsidRDefault="008B34DA" w:rsidP="008B34DA">
      <w:pPr>
        <w:jc w:val="center"/>
        <w:rPr>
          <w:rFonts w:ascii="Times New Roman" w:hAnsi="Times New Roman"/>
          <w:b/>
        </w:rPr>
      </w:pPr>
      <w:r w:rsidRPr="002A358C">
        <w:rPr>
          <w:rFonts w:ascii="Times New Roman" w:hAnsi="Times New Roman"/>
        </w:rPr>
        <w:t xml:space="preserve">                                                                                                            posiadających pełnomocnictwo</w:t>
      </w:r>
    </w:p>
    <w:p w14:paraId="5BE2C055" w14:textId="77777777" w:rsidR="008B34DA" w:rsidRPr="002A358C" w:rsidRDefault="008B34DA" w:rsidP="008B34DA">
      <w:pPr>
        <w:rPr>
          <w:rFonts w:ascii="Times New Roman" w:hAnsi="Times New Roman"/>
        </w:rPr>
      </w:pPr>
    </w:p>
    <w:p w14:paraId="03DD3604" w14:textId="7F397D0A" w:rsidR="002A358C" w:rsidRPr="00B97845" w:rsidRDefault="002A358C" w:rsidP="002A358C">
      <w:pPr>
        <w:rPr>
          <w:rFonts w:ascii="Times New Roman" w:hAnsi="Times New Roman"/>
          <w:sz w:val="18"/>
          <w:szCs w:val="18"/>
        </w:rPr>
      </w:pP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</w:p>
    <w:p w14:paraId="125C4A72" w14:textId="77777777" w:rsidR="008B34DA" w:rsidRDefault="008B34DA" w:rsidP="008B34DA">
      <w:pPr>
        <w:jc w:val="right"/>
        <w:rPr>
          <w:b/>
        </w:rPr>
      </w:pPr>
    </w:p>
    <w:p w14:paraId="4E02C25C" w14:textId="77777777" w:rsidR="00EE1939" w:rsidRPr="008460C4" w:rsidRDefault="00EE1939" w:rsidP="00AF7120">
      <w:pPr>
        <w:spacing w:before="60" w:after="60" w:line="240" w:lineRule="auto"/>
        <w:rPr>
          <w:rFonts w:asciiTheme="minorHAnsi" w:hAnsiTheme="minorHAnsi" w:cstheme="minorHAnsi"/>
        </w:rPr>
      </w:pPr>
    </w:p>
    <w:sectPr w:rsidR="00EE1939" w:rsidRPr="0084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03CD3" w14:textId="77777777" w:rsidR="00F87C26" w:rsidRDefault="00F87C26" w:rsidP="00656172">
      <w:pPr>
        <w:spacing w:after="0" w:line="240" w:lineRule="auto"/>
      </w:pPr>
      <w:r>
        <w:separator/>
      </w:r>
    </w:p>
  </w:endnote>
  <w:endnote w:type="continuationSeparator" w:id="0">
    <w:p w14:paraId="4BCF3AF5" w14:textId="77777777" w:rsidR="00F87C26" w:rsidRDefault="00F87C26" w:rsidP="0065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CA183" w14:textId="77777777" w:rsidR="00F87C26" w:rsidRDefault="00F87C26" w:rsidP="00656172">
      <w:pPr>
        <w:spacing w:after="0" w:line="240" w:lineRule="auto"/>
      </w:pPr>
      <w:r>
        <w:separator/>
      </w:r>
    </w:p>
  </w:footnote>
  <w:footnote w:type="continuationSeparator" w:id="0">
    <w:p w14:paraId="47F4EB53" w14:textId="77777777" w:rsidR="00F87C26" w:rsidRDefault="00F87C26" w:rsidP="0065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D49"/>
    <w:multiLevelType w:val="hybridMultilevel"/>
    <w:tmpl w:val="9C68EB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7F34A0"/>
    <w:multiLevelType w:val="hybridMultilevel"/>
    <w:tmpl w:val="9962D10A"/>
    <w:lvl w:ilvl="0" w:tplc="588083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C0"/>
    <w:rsid w:val="00020164"/>
    <w:rsid w:val="00024232"/>
    <w:rsid w:val="000429EE"/>
    <w:rsid w:val="00044C89"/>
    <w:rsid w:val="00047866"/>
    <w:rsid w:val="00091B22"/>
    <w:rsid w:val="000B1DBF"/>
    <w:rsid w:val="001003DB"/>
    <w:rsid w:val="00134241"/>
    <w:rsid w:val="0016474B"/>
    <w:rsid w:val="001647D9"/>
    <w:rsid w:val="00177BD7"/>
    <w:rsid w:val="001800C9"/>
    <w:rsid w:val="001840E0"/>
    <w:rsid w:val="00196ABC"/>
    <w:rsid w:val="001A28DB"/>
    <w:rsid w:val="001C6E03"/>
    <w:rsid w:val="001D627E"/>
    <w:rsid w:val="001E53C8"/>
    <w:rsid w:val="001E5C04"/>
    <w:rsid w:val="001F4CA0"/>
    <w:rsid w:val="00202F8F"/>
    <w:rsid w:val="00231626"/>
    <w:rsid w:val="00236F13"/>
    <w:rsid w:val="0026513F"/>
    <w:rsid w:val="00272556"/>
    <w:rsid w:val="00275BBE"/>
    <w:rsid w:val="002801C3"/>
    <w:rsid w:val="002844D7"/>
    <w:rsid w:val="002847EE"/>
    <w:rsid w:val="002866CA"/>
    <w:rsid w:val="00291C74"/>
    <w:rsid w:val="002975E0"/>
    <w:rsid w:val="002A091C"/>
    <w:rsid w:val="002A18F8"/>
    <w:rsid w:val="002A358C"/>
    <w:rsid w:val="002A49E4"/>
    <w:rsid w:val="002C1A6E"/>
    <w:rsid w:val="002C38D9"/>
    <w:rsid w:val="002D700F"/>
    <w:rsid w:val="003036BA"/>
    <w:rsid w:val="00305F1A"/>
    <w:rsid w:val="00317405"/>
    <w:rsid w:val="003629C5"/>
    <w:rsid w:val="00366880"/>
    <w:rsid w:val="00367454"/>
    <w:rsid w:val="00374B61"/>
    <w:rsid w:val="00385518"/>
    <w:rsid w:val="003C45DE"/>
    <w:rsid w:val="003F2AFA"/>
    <w:rsid w:val="00406E7C"/>
    <w:rsid w:val="00416A44"/>
    <w:rsid w:val="00444610"/>
    <w:rsid w:val="0045335A"/>
    <w:rsid w:val="004570AA"/>
    <w:rsid w:val="0046220E"/>
    <w:rsid w:val="00482758"/>
    <w:rsid w:val="004858AF"/>
    <w:rsid w:val="004C452D"/>
    <w:rsid w:val="004C6EF6"/>
    <w:rsid w:val="004E5A3B"/>
    <w:rsid w:val="0051313A"/>
    <w:rsid w:val="00550038"/>
    <w:rsid w:val="00572434"/>
    <w:rsid w:val="005D1BB2"/>
    <w:rsid w:val="00634313"/>
    <w:rsid w:val="00643FBA"/>
    <w:rsid w:val="00656172"/>
    <w:rsid w:val="00684FDC"/>
    <w:rsid w:val="006D172E"/>
    <w:rsid w:val="006E1BC0"/>
    <w:rsid w:val="00710D55"/>
    <w:rsid w:val="00711A87"/>
    <w:rsid w:val="00727005"/>
    <w:rsid w:val="00743AA7"/>
    <w:rsid w:val="00750349"/>
    <w:rsid w:val="00766927"/>
    <w:rsid w:val="007B64BF"/>
    <w:rsid w:val="007C6EC6"/>
    <w:rsid w:val="007D7C2E"/>
    <w:rsid w:val="008137FD"/>
    <w:rsid w:val="00817784"/>
    <w:rsid w:val="00832049"/>
    <w:rsid w:val="008329E5"/>
    <w:rsid w:val="008460C4"/>
    <w:rsid w:val="00847D2A"/>
    <w:rsid w:val="008A7544"/>
    <w:rsid w:val="008B14C4"/>
    <w:rsid w:val="008B34DA"/>
    <w:rsid w:val="008E1AC6"/>
    <w:rsid w:val="008F18E8"/>
    <w:rsid w:val="008F3696"/>
    <w:rsid w:val="009235EC"/>
    <w:rsid w:val="00937809"/>
    <w:rsid w:val="00944811"/>
    <w:rsid w:val="0095069D"/>
    <w:rsid w:val="00953D0D"/>
    <w:rsid w:val="00981D74"/>
    <w:rsid w:val="009B772B"/>
    <w:rsid w:val="009C4D68"/>
    <w:rsid w:val="009D2123"/>
    <w:rsid w:val="00A254D7"/>
    <w:rsid w:val="00A477F3"/>
    <w:rsid w:val="00A56265"/>
    <w:rsid w:val="00A71F45"/>
    <w:rsid w:val="00A75359"/>
    <w:rsid w:val="00A82A78"/>
    <w:rsid w:val="00A93CD4"/>
    <w:rsid w:val="00AF7120"/>
    <w:rsid w:val="00B175F6"/>
    <w:rsid w:val="00B2333F"/>
    <w:rsid w:val="00B26383"/>
    <w:rsid w:val="00B448CE"/>
    <w:rsid w:val="00B7418C"/>
    <w:rsid w:val="00B83B49"/>
    <w:rsid w:val="00BF5AE8"/>
    <w:rsid w:val="00C14849"/>
    <w:rsid w:val="00C14A85"/>
    <w:rsid w:val="00C35D63"/>
    <w:rsid w:val="00C564A5"/>
    <w:rsid w:val="00C57B38"/>
    <w:rsid w:val="00C71B6E"/>
    <w:rsid w:val="00CB3018"/>
    <w:rsid w:val="00CB5025"/>
    <w:rsid w:val="00D0136D"/>
    <w:rsid w:val="00D06B81"/>
    <w:rsid w:val="00D16EA3"/>
    <w:rsid w:val="00D4326D"/>
    <w:rsid w:val="00D61E51"/>
    <w:rsid w:val="00D62AB6"/>
    <w:rsid w:val="00D84568"/>
    <w:rsid w:val="00D94F7A"/>
    <w:rsid w:val="00DA0A5B"/>
    <w:rsid w:val="00DB7262"/>
    <w:rsid w:val="00DC0EC1"/>
    <w:rsid w:val="00DD2341"/>
    <w:rsid w:val="00DF29BB"/>
    <w:rsid w:val="00DF5F63"/>
    <w:rsid w:val="00E1274B"/>
    <w:rsid w:val="00E16573"/>
    <w:rsid w:val="00E23601"/>
    <w:rsid w:val="00E25BA0"/>
    <w:rsid w:val="00E37370"/>
    <w:rsid w:val="00E54767"/>
    <w:rsid w:val="00E672C0"/>
    <w:rsid w:val="00E817D4"/>
    <w:rsid w:val="00E92BDB"/>
    <w:rsid w:val="00E95D06"/>
    <w:rsid w:val="00EA0FC8"/>
    <w:rsid w:val="00EB16A5"/>
    <w:rsid w:val="00EB7B14"/>
    <w:rsid w:val="00ED6295"/>
    <w:rsid w:val="00EE1939"/>
    <w:rsid w:val="00F105BB"/>
    <w:rsid w:val="00F307B6"/>
    <w:rsid w:val="00F72689"/>
    <w:rsid w:val="00F811A4"/>
    <w:rsid w:val="00F87C26"/>
    <w:rsid w:val="00FA4B7B"/>
    <w:rsid w:val="00FA51D9"/>
    <w:rsid w:val="00FA7838"/>
    <w:rsid w:val="00FC0F34"/>
    <w:rsid w:val="00FE043A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1047"/>
  <w15:chartTrackingRefBased/>
  <w15:docId w15:val="{E846B7D2-7805-4751-8BCD-A606E15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51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7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7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1740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38"/>
    <w:rPr>
      <w:rFonts w:ascii="Segoe UI" w:eastAsia="Calibr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8B34DA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F71F-961E-42F3-B7CB-E7CC4AAA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Jaros</dc:creator>
  <cp:keywords/>
  <dc:description/>
  <cp:lastModifiedBy>Edyta Janicka</cp:lastModifiedBy>
  <cp:revision>16</cp:revision>
  <cp:lastPrinted>2022-05-17T13:09:00Z</cp:lastPrinted>
  <dcterms:created xsi:type="dcterms:W3CDTF">2022-05-17T12:56:00Z</dcterms:created>
  <dcterms:modified xsi:type="dcterms:W3CDTF">2022-08-16T13:45:00Z</dcterms:modified>
</cp:coreProperties>
</file>