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9924" w14:textId="77777777" w:rsidR="000E04EA" w:rsidRDefault="000E04EA" w:rsidP="000E04EA">
      <w:pPr>
        <w:spacing w:line="360" w:lineRule="auto"/>
        <w:jc w:val="both"/>
        <w:rPr>
          <w:rFonts w:ascii="Cambria" w:hAnsi="Cambria"/>
          <w:b/>
          <w:bCs/>
        </w:rPr>
      </w:pPr>
    </w:p>
    <w:p w14:paraId="362BF224" w14:textId="34AE089A" w:rsidR="000E04EA" w:rsidRPr="002D659F" w:rsidRDefault="000E04EA" w:rsidP="000E04EA">
      <w:pPr>
        <w:spacing w:line="360" w:lineRule="auto"/>
        <w:jc w:val="both"/>
        <w:rPr>
          <w:rFonts w:ascii="Cambria" w:hAnsi="Cambria"/>
        </w:rPr>
      </w:pPr>
      <w:r w:rsidRPr="002D659F">
        <w:rPr>
          <w:rFonts w:ascii="Cambria" w:hAnsi="Cambria"/>
          <w:b/>
          <w:bCs/>
        </w:rPr>
        <w:t>ZZP.260.1.</w:t>
      </w:r>
      <w:r w:rsidR="00F457DE">
        <w:rPr>
          <w:rFonts w:ascii="Cambria" w:hAnsi="Cambria"/>
          <w:b/>
          <w:bCs/>
        </w:rPr>
        <w:t>15</w:t>
      </w:r>
      <w:r w:rsidRPr="002D659F">
        <w:rPr>
          <w:rFonts w:ascii="Cambria" w:hAnsi="Cambria"/>
          <w:b/>
          <w:bCs/>
        </w:rPr>
        <w:t>.202</w:t>
      </w:r>
      <w:r w:rsidR="00F457DE">
        <w:rPr>
          <w:rFonts w:ascii="Cambria" w:hAnsi="Cambria"/>
          <w:b/>
          <w:bCs/>
        </w:rPr>
        <w:t>4</w:t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</w:r>
      <w:r w:rsidRPr="002D659F">
        <w:rPr>
          <w:rFonts w:ascii="Cambria" w:hAnsi="Cambria"/>
        </w:rPr>
        <w:tab/>
        <w:t xml:space="preserve">     </w:t>
      </w:r>
      <w:r w:rsidR="00B645E7">
        <w:rPr>
          <w:rFonts w:ascii="Cambria" w:hAnsi="Cambria"/>
        </w:rPr>
        <w:tab/>
        <w:t xml:space="preserve">     </w:t>
      </w:r>
      <w:r w:rsidRPr="002D659F">
        <w:rPr>
          <w:rFonts w:ascii="Cambria" w:hAnsi="Cambria"/>
        </w:rPr>
        <w:t xml:space="preserve">Lublin, dn.  </w:t>
      </w:r>
      <w:r w:rsidR="00B645E7">
        <w:rPr>
          <w:rFonts w:ascii="Cambria" w:hAnsi="Cambria"/>
          <w:bCs/>
        </w:rPr>
        <w:t>05.08.</w:t>
      </w:r>
      <w:r w:rsidRPr="00F457DE">
        <w:rPr>
          <w:rFonts w:ascii="Cambria" w:hAnsi="Cambria"/>
          <w:bCs/>
        </w:rPr>
        <w:t>2024 r.</w:t>
      </w:r>
      <w:r w:rsidRPr="002D659F">
        <w:rPr>
          <w:rFonts w:ascii="Cambria" w:hAnsi="Cambria"/>
          <w:b/>
        </w:rPr>
        <w:t xml:space="preserve"> </w:t>
      </w:r>
    </w:p>
    <w:p w14:paraId="4EF51C07" w14:textId="6B770AF0" w:rsidR="000E04EA" w:rsidRPr="002D659F" w:rsidRDefault="000E04EA" w:rsidP="000E04EA">
      <w:pPr>
        <w:spacing w:line="360" w:lineRule="auto"/>
        <w:ind w:right="-144"/>
        <w:jc w:val="both"/>
        <w:rPr>
          <w:rFonts w:ascii="Cambria" w:hAnsi="Cambria"/>
        </w:rPr>
      </w:pPr>
      <w:r w:rsidRPr="002D659F">
        <w:rPr>
          <w:rFonts w:ascii="Cambria" w:hAnsi="Cambria"/>
          <w:b/>
        </w:rPr>
        <w:t>Dotyczy:</w:t>
      </w:r>
      <w:r w:rsidRPr="002D659F">
        <w:rPr>
          <w:rFonts w:ascii="Cambria" w:hAnsi="Cambria"/>
        </w:rPr>
        <w:t xml:space="preserve"> </w:t>
      </w:r>
      <w:r w:rsidRPr="00F457DE">
        <w:rPr>
          <w:rFonts w:ascii="Cambria" w:hAnsi="Cambria"/>
          <w:i/>
          <w:iCs/>
        </w:rPr>
        <w:t xml:space="preserve">postępowania o udzielnie zamówienia publicznego prowadzonego w trybie podstawowym bez negocjacji, którego przedmiotem jest </w:t>
      </w:r>
      <w:r w:rsidRPr="00F457DE">
        <w:rPr>
          <w:rFonts w:ascii="Cambria" w:hAnsi="Cambria"/>
          <w:bCs/>
          <w:i/>
          <w:iCs/>
          <w:noProof/>
        </w:rPr>
        <w:t>wykonanie robót budowlanych obejmujących modernizację instalacji technologii basenowej (pomp obiegowych basenowych)</w:t>
      </w:r>
      <w:r w:rsidR="00F457DE">
        <w:rPr>
          <w:rFonts w:ascii="Cambria" w:hAnsi="Cambria"/>
          <w:bCs/>
          <w:i/>
          <w:iCs/>
          <w:noProof/>
        </w:rPr>
        <w:t xml:space="preserve"> </w:t>
      </w:r>
      <w:r w:rsidRPr="00F457DE">
        <w:rPr>
          <w:rFonts w:ascii="Cambria" w:hAnsi="Cambria"/>
          <w:bCs/>
          <w:i/>
          <w:iCs/>
          <w:noProof/>
        </w:rPr>
        <w:t>w kompleksie krytych pływalni „Aqua Lublin” i „Strefa H2O” przy Al. Zygmuntowskich 4</w:t>
      </w:r>
      <w:r w:rsidR="00F457DE">
        <w:rPr>
          <w:rFonts w:ascii="Cambria" w:hAnsi="Cambria"/>
          <w:bCs/>
          <w:i/>
          <w:iCs/>
          <w:noProof/>
        </w:rPr>
        <w:t xml:space="preserve"> </w:t>
      </w:r>
      <w:r w:rsidRPr="00F457DE">
        <w:rPr>
          <w:rFonts w:ascii="Cambria" w:hAnsi="Cambria"/>
          <w:bCs/>
          <w:i/>
          <w:iCs/>
          <w:noProof/>
        </w:rPr>
        <w:t>w Lublinie</w:t>
      </w:r>
      <w:r w:rsidRPr="00F457DE">
        <w:rPr>
          <w:rFonts w:ascii="Cambria" w:hAnsi="Cambria"/>
          <w:i/>
          <w:iCs/>
        </w:rPr>
        <w:t>, ogłoszonego w Biuletynie Zamówień Publicznych pod nr 2024/BZP 00408991/01</w:t>
      </w:r>
      <w:r w:rsidR="00F457DE">
        <w:rPr>
          <w:rFonts w:ascii="Cambria" w:hAnsi="Cambria"/>
          <w:i/>
          <w:iCs/>
        </w:rPr>
        <w:t xml:space="preserve"> </w:t>
      </w:r>
      <w:r w:rsidRPr="00F457DE">
        <w:rPr>
          <w:rFonts w:ascii="Cambria" w:hAnsi="Cambria"/>
          <w:i/>
          <w:iCs/>
        </w:rPr>
        <w:t xml:space="preserve">z dn. </w:t>
      </w:r>
      <w:r w:rsidR="00F457DE" w:rsidRPr="00F457DE">
        <w:rPr>
          <w:rFonts w:ascii="Cambria" w:hAnsi="Cambria"/>
          <w:i/>
          <w:iCs/>
        </w:rPr>
        <w:t>11</w:t>
      </w:r>
      <w:r w:rsidRPr="00F457DE">
        <w:rPr>
          <w:rFonts w:ascii="Cambria" w:hAnsi="Cambria"/>
          <w:i/>
          <w:iCs/>
        </w:rPr>
        <w:t>.</w:t>
      </w:r>
      <w:r w:rsidR="00F457DE" w:rsidRPr="00F457DE">
        <w:rPr>
          <w:rFonts w:ascii="Cambria" w:hAnsi="Cambria"/>
          <w:i/>
          <w:iCs/>
        </w:rPr>
        <w:t>07</w:t>
      </w:r>
      <w:r w:rsidRPr="00F457DE">
        <w:rPr>
          <w:rFonts w:ascii="Cambria" w:hAnsi="Cambria"/>
          <w:i/>
          <w:iCs/>
        </w:rPr>
        <w:t>.202</w:t>
      </w:r>
      <w:r w:rsidR="00F457DE" w:rsidRPr="00F457DE">
        <w:rPr>
          <w:rFonts w:ascii="Cambria" w:hAnsi="Cambria"/>
          <w:i/>
          <w:iCs/>
        </w:rPr>
        <w:t>4</w:t>
      </w:r>
      <w:r w:rsidRPr="00F457DE">
        <w:rPr>
          <w:rFonts w:ascii="Cambria" w:hAnsi="Cambria"/>
          <w:i/>
          <w:iCs/>
        </w:rPr>
        <w:t xml:space="preserve"> r.</w:t>
      </w:r>
    </w:p>
    <w:p w14:paraId="5A8D0731" w14:textId="77777777" w:rsidR="000E04EA" w:rsidRPr="002D659F" w:rsidRDefault="000E04EA" w:rsidP="000E04EA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59BD50" w14:textId="77777777" w:rsidR="000E04EA" w:rsidRPr="002D659F" w:rsidRDefault="000E04EA" w:rsidP="000E04EA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D659F">
        <w:rPr>
          <w:rFonts w:ascii="Cambria" w:hAnsi="Cambria"/>
          <w:b/>
          <w:bCs/>
          <w:sz w:val="22"/>
          <w:szCs w:val="22"/>
        </w:rPr>
        <w:t xml:space="preserve">ZAWIADOMIENIE O </w:t>
      </w:r>
      <w:r>
        <w:rPr>
          <w:rFonts w:ascii="Cambria" w:hAnsi="Cambria"/>
          <w:b/>
          <w:bCs/>
          <w:sz w:val="22"/>
          <w:szCs w:val="22"/>
        </w:rPr>
        <w:t>UNIEWAŻNIENIU POSTĘPOWANIA</w:t>
      </w:r>
    </w:p>
    <w:p w14:paraId="60C09016" w14:textId="77777777" w:rsidR="000E04EA" w:rsidRPr="002D659F" w:rsidRDefault="000E04EA" w:rsidP="000E04EA">
      <w:pPr>
        <w:spacing w:after="0" w:line="360" w:lineRule="auto"/>
        <w:ind w:left="2126" w:right="425" w:hanging="2126"/>
        <w:rPr>
          <w:rFonts w:ascii="Cambria" w:hAnsi="Cambria" w:cs="Times New Roman"/>
          <w:b/>
        </w:rPr>
      </w:pPr>
    </w:p>
    <w:p w14:paraId="4454B332" w14:textId="1EF5C6CE" w:rsidR="000E04EA" w:rsidRPr="002D659F" w:rsidRDefault="000E04EA" w:rsidP="000E04EA">
      <w:pPr>
        <w:pStyle w:val="Tekstpodstawowywcity2"/>
        <w:spacing w:after="60" w:line="360" w:lineRule="auto"/>
        <w:ind w:left="0"/>
        <w:jc w:val="both"/>
        <w:rPr>
          <w:rFonts w:ascii="Cambria" w:hAnsi="Cambria" w:cs="Times New Roman"/>
          <w:b/>
        </w:rPr>
      </w:pPr>
      <w:bookmarkStart w:id="0" w:name="_Hlk504650708"/>
      <w:r w:rsidRPr="002D659F">
        <w:rPr>
          <w:rFonts w:ascii="Cambria" w:hAnsi="Cambria" w:cs="Times New Roman"/>
        </w:rPr>
        <w:tab/>
        <w:t>Na podstawie art. 260 ust. 2 ustawy z dn. 11 września 2019 r. Prawo zamówień publicznych (</w:t>
      </w:r>
      <w:proofErr w:type="spellStart"/>
      <w:r w:rsidRPr="002D659F">
        <w:rPr>
          <w:rFonts w:ascii="Cambria" w:hAnsi="Cambria" w:cs="Times New Roman"/>
        </w:rPr>
        <w:t>t.j</w:t>
      </w:r>
      <w:proofErr w:type="spellEnd"/>
      <w:r w:rsidRPr="002D659F">
        <w:rPr>
          <w:rFonts w:ascii="Cambria" w:hAnsi="Cambria" w:cs="Times New Roman"/>
        </w:rPr>
        <w:t>. Dz.U. z 202</w:t>
      </w:r>
      <w:r w:rsidR="00F457DE">
        <w:rPr>
          <w:rFonts w:ascii="Cambria" w:hAnsi="Cambria" w:cs="Times New Roman"/>
        </w:rPr>
        <w:t>3</w:t>
      </w:r>
      <w:r w:rsidRPr="002D659F">
        <w:rPr>
          <w:rFonts w:ascii="Cambria" w:hAnsi="Cambria" w:cs="Times New Roman"/>
        </w:rPr>
        <w:t xml:space="preserve"> r. poz. </w:t>
      </w:r>
      <w:r w:rsidR="00F457DE">
        <w:rPr>
          <w:rFonts w:ascii="Cambria" w:hAnsi="Cambria" w:cs="Times New Roman"/>
        </w:rPr>
        <w:t>1605 ze zm.</w:t>
      </w:r>
      <w:r w:rsidRPr="002D659F">
        <w:rPr>
          <w:rFonts w:ascii="Cambria" w:hAnsi="Cambria" w:cs="Times New Roman"/>
        </w:rPr>
        <w:t xml:space="preserve">) Zamawiający informuje, że </w:t>
      </w:r>
      <w:bookmarkStart w:id="1" w:name="_Hlk507667683"/>
      <w:r w:rsidRPr="002D659F">
        <w:rPr>
          <w:rFonts w:ascii="Cambria" w:hAnsi="Cambria" w:cs="Times New Roman"/>
        </w:rPr>
        <w:t xml:space="preserve">postępowanie </w:t>
      </w:r>
      <w:r w:rsidR="00F457DE">
        <w:rPr>
          <w:rFonts w:ascii="Cambria" w:hAnsi="Cambria" w:cs="Times New Roman"/>
        </w:rPr>
        <w:t xml:space="preserve">          </w:t>
      </w:r>
      <w:r w:rsidRPr="002D659F">
        <w:rPr>
          <w:rFonts w:ascii="Cambria" w:hAnsi="Cambria" w:cs="Times New Roman"/>
        </w:rPr>
        <w:t>o udzielenie zamówienia publicznego na</w:t>
      </w:r>
      <w:r w:rsidRPr="002D659F">
        <w:rPr>
          <w:rFonts w:ascii="Cambria" w:hAnsi="Cambria" w:cs="Times New Roman"/>
          <w:b/>
        </w:rPr>
        <w:t xml:space="preserve"> </w:t>
      </w:r>
      <w:bookmarkStart w:id="2" w:name="_Hlk483568575"/>
      <w:r w:rsidR="00F457DE">
        <w:rPr>
          <w:rFonts w:ascii="Cambria" w:hAnsi="Cambria" w:cs="Times New Roman"/>
          <w:b/>
        </w:rPr>
        <w:t>wykonanie robót budowlanych obejmujących modernizację instalacji technologii basenowej (pomp obiegowych basenowych)                  w kompleksie krytych pływalni „</w:t>
      </w:r>
      <w:proofErr w:type="spellStart"/>
      <w:r w:rsidR="00F457DE">
        <w:rPr>
          <w:rFonts w:ascii="Cambria" w:hAnsi="Cambria" w:cs="Times New Roman"/>
          <w:b/>
        </w:rPr>
        <w:t>Aqua</w:t>
      </w:r>
      <w:proofErr w:type="spellEnd"/>
      <w:r w:rsidR="00F457DE">
        <w:rPr>
          <w:rFonts w:ascii="Cambria" w:hAnsi="Cambria" w:cs="Times New Roman"/>
          <w:b/>
        </w:rPr>
        <w:t xml:space="preserve"> Lublin” i „Strefa H2O” przy Al. Zygmuntowskich 4   w Lublinie</w:t>
      </w:r>
      <w:r w:rsidR="00F457DE">
        <w:rPr>
          <w:rFonts w:ascii="Cambria" w:hAnsi="Cambria" w:cs="Times New Roman"/>
          <w:bCs/>
        </w:rPr>
        <w:t xml:space="preserve">, </w:t>
      </w:r>
      <w:r w:rsidRPr="002D659F">
        <w:rPr>
          <w:rFonts w:ascii="Cambria" w:hAnsi="Cambria" w:cs="Times New Roman"/>
        </w:rPr>
        <w:t xml:space="preserve">podlega </w:t>
      </w:r>
      <w:r w:rsidRPr="002D659F">
        <w:rPr>
          <w:rFonts w:ascii="Cambria" w:hAnsi="Cambria" w:cs="Times New Roman"/>
          <w:b/>
        </w:rPr>
        <w:t>unieważnieniu.</w:t>
      </w:r>
    </w:p>
    <w:bookmarkEnd w:id="0"/>
    <w:bookmarkEnd w:id="1"/>
    <w:bookmarkEnd w:id="2"/>
    <w:p w14:paraId="006B4D06" w14:textId="3DAFAAFA" w:rsidR="000E04EA" w:rsidRPr="002D659F" w:rsidRDefault="000E04EA" w:rsidP="00F457DE">
      <w:pPr>
        <w:pStyle w:val="Tekstpodstawowywcity2"/>
        <w:tabs>
          <w:tab w:val="num" w:pos="0"/>
        </w:tabs>
        <w:spacing w:after="0" w:line="360" w:lineRule="auto"/>
        <w:ind w:left="0" w:right="-2"/>
        <w:jc w:val="both"/>
        <w:rPr>
          <w:rFonts w:ascii="Cambria" w:hAnsi="Cambria" w:cs="Times New Roman"/>
        </w:rPr>
      </w:pPr>
      <w:r w:rsidRPr="002D659F">
        <w:rPr>
          <w:rFonts w:ascii="Cambria" w:hAnsi="Cambria" w:cs="Times New Roman"/>
        </w:rPr>
        <w:tab/>
        <w:t>Postępowanie zostaje unieważnione na podstawie art. 255 pkt 1)</w:t>
      </w:r>
      <w:r w:rsidRPr="002D659F">
        <w:rPr>
          <w:rFonts w:ascii="Cambria" w:hAnsi="Cambria" w:cs="Times New Roman"/>
          <w:b/>
        </w:rPr>
        <w:t xml:space="preserve"> </w:t>
      </w:r>
      <w:r w:rsidRPr="002D659F">
        <w:rPr>
          <w:rFonts w:ascii="Cambria" w:hAnsi="Cambria" w:cs="Times New Roman"/>
        </w:rPr>
        <w:t>ustawy Prawo zamówień publicznych z uwagi na fakt, iż w przedmiotowym postępowaniu nie złożono żadnej oferty.</w:t>
      </w:r>
    </w:p>
    <w:p w14:paraId="1D9B71A4" w14:textId="77777777" w:rsidR="001A35B0" w:rsidRDefault="001A35B0" w:rsidP="00E77A1E">
      <w:pPr>
        <w:spacing w:after="0"/>
      </w:pPr>
    </w:p>
    <w:p w14:paraId="6F63539A" w14:textId="77777777" w:rsidR="0075479D" w:rsidRDefault="0075479D"/>
    <w:p w14:paraId="508B2F88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E77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26E2" w14:textId="77777777" w:rsidR="0068616C" w:rsidRDefault="0068616C" w:rsidP="00576785">
      <w:pPr>
        <w:spacing w:after="0" w:line="240" w:lineRule="auto"/>
      </w:pPr>
      <w:r>
        <w:separator/>
      </w:r>
    </w:p>
  </w:endnote>
  <w:endnote w:type="continuationSeparator" w:id="0">
    <w:p w14:paraId="71885D22" w14:textId="77777777" w:rsidR="0068616C" w:rsidRDefault="0068616C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65A5" w14:textId="77777777" w:rsidR="0068616C" w:rsidRDefault="0068616C" w:rsidP="00576785">
      <w:pPr>
        <w:spacing w:after="0" w:line="240" w:lineRule="auto"/>
      </w:pPr>
      <w:r>
        <w:separator/>
      </w:r>
    </w:p>
  </w:footnote>
  <w:footnote w:type="continuationSeparator" w:id="0">
    <w:p w14:paraId="40CA04FF" w14:textId="77777777" w:rsidR="0068616C" w:rsidRDefault="0068616C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E04EA"/>
    <w:rsid w:val="001A35B0"/>
    <w:rsid w:val="003660CC"/>
    <w:rsid w:val="0040337A"/>
    <w:rsid w:val="00441F89"/>
    <w:rsid w:val="004E37CA"/>
    <w:rsid w:val="00503289"/>
    <w:rsid w:val="00576785"/>
    <w:rsid w:val="0068616C"/>
    <w:rsid w:val="0075479D"/>
    <w:rsid w:val="0079685E"/>
    <w:rsid w:val="007B737B"/>
    <w:rsid w:val="007D44F6"/>
    <w:rsid w:val="009C6C03"/>
    <w:rsid w:val="00B544AB"/>
    <w:rsid w:val="00B645E7"/>
    <w:rsid w:val="00D20186"/>
    <w:rsid w:val="00E10DC9"/>
    <w:rsid w:val="00E50798"/>
    <w:rsid w:val="00E77A1E"/>
    <w:rsid w:val="00F457DE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paragraph" w:customStyle="1" w:styleId="WW-Domylnie">
    <w:name w:val="WW-Domyślnie"/>
    <w:rsid w:val="000E04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E04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E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8</cp:revision>
  <cp:lastPrinted>2024-08-02T07:19:00Z</cp:lastPrinted>
  <dcterms:created xsi:type="dcterms:W3CDTF">2024-07-16T08:46:00Z</dcterms:created>
  <dcterms:modified xsi:type="dcterms:W3CDTF">2024-08-05T12:56:00Z</dcterms:modified>
</cp:coreProperties>
</file>