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EF" w:rsidRDefault="009E6A44" w:rsidP="00F000A5">
      <w:pPr>
        <w:spacing w:line="240" w:lineRule="exact"/>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000A5" w:rsidRPr="00810AAD" w:rsidRDefault="00F000A5" w:rsidP="00F000A5">
      <w:pPr>
        <w:spacing w:line="240" w:lineRule="exact"/>
        <w:jc w:val="right"/>
        <w:rPr>
          <w:b/>
        </w:rPr>
      </w:pPr>
      <w:r w:rsidRPr="00810AAD">
        <w:rPr>
          <w:b/>
        </w:rPr>
        <w:t xml:space="preserve">Załącznik nr </w:t>
      </w:r>
      <w:r>
        <w:rPr>
          <w:b/>
        </w:rPr>
        <w:t>1</w:t>
      </w:r>
      <w:r w:rsidRPr="00810AAD">
        <w:rPr>
          <w:b/>
        </w:rPr>
        <w:t xml:space="preserve"> do SWZ</w:t>
      </w:r>
    </w:p>
    <w:p w:rsidR="00F000A5" w:rsidRDefault="00F000A5" w:rsidP="00F000A5">
      <w:pPr>
        <w:spacing w:line="240" w:lineRule="exact"/>
        <w:jc w:val="right"/>
      </w:pPr>
      <w:r>
        <w:t>sygnatura znak sprawy: DKw.2232.03.2021</w:t>
      </w:r>
    </w:p>
    <w:p w:rsidR="00211EF3" w:rsidRPr="004C6D84" w:rsidRDefault="00211EF3" w:rsidP="00F000A5">
      <w:pPr>
        <w:pStyle w:val="Tekstpodstawowy"/>
        <w:spacing w:before="5"/>
        <w:rPr>
          <w:rFonts w:asciiTheme="minorHAnsi" w:hAnsiTheme="minorHAnsi" w:cstheme="minorHAnsi"/>
          <w:sz w:val="22"/>
          <w:szCs w:val="22"/>
        </w:rPr>
      </w:pPr>
    </w:p>
    <w:p w:rsidR="00211EF3" w:rsidRPr="004C6D84" w:rsidRDefault="00211EF3">
      <w:pPr>
        <w:pStyle w:val="Tekstpodstawowy"/>
        <w:spacing w:before="1"/>
        <w:rPr>
          <w:rFonts w:asciiTheme="minorHAnsi" w:hAnsiTheme="minorHAnsi" w:cstheme="minorHAnsi"/>
          <w:sz w:val="22"/>
          <w:szCs w:val="22"/>
        </w:rPr>
      </w:pPr>
    </w:p>
    <w:p w:rsidR="00211EF3" w:rsidRPr="00F000A5" w:rsidRDefault="00CF3BAC" w:rsidP="00F000A5">
      <w:pPr>
        <w:spacing w:before="51"/>
        <w:ind w:right="129"/>
        <w:jc w:val="center"/>
        <w:rPr>
          <w:b/>
          <w:sz w:val="32"/>
          <w:szCs w:val="32"/>
        </w:rPr>
      </w:pPr>
      <w:r w:rsidRPr="00F000A5">
        <w:rPr>
          <w:b/>
          <w:sz w:val="32"/>
          <w:szCs w:val="32"/>
        </w:rPr>
        <w:t>OPIS</w:t>
      </w:r>
      <w:r w:rsidRPr="00F000A5">
        <w:rPr>
          <w:b/>
          <w:spacing w:val="-4"/>
          <w:sz w:val="32"/>
          <w:szCs w:val="32"/>
        </w:rPr>
        <w:t xml:space="preserve"> </w:t>
      </w:r>
      <w:r w:rsidRPr="00F000A5">
        <w:rPr>
          <w:b/>
          <w:sz w:val="32"/>
          <w:szCs w:val="32"/>
        </w:rPr>
        <w:t>PRZEDMIOTU</w:t>
      </w:r>
      <w:r w:rsidRPr="00F000A5">
        <w:rPr>
          <w:b/>
          <w:spacing w:val="-5"/>
          <w:sz w:val="32"/>
          <w:szCs w:val="32"/>
        </w:rPr>
        <w:t xml:space="preserve"> </w:t>
      </w:r>
      <w:r w:rsidRPr="00F000A5">
        <w:rPr>
          <w:b/>
          <w:sz w:val="32"/>
          <w:szCs w:val="32"/>
        </w:rPr>
        <w:t>ZAMÓWIENIA</w:t>
      </w:r>
    </w:p>
    <w:p w:rsidR="00211EF3" w:rsidRPr="004C6D84" w:rsidRDefault="00211EF3">
      <w:pPr>
        <w:pStyle w:val="Tekstpodstawowy"/>
        <w:rPr>
          <w:rFonts w:asciiTheme="minorHAnsi" w:hAnsiTheme="minorHAnsi" w:cstheme="minorHAnsi"/>
          <w:i/>
          <w:sz w:val="22"/>
          <w:szCs w:val="22"/>
        </w:rPr>
      </w:pPr>
    </w:p>
    <w:p w:rsidR="00211EF3" w:rsidRDefault="00CF3BAC" w:rsidP="009E6A44">
      <w:pPr>
        <w:spacing w:before="52"/>
        <w:ind w:left="3411" w:right="3570"/>
        <w:jc w:val="center"/>
        <w:rPr>
          <w:b/>
          <w:sz w:val="28"/>
          <w:szCs w:val="28"/>
          <w:u w:val="single"/>
        </w:rPr>
      </w:pPr>
      <w:r w:rsidRPr="009E6A44">
        <w:rPr>
          <w:b/>
          <w:sz w:val="28"/>
          <w:szCs w:val="28"/>
          <w:u w:val="single"/>
        </w:rPr>
        <w:t>CZĘŚĆ</w:t>
      </w:r>
      <w:r w:rsidRPr="009E6A44">
        <w:rPr>
          <w:b/>
          <w:spacing w:val="-1"/>
          <w:sz w:val="28"/>
          <w:szCs w:val="28"/>
          <w:u w:val="single"/>
        </w:rPr>
        <w:t xml:space="preserve"> </w:t>
      </w:r>
      <w:r w:rsidRPr="009E6A44">
        <w:rPr>
          <w:b/>
          <w:sz w:val="28"/>
          <w:szCs w:val="28"/>
          <w:u w:val="single"/>
        </w:rPr>
        <w:t>NR 1</w:t>
      </w:r>
      <w:r w:rsidRPr="009E6A44">
        <w:rPr>
          <w:b/>
          <w:spacing w:val="-2"/>
          <w:sz w:val="28"/>
          <w:szCs w:val="28"/>
          <w:u w:val="single"/>
        </w:rPr>
        <w:t xml:space="preserve"> </w:t>
      </w:r>
      <w:r w:rsidRPr="009E6A44">
        <w:rPr>
          <w:b/>
          <w:sz w:val="28"/>
          <w:szCs w:val="28"/>
          <w:u w:val="single"/>
        </w:rPr>
        <w:t>–</w:t>
      </w:r>
      <w:r w:rsidRPr="009E6A44">
        <w:rPr>
          <w:b/>
          <w:spacing w:val="1"/>
          <w:sz w:val="28"/>
          <w:szCs w:val="28"/>
          <w:u w:val="single"/>
        </w:rPr>
        <w:t xml:space="preserve"> </w:t>
      </w:r>
      <w:r w:rsidRPr="009E6A44">
        <w:rPr>
          <w:b/>
          <w:sz w:val="28"/>
          <w:szCs w:val="28"/>
          <w:u w:val="single"/>
        </w:rPr>
        <w:t>WARZYWA</w:t>
      </w:r>
    </w:p>
    <w:p w:rsidR="00B944C7" w:rsidRPr="004C6D84" w:rsidRDefault="00B944C7" w:rsidP="00B944C7">
      <w:pPr>
        <w:spacing w:before="52"/>
        <w:ind w:left="3411" w:right="3570" w:hanging="150"/>
        <w:jc w:val="center"/>
        <w:rPr>
          <w:rFonts w:asciiTheme="minorHAnsi" w:hAnsiTheme="minorHAnsi" w:cstheme="minorHAnsi"/>
          <w:b/>
        </w:rPr>
      </w:pPr>
      <w:r>
        <w:rPr>
          <w:b/>
          <w:sz w:val="28"/>
          <w:szCs w:val="28"/>
          <w:u w:val="single"/>
        </w:rPr>
        <w:t>Dostawa 1 raz w tygodniu</w:t>
      </w:r>
    </w:p>
    <w:p w:rsidR="00CF3BAC" w:rsidRPr="009E6A44" w:rsidRDefault="00CF3BAC" w:rsidP="004C6D84">
      <w:pPr>
        <w:pStyle w:val="NormalnyWeb"/>
        <w:spacing w:after="0"/>
        <w:jc w:val="both"/>
        <w:rPr>
          <w:rFonts w:ascii="Calibri" w:hAnsi="Calibri" w:cs="Calibri"/>
          <w:b/>
          <w:spacing w:val="1"/>
        </w:rPr>
      </w:pPr>
      <w:r w:rsidRPr="009E6A44">
        <w:rPr>
          <w:rFonts w:ascii="Calibri" w:hAnsi="Calibri" w:cs="Calibri"/>
          <w:b/>
        </w:rPr>
        <w:t>BURAKI ĆWIKŁOWE</w:t>
      </w:r>
      <w:r w:rsidRPr="009E6A44">
        <w:rPr>
          <w:rFonts w:ascii="Calibri" w:hAnsi="Calibri" w:cs="Calibri"/>
          <w:b/>
          <w:spacing w:val="1"/>
        </w:rPr>
        <w:t xml:space="preserve"> </w:t>
      </w:r>
    </w:p>
    <w:tbl>
      <w:tblPr>
        <w:tblStyle w:val="Tabela-Siatka"/>
        <w:tblW w:w="0" w:type="auto"/>
        <w:tblLook w:val="04A0" w:firstRow="1" w:lastRow="0" w:firstColumn="1" w:lastColumn="0" w:noHBand="0" w:noVBand="1"/>
      </w:tblPr>
      <w:tblGrid>
        <w:gridCol w:w="2911"/>
        <w:gridCol w:w="6989"/>
      </w:tblGrid>
      <w:tr w:rsidR="00CF3BAC" w:rsidRPr="004C6D84" w:rsidTr="004C6D84">
        <w:trPr>
          <w:trHeight w:val="514"/>
        </w:trPr>
        <w:tc>
          <w:tcPr>
            <w:tcW w:w="2936"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37"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color w:val="000000"/>
                <w:sz w:val="22"/>
                <w:szCs w:val="22"/>
              </w:rPr>
              <w:t>o świeżym wyglądzie; wielkość: średnica 60 - 90 mm;</w:t>
            </w:r>
          </w:p>
        </w:tc>
      </w:tr>
      <w:tr w:rsidR="00CF3BAC" w:rsidRPr="004C6D84" w:rsidTr="004C6D84">
        <w:trPr>
          <w:trHeight w:val="548"/>
        </w:trPr>
        <w:tc>
          <w:tcPr>
            <w:tcW w:w="2936"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3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etykietowane i pakowane w worki po 15-30 kg</w:t>
            </w:r>
          </w:p>
        </w:tc>
      </w:tr>
    </w:tbl>
    <w:p w:rsidR="00211EF3" w:rsidRPr="004C6D84" w:rsidRDefault="00211EF3">
      <w:pPr>
        <w:pStyle w:val="Tekstpodstawowy"/>
        <w:rPr>
          <w:rFonts w:asciiTheme="minorHAnsi" w:eastAsia="Times New Roman" w:hAnsiTheme="minorHAnsi" w:cstheme="minorHAnsi"/>
          <w:sz w:val="22"/>
          <w:szCs w:val="22"/>
          <w:lang w:eastAsia="pl-PL"/>
        </w:rPr>
      </w:pPr>
    </w:p>
    <w:p w:rsidR="00CF3BAC" w:rsidRPr="009E6A44" w:rsidRDefault="00CF3BAC">
      <w:pPr>
        <w:pStyle w:val="Tekstpodstawowy"/>
        <w:rPr>
          <w:rFonts w:eastAsia="Times New Roman"/>
          <w:b/>
          <w:lang w:eastAsia="pl-PL"/>
        </w:rPr>
      </w:pPr>
      <w:r w:rsidRPr="009E6A44">
        <w:rPr>
          <w:rFonts w:eastAsia="Times New Roman"/>
          <w:b/>
          <w:lang w:eastAsia="pl-PL"/>
        </w:rPr>
        <w:t>MARCHEW</w:t>
      </w:r>
    </w:p>
    <w:tbl>
      <w:tblPr>
        <w:tblStyle w:val="Tabela-Siatka"/>
        <w:tblW w:w="0" w:type="auto"/>
        <w:tblLook w:val="04A0" w:firstRow="1" w:lastRow="0" w:firstColumn="1" w:lastColumn="0" w:noHBand="0" w:noVBand="1"/>
      </w:tblPr>
      <w:tblGrid>
        <w:gridCol w:w="2920"/>
        <w:gridCol w:w="6980"/>
      </w:tblGrid>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o świeżym wyglądzie; cała, bez żadnych uszkodzeń (marchew nie może mieć uciętych głów oraz odłamanych korzeni </w:t>
            </w:r>
            <w:r w:rsidRPr="004C6D84">
              <w:rPr>
                <w:rFonts w:asciiTheme="minorHAnsi" w:hAnsiTheme="minorHAnsi" w:cstheme="minorHAnsi"/>
                <w:sz w:val="22"/>
                <w:szCs w:val="22"/>
              </w:rPr>
              <w:t>bocznych); niezdrewniała; bez oznak świadczących o wyrastaniu korzenia w pęd nasienny; bez rozwidleń i bocznych rozgałęzień (marchew powinna mieć tylko pojedynczy korzeń); dopuszczalne są niewielkie wady kształtu, barwy, zabliźnione pęknięcia lub szczeliny pod warunkiem, że są płytkie, czyste i suche; różnica średnic pomiędzy najmniejszą i największą marchwią w opakowaniu jednostkowym nie powinna być większa niż 30 mm, jeśli marchew jest sortowana według średnicy, a w przypadku sortowania marchwi według masy, różnica mas nie powinna być większa niż 200g;</w:t>
            </w:r>
          </w:p>
        </w:tc>
      </w:tr>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CF3BAC" w:rsidRPr="004C6D84" w:rsidRDefault="00CF3BAC" w:rsidP="00CF3BAC">
            <w:pPr>
              <w:pStyle w:val="NormalnyWeb"/>
              <w:rPr>
                <w:rFonts w:asciiTheme="minorHAnsi" w:hAnsiTheme="minorHAnsi" w:cstheme="minorHAnsi"/>
                <w:sz w:val="22"/>
                <w:szCs w:val="22"/>
              </w:rPr>
            </w:pPr>
            <w:r w:rsidRPr="004C6D84">
              <w:rPr>
                <w:rFonts w:asciiTheme="minorHAnsi" w:hAnsiTheme="minorHAnsi" w:cstheme="minorHAnsi"/>
                <w:color w:val="000000"/>
                <w:sz w:val="22"/>
                <w:szCs w:val="22"/>
              </w:rPr>
              <w:t>etykietowana i pakowana w worki po 15-30 kg</w:t>
            </w:r>
          </w:p>
        </w:tc>
      </w:tr>
    </w:tbl>
    <w:p w:rsidR="00CF3BAC" w:rsidRPr="004C6D84" w:rsidRDefault="00CF3BAC">
      <w:pPr>
        <w:pStyle w:val="Tekstpodstawowy"/>
        <w:rPr>
          <w:rFonts w:asciiTheme="minorHAnsi" w:eastAsia="Times New Roman" w:hAnsiTheme="minorHAnsi" w:cstheme="minorHAnsi"/>
          <w:sz w:val="22"/>
          <w:szCs w:val="22"/>
          <w:lang w:eastAsia="pl-PL"/>
        </w:rPr>
      </w:pPr>
    </w:p>
    <w:p w:rsidR="00CF3BAC" w:rsidRPr="004C6D84" w:rsidRDefault="00CF3BAC">
      <w:pPr>
        <w:pStyle w:val="Tekstpodstawowy"/>
        <w:rPr>
          <w:rFonts w:asciiTheme="minorHAnsi" w:hAnsiTheme="minorHAnsi" w:cstheme="minorHAnsi"/>
          <w:sz w:val="22"/>
          <w:szCs w:val="22"/>
        </w:rPr>
      </w:pPr>
    </w:p>
    <w:p w:rsidR="00211EF3" w:rsidRPr="009E6A44" w:rsidRDefault="00CF3BAC">
      <w:pPr>
        <w:pStyle w:val="Tekstpodstawowy"/>
        <w:rPr>
          <w:b/>
        </w:rPr>
      </w:pPr>
      <w:r w:rsidRPr="009E6A44">
        <w:rPr>
          <w:b/>
        </w:rPr>
        <w:t>CEBULA</w:t>
      </w:r>
    </w:p>
    <w:tbl>
      <w:tblPr>
        <w:tblStyle w:val="Tabela-Siatka"/>
        <w:tblW w:w="0" w:type="auto"/>
        <w:tblLook w:val="04A0" w:firstRow="1" w:lastRow="0" w:firstColumn="1" w:lastColumn="0" w:noHBand="0" w:noVBand="1"/>
      </w:tblPr>
      <w:tblGrid>
        <w:gridCol w:w="2921"/>
        <w:gridCol w:w="6979"/>
      </w:tblGrid>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o świeżym wyglądzie; wystarczająco sucha, pokryta suchą łuską, która może być lekko zielona; </w:t>
            </w:r>
            <w:r w:rsidRPr="004C6D84">
              <w:rPr>
                <w:rFonts w:asciiTheme="minorHAnsi" w:hAnsiTheme="minorHAnsi" w:cstheme="minorHAnsi"/>
                <w:sz w:val="22"/>
                <w:szCs w:val="22"/>
              </w:rPr>
              <w:t>o średnicy min. 35 mm, max 50 mm</w:t>
            </w:r>
          </w:p>
        </w:tc>
      </w:tr>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etykietowana i pakowana w worki po 15-30 kg</w:t>
            </w:r>
          </w:p>
        </w:tc>
      </w:tr>
    </w:tbl>
    <w:p w:rsidR="00CF3BAC" w:rsidRPr="004C6D84" w:rsidRDefault="00CF3BAC">
      <w:pPr>
        <w:tabs>
          <w:tab w:val="left" w:pos="5158"/>
        </w:tabs>
        <w:ind w:left="336" w:right="546"/>
        <w:rPr>
          <w:rFonts w:asciiTheme="minorHAnsi" w:hAnsiTheme="minorHAnsi" w:cstheme="minorHAnsi"/>
        </w:rPr>
      </w:pPr>
    </w:p>
    <w:p w:rsidR="00CF3BAC" w:rsidRPr="009E6A44" w:rsidRDefault="00CF3BAC" w:rsidP="00CF3BAC">
      <w:pPr>
        <w:tabs>
          <w:tab w:val="left" w:pos="5158"/>
        </w:tabs>
        <w:ind w:right="546"/>
        <w:rPr>
          <w:b/>
          <w:sz w:val="24"/>
          <w:szCs w:val="24"/>
        </w:rPr>
      </w:pPr>
      <w:r w:rsidRPr="009E6A44">
        <w:rPr>
          <w:b/>
          <w:sz w:val="24"/>
          <w:szCs w:val="24"/>
        </w:rPr>
        <w:t>PIETRUSZKA</w:t>
      </w:r>
    </w:p>
    <w:tbl>
      <w:tblPr>
        <w:tblStyle w:val="Tabela-Siatka"/>
        <w:tblW w:w="0" w:type="auto"/>
        <w:tblLook w:val="04A0" w:firstRow="1" w:lastRow="0" w:firstColumn="1" w:lastColumn="0" w:noHBand="0" w:noVBand="1"/>
      </w:tblPr>
      <w:tblGrid>
        <w:gridCol w:w="2921"/>
        <w:gridCol w:w="6979"/>
      </w:tblGrid>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o świeżym wyglądzie; bez </w:t>
            </w:r>
            <w:proofErr w:type="spellStart"/>
            <w:r w:rsidRPr="004C6D84">
              <w:rPr>
                <w:rFonts w:asciiTheme="minorHAnsi" w:hAnsiTheme="minorHAnsi" w:cstheme="minorHAnsi"/>
                <w:color w:val="000000"/>
                <w:sz w:val="22"/>
                <w:szCs w:val="22"/>
              </w:rPr>
              <w:t>ordzawień</w:t>
            </w:r>
            <w:proofErr w:type="spellEnd"/>
            <w:r w:rsidRPr="004C6D84">
              <w:rPr>
                <w:rFonts w:asciiTheme="minorHAnsi" w:hAnsiTheme="minorHAnsi" w:cstheme="minorHAnsi"/>
                <w:color w:val="000000"/>
                <w:sz w:val="22"/>
                <w:szCs w:val="22"/>
              </w:rPr>
              <w:t xml:space="preserve"> skórki; </w:t>
            </w:r>
            <w:r w:rsidRPr="004C6D84">
              <w:rPr>
                <w:rFonts w:asciiTheme="minorHAnsi" w:hAnsiTheme="minorHAnsi" w:cstheme="minorHAnsi"/>
                <w:sz w:val="22"/>
                <w:szCs w:val="22"/>
              </w:rPr>
              <w:t>twarda; na przekroju: biała lub biało-kremowa; bez pustych przestrzeni; korzeń bez rozwidleń i bocznych rozgałęzień;</w:t>
            </w:r>
          </w:p>
        </w:tc>
      </w:tr>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etykietowana i pakowana w worki po 15-30 kg</w:t>
            </w:r>
          </w:p>
        </w:tc>
      </w:tr>
    </w:tbl>
    <w:p w:rsidR="00CF3BAC" w:rsidRPr="004C6D84" w:rsidRDefault="00CF3BAC" w:rsidP="00CF3BAC">
      <w:pPr>
        <w:tabs>
          <w:tab w:val="left" w:pos="5158"/>
        </w:tabs>
        <w:ind w:right="546"/>
        <w:rPr>
          <w:rFonts w:asciiTheme="minorHAnsi" w:hAnsiTheme="minorHAnsi" w:cstheme="minorHAnsi"/>
        </w:rPr>
      </w:pPr>
    </w:p>
    <w:p w:rsidR="00CF3BAC" w:rsidRPr="009E6A44" w:rsidRDefault="00CF3BAC" w:rsidP="00CF3BAC">
      <w:pPr>
        <w:tabs>
          <w:tab w:val="left" w:pos="5158"/>
        </w:tabs>
        <w:ind w:right="546"/>
        <w:rPr>
          <w:b/>
          <w:sz w:val="24"/>
          <w:szCs w:val="24"/>
        </w:rPr>
      </w:pPr>
      <w:r w:rsidRPr="009E6A44">
        <w:rPr>
          <w:b/>
          <w:sz w:val="24"/>
          <w:szCs w:val="24"/>
        </w:rPr>
        <w:t>SELER</w:t>
      </w:r>
    </w:p>
    <w:tbl>
      <w:tblPr>
        <w:tblStyle w:val="Tabela-Siatka"/>
        <w:tblW w:w="0" w:type="auto"/>
        <w:tblLook w:val="04A0" w:firstRow="1" w:lastRow="0" w:firstColumn="1" w:lastColumn="0" w:noHBand="0" w:noVBand="1"/>
      </w:tblPr>
      <w:tblGrid>
        <w:gridCol w:w="2919"/>
        <w:gridCol w:w="6981"/>
      </w:tblGrid>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o świeżym wyglądzie; cały, korzeń prawidłowo wykształcony, gładki; </w:t>
            </w:r>
            <w:r w:rsidRPr="004C6D84">
              <w:rPr>
                <w:rFonts w:asciiTheme="minorHAnsi" w:hAnsiTheme="minorHAnsi" w:cstheme="minorHAnsi"/>
                <w:sz w:val="22"/>
                <w:szCs w:val="22"/>
              </w:rPr>
              <w:t xml:space="preserve">bez </w:t>
            </w:r>
            <w:proofErr w:type="spellStart"/>
            <w:r w:rsidRPr="004C6D84">
              <w:rPr>
                <w:rFonts w:asciiTheme="minorHAnsi" w:hAnsiTheme="minorHAnsi" w:cstheme="minorHAnsi"/>
                <w:sz w:val="22"/>
                <w:szCs w:val="22"/>
              </w:rPr>
              <w:t>ordzawień</w:t>
            </w:r>
            <w:proofErr w:type="spellEnd"/>
            <w:r w:rsidRPr="004C6D84">
              <w:rPr>
                <w:rFonts w:asciiTheme="minorHAnsi" w:hAnsiTheme="minorHAnsi" w:cstheme="minorHAnsi"/>
                <w:sz w:val="22"/>
                <w:szCs w:val="22"/>
              </w:rPr>
              <w:t xml:space="preserve"> skórki; bez uszkodzeń mechanicznych i stłuczeń; twardy, jędrny; bez oznak zmarznięcia; o świeżym wyglądzie; na przekroju: biały lub biało – kremowy; bez pustych przestrzeni; bez oznak wyrastania pędów kwiatostanowych;</w:t>
            </w:r>
          </w:p>
        </w:tc>
      </w:tr>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etykietowana i pakowana w worki po 15-30 kg</w:t>
            </w:r>
          </w:p>
        </w:tc>
      </w:tr>
    </w:tbl>
    <w:p w:rsidR="00CF3BAC" w:rsidRPr="004C6D84" w:rsidRDefault="00CF3BAC" w:rsidP="00CF3BAC">
      <w:pPr>
        <w:tabs>
          <w:tab w:val="left" w:pos="5158"/>
        </w:tabs>
        <w:ind w:right="546"/>
        <w:rPr>
          <w:rFonts w:asciiTheme="minorHAnsi" w:hAnsiTheme="minorHAnsi" w:cstheme="minorHAnsi"/>
        </w:rPr>
      </w:pPr>
    </w:p>
    <w:p w:rsidR="00CF3BAC" w:rsidRPr="009E6A44" w:rsidRDefault="00CF3BAC" w:rsidP="00CF3BAC">
      <w:pPr>
        <w:tabs>
          <w:tab w:val="left" w:pos="5158"/>
        </w:tabs>
        <w:ind w:right="546"/>
        <w:rPr>
          <w:b/>
          <w:sz w:val="24"/>
          <w:szCs w:val="24"/>
        </w:rPr>
      </w:pPr>
      <w:r w:rsidRPr="009E6A44">
        <w:rPr>
          <w:b/>
          <w:sz w:val="24"/>
          <w:szCs w:val="24"/>
        </w:rPr>
        <w:lastRenderedPageBreak/>
        <w:t>POR</w:t>
      </w:r>
    </w:p>
    <w:tbl>
      <w:tblPr>
        <w:tblStyle w:val="Tabela-Siatka"/>
        <w:tblW w:w="0" w:type="auto"/>
        <w:tblLook w:val="04A0" w:firstRow="1" w:lastRow="0" w:firstColumn="1" w:lastColumn="0" w:noHBand="0" w:noVBand="1"/>
      </w:tblPr>
      <w:tblGrid>
        <w:gridCol w:w="2919"/>
        <w:gridCol w:w="6981"/>
      </w:tblGrid>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CF3BAC" w:rsidRPr="004C6D84" w:rsidRDefault="0051687D" w:rsidP="0051687D">
            <w:pPr>
              <w:pStyle w:val="NormalnyWeb"/>
              <w:rPr>
                <w:rFonts w:asciiTheme="minorHAnsi" w:hAnsiTheme="minorHAnsi" w:cstheme="minorHAnsi"/>
                <w:sz w:val="22"/>
                <w:szCs w:val="22"/>
              </w:rPr>
            </w:pPr>
            <w:r w:rsidRPr="004C6D84">
              <w:rPr>
                <w:rFonts w:asciiTheme="minorHAnsi" w:hAnsiTheme="minorHAnsi" w:cstheme="minorHAnsi"/>
                <w:color w:val="000000"/>
                <w:sz w:val="22"/>
                <w:szCs w:val="22"/>
              </w:rPr>
              <w:t xml:space="preserve">o świeżym wyglądzie; cały, (postanowienie to nie dotyczy korzeni oraz końcówek liści, które mogą być przycięte); </w:t>
            </w:r>
            <w:r w:rsidRPr="004C6D84">
              <w:rPr>
                <w:rFonts w:asciiTheme="minorHAnsi" w:hAnsiTheme="minorHAnsi" w:cstheme="minorHAnsi"/>
                <w:sz w:val="22"/>
                <w:szCs w:val="22"/>
              </w:rPr>
              <w:t xml:space="preserve">czysty, tj. wolny od jakichkolwiek widocznych zanieczyszczeń obcych; jednakże na korzeniach może znajdować się ziemia; o świeżym wyglądzie, z usuniętymi zwiędniętymi lub uschniętymi liśćmi; </w:t>
            </w:r>
            <w:r w:rsidRPr="004C6D84">
              <w:rPr>
                <w:rFonts w:asciiTheme="minorHAnsi" w:hAnsiTheme="minorHAnsi" w:cstheme="minorHAnsi"/>
                <w:color w:val="000000"/>
                <w:sz w:val="22"/>
                <w:szCs w:val="22"/>
              </w:rPr>
              <w:t xml:space="preserve">bez oznak wyrastania w pęd nasienny; pory powinny być dobrej jakości, od białych do zielonkawobiałych, część pora powinna stanowić </w:t>
            </w:r>
            <w:r w:rsidRPr="004C6D84">
              <w:rPr>
                <w:rFonts w:asciiTheme="minorHAnsi" w:hAnsiTheme="minorHAnsi" w:cstheme="minorHAnsi"/>
                <w:sz w:val="22"/>
                <w:szCs w:val="22"/>
              </w:rPr>
              <w:t>przynajmniej jedną trzecią całkowitej długości pora lub połowę łodygi rzekomej; dopuszcza się niewielkie wady powierzchniowe, niewielkie uszkodzenia spowodowane przez szkodniki, ale tylko na liściach oraz niewielką ilość ziemi na łodydze, pod warunkiem, że nie wpływają one ujemnie na ogólny wygląd porów i ich jakość; w tym samym opakowaniu lub pęczku, średnica największego pora może być najwyżej dwa razy większa od średnicy najmniejszego pora.</w:t>
            </w:r>
          </w:p>
        </w:tc>
      </w:tr>
      <w:tr w:rsidR="00CF3BAC" w:rsidRPr="004C6D84" w:rsidTr="004C6D84">
        <w:tc>
          <w:tcPr>
            <w:tcW w:w="2943" w:type="dxa"/>
          </w:tcPr>
          <w:p w:rsidR="00CF3BAC" w:rsidRPr="004C6D84" w:rsidRDefault="00CF3BAC" w:rsidP="00CF3BAC">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CF3BAC" w:rsidRPr="004C6D84" w:rsidRDefault="00CF3BAC" w:rsidP="00CF3BAC">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etykietowana i pakowana w worki po 15-30 kg</w:t>
            </w:r>
          </w:p>
        </w:tc>
      </w:tr>
    </w:tbl>
    <w:p w:rsidR="00CF3BAC" w:rsidRPr="004C6D84" w:rsidRDefault="00CF3BAC" w:rsidP="00CF3BAC">
      <w:pPr>
        <w:tabs>
          <w:tab w:val="left" w:pos="5158"/>
        </w:tabs>
        <w:ind w:right="546"/>
        <w:rPr>
          <w:rFonts w:asciiTheme="minorHAnsi" w:hAnsiTheme="minorHAnsi" w:cstheme="minorHAnsi"/>
        </w:rPr>
      </w:pPr>
    </w:p>
    <w:p w:rsidR="0051687D" w:rsidRPr="009E6A44" w:rsidRDefault="0051687D" w:rsidP="00CF3BAC">
      <w:pPr>
        <w:tabs>
          <w:tab w:val="left" w:pos="5158"/>
        </w:tabs>
        <w:ind w:right="546"/>
        <w:rPr>
          <w:b/>
          <w:sz w:val="24"/>
          <w:szCs w:val="24"/>
        </w:rPr>
      </w:pPr>
      <w:r w:rsidRPr="009E6A44">
        <w:rPr>
          <w:b/>
          <w:sz w:val="24"/>
          <w:szCs w:val="24"/>
        </w:rPr>
        <w:t>KAPUSTA CZERWONA</w:t>
      </w:r>
    </w:p>
    <w:tbl>
      <w:tblPr>
        <w:tblStyle w:val="Tabela-Siatka"/>
        <w:tblW w:w="0" w:type="auto"/>
        <w:tblLook w:val="04A0" w:firstRow="1" w:lastRow="0" w:firstColumn="1" w:lastColumn="0" w:noHBand="0" w:noVBand="1"/>
      </w:tblPr>
      <w:tblGrid>
        <w:gridCol w:w="2920"/>
        <w:gridCol w:w="6980"/>
      </w:tblGrid>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51687D" w:rsidRPr="004C6D84" w:rsidRDefault="0051687D" w:rsidP="004F2325">
            <w:pPr>
              <w:pStyle w:val="NormalnyWeb"/>
              <w:rPr>
                <w:rFonts w:asciiTheme="minorHAnsi" w:hAnsiTheme="minorHAnsi" w:cstheme="minorHAnsi"/>
                <w:sz w:val="22"/>
                <w:szCs w:val="22"/>
              </w:rPr>
            </w:pPr>
            <w:r w:rsidRPr="004C6D84">
              <w:rPr>
                <w:rFonts w:asciiTheme="minorHAnsi" w:hAnsiTheme="minorHAnsi" w:cstheme="minorHAnsi"/>
                <w:color w:val="000000"/>
                <w:sz w:val="22"/>
                <w:szCs w:val="22"/>
              </w:rPr>
              <w:t>o świeżym wyglądzie; niepopękana, bez oznak wyrastania kwiatostanu; bez odgnieceń i uszkodzeń; pozbawiona uszkodzeń spowodowanych mrozem; czysta, tzn. wolna od jakichkolwiek widocznych substancji obcych; łodyga powinna być ucięta tuż poniżej najniższego punktu, z którego wyrasta liść; liście powinny ściśle przylegać do siebie, a miejsce cięcia powinno być czyste; wielkość kapusty głowiastej określa się według wagi netto. Nie może ona wynosić mniej niż 350 gramów dla jednej główki; każde opakowanie lub partia, w przypadku przewożenia luzem, musi zawierać kapustę głowiastą tego samego pochodzenia, odmiany i jakości; główki kapusty głowiastej muszą być jednolite pod względem kształtu i barwy</w:t>
            </w:r>
          </w:p>
        </w:tc>
      </w:tr>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51687D" w:rsidRPr="004C6D84" w:rsidRDefault="0051687D" w:rsidP="004F2325">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etykietowana i pakowana w worki po 15-30 kg</w:t>
            </w:r>
          </w:p>
        </w:tc>
      </w:tr>
    </w:tbl>
    <w:p w:rsidR="0051687D" w:rsidRPr="004C6D84" w:rsidRDefault="0051687D" w:rsidP="00CF3BAC">
      <w:pPr>
        <w:tabs>
          <w:tab w:val="left" w:pos="5158"/>
        </w:tabs>
        <w:ind w:right="546"/>
        <w:rPr>
          <w:rFonts w:asciiTheme="minorHAnsi" w:hAnsiTheme="minorHAnsi" w:cstheme="minorHAnsi"/>
        </w:rPr>
      </w:pPr>
    </w:p>
    <w:p w:rsidR="0051687D" w:rsidRPr="009E6A44" w:rsidRDefault="0051687D" w:rsidP="00CF3BAC">
      <w:pPr>
        <w:tabs>
          <w:tab w:val="left" w:pos="5158"/>
        </w:tabs>
        <w:ind w:right="546"/>
        <w:rPr>
          <w:b/>
          <w:sz w:val="24"/>
          <w:szCs w:val="24"/>
        </w:rPr>
      </w:pPr>
      <w:r w:rsidRPr="009E6A44">
        <w:rPr>
          <w:b/>
          <w:sz w:val="24"/>
          <w:szCs w:val="24"/>
        </w:rPr>
        <w:t>KAPUSTA BIAŁA</w:t>
      </w:r>
    </w:p>
    <w:tbl>
      <w:tblPr>
        <w:tblStyle w:val="Tabela-Siatka"/>
        <w:tblW w:w="0" w:type="auto"/>
        <w:tblLook w:val="04A0" w:firstRow="1" w:lastRow="0" w:firstColumn="1" w:lastColumn="0" w:noHBand="0" w:noVBand="1"/>
      </w:tblPr>
      <w:tblGrid>
        <w:gridCol w:w="2920"/>
        <w:gridCol w:w="6980"/>
      </w:tblGrid>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51687D" w:rsidRPr="004C6D84" w:rsidRDefault="0051687D" w:rsidP="004F2325">
            <w:pPr>
              <w:pStyle w:val="NormalnyWeb"/>
              <w:rPr>
                <w:rFonts w:asciiTheme="minorHAnsi" w:hAnsiTheme="minorHAnsi" w:cstheme="minorHAnsi"/>
                <w:sz w:val="22"/>
                <w:szCs w:val="22"/>
              </w:rPr>
            </w:pPr>
            <w:r w:rsidRPr="004C6D84">
              <w:rPr>
                <w:rFonts w:asciiTheme="minorHAnsi" w:hAnsiTheme="minorHAnsi" w:cstheme="minorHAnsi"/>
                <w:color w:val="000000"/>
                <w:sz w:val="22"/>
                <w:szCs w:val="22"/>
              </w:rPr>
              <w:t>o świeżym wyglądzie; niepopękana, bez oznak wyrastania kwiatostanu; bez odgnieceń i uszkodzeń; pozbawiona uszkodzeń spowodowanych mrozem; czysta, tzn. wolna od jakichkolwiek widocznych substancji obcych; łodyga powinna być ucięta tuż poniżej najniższego punktu, z którego wyrasta liść; liście powinny ściśle przylegać do siebie, a miejsce cięcia powinno być czyste; wielkość kapusty głowiastej określa się według wagi netto. Nie może ona wynosić mniej niż 350 gramów dla jednej główki; każde opakowanie lub partia, w przypadku przewożenia luzem, musi zawierać kapustę głowiastą tego samego pochodzenia, odmiany i jakości; główki kapusty głowiastej muszą być jednolite pod względem kształtu i barwy</w:t>
            </w:r>
          </w:p>
        </w:tc>
      </w:tr>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51687D" w:rsidRPr="004C6D84" w:rsidRDefault="0051687D" w:rsidP="004F2325">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etykietowana i pakowana w worki po 15-30 kg</w:t>
            </w:r>
          </w:p>
        </w:tc>
      </w:tr>
    </w:tbl>
    <w:p w:rsidR="00843818" w:rsidRDefault="00843818" w:rsidP="00CF3BAC">
      <w:pPr>
        <w:tabs>
          <w:tab w:val="left" w:pos="5158"/>
        </w:tabs>
        <w:ind w:right="546"/>
        <w:rPr>
          <w:b/>
          <w:sz w:val="24"/>
          <w:szCs w:val="24"/>
        </w:rPr>
      </w:pPr>
    </w:p>
    <w:p w:rsidR="00843818" w:rsidRDefault="00843818" w:rsidP="00CF3BAC">
      <w:pPr>
        <w:tabs>
          <w:tab w:val="left" w:pos="5158"/>
        </w:tabs>
        <w:ind w:right="546"/>
        <w:rPr>
          <w:b/>
          <w:sz w:val="24"/>
          <w:szCs w:val="24"/>
        </w:rPr>
      </w:pPr>
    </w:p>
    <w:p w:rsidR="0051687D" w:rsidRPr="009E6A44" w:rsidRDefault="0051687D" w:rsidP="00CF3BAC">
      <w:pPr>
        <w:tabs>
          <w:tab w:val="left" w:pos="5158"/>
        </w:tabs>
        <w:ind w:right="546"/>
        <w:rPr>
          <w:b/>
          <w:sz w:val="24"/>
          <w:szCs w:val="24"/>
        </w:rPr>
      </w:pPr>
      <w:r w:rsidRPr="009E6A44">
        <w:rPr>
          <w:b/>
          <w:sz w:val="24"/>
          <w:szCs w:val="24"/>
        </w:rPr>
        <w:lastRenderedPageBreak/>
        <w:t>JABŁK</w:t>
      </w:r>
      <w:r w:rsidR="00843818">
        <w:rPr>
          <w:b/>
          <w:sz w:val="24"/>
          <w:szCs w:val="24"/>
        </w:rPr>
        <w:t>A</w:t>
      </w:r>
    </w:p>
    <w:tbl>
      <w:tblPr>
        <w:tblStyle w:val="Tabela-Siatka"/>
        <w:tblW w:w="0" w:type="auto"/>
        <w:tblLook w:val="04A0" w:firstRow="1" w:lastRow="0" w:firstColumn="1" w:lastColumn="0" w:noHBand="0" w:noVBand="1"/>
      </w:tblPr>
      <w:tblGrid>
        <w:gridCol w:w="2919"/>
        <w:gridCol w:w="6981"/>
      </w:tblGrid>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51687D" w:rsidRPr="004C6D84" w:rsidRDefault="0051687D" w:rsidP="0051687D">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nie dopuszcza się owoców z objawami zepsucia lub z takimi zmianami, które czynią je niezdatnymi do </w:t>
            </w:r>
            <w:r w:rsidRPr="004C6D84">
              <w:rPr>
                <w:rFonts w:asciiTheme="minorHAnsi" w:hAnsiTheme="minorHAnsi" w:cstheme="minorHAnsi"/>
                <w:sz w:val="22"/>
                <w:szCs w:val="22"/>
              </w:rPr>
              <w:t>spożycia; stopień rozwoju powinien być taki, aby mogły nadal dojrzewać, osiągając stopień dojrzałości zgodny z cechami charakterystycznymi danej odmiany; niedopuszczalne są owoce, które więdną w czasie składowania oraz są kwaśne i twarde, co dyskwalifikuje je pod względem przydatności do spożycia lub przejrzałe, które po wystawieniu z chłodni wykazują wady takie jak wewnętrzne zbrązowienie, oparzelinę przechowalniczą czy wady spowodowane zbyt niską temperaturą; powinny mieć kształt, wielkość i barwę charakterystyczne dla danej odmiany; dopuszcza się występowanie pewnych wad, jak: niewielkie wady rozwoju, niewielkie wady barwy, niewielkie wady skórki, lekkie odgniecenia, wady skórki w postaci zabliźnionych uszkodzeń, otarć, odgnieceń, zwiędnięcia, ordzawienia oraz spowodowane działaniem słońca (oparzelina słoneczna), działaniem gradu, działaniem środków ochrony roślin i działaniem szkodników; jabłka mogą nie mieć szypułki pod warunkiem, że miejsce oderwania jest czyste, a skórka nie jest uszkodzona; minimalna średnica jabłek powinna wynosić 55 – 65 mm.</w:t>
            </w:r>
          </w:p>
        </w:tc>
      </w:tr>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51687D" w:rsidRPr="004C6D84" w:rsidRDefault="0051687D" w:rsidP="004F2325">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pakowane w skrzynki po 15 kg</w:t>
            </w:r>
          </w:p>
        </w:tc>
      </w:tr>
    </w:tbl>
    <w:p w:rsidR="0051687D" w:rsidRPr="004C6D84" w:rsidRDefault="0051687D" w:rsidP="00CF3BAC">
      <w:pPr>
        <w:tabs>
          <w:tab w:val="left" w:pos="5158"/>
        </w:tabs>
        <w:ind w:right="546"/>
        <w:rPr>
          <w:rFonts w:asciiTheme="minorHAnsi" w:hAnsiTheme="minorHAnsi" w:cstheme="minorHAnsi"/>
        </w:rPr>
      </w:pPr>
    </w:p>
    <w:p w:rsidR="0051687D" w:rsidRPr="009E6A44" w:rsidRDefault="0051687D" w:rsidP="00CF3BAC">
      <w:pPr>
        <w:tabs>
          <w:tab w:val="left" w:pos="5158"/>
        </w:tabs>
        <w:ind w:right="546"/>
        <w:rPr>
          <w:b/>
          <w:sz w:val="24"/>
          <w:szCs w:val="24"/>
        </w:rPr>
      </w:pPr>
      <w:r w:rsidRPr="009E6A44">
        <w:rPr>
          <w:b/>
          <w:sz w:val="24"/>
          <w:szCs w:val="24"/>
        </w:rPr>
        <w:t>ZIEMNIAKI</w:t>
      </w:r>
    </w:p>
    <w:tbl>
      <w:tblPr>
        <w:tblStyle w:val="Tabela-Siatka"/>
        <w:tblW w:w="0" w:type="auto"/>
        <w:tblLook w:val="04A0" w:firstRow="1" w:lastRow="0" w:firstColumn="1" w:lastColumn="0" w:noHBand="0" w:noVBand="1"/>
      </w:tblPr>
      <w:tblGrid>
        <w:gridCol w:w="2921"/>
        <w:gridCol w:w="6979"/>
      </w:tblGrid>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51687D" w:rsidRPr="004C6D84" w:rsidRDefault="0051687D" w:rsidP="0051687D">
            <w:pPr>
              <w:pStyle w:val="NormalnyWeb"/>
              <w:rPr>
                <w:rFonts w:asciiTheme="minorHAnsi" w:hAnsiTheme="minorHAnsi" w:cstheme="minorHAnsi"/>
                <w:sz w:val="22"/>
                <w:szCs w:val="22"/>
              </w:rPr>
            </w:pPr>
            <w:r w:rsidRPr="004C6D84">
              <w:rPr>
                <w:rFonts w:asciiTheme="minorHAnsi" w:hAnsiTheme="minorHAnsi" w:cstheme="minorHAnsi"/>
                <w:color w:val="000000"/>
                <w:sz w:val="22"/>
                <w:szCs w:val="22"/>
              </w:rPr>
              <w:t xml:space="preserve">o świeżym wyglądzie; jednolite odmianowo (kształt typowy dla danej odmiany, miąższ średnio zwięzły, nie rozsypującym się, </w:t>
            </w:r>
            <w:r w:rsidRPr="004C6D84">
              <w:rPr>
                <w:rFonts w:asciiTheme="minorHAnsi" w:hAnsiTheme="minorHAnsi" w:cstheme="minorHAnsi"/>
                <w:sz w:val="22"/>
                <w:szCs w:val="22"/>
              </w:rPr>
              <w:t>bulwy duże okrągło-owalne, oczka płytkie, skórka gładka); bez pustych miejsc w środku ziemniaka; średnica: poprzeczna od 4 do 5 cm, podłużna od 6 do 7 cm;</w:t>
            </w:r>
          </w:p>
        </w:tc>
      </w:tr>
      <w:tr w:rsidR="0051687D" w:rsidRPr="004C6D84" w:rsidTr="004C6D84">
        <w:tc>
          <w:tcPr>
            <w:tcW w:w="2943" w:type="dxa"/>
          </w:tcPr>
          <w:p w:rsidR="0051687D" w:rsidRPr="004C6D84" w:rsidRDefault="0051687D"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51687D" w:rsidRPr="004C6D84" w:rsidRDefault="0051687D" w:rsidP="004F2325">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etykietowane i pakowane w worki po 15-30 kg</w:t>
            </w:r>
          </w:p>
        </w:tc>
      </w:tr>
    </w:tbl>
    <w:p w:rsidR="004C6D84" w:rsidRPr="004C6D84" w:rsidRDefault="004C6D84">
      <w:pPr>
        <w:rPr>
          <w:rFonts w:asciiTheme="minorHAnsi" w:hAnsiTheme="minorHAnsi" w:cstheme="minorHAnsi"/>
        </w:rPr>
      </w:pPr>
    </w:p>
    <w:p w:rsidR="009E6A44" w:rsidRDefault="009E6A44" w:rsidP="004C6D84">
      <w:pPr>
        <w:spacing w:before="52"/>
        <w:ind w:left="3411" w:right="3570"/>
        <w:jc w:val="center"/>
        <w:rPr>
          <w:rFonts w:asciiTheme="minorHAnsi" w:hAnsiTheme="minorHAnsi" w:cstheme="minorHAnsi"/>
          <w:b/>
          <w:u w:val="single"/>
        </w:rPr>
      </w:pPr>
    </w:p>
    <w:p w:rsidR="009E6A44" w:rsidRDefault="009E6A44" w:rsidP="009E6A44">
      <w:pPr>
        <w:spacing w:before="52"/>
        <w:ind w:left="3411" w:right="3570"/>
        <w:jc w:val="center"/>
        <w:rPr>
          <w:b/>
          <w:sz w:val="28"/>
          <w:szCs w:val="28"/>
          <w:u w:val="single"/>
        </w:rPr>
      </w:pPr>
      <w:r w:rsidRPr="009E6A44">
        <w:rPr>
          <w:b/>
          <w:sz w:val="28"/>
          <w:szCs w:val="28"/>
          <w:u w:val="single"/>
        </w:rPr>
        <w:t>CZĘŚĆ</w:t>
      </w:r>
      <w:r w:rsidRPr="009E6A44">
        <w:rPr>
          <w:b/>
          <w:spacing w:val="-1"/>
          <w:sz w:val="28"/>
          <w:szCs w:val="28"/>
          <w:u w:val="single"/>
        </w:rPr>
        <w:t xml:space="preserve"> </w:t>
      </w:r>
      <w:r w:rsidRPr="009E6A44">
        <w:rPr>
          <w:b/>
          <w:sz w:val="28"/>
          <w:szCs w:val="28"/>
          <w:u w:val="single"/>
        </w:rPr>
        <w:t>NR 2</w:t>
      </w:r>
      <w:r w:rsidRPr="009E6A44">
        <w:rPr>
          <w:b/>
          <w:spacing w:val="-2"/>
          <w:sz w:val="28"/>
          <w:szCs w:val="28"/>
          <w:u w:val="single"/>
        </w:rPr>
        <w:t xml:space="preserve"> </w:t>
      </w:r>
      <w:r w:rsidRPr="009E6A44">
        <w:rPr>
          <w:b/>
          <w:sz w:val="28"/>
          <w:szCs w:val="28"/>
          <w:u w:val="single"/>
        </w:rPr>
        <w:t>–</w:t>
      </w:r>
      <w:r w:rsidRPr="009E6A44">
        <w:rPr>
          <w:b/>
          <w:spacing w:val="1"/>
          <w:sz w:val="28"/>
          <w:szCs w:val="28"/>
          <w:u w:val="single"/>
        </w:rPr>
        <w:t xml:space="preserve"> </w:t>
      </w:r>
      <w:r w:rsidRPr="009E6A44">
        <w:rPr>
          <w:b/>
          <w:sz w:val="28"/>
          <w:szCs w:val="28"/>
          <w:u w:val="single"/>
        </w:rPr>
        <w:t>KISZONKI</w:t>
      </w:r>
    </w:p>
    <w:p w:rsidR="00B944C7" w:rsidRPr="004C6D84" w:rsidRDefault="00B944C7" w:rsidP="00B944C7">
      <w:pPr>
        <w:spacing w:before="52"/>
        <w:ind w:left="3411" w:right="3570" w:hanging="150"/>
        <w:jc w:val="center"/>
        <w:rPr>
          <w:rFonts w:asciiTheme="minorHAnsi" w:hAnsiTheme="minorHAnsi" w:cstheme="minorHAnsi"/>
          <w:b/>
        </w:rPr>
      </w:pPr>
      <w:r>
        <w:rPr>
          <w:b/>
          <w:sz w:val="28"/>
          <w:szCs w:val="28"/>
          <w:u w:val="single"/>
        </w:rPr>
        <w:t>Dostawa 1 raz w miesiącu</w:t>
      </w:r>
    </w:p>
    <w:p w:rsidR="009E6A44" w:rsidRPr="009E6A44" w:rsidRDefault="009E6A44" w:rsidP="009E6A44">
      <w:pPr>
        <w:rPr>
          <w:sz w:val="24"/>
          <w:szCs w:val="24"/>
        </w:rPr>
      </w:pPr>
    </w:p>
    <w:p w:rsidR="009E6A44" w:rsidRPr="009E6A44" w:rsidRDefault="00843818" w:rsidP="009E6A44">
      <w:pPr>
        <w:rPr>
          <w:b/>
          <w:sz w:val="24"/>
          <w:szCs w:val="24"/>
        </w:rPr>
      </w:pPr>
      <w:r w:rsidRPr="009E6A44">
        <w:rPr>
          <w:b/>
          <w:sz w:val="24"/>
          <w:szCs w:val="24"/>
        </w:rPr>
        <w:t>OGÓREK KISZONY</w:t>
      </w:r>
    </w:p>
    <w:tbl>
      <w:tblPr>
        <w:tblStyle w:val="Tabela-Siatka"/>
        <w:tblW w:w="0" w:type="auto"/>
        <w:tblLook w:val="04A0" w:firstRow="1" w:lastRow="0" w:firstColumn="1" w:lastColumn="0" w:noHBand="0" w:noVBand="1"/>
      </w:tblPr>
      <w:tblGrid>
        <w:gridCol w:w="2920"/>
        <w:gridCol w:w="6980"/>
      </w:tblGrid>
      <w:tr w:rsidR="009E6A44" w:rsidRPr="004C6D84" w:rsidTr="00043E3E">
        <w:tc>
          <w:tcPr>
            <w:tcW w:w="2943" w:type="dxa"/>
          </w:tcPr>
          <w:p w:rsidR="009E6A44" w:rsidRPr="004C6D84" w:rsidRDefault="009E6A44" w:rsidP="00043E3E">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9E6A44" w:rsidRPr="004C6D84" w:rsidRDefault="009E6A44" w:rsidP="00043E3E">
            <w:pPr>
              <w:widowControl/>
              <w:autoSpaceDE/>
              <w:autoSpaceDN/>
              <w:spacing w:before="100" w:beforeAutospacing="1" w:line="102" w:lineRule="atLeast"/>
              <w:rPr>
                <w:rFonts w:asciiTheme="minorHAnsi" w:eastAsia="Times New Roman" w:hAnsiTheme="minorHAnsi" w:cstheme="minorHAnsi"/>
                <w:lang w:eastAsia="pl-PL"/>
              </w:rPr>
            </w:pPr>
            <w:r w:rsidRPr="004C6D84">
              <w:rPr>
                <w:rFonts w:asciiTheme="minorHAnsi" w:eastAsia="Times New Roman" w:hAnsiTheme="minorHAnsi" w:cstheme="minorHAnsi"/>
                <w:color w:val="000000"/>
                <w:lang w:eastAsia="pl-PL"/>
              </w:rPr>
              <w:t>produkt otrzymany z ogórków grunto</w:t>
            </w:r>
            <w:r w:rsidRPr="004C6D84">
              <w:rPr>
                <w:rFonts w:asciiTheme="minorHAnsi" w:eastAsia="Times New Roman" w:hAnsiTheme="minorHAnsi" w:cstheme="minorHAnsi"/>
                <w:lang w:eastAsia="pl-PL"/>
              </w:rPr>
              <w:t>wych kopru, korzeni chrzanu, ząbków czosnku zalanych wodą z solą, poddany kiszeniu; konsystencja chrupiąca, twarda, bez sztucznych barwników i konserwantów</w:t>
            </w:r>
          </w:p>
        </w:tc>
      </w:tr>
      <w:tr w:rsidR="009E6A44" w:rsidRPr="004C6D84" w:rsidTr="00043E3E">
        <w:tc>
          <w:tcPr>
            <w:tcW w:w="2943" w:type="dxa"/>
          </w:tcPr>
          <w:p w:rsidR="009E6A44" w:rsidRPr="004C6D84" w:rsidRDefault="009E6A44" w:rsidP="00043E3E">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9E6A44" w:rsidRPr="004C6D84" w:rsidRDefault="009E6A44" w:rsidP="00043E3E">
            <w:pPr>
              <w:widowControl/>
              <w:autoSpaceDE/>
              <w:autoSpaceDN/>
              <w:spacing w:before="100" w:beforeAutospacing="1" w:after="142" w:line="102" w:lineRule="atLeast"/>
              <w:rPr>
                <w:rFonts w:asciiTheme="minorHAnsi" w:eastAsia="Times New Roman" w:hAnsiTheme="minorHAnsi" w:cstheme="minorHAnsi"/>
                <w:lang w:eastAsia="pl-PL"/>
              </w:rPr>
            </w:pPr>
            <w:r w:rsidRPr="004C6D84">
              <w:rPr>
                <w:rFonts w:asciiTheme="minorHAnsi" w:eastAsia="Times New Roman" w:hAnsiTheme="minorHAnsi" w:cstheme="minorHAnsi"/>
                <w:color w:val="000000"/>
                <w:lang w:eastAsia="pl-PL"/>
              </w:rPr>
              <w:t>etykietowane i pakowane w wiadro/beczka 10 kg - 120 kg</w:t>
            </w:r>
          </w:p>
        </w:tc>
      </w:tr>
    </w:tbl>
    <w:p w:rsidR="009E6A44" w:rsidRDefault="009E6A44" w:rsidP="009E6A44">
      <w:pPr>
        <w:rPr>
          <w:rFonts w:asciiTheme="minorHAnsi" w:hAnsiTheme="minorHAnsi" w:cstheme="minorHAnsi"/>
          <w:b/>
        </w:rPr>
      </w:pPr>
    </w:p>
    <w:p w:rsidR="00843818" w:rsidRPr="009E6A44" w:rsidRDefault="00843818" w:rsidP="00843818">
      <w:pPr>
        <w:rPr>
          <w:b/>
          <w:sz w:val="24"/>
          <w:szCs w:val="24"/>
        </w:rPr>
      </w:pPr>
      <w:r w:rsidRPr="009E6A44">
        <w:rPr>
          <w:b/>
          <w:sz w:val="24"/>
          <w:szCs w:val="24"/>
        </w:rPr>
        <w:t>KAPUSTA KISZONA</w:t>
      </w:r>
    </w:p>
    <w:tbl>
      <w:tblPr>
        <w:tblStyle w:val="Tabela-Siatka"/>
        <w:tblW w:w="0" w:type="auto"/>
        <w:tblLook w:val="04A0" w:firstRow="1" w:lastRow="0" w:firstColumn="1" w:lastColumn="0" w:noHBand="0" w:noVBand="1"/>
      </w:tblPr>
      <w:tblGrid>
        <w:gridCol w:w="2920"/>
        <w:gridCol w:w="6980"/>
      </w:tblGrid>
      <w:tr w:rsidR="009E6A44" w:rsidRPr="004C6D84" w:rsidTr="00843818">
        <w:tc>
          <w:tcPr>
            <w:tcW w:w="2920" w:type="dxa"/>
          </w:tcPr>
          <w:p w:rsidR="009E6A44" w:rsidRPr="004C6D84" w:rsidRDefault="009E6A44" w:rsidP="00043E3E">
            <w:pPr>
              <w:pStyle w:val="NormalnyWeb"/>
              <w:jc w:val="both"/>
              <w:rPr>
                <w:rFonts w:asciiTheme="minorHAnsi" w:hAnsiTheme="minorHAnsi" w:cstheme="minorHAnsi"/>
                <w:sz w:val="22"/>
                <w:szCs w:val="22"/>
              </w:rPr>
            </w:pPr>
            <w:bookmarkStart w:id="0" w:name="_GoBack"/>
            <w:bookmarkEnd w:id="0"/>
            <w:r w:rsidRPr="004C6D84">
              <w:rPr>
                <w:rFonts w:asciiTheme="minorHAnsi" w:hAnsiTheme="minorHAnsi" w:cstheme="minorHAnsi"/>
                <w:sz w:val="22"/>
                <w:szCs w:val="22"/>
              </w:rPr>
              <w:t>CHARAKTERYSTYKA</w:t>
            </w:r>
          </w:p>
        </w:tc>
        <w:tc>
          <w:tcPr>
            <w:tcW w:w="6980" w:type="dxa"/>
          </w:tcPr>
          <w:p w:rsidR="009E6A44" w:rsidRPr="004C6D84" w:rsidRDefault="009E6A44" w:rsidP="00043E3E">
            <w:pPr>
              <w:widowControl/>
              <w:autoSpaceDE/>
              <w:autoSpaceDN/>
              <w:spacing w:before="100" w:beforeAutospacing="1" w:line="102" w:lineRule="atLeast"/>
              <w:rPr>
                <w:rFonts w:asciiTheme="minorHAnsi" w:eastAsia="Times New Roman" w:hAnsiTheme="minorHAnsi" w:cstheme="minorHAnsi"/>
                <w:lang w:eastAsia="pl-PL"/>
              </w:rPr>
            </w:pPr>
            <w:r w:rsidRPr="004C6D84">
              <w:rPr>
                <w:rFonts w:asciiTheme="minorHAnsi" w:eastAsia="Times New Roman" w:hAnsiTheme="minorHAnsi" w:cstheme="minorHAnsi"/>
                <w:color w:val="000000"/>
                <w:lang w:eastAsia="pl-PL"/>
              </w:rPr>
              <w:t xml:space="preserve">produkt otrzymany z poszatkowanej </w:t>
            </w:r>
            <w:r w:rsidRPr="004C6D84">
              <w:rPr>
                <w:rFonts w:asciiTheme="minorHAnsi" w:eastAsia="Times New Roman" w:hAnsiTheme="minorHAnsi" w:cstheme="minorHAnsi"/>
                <w:lang w:eastAsia="pl-PL"/>
              </w:rPr>
              <w:t xml:space="preserve">białej kapusty, poddanej kiszeniu poprzez zasolenie i fermentację, o barwie białej do lekko kremowej; konsystencja chrupiąca, twarda, bez sztucznych barwników i konserwantów. </w:t>
            </w:r>
          </w:p>
        </w:tc>
      </w:tr>
      <w:tr w:rsidR="009E6A44" w:rsidRPr="004C6D84" w:rsidTr="00843818">
        <w:tc>
          <w:tcPr>
            <w:tcW w:w="2920" w:type="dxa"/>
          </w:tcPr>
          <w:p w:rsidR="009E6A44" w:rsidRPr="004C6D84" w:rsidRDefault="009E6A44" w:rsidP="00043E3E">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6980" w:type="dxa"/>
          </w:tcPr>
          <w:p w:rsidR="009E6A44" w:rsidRPr="004C6D84" w:rsidRDefault="009E6A44" w:rsidP="00043E3E">
            <w:pPr>
              <w:widowControl/>
              <w:autoSpaceDE/>
              <w:autoSpaceDN/>
              <w:spacing w:before="100" w:beforeAutospacing="1" w:after="142" w:line="102" w:lineRule="atLeast"/>
              <w:rPr>
                <w:rFonts w:asciiTheme="minorHAnsi" w:eastAsia="Times New Roman" w:hAnsiTheme="minorHAnsi" w:cstheme="minorHAnsi"/>
                <w:lang w:eastAsia="pl-PL"/>
              </w:rPr>
            </w:pPr>
            <w:r w:rsidRPr="004C6D84">
              <w:rPr>
                <w:rFonts w:asciiTheme="minorHAnsi" w:eastAsia="Times New Roman" w:hAnsiTheme="minorHAnsi" w:cstheme="minorHAnsi"/>
                <w:color w:val="000000"/>
                <w:lang w:eastAsia="pl-PL"/>
              </w:rPr>
              <w:t>etykietowane i pakowane w wiadro/beczka 10 kg - 120 kg</w:t>
            </w:r>
          </w:p>
        </w:tc>
      </w:tr>
    </w:tbl>
    <w:p w:rsidR="009E6A44" w:rsidRDefault="009E6A44" w:rsidP="004C6D84">
      <w:pPr>
        <w:spacing w:before="52"/>
        <w:ind w:left="3411" w:right="3570"/>
        <w:jc w:val="center"/>
        <w:rPr>
          <w:rFonts w:asciiTheme="minorHAnsi" w:hAnsiTheme="minorHAnsi" w:cstheme="minorHAnsi"/>
          <w:b/>
          <w:u w:val="single"/>
        </w:rPr>
      </w:pPr>
    </w:p>
    <w:p w:rsidR="009E6A44" w:rsidRDefault="009E6A44" w:rsidP="004C6D84">
      <w:pPr>
        <w:spacing w:before="52"/>
        <w:ind w:left="3411" w:right="3570"/>
        <w:jc w:val="center"/>
        <w:rPr>
          <w:rFonts w:asciiTheme="minorHAnsi" w:hAnsiTheme="minorHAnsi" w:cstheme="minorHAnsi"/>
          <w:b/>
          <w:u w:val="single"/>
        </w:rPr>
      </w:pPr>
    </w:p>
    <w:p w:rsidR="009E6A44" w:rsidRDefault="009E6A44" w:rsidP="004C6D84">
      <w:pPr>
        <w:spacing w:before="52"/>
        <w:ind w:left="3411" w:right="3570"/>
        <w:jc w:val="center"/>
        <w:rPr>
          <w:rFonts w:asciiTheme="minorHAnsi" w:hAnsiTheme="minorHAnsi" w:cstheme="minorHAnsi"/>
          <w:b/>
          <w:u w:val="single"/>
        </w:rPr>
      </w:pPr>
    </w:p>
    <w:p w:rsidR="009E6A44" w:rsidRDefault="009E6A44" w:rsidP="004C6D84">
      <w:pPr>
        <w:spacing w:before="52"/>
        <w:ind w:left="3411" w:right="3570"/>
        <w:jc w:val="center"/>
        <w:rPr>
          <w:rFonts w:asciiTheme="minorHAnsi" w:hAnsiTheme="minorHAnsi" w:cstheme="minorHAnsi"/>
          <w:b/>
          <w:u w:val="single"/>
        </w:rPr>
      </w:pPr>
    </w:p>
    <w:p w:rsidR="004C6D84" w:rsidRDefault="004C6D84" w:rsidP="004C6D84">
      <w:pPr>
        <w:spacing w:before="52"/>
        <w:ind w:left="3411" w:right="3570"/>
        <w:jc w:val="center"/>
        <w:rPr>
          <w:b/>
          <w:sz w:val="28"/>
          <w:szCs w:val="28"/>
          <w:u w:val="single"/>
        </w:rPr>
      </w:pPr>
      <w:r w:rsidRPr="00F000A5">
        <w:rPr>
          <w:b/>
          <w:sz w:val="28"/>
          <w:szCs w:val="28"/>
          <w:u w:val="single"/>
        </w:rPr>
        <w:lastRenderedPageBreak/>
        <w:t>CZĘŚĆ</w:t>
      </w:r>
      <w:r w:rsidRPr="00F000A5">
        <w:rPr>
          <w:b/>
          <w:spacing w:val="-1"/>
          <w:sz w:val="28"/>
          <w:szCs w:val="28"/>
          <w:u w:val="single"/>
        </w:rPr>
        <w:t xml:space="preserve"> </w:t>
      </w:r>
      <w:r w:rsidRPr="00F000A5">
        <w:rPr>
          <w:b/>
          <w:sz w:val="28"/>
          <w:szCs w:val="28"/>
          <w:u w:val="single"/>
        </w:rPr>
        <w:t xml:space="preserve">NR </w:t>
      </w:r>
      <w:r w:rsidR="009E6A44" w:rsidRPr="00F000A5">
        <w:rPr>
          <w:b/>
          <w:sz w:val="28"/>
          <w:szCs w:val="28"/>
          <w:u w:val="single"/>
        </w:rPr>
        <w:t>3</w:t>
      </w:r>
      <w:r w:rsidRPr="00F000A5">
        <w:rPr>
          <w:b/>
          <w:spacing w:val="-2"/>
          <w:sz w:val="28"/>
          <w:szCs w:val="28"/>
          <w:u w:val="single"/>
        </w:rPr>
        <w:t xml:space="preserve"> </w:t>
      </w:r>
      <w:r w:rsidRPr="00F000A5">
        <w:rPr>
          <w:b/>
          <w:sz w:val="28"/>
          <w:szCs w:val="28"/>
          <w:u w:val="single"/>
        </w:rPr>
        <w:t>–</w:t>
      </w:r>
      <w:r w:rsidRPr="00F000A5">
        <w:rPr>
          <w:b/>
          <w:spacing w:val="1"/>
          <w:sz w:val="28"/>
          <w:szCs w:val="28"/>
          <w:u w:val="single"/>
        </w:rPr>
        <w:t xml:space="preserve"> </w:t>
      </w:r>
      <w:r w:rsidRPr="00F000A5">
        <w:rPr>
          <w:b/>
          <w:sz w:val="28"/>
          <w:szCs w:val="28"/>
          <w:u w:val="single"/>
        </w:rPr>
        <w:t>PIECZYWO</w:t>
      </w:r>
    </w:p>
    <w:p w:rsidR="00B944C7" w:rsidRPr="00F000A5" w:rsidRDefault="00B944C7" w:rsidP="00B944C7">
      <w:pPr>
        <w:spacing w:before="52"/>
        <w:ind w:left="3261" w:right="3570" w:hanging="142"/>
        <w:jc w:val="center"/>
        <w:rPr>
          <w:b/>
          <w:sz w:val="28"/>
          <w:szCs w:val="28"/>
        </w:rPr>
      </w:pPr>
      <w:r>
        <w:rPr>
          <w:b/>
          <w:sz w:val="28"/>
          <w:szCs w:val="28"/>
          <w:u w:val="single"/>
        </w:rPr>
        <w:t>Dostawa 6 razy w tygodniu od poniedziałku do soboty</w:t>
      </w:r>
    </w:p>
    <w:p w:rsidR="004C6D84" w:rsidRPr="004C6D84" w:rsidRDefault="004C6D84">
      <w:pPr>
        <w:rPr>
          <w:rFonts w:asciiTheme="minorHAnsi" w:hAnsiTheme="minorHAnsi" w:cstheme="minorHAnsi"/>
        </w:rPr>
      </w:pPr>
    </w:p>
    <w:p w:rsidR="00211D30" w:rsidRPr="009E6A44" w:rsidRDefault="00211D30">
      <w:pPr>
        <w:rPr>
          <w:b/>
          <w:sz w:val="24"/>
          <w:szCs w:val="24"/>
        </w:rPr>
      </w:pPr>
      <w:r w:rsidRPr="009E6A44">
        <w:rPr>
          <w:b/>
          <w:sz w:val="24"/>
          <w:szCs w:val="24"/>
        </w:rPr>
        <w:t>CHLEB MIESZANY PSZENO-ŻYTNI, KROJONY PAKOWANY PO</w:t>
      </w:r>
      <w:r w:rsidR="009E6A44" w:rsidRPr="009E6A44">
        <w:rPr>
          <w:b/>
          <w:sz w:val="24"/>
          <w:szCs w:val="24"/>
        </w:rPr>
        <w:t xml:space="preserve"> </w:t>
      </w:r>
      <w:r w:rsidRPr="009E6A44">
        <w:rPr>
          <w:b/>
          <w:sz w:val="24"/>
          <w:szCs w:val="24"/>
        </w:rPr>
        <w:t>350G</w:t>
      </w:r>
    </w:p>
    <w:tbl>
      <w:tblPr>
        <w:tblStyle w:val="Tabela-Siatka"/>
        <w:tblW w:w="0" w:type="auto"/>
        <w:tblLook w:val="04A0" w:firstRow="1" w:lastRow="0" w:firstColumn="1" w:lastColumn="0" w:noHBand="0" w:noVBand="1"/>
      </w:tblPr>
      <w:tblGrid>
        <w:gridCol w:w="2920"/>
        <w:gridCol w:w="6980"/>
      </w:tblGrid>
      <w:tr w:rsidR="00211D30" w:rsidRPr="004C6D84" w:rsidTr="00843818">
        <w:trPr>
          <w:trHeight w:val="908"/>
        </w:trPr>
        <w:tc>
          <w:tcPr>
            <w:tcW w:w="2943" w:type="dxa"/>
          </w:tcPr>
          <w:p w:rsidR="00211D30" w:rsidRPr="004C6D84" w:rsidRDefault="00211D30"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211D30" w:rsidRPr="004C6D84" w:rsidRDefault="00211D30" w:rsidP="00843818">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Chleb typu </w:t>
            </w:r>
            <w:proofErr w:type="spellStart"/>
            <w:r w:rsidRPr="004C6D84">
              <w:rPr>
                <w:rFonts w:asciiTheme="minorHAnsi" w:hAnsiTheme="minorHAnsi" w:cstheme="minorHAnsi"/>
                <w:color w:val="000000"/>
                <w:sz w:val="22"/>
                <w:szCs w:val="22"/>
              </w:rPr>
              <w:t>baltonowski</w:t>
            </w:r>
            <w:proofErr w:type="spellEnd"/>
            <w:r w:rsidRPr="004C6D84">
              <w:rPr>
                <w:rFonts w:asciiTheme="minorHAnsi" w:hAnsiTheme="minorHAnsi" w:cstheme="minorHAnsi"/>
                <w:color w:val="000000"/>
                <w:sz w:val="22"/>
                <w:szCs w:val="22"/>
              </w:rPr>
              <w:t>, krojony maszynowo o gramaturze 350 gram, skład: mąka pszenna, mąka żytnia, drożdże, sól biała, olej jadalny</w:t>
            </w:r>
          </w:p>
        </w:tc>
      </w:tr>
      <w:tr w:rsidR="00211D30" w:rsidRPr="004C6D84" w:rsidTr="004C6D84">
        <w:tc>
          <w:tcPr>
            <w:tcW w:w="2943" w:type="dxa"/>
          </w:tcPr>
          <w:p w:rsidR="00211D30" w:rsidRPr="004C6D84" w:rsidRDefault="00211D30"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211D30" w:rsidRPr="004C6D84" w:rsidRDefault="00211D30" w:rsidP="00211D30">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Opakowany w folię z tworzywa sztucznego lub innych odpowiednich materiałów dopuszczonych do pakowania środków spożywczych, zawierającą trwałe oznakowania umieszczone w widocznym miejscu </w:t>
            </w:r>
          </w:p>
        </w:tc>
      </w:tr>
    </w:tbl>
    <w:p w:rsidR="004C6D84" w:rsidRDefault="004C6D84">
      <w:pPr>
        <w:rPr>
          <w:rFonts w:asciiTheme="minorHAnsi" w:hAnsiTheme="minorHAnsi" w:cstheme="minorHAnsi"/>
        </w:rPr>
      </w:pPr>
    </w:p>
    <w:p w:rsidR="00211D30" w:rsidRPr="009E6A44" w:rsidRDefault="00211D30">
      <w:pPr>
        <w:rPr>
          <w:b/>
          <w:sz w:val="24"/>
          <w:szCs w:val="24"/>
        </w:rPr>
      </w:pPr>
      <w:r w:rsidRPr="004C6D84">
        <w:rPr>
          <w:rFonts w:asciiTheme="minorHAnsi" w:hAnsiTheme="minorHAnsi" w:cstheme="minorHAnsi"/>
          <w:b/>
        </w:rPr>
        <w:t xml:space="preserve"> </w:t>
      </w:r>
      <w:r w:rsidRPr="009E6A44">
        <w:rPr>
          <w:b/>
          <w:sz w:val="24"/>
          <w:szCs w:val="24"/>
        </w:rPr>
        <w:t>CHLEB RAZOWY</w:t>
      </w:r>
      <w:r w:rsidR="00843818">
        <w:rPr>
          <w:b/>
          <w:sz w:val="24"/>
          <w:szCs w:val="24"/>
        </w:rPr>
        <w:t>,</w:t>
      </w:r>
      <w:r w:rsidRPr="009E6A44">
        <w:rPr>
          <w:b/>
          <w:sz w:val="24"/>
          <w:szCs w:val="24"/>
        </w:rPr>
        <w:t xml:space="preserve"> </w:t>
      </w:r>
      <w:r w:rsidR="00843818" w:rsidRPr="009E6A44">
        <w:rPr>
          <w:b/>
          <w:sz w:val="24"/>
          <w:szCs w:val="24"/>
        </w:rPr>
        <w:t>KROJONY PAKOWANY PO 350G</w:t>
      </w:r>
    </w:p>
    <w:tbl>
      <w:tblPr>
        <w:tblStyle w:val="Tabela-Siatka"/>
        <w:tblW w:w="0" w:type="auto"/>
        <w:tblLook w:val="04A0" w:firstRow="1" w:lastRow="0" w:firstColumn="1" w:lastColumn="0" w:noHBand="0" w:noVBand="1"/>
      </w:tblPr>
      <w:tblGrid>
        <w:gridCol w:w="2920"/>
        <w:gridCol w:w="6980"/>
      </w:tblGrid>
      <w:tr w:rsidR="00211D30" w:rsidRPr="004C6D84" w:rsidTr="004C6D84">
        <w:tc>
          <w:tcPr>
            <w:tcW w:w="2943" w:type="dxa"/>
          </w:tcPr>
          <w:p w:rsidR="00211D30" w:rsidRPr="004C6D84" w:rsidRDefault="00211D30"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211D30" w:rsidRPr="004C6D84" w:rsidRDefault="00211D30" w:rsidP="00843818">
            <w:pPr>
              <w:pStyle w:val="NormalnyWeb"/>
              <w:rPr>
                <w:rFonts w:asciiTheme="minorHAnsi" w:hAnsiTheme="minorHAnsi" w:cstheme="minorHAnsi"/>
                <w:sz w:val="22"/>
                <w:szCs w:val="22"/>
              </w:rPr>
            </w:pPr>
            <w:r w:rsidRPr="004C6D84">
              <w:rPr>
                <w:rFonts w:asciiTheme="minorHAnsi" w:hAnsiTheme="minorHAnsi" w:cstheme="minorHAnsi"/>
                <w:color w:val="000000"/>
                <w:sz w:val="22"/>
                <w:szCs w:val="22"/>
              </w:rPr>
              <w:t>Pieczywo razowe: mąka żytnia razowa od 30 – 40 %, woda, zakwas żytni (mąka żytnia, woda) m</w:t>
            </w:r>
            <w:r w:rsidR="009E6A44">
              <w:rPr>
                <w:rFonts w:asciiTheme="minorHAnsi" w:hAnsiTheme="minorHAnsi" w:cstheme="minorHAnsi"/>
                <w:color w:val="000000"/>
                <w:sz w:val="22"/>
                <w:szCs w:val="22"/>
              </w:rPr>
              <w:t>ąka żytnia, mą</w:t>
            </w:r>
            <w:r w:rsidRPr="004C6D84">
              <w:rPr>
                <w:rFonts w:asciiTheme="minorHAnsi" w:hAnsiTheme="minorHAnsi" w:cstheme="minorHAnsi"/>
                <w:color w:val="000000"/>
                <w:sz w:val="22"/>
                <w:szCs w:val="22"/>
              </w:rPr>
              <w:t xml:space="preserve">ka pszenna, drożdże, sól. Skórka ściśle połączona z miękiszem, chropowata, błyszcząca, o barwie od brązowej do ciemnobrązowej; typowy dla tego rodzaju chleba, niedopuszczalny smak i zapach świadczący o nieświeżości lub inny obcy. Krojony maszynowo i pakowany o gramaturze </w:t>
            </w:r>
            <w:r w:rsidR="00843818">
              <w:rPr>
                <w:rFonts w:asciiTheme="minorHAnsi" w:hAnsiTheme="minorHAnsi" w:cstheme="minorHAnsi"/>
                <w:color w:val="000000"/>
                <w:sz w:val="22"/>
                <w:szCs w:val="22"/>
              </w:rPr>
              <w:t>350</w:t>
            </w:r>
            <w:r w:rsidRPr="004C6D84">
              <w:rPr>
                <w:rFonts w:asciiTheme="minorHAnsi" w:hAnsiTheme="minorHAnsi" w:cstheme="minorHAnsi"/>
                <w:color w:val="000000"/>
                <w:sz w:val="22"/>
                <w:szCs w:val="22"/>
              </w:rPr>
              <w:t xml:space="preserve"> gram.</w:t>
            </w:r>
          </w:p>
        </w:tc>
      </w:tr>
      <w:tr w:rsidR="00211D30" w:rsidRPr="004C6D84" w:rsidTr="004C6D84">
        <w:tc>
          <w:tcPr>
            <w:tcW w:w="2943" w:type="dxa"/>
          </w:tcPr>
          <w:p w:rsidR="00211D30" w:rsidRPr="004C6D84" w:rsidRDefault="00211D30"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211D30" w:rsidRPr="004C6D84" w:rsidRDefault="00211D30" w:rsidP="004F2325">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Pakowana w opakowania jednostkowe foliowe lub papierowe o wadze do 10 kg netto, zawierające trwałe oznakowania umieszczone w widocznym miejscu (data przydatności do spożycia – min. 60 dni, skład surowcowy, procentowy udział wartości odżywczych w produkcie, dane identyfikacyjne producenta)</w:t>
            </w:r>
          </w:p>
        </w:tc>
      </w:tr>
    </w:tbl>
    <w:p w:rsidR="00211D30" w:rsidRPr="004C6D84" w:rsidRDefault="00211D30">
      <w:pPr>
        <w:rPr>
          <w:rFonts w:asciiTheme="minorHAnsi" w:hAnsiTheme="minorHAnsi" w:cstheme="minorHAnsi"/>
        </w:rPr>
      </w:pPr>
    </w:p>
    <w:p w:rsidR="00211D30" w:rsidRPr="009E6A44" w:rsidRDefault="00211D30">
      <w:pPr>
        <w:rPr>
          <w:b/>
          <w:sz w:val="24"/>
          <w:szCs w:val="24"/>
        </w:rPr>
      </w:pPr>
      <w:r w:rsidRPr="009E6A44">
        <w:rPr>
          <w:b/>
          <w:sz w:val="24"/>
          <w:szCs w:val="24"/>
        </w:rPr>
        <w:t>BUŁKA TARTA</w:t>
      </w:r>
    </w:p>
    <w:tbl>
      <w:tblPr>
        <w:tblStyle w:val="Tabela-Siatka"/>
        <w:tblW w:w="0" w:type="auto"/>
        <w:tblLook w:val="04A0" w:firstRow="1" w:lastRow="0" w:firstColumn="1" w:lastColumn="0" w:noHBand="0" w:noVBand="1"/>
      </w:tblPr>
      <w:tblGrid>
        <w:gridCol w:w="2919"/>
        <w:gridCol w:w="6981"/>
      </w:tblGrid>
      <w:tr w:rsidR="00211D30" w:rsidRPr="004C6D84" w:rsidTr="004C6D84">
        <w:tc>
          <w:tcPr>
            <w:tcW w:w="2943" w:type="dxa"/>
          </w:tcPr>
          <w:p w:rsidR="00211D30" w:rsidRPr="004C6D84" w:rsidRDefault="00211D30"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CHARAKTERYSTYKA</w:t>
            </w:r>
          </w:p>
        </w:tc>
        <w:tc>
          <w:tcPr>
            <w:tcW w:w="7107" w:type="dxa"/>
          </w:tcPr>
          <w:p w:rsidR="00211D30" w:rsidRPr="004C6D84" w:rsidRDefault="00211D30" w:rsidP="004F2325">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Produkt otrzymany przez rozdrobnienie wysuszonego pieczywa. S</w:t>
            </w:r>
            <w:r w:rsidRPr="004C6D84">
              <w:rPr>
                <w:rFonts w:asciiTheme="minorHAnsi" w:hAnsiTheme="minorHAnsi" w:cstheme="minorHAnsi"/>
                <w:sz w:val="22"/>
                <w:szCs w:val="22"/>
              </w:rPr>
              <w:t>truktura i konsystencja – sypka, bez grudek, barwa naturalna, może być niejednolita, smak i zapach – charakterystyczny dla suszonego pieczywa</w:t>
            </w:r>
          </w:p>
        </w:tc>
      </w:tr>
      <w:tr w:rsidR="00211D30" w:rsidRPr="004C6D84" w:rsidTr="004C6D84">
        <w:tc>
          <w:tcPr>
            <w:tcW w:w="2943" w:type="dxa"/>
          </w:tcPr>
          <w:p w:rsidR="00211D30" w:rsidRPr="004C6D84" w:rsidRDefault="00211D30" w:rsidP="004F2325">
            <w:pPr>
              <w:pStyle w:val="NormalnyWeb"/>
              <w:jc w:val="both"/>
              <w:rPr>
                <w:rFonts w:asciiTheme="minorHAnsi" w:hAnsiTheme="minorHAnsi" w:cstheme="minorHAnsi"/>
                <w:sz w:val="22"/>
                <w:szCs w:val="22"/>
              </w:rPr>
            </w:pPr>
            <w:r w:rsidRPr="004C6D84">
              <w:rPr>
                <w:rFonts w:asciiTheme="minorHAnsi" w:hAnsiTheme="minorHAnsi" w:cstheme="minorHAnsi"/>
                <w:sz w:val="22"/>
                <w:szCs w:val="22"/>
              </w:rPr>
              <w:t xml:space="preserve">OPAKOWANIE </w:t>
            </w:r>
          </w:p>
        </w:tc>
        <w:tc>
          <w:tcPr>
            <w:tcW w:w="7107" w:type="dxa"/>
          </w:tcPr>
          <w:p w:rsidR="00211D30" w:rsidRPr="004C6D84" w:rsidRDefault="00211D30" w:rsidP="00211D30">
            <w:pPr>
              <w:pStyle w:val="NormalnyWeb"/>
              <w:spacing w:after="0" w:line="102" w:lineRule="atLeast"/>
              <w:rPr>
                <w:rFonts w:asciiTheme="minorHAnsi" w:hAnsiTheme="minorHAnsi" w:cstheme="minorHAnsi"/>
                <w:sz w:val="22"/>
                <w:szCs w:val="22"/>
              </w:rPr>
            </w:pPr>
            <w:r w:rsidRPr="004C6D84">
              <w:rPr>
                <w:rFonts w:asciiTheme="minorHAnsi" w:hAnsiTheme="minorHAnsi" w:cstheme="minorHAnsi"/>
                <w:color w:val="000000"/>
                <w:sz w:val="22"/>
                <w:szCs w:val="22"/>
              </w:rPr>
              <w:t xml:space="preserve">Pakowana w opakowania jednostkowe foliowe lub papierowe o wadze do 10 kg netto, zawierające trwałe oznakowania umieszczone w widocznym miejscu </w:t>
            </w:r>
          </w:p>
        </w:tc>
      </w:tr>
    </w:tbl>
    <w:p w:rsidR="00211D30" w:rsidRPr="004C6D84" w:rsidRDefault="00211D30">
      <w:pPr>
        <w:rPr>
          <w:rFonts w:asciiTheme="minorHAnsi" w:hAnsiTheme="minorHAnsi" w:cstheme="minorHAnsi"/>
        </w:rPr>
      </w:pPr>
    </w:p>
    <w:p w:rsidR="004C6D84" w:rsidRPr="004C6D84" w:rsidRDefault="004C6D84">
      <w:pPr>
        <w:rPr>
          <w:rFonts w:asciiTheme="minorHAnsi" w:hAnsiTheme="minorHAnsi" w:cstheme="minorHAnsi"/>
          <w:b/>
        </w:rPr>
      </w:pPr>
    </w:p>
    <w:p w:rsidR="00211D30" w:rsidRPr="004C6D84" w:rsidRDefault="00211D30" w:rsidP="00211D30">
      <w:pPr>
        <w:pStyle w:val="Tekstpodstawowy"/>
        <w:spacing w:line="20" w:lineRule="exact"/>
        <w:rPr>
          <w:rFonts w:asciiTheme="minorHAnsi" w:hAnsiTheme="minorHAnsi" w:cstheme="minorHAnsi"/>
          <w:sz w:val="22"/>
          <w:szCs w:val="22"/>
        </w:rPr>
      </w:pPr>
    </w:p>
    <w:sectPr w:rsidR="00211D30" w:rsidRPr="004C6D84" w:rsidSect="00003BEF">
      <w:headerReference w:type="default" r:id="rId8"/>
      <w:pgSz w:w="11910" w:h="16840"/>
      <w:pgMar w:top="851" w:right="920" w:bottom="1240" w:left="1080" w:header="0" w:footer="10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AC" w:rsidRDefault="00CF3BAC">
      <w:r>
        <w:separator/>
      </w:r>
    </w:p>
  </w:endnote>
  <w:endnote w:type="continuationSeparator" w:id="0">
    <w:p w:rsidR="00CF3BAC" w:rsidRDefault="00CF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AC" w:rsidRDefault="00CF3BAC">
      <w:r>
        <w:separator/>
      </w:r>
    </w:p>
  </w:footnote>
  <w:footnote w:type="continuationSeparator" w:id="0">
    <w:p w:rsidR="00CF3BAC" w:rsidRDefault="00CF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84" w:rsidRDefault="004C6D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257E"/>
    <w:multiLevelType w:val="hybridMultilevel"/>
    <w:tmpl w:val="018CB04C"/>
    <w:lvl w:ilvl="0" w:tplc="E2DC9D04">
      <w:start w:val="1"/>
      <w:numFmt w:val="decimal"/>
      <w:lvlText w:val="%1."/>
      <w:lvlJc w:val="left"/>
      <w:pPr>
        <w:ind w:left="1044" w:hanging="348"/>
        <w:jc w:val="left"/>
      </w:pPr>
      <w:rPr>
        <w:rFonts w:ascii="Calibri" w:eastAsia="Calibri" w:hAnsi="Calibri" w:cs="Calibri" w:hint="default"/>
        <w:w w:val="100"/>
        <w:sz w:val="24"/>
        <w:szCs w:val="24"/>
        <w:lang w:val="pl-PL" w:eastAsia="en-US" w:bidi="ar-SA"/>
        <w14:shadow w14:blurRad="50800" w14:dist="38100" w14:dir="2700000" w14:sx="100000" w14:sy="100000" w14:kx="0" w14:ky="0" w14:algn="tl">
          <w14:srgbClr w14:val="000000">
            <w14:alpha w14:val="60000"/>
          </w14:srgbClr>
        </w14:shadow>
      </w:rPr>
    </w:lvl>
    <w:lvl w:ilvl="1" w:tplc="3B5E1464">
      <w:numFmt w:val="bullet"/>
      <w:lvlText w:val="•"/>
      <w:lvlJc w:val="left"/>
      <w:pPr>
        <w:ind w:left="1926" w:hanging="348"/>
      </w:pPr>
      <w:rPr>
        <w:rFonts w:hint="default"/>
        <w:lang w:val="pl-PL" w:eastAsia="en-US" w:bidi="ar-SA"/>
      </w:rPr>
    </w:lvl>
    <w:lvl w:ilvl="2" w:tplc="8736B8E6">
      <w:numFmt w:val="bullet"/>
      <w:lvlText w:val="•"/>
      <w:lvlJc w:val="left"/>
      <w:pPr>
        <w:ind w:left="2813" w:hanging="348"/>
      </w:pPr>
      <w:rPr>
        <w:rFonts w:hint="default"/>
        <w:lang w:val="pl-PL" w:eastAsia="en-US" w:bidi="ar-SA"/>
      </w:rPr>
    </w:lvl>
    <w:lvl w:ilvl="3" w:tplc="C00E57BE">
      <w:numFmt w:val="bullet"/>
      <w:lvlText w:val="•"/>
      <w:lvlJc w:val="left"/>
      <w:pPr>
        <w:ind w:left="3699" w:hanging="348"/>
      </w:pPr>
      <w:rPr>
        <w:rFonts w:hint="default"/>
        <w:lang w:val="pl-PL" w:eastAsia="en-US" w:bidi="ar-SA"/>
      </w:rPr>
    </w:lvl>
    <w:lvl w:ilvl="4" w:tplc="7D303204">
      <w:numFmt w:val="bullet"/>
      <w:lvlText w:val="•"/>
      <w:lvlJc w:val="left"/>
      <w:pPr>
        <w:ind w:left="4586" w:hanging="348"/>
      </w:pPr>
      <w:rPr>
        <w:rFonts w:hint="default"/>
        <w:lang w:val="pl-PL" w:eastAsia="en-US" w:bidi="ar-SA"/>
      </w:rPr>
    </w:lvl>
    <w:lvl w:ilvl="5" w:tplc="24E0F02A">
      <w:numFmt w:val="bullet"/>
      <w:lvlText w:val="•"/>
      <w:lvlJc w:val="left"/>
      <w:pPr>
        <w:ind w:left="5473" w:hanging="348"/>
      </w:pPr>
      <w:rPr>
        <w:rFonts w:hint="default"/>
        <w:lang w:val="pl-PL" w:eastAsia="en-US" w:bidi="ar-SA"/>
      </w:rPr>
    </w:lvl>
    <w:lvl w:ilvl="6" w:tplc="24B206B4">
      <w:numFmt w:val="bullet"/>
      <w:lvlText w:val="•"/>
      <w:lvlJc w:val="left"/>
      <w:pPr>
        <w:ind w:left="6359" w:hanging="348"/>
      </w:pPr>
      <w:rPr>
        <w:rFonts w:hint="default"/>
        <w:lang w:val="pl-PL" w:eastAsia="en-US" w:bidi="ar-SA"/>
      </w:rPr>
    </w:lvl>
    <w:lvl w:ilvl="7" w:tplc="67E89344">
      <w:numFmt w:val="bullet"/>
      <w:lvlText w:val="•"/>
      <w:lvlJc w:val="left"/>
      <w:pPr>
        <w:ind w:left="7246" w:hanging="348"/>
      </w:pPr>
      <w:rPr>
        <w:rFonts w:hint="default"/>
        <w:lang w:val="pl-PL" w:eastAsia="en-US" w:bidi="ar-SA"/>
      </w:rPr>
    </w:lvl>
    <w:lvl w:ilvl="8" w:tplc="03CE5C14">
      <w:numFmt w:val="bullet"/>
      <w:lvlText w:val="•"/>
      <w:lvlJc w:val="left"/>
      <w:pPr>
        <w:ind w:left="8133" w:hanging="348"/>
      </w:pPr>
      <w:rPr>
        <w:rFonts w:hint="default"/>
        <w:lang w:val="pl-PL" w:eastAsia="en-US" w:bidi="ar-SA"/>
      </w:rPr>
    </w:lvl>
  </w:abstractNum>
  <w:abstractNum w:abstractNumId="1" w15:restartNumberingAfterBreak="0">
    <w:nsid w:val="292C4512"/>
    <w:multiLevelType w:val="hybridMultilevel"/>
    <w:tmpl w:val="14067FAC"/>
    <w:lvl w:ilvl="0" w:tplc="7554A4AC">
      <w:numFmt w:val="bullet"/>
      <w:lvlText w:val=""/>
      <w:lvlJc w:val="left"/>
      <w:pPr>
        <w:ind w:left="519" w:hanging="284"/>
      </w:pPr>
      <w:rPr>
        <w:rFonts w:ascii="Symbol" w:eastAsia="Symbol" w:hAnsi="Symbol" w:cs="Symbol" w:hint="default"/>
        <w:w w:val="100"/>
        <w:sz w:val="24"/>
        <w:szCs w:val="24"/>
        <w:lang w:val="pl-PL" w:eastAsia="en-US" w:bidi="ar-SA"/>
      </w:rPr>
    </w:lvl>
    <w:lvl w:ilvl="1" w:tplc="DBD4F5DA">
      <w:numFmt w:val="bullet"/>
      <w:lvlText w:val="•"/>
      <w:lvlJc w:val="left"/>
      <w:pPr>
        <w:ind w:left="1067" w:hanging="284"/>
      </w:pPr>
      <w:rPr>
        <w:rFonts w:hint="default"/>
        <w:lang w:val="pl-PL" w:eastAsia="en-US" w:bidi="ar-SA"/>
      </w:rPr>
    </w:lvl>
    <w:lvl w:ilvl="2" w:tplc="2F46E5AE">
      <w:numFmt w:val="bullet"/>
      <w:lvlText w:val="•"/>
      <w:lvlJc w:val="left"/>
      <w:pPr>
        <w:ind w:left="1614" w:hanging="284"/>
      </w:pPr>
      <w:rPr>
        <w:rFonts w:hint="default"/>
        <w:lang w:val="pl-PL" w:eastAsia="en-US" w:bidi="ar-SA"/>
      </w:rPr>
    </w:lvl>
    <w:lvl w:ilvl="3" w:tplc="D4E01AAA">
      <w:numFmt w:val="bullet"/>
      <w:lvlText w:val="•"/>
      <w:lvlJc w:val="left"/>
      <w:pPr>
        <w:ind w:left="2161" w:hanging="284"/>
      </w:pPr>
      <w:rPr>
        <w:rFonts w:hint="default"/>
        <w:lang w:val="pl-PL" w:eastAsia="en-US" w:bidi="ar-SA"/>
      </w:rPr>
    </w:lvl>
    <w:lvl w:ilvl="4" w:tplc="590A657C">
      <w:numFmt w:val="bullet"/>
      <w:lvlText w:val="•"/>
      <w:lvlJc w:val="left"/>
      <w:pPr>
        <w:ind w:left="2708" w:hanging="284"/>
      </w:pPr>
      <w:rPr>
        <w:rFonts w:hint="default"/>
        <w:lang w:val="pl-PL" w:eastAsia="en-US" w:bidi="ar-SA"/>
      </w:rPr>
    </w:lvl>
    <w:lvl w:ilvl="5" w:tplc="C834F4F6">
      <w:numFmt w:val="bullet"/>
      <w:lvlText w:val="•"/>
      <w:lvlJc w:val="left"/>
      <w:pPr>
        <w:ind w:left="3255" w:hanging="284"/>
      </w:pPr>
      <w:rPr>
        <w:rFonts w:hint="default"/>
        <w:lang w:val="pl-PL" w:eastAsia="en-US" w:bidi="ar-SA"/>
      </w:rPr>
    </w:lvl>
    <w:lvl w:ilvl="6" w:tplc="14A208F6">
      <w:numFmt w:val="bullet"/>
      <w:lvlText w:val="•"/>
      <w:lvlJc w:val="left"/>
      <w:pPr>
        <w:ind w:left="3802" w:hanging="284"/>
      </w:pPr>
      <w:rPr>
        <w:rFonts w:hint="default"/>
        <w:lang w:val="pl-PL" w:eastAsia="en-US" w:bidi="ar-SA"/>
      </w:rPr>
    </w:lvl>
    <w:lvl w:ilvl="7" w:tplc="0504BF2E">
      <w:numFmt w:val="bullet"/>
      <w:lvlText w:val="•"/>
      <w:lvlJc w:val="left"/>
      <w:pPr>
        <w:ind w:left="4349" w:hanging="284"/>
      </w:pPr>
      <w:rPr>
        <w:rFonts w:hint="default"/>
        <w:lang w:val="pl-PL" w:eastAsia="en-US" w:bidi="ar-SA"/>
      </w:rPr>
    </w:lvl>
    <w:lvl w:ilvl="8" w:tplc="C1848962">
      <w:numFmt w:val="bullet"/>
      <w:lvlText w:val="•"/>
      <w:lvlJc w:val="left"/>
      <w:pPr>
        <w:ind w:left="4896" w:hanging="284"/>
      </w:pPr>
      <w:rPr>
        <w:rFonts w:hint="default"/>
        <w:lang w:val="pl-PL" w:eastAsia="en-US" w:bidi="ar-SA"/>
      </w:rPr>
    </w:lvl>
  </w:abstractNum>
  <w:abstractNum w:abstractNumId="2" w15:restartNumberingAfterBreak="0">
    <w:nsid w:val="6D257F38"/>
    <w:multiLevelType w:val="hybridMultilevel"/>
    <w:tmpl w:val="B4A6F3E8"/>
    <w:lvl w:ilvl="0" w:tplc="BA82A010">
      <w:start w:val="1"/>
      <w:numFmt w:val="decimal"/>
      <w:lvlText w:val="%1."/>
      <w:lvlJc w:val="left"/>
      <w:pPr>
        <w:ind w:left="1044" w:hanging="348"/>
        <w:jc w:val="left"/>
      </w:pPr>
      <w:rPr>
        <w:rFonts w:hint="default"/>
        <w:w w:val="100"/>
        <w:lang w:val="pl-PL" w:eastAsia="en-US" w:bidi="ar-SA"/>
      </w:rPr>
    </w:lvl>
    <w:lvl w:ilvl="1" w:tplc="2140DEF8">
      <w:numFmt w:val="bullet"/>
      <w:lvlText w:val="•"/>
      <w:lvlJc w:val="left"/>
      <w:pPr>
        <w:ind w:left="1926" w:hanging="348"/>
      </w:pPr>
      <w:rPr>
        <w:rFonts w:hint="default"/>
        <w:lang w:val="pl-PL" w:eastAsia="en-US" w:bidi="ar-SA"/>
      </w:rPr>
    </w:lvl>
    <w:lvl w:ilvl="2" w:tplc="70BC3DB4">
      <w:numFmt w:val="bullet"/>
      <w:lvlText w:val="•"/>
      <w:lvlJc w:val="left"/>
      <w:pPr>
        <w:ind w:left="2813" w:hanging="348"/>
      </w:pPr>
      <w:rPr>
        <w:rFonts w:hint="default"/>
        <w:lang w:val="pl-PL" w:eastAsia="en-US" w:bidi="ar-SA"/>
      </w:rPr>
    </w:lvl>
    <w:lvl w:ilvl="3" w:tplc="AE1044AA">
      <w:numFmt w:val="bullet"/>
      <w:lvlText w:val="•"/>
      <w:lvlJc w:val="left"/>
      <w:pPr>
        <w:ind w:left="3699" w:hanging="348"/>
      </w:pPr>
      <w:rPr>
        <w:rFonts w:hint="default"/>
        <w:lang w:val="pl-PL" w:eastAsia="en-US" w:bidi="ar-SA"/>
      </w:rPr>
    </w:lvl>
    <w:lvl w:ilvl="4" w:tplc="A3825C4E">
      <w:numFmt w:val="bullet"/>
      <w:lvlText w:val="•"/>
      <w:lvlJc w:val="left"/>
      <w:pPr>
        <w:ind w:left="4586" w:hanging="348"/>
      </w:pPr>
      <w:rPr>
        <w:rFonts w:hint="default"/>
        <w:lang w:val="pl-PL" w:eastAsia="en-US" w:bidi="ar-SA"/>
      </w:rPr>
    </w:lvl>
    <w:lvl w:ilvl="5" w:tplc="87C07AEC">
      <w:numFmt w:val="bullet"/>
      <w:lvlText w:val="•"/>
      <w:lvlJc w:val="left"/>
      <w:pPr>
        <w:ind w:left="5473" w:hanging="348"/>
      </w:pPr>
      <w:rPr>
        <w:rFonts w:hint="default"/>
        <w:lang w:val="pl-PL" w:eastAsia="en-US" w:bidi="ar-SA"/>
      </w:rPr>
    </w:lvl>
    <w:lvl w:ilvl="6" w:tplc="2D8A947C">
      <w:numFmt w:val="bullet"/>
      <w:lvlText w:val="•"/>
      <w:lvlJc w:val="left"/>
      <w:pPr>
        <w:ind w:left="6359" w:hanging="348"/>
      </w:pPr>
      <w:rPr>
        <w:rFonts w:hint="default"/>
        <w:lang w:val="pl-PL" w:eastAsia="en-US" w:bidi="ar-SA"/>
      </w:rPr>
    </w:lvl>
    <w:lvl w:ilvl="7" w:tplc="F5F2E53C">
      <w:numFmt w:val="bullet"/>
      <w:lvlText w:val="•"/>
      <w:lvlJc w:val="left"/>
      <w:pPr>
        <w:ind w:left="7246" w:hanging="348"/>
      </w:pPr>
      <w:rPr>
        <w:rFonts w:hint="default"/>
        <w:lang w:val="pl-PL" w:eastAsia="en-US" w:bidi="ar-SA"/>
      </w:rPr>
    </w:lvl>
    <w:lvl w:ilvl="8" w:tplc="C11AB7A2">
      <w:numFmt w:val="bullet"/>
      <w:lvlText w:val="•"/>
      <w:lvlJc w:val="left"/>
      <w:pPr>
        <w:ind w:left="8133" w:hanging="348"/>
      </w:pPr>
      <w:rPr>
        <w:rFonts w:hint="default"/>
        <w:lang w:val="pl-PL" w:eastAsia="en-US" w:bidi="ar-SA"/>
      </w:rPr>
    </w:lvl>
  </w:abstractNum>
  <w:abstractNum w:abstractNumId="3" w15:restartNumberingAfterBreak="0">
    <w:nsid w:val="710928C4"/>
    <w:multiLevelType w:val="hybridMultilevel"/>
    <w:tmpl w:val="63868E84"/>
    <w:lvl w:ilvl="0" w:tplc="D3D8B488">
      <w:start w:val="1"/>
      <w:numFmt w:val="decimal"/>
      <w:lvlText w:val="%1."/>
      <w:lvlJc w:val="left"/>
      <w:pPr>
        <w:ind w:left="1044" w:hanging="348"/>
        <w:jc w:val="left"/>
      </w:pPr>
      <w:rPr>
        <w:rFonts w:ascii="Calibri" w:eastAsia="Calibri" w:hAnsi="Calibri" w:cs="Calibri" w:hint="default"/>
        <w:w w:val="100"/>
        <w:sz w:val="24"/>
        <w:szCs w:val="24"/>
        <w:lang w:val="pl-PL" w:eastAsia="en-US" w:bidi="ar-SA"/>
      </w:rPr>
    </w:lvl>
    <w:lvl w:ilvl="1" w:tplc="6624CFCE">
      <w:numFmt w:val="bullet"/>
      <w:lvlText w:val="•"/>
      <w:lvlJc w:val="left"/>
      <w:pPr>
        <w:ind w:left="1926" w:hanging="348"/>
      </w:pPr>
      <w:rPr>
        <w:rFonts w:hint="default"/>
        <w:lang w:val="pl-PL" w:eastAsia="en-US" w:bidi="ar-SA"/>
      </w:rPr>
    </w:lvl>
    <w:lvl w:ilvl="2" w:tplc="C54698B8">
      <w:numFmt w:val="bullet"/>
      <w:lvlText w:val="•"/>
      <w:lvlJc w:val="left"/>
      <w:pPr>
        <w:ind w:left="2813" w:hanging="348"/>
      </w:pPr>
      <w:rPr>
        <w:rFonts w:hint="default"/>
        <w:lang w:val="pl-PL" w:eastAsia="en-US" w:bidi="ar-SA"/>
      </w:rPr>
    </w:lvl>
    <w:lvl w:ilvl="3" w:tplc="66AC73FC">
      <w:numFmt w:val="bullet"/>
      <w:lvlText w:val="•"/>
      <w:lvlJc w:val="left"/>
      <w:pPr>
        <w:ind w:left="3699" w:hanging="348"/>
      </w:pPr>
      <w:rPr>
        <w:rFonts w:hint="default"/>
        <w:lang w:val="pl-PL" w:eastAsia="en-US" w:bidi="ar-SA"/>
      </w:rPr>
    </w:lvl>
    <w:lvl w:ilvl="4" w:tplc="EB5CC7F0">
      <w:numFmt w:val="bullet"/>
      <w:lvlText w:val="•"/>
      <w:lvlJc w:val="left"/>
      <w:pPr>
        <w:ind w:left="4586" w:hanging="348"/>
      </w:pPr>
      <w:rPr>
        <w:rFonts w:hint="default"/>
        <w:lang w:val="pl-PL" w:eastAsia="en-US" w:bidi="ar-SA"/>
      </w:rPr>
    </w:lvl>
    <w:lvl w:ilvl="5" w:tplc="E97243F2">
      <w:numFmt w:val="bullet"/>
      <w:lvlText w:val="•"/>
      <w:lvlJc w:val="left"/>
      <w:pPr>
        <w:ind w:left="5473" w:hanging="348"/>
      </w:pPr>
      <w:rPr>
        <w:rFonts w:hint="default"/>
        <w:lang w:val="pl-PL" w:eastAsia="en-US" w:bidi="ar-SA"/>
      </w:rPr>
    </w:lvl>
    <w:lvl w:ilvl="6" w:tplc="F138A2F4">
      <w:numFmt w:val="bullet"/>
      <w:lvlText w:val="•"/>
      <w:lvlJc w:val="left"/>
      <w:pPr>
        <w:ind w:left="6359" w:hanging="348"/>
      </w:pPr>
      <w:rPr>
        <w:rFonts w:hint="default"/>
        <w:lang w:val="pl-PL" w:eastAsia="en-US" w:bidi="ar-SA"/>
      </w:rPr>
    </w:lvl>
    <w:lvl w:ilvl="7" w:tplc="DCB6BEDC">
      <w:numFmt w:val="bullet"/>
      <w:lvlText w:val="•"/>
      <w:lvlJc w:val="left"/>
      <w:pPr>
        <w:ind w:left="7246" w:hanging="348"/>
      </w:pPr>
      <w:rPr>
        <w:rFonts w:hint="default"/>
        <w:lang w:val="pl-PL" w:eastAsia="en-US" w:bidi="ar-SA"/>
      </w:rPr>
    </w:lvl>
    <w:lvl w:ilvl="8" w:tplc="7AE2CE40">
      <w:numFmt w:val="bullet"/>
      <w:lvlText w:val="•"/>
      <w:lvlJc w:val="left"/>
      <w:pPr>
        <w:ind w:left="8133" w:hanging="348"/>
      </w:pPr>
      <w:rPr>
        <w:rFonts w:hint="default"/>
        <w:lang w:val="pl-PL" w:eastAsia="en-US" w:bidi="ar-SA"/>
      </w:rPr>
    </w:lvl>
  </w:abstractNum>
  <w:abstractNum w:abstractNumId="4" w15:restartNumberingAfterBreak="0">
    <w:nsid w:val="77D449B2"/>
    <w:multiLevelType w:val="hybridMultilevel"/>
    <w:tmpl w:val="E3BC54EC"/>
    <w:lvl w:ilvl="0" w:tplc="5C50EACE">
      <w:numFmt w:val="bullet"/>
      <w:lvlText w:val=""/>
      <w:lvlJc w:val="left"/>
      <w:pPr>
        <w:ind w:left="1056" w:hanging="360"/>
      </w:pPr>
      <w:rPr>
        <w:rFonts w:hint="default"/>
        <w:w w:val="100"/>
        <w:lang w:val="pl-PL" w:eastAsia="en-US" w:bidi="ar-SA"/>
      </w:rPr>
    </w:lvl>
    <w:lvl w:ilvl="1" w:tplc="686EB8CE">
      <w:numFmt w:val="bullet"/>
      <w:lvlText w:val="•"/>
      <w:lvlJc w:val="left"/>
      <w:pPr>
        <w:ind w:left="1944" w:hanging="360"/>
      </w:pPr>
      <w:rPr>
        <w:rFonts w:hint="default"/>
        <w:lang w:val="pl-PL" w:eastAsia="en-US" w:bidi="ar-SA"/>
      </w:rPr>
    </w:lvl>
    <w:lvl w:ilvl="2" w:tplc="6742DCBE">
      <w:numFmt w:val="bullet"/>
      <w:lvlText w:val="•"/>
      <w:lvlJc w:val="left"/>
      <w:pPr>
        <w:ind w:left="2829" w:hanging="360"/>
      </w:pPr>
      <w:rPr>
        <w:rFonts w:hint="default"/>
        <w:lang w:val="pl-PL" w:eastAsia="en-US" w:bidi="ar-SA"/>
      </w:rPr>
    </w:lvl>
    <w:lvl w:ilvl="3" w:tplc="F00CBD3C">
      <w:numFmt w:val="bullet"/>
      <w:lvlText w:val="•"/>
      <w:lvlJc w:val="left"/>
      <w:pPr>
        <w:ind w:left="3713" w:hanging="360"/>
      </w:pPr>
      <w:rPr>
        <w:rFonts w:hint="default"/>
        <w:lang w:val="pl-PL" w:eastAsia="en-US" w:bidi="ar-SA"/>
      </w:rPr>
    </w:lvl>
    <w:lvl w:ilvl="4" w:tplc="2D42BC00">
      <w:numFmt w:val="bullet"/>
      <w:lvlText w:val="•"/>
      <w:lvlJc w:val="left"/>
      <w:pPr>
        <w:ind w:left="4598" w:hanging="360"/>
      </w:pPr>
      <w:rPr>
        <w:rFonts w:hint="default"/>
        <w:lang w:val="pl-PL" w:eastAsia="en-US" w:bidi="ar-SA"/>
      </w:rPr>
    </w:lvl>
    <w:lvl w:ilvl="5" w:tplc="C5F4DF9C">
      <w:numFmt w:val="bullet"/>
      <w:lvlText w:val="•"/>
      <w:lvlJc w:val="left"/>
      <w:pPr>
        <w:ind w:left="5483" w:hanging="360"/>
      </w:pPr>
      <w:rPr>
        <w:rFonts w:hint="default"/>
        <w:lang w:val="pl-PL" w:eastAsia="en-US" w:bidi="ar-SA"/>
      </w:rPr>
    </w:lvl>
    <w:lvl w:ilvl="6" w:tplc="0FB059A6">
      <w:numFmt w:val="bullet"/>
      <w:lvlText w:val="•"/>
      <w:lvlJc w:val="left"/>
      <w:pPr>
        <w:ind w:left="6367" w:hanging="360"/>
      </w:pPr>
      <w:rPr>
        <w:rFonts w:hint="default"/>
        <w:lang w:val="pl-PL" w:eastAsia="en-US" w:bidi="ar-SA"/>
      </w:rPr>
    </w:lvl>
    <w:lvl w:ilvl="7" w:tplc="86722E0E">
      <w:numFmt w:val="bullet"/>
      <w:lvlText w:val="•"/>
      <w:lvlJc w:val="left"/>
      <w:pPr>
        <w:ind w:left="7252" w:hanging="360"/>
      </w:pPr>
      <w:rPr>
        <w:rFonts w:hint="default"/>
        <w:lang w:val="pl-PL" w:eastAsia="en-US" w:bidi="ar-SA"/>
      </w:rPr>
    </w:lvl>
    <w:lvl w:ilvl="8" w:tplc="492A543C">
      <w:numFmt w:val="bullet"/>
      <w:lvlText w:val="•"/>
      <w:lvlJc w:val="left"/>
      <w:pPr>
        <w:ind w:left="8137" w:hanging="360"/>
      </w:pPr>
      <w:rPr>
        <w:rFonts w:hint="default"/>
        <w:lang w:val="pl-PL" w:eastAsia="en-US" w:bidi="ar-SA"/>
      </w:rPr>
    </w:lvl>
  </w:abstractNum>
  <w:abstractNum w:abstractNumId="5" w15:restartNumberingAfterBreak="0">
    <w:nsid w:val="79EC3798"/>
    <w:multiLevelType w:val="hybridMultilevel"/>
    <w:tmpl w:val="27D0BA98"/>
    <w:lvl w:ilvl="0" w:tplc="E268452E">
      <w:numFmt w:val="bullet"/>
      <w:lvlText w:val="-"/>
      <w:lvlJc w:val="left"/>
      <w:pPr>
        <w:ind w:left="201" w:hanging="130"/>
      </w:pPr>
      <w:rPr>
        <w:rFonts w:ascii="Calibri" w:eastAsia="Calibri" w:hAnsi="Calibri" w:cs="Calibri" w:hint="default"/>
        <w:w w:val="100"/>
        <w:sz w:val="24"/>
        <w:szCs w:val="24"/>
        <w:lang w:val="pl-PL" w:eastAsia="en-US" w:bidi="ar-SA"/>
      </w:rPr>
    </w:lvl>
    <w:lvl w:ilvl="1" w:tplc="8C6217FA">
      <w:numFmt w:val="bullet"/>
      <w:lvlText w:val="•"/>
      <w:lvlJc w:val="left"/>
      <w:pPr>
        <w:ind w:left="347" w:hanging="130"/>
      </w:pPr>
      <w:rPr>
        <w:rFonts w:hint="default"/>
        <w:lang w:val="pl-PL" w:eastAsia="en-US" w:bidi="ar-SA"/>
      </w:rPr>
    </w:lvl>
    <w:lvl w:ilvl="2" w:tplc="12F802FA">
      <w:numFmt w:val="bullet"/>
      <w:lvlText w:val="•"/>
      <w:lvlJc w:val="left"/>
      <w:pPr>
        <w:ind w:left="494" w:hanging="130"/>
      </w:pPr>
      <w:rPr>
        <w:rFonts w:hint="default"/>
        <w:lang w:val="pl-PL" w:eastAsia="en-US" w:bidi="ar-SA"/>
      </w:rPr>
    </w:lvl>
    <w:lvl w:ilvl="3" w:tplc="A04C2082">
      <w:numFmt w:val="bullet"/>
      <w:lvlText w:val="•"/>
      <w:lvlJc w:val="left"/>
      <w:pPr>
        <w:ind w:left="641" w:hanging="130"/>
      </w:pPr>
      <w:rPr>
        <w:rFonts w:hint="default"/>
        <w:lang w:val="pl-PL" w:eastAsia="en-US" w:bidi="ar-SA"/>
      </w:rPr>
    </w:lvl>
    <w:lvl w:ilvl="4" w:tplc="7EA60BB8">
      <w:numFmt w:val="bullet"/>
      <w:lvlText w:val="•"/>
      <w:lvlJc w:val="left"/>
      <w:pPr>
        <w:ind w:left="788" w:hanging="130"/>
      </w:pPr>
      <w:rPr>
        <w:rFonts w:hint="default"/>
        <w:lang w:val="pl-PL" w:eastAsia="en-US" w:bidi="ar-SA"/>
      </w:rPr>
    </w:lvl>
    <w:lvl w:ilvl="5" w:tplc="FBB28A48">
      <w:numFmt w:val="bullet"/>
      <w:lvlText w:val="•"/>
      <w:lvlJc w:val="left"/>
      <w:pPr>
        <w:ind w:left="935" w:hanging="130"/>
      </w:pPr>
      <w:rPr>
        <w:rFonts w:hint="default"/>
        <w:lang w:val="pl-PL" w:eastAsia="en-US" w:bidi="ar-SA"/>
      </w:rPr>
    </w:lvl>
    <w:lvl w:ilvl="6" w:tplc="84BED85A">
      <w:numFmt w:val="bullet"/>
      <w:lvlText w:val="•"/>
      <w:lvlJc w:val="left"/>
      <w:pPr>
        <w:ind w:left="1082" w:hanging="130"/>
      </w:pPr>
      <w:rPr>
        <w:rFonts w:hint="default"/>
        <w:lang w:val="pl-PL" w:eastAsia="en-US" w:bidi="ar-SA"/>
      </w:rPr>
    </w:lvl>
    <w:lvl w:ilvl="7" w:tplc="9F482F88">
      <w:numFmt w:val="bullet"/>
      <w:lvlText w:val="•"/>
      <w:lvlJc w:val="left"/>
      <w:pPr>
        <w:ind w:left="1229" w:hanging="130"/>
      </w:pPr>
      <w:rPr>
        <w:rFonts w:hint="default"/>
        <w:lang w:val="pl-PL" w:eastAsia="en-US" w:bidi="ar-SA"/>
      </w:rPr>
    </w:lvl>
    <w:lvl w:ilvl="8" w:tplc="C460504C">
      <w:numFmt w:val="bullet"/>
      <w:lvlText w:val="•"/>
      <w:lvlJc w:val="left"/>
      <w:pPr>
        <w:ind w:left="1376" w:hanging="130"/>
      </w:pPr>
      <w:rPr>
        <w:rFonts w:hint="default"/>
        <w:lang w:val="pl-PL" w:eastAsia="en-US" w:bidi="ar-SA"/>
      </w:rPr>
    </w:lvl>
  </w:abstractNum>
  <w:abstractNum w:abstractNumId="6" w15:restartNumberingAfterBreak="0">
    <w:nsid w:val="7C940B6B"/>
    <w:multiLevelType w:val="hybridMultilevel"/>
    <w:tmpl w:val="6F740EE2"/>
    <w:lvl w:ilvl="0" w:tplc="49A824B6">
      <w:start w:val="1"/>
      <w:numFmt w:val="decimal"/>
      <w:lvlText w:val="%1)"/>
      <w:lvlJc w:val="left"/>
      <w:pPr>
        <w:ind w:left="1176" w:hanging="360"/>
        <w:jc w:val="left"/>
      </w:pPr>
      <w:rPr>
        <w:rFonts w:ascii="Calibri" w:eastAsia="Calibri" w:hAnsi="Calibri" w:cs="Calibri" w:hint="default"/>
        <w:w w:val="100"/>
        <w:sz w:val="24"/>
        <w:szCs w:val="24"/>
        <w:lang w:val="pl-PL" w:eastAsia="en-US" w:bidi="ar-SA"/>
      </w:rPr>
    </w:lvl>
    <w:lvl w:ilvl="1" w:tplc="AE5C90F8">
      <w:numFmt w:val="bullet"/>
      <w:lvlText w:val="•"/>
      <w:lvlJc w:val="left"/>
      <w:pPr>
        <w:ind w:left="2052" w:hanging="360"/>
      </w:pPr>
      <w:rPr>
        <w:rFonts w:hint="default"/>
        <w:lang w:val="pl-PL" w:eastAsia="en-US" w:bidi="ar-SA"/>
      </w:rPr>
    </w:lvl>
    <w:lvl w:ilvl="2" w:tplc="1CCE7BF6">
      <w:numFmt w:val="bullet"/>
      <w:lvlText w:val="•"/>
      <w:lvlJc w:val="left"/>
      <w:pPr>
        <w:ind w:left="2925" w:hanging="360"/>
      </w:pPr>
      <w:rPr>
        <w:rFonts w:hint="default"/>
        <w:lang w:val="pl-PL" w:eastAsia="en-US" w:bidi="ar-SA"/>
      </w:rPr>
    </w:lvl>
    <w:lvl w:ilvl="3" w:tplc="0F0C7EB4">
      <w:numFmt w:val="bullet"/>
      <w:lvlText w:val="•"/>
      <w:lvlJc w:val="left"/>
      <w:pPr>
        <w:ind w:left="3797" w:hanging="360"/>
      </w:pPr>
      <w:rPr>
        <w:rFonts w:hint="default"/>
        <w:lang w:val="pl-PL" w:eastAsia="en-US" w:bidi="ar-SA"/>
      </w:rPr>
    </w:lvl>
    <w:lvl w:ilvl="4" w:tplc="64A2280A">
      <w:numFmt w:val="bullet"/>
      <w:lvlText w:val="•"/>
      <w:lvlJc w:val="left"/>
      <w:pPr>
        <w:ind w:left="4670" w:hanging="360"/>
      </w:pPr>
      <w:rPr>
        <w:rFonts w:hint="default"/>
        <w:lang w:val="pl-PL" w:eastAsia="en-US" w:bidi="ar-SA"/>
      </w:rPr>
    </w:lvl>
    <w:lvl w:ilvl="5" w:tplc="6F2C4410">
      <w:numFmt w:val="bullet"/>
      <w:lvlText w:val="•"/>
      <w:lvlJc w:val="left"/>
      <w:pPr>
        <w:ind w:left="5543" w:hanging="360"/>
      </w:pPr>
      <w:rPr>
        <w:rFonts w:hint="default"/>
        <w:lang w:val="pl-PL" w:eastAsia="en-US" w:bidi="ar-SA"/>
      </w:rPr>
    </w:lvl>
    <w:lvl w:ilvl="6" w:tplc="748EE562">
      <w:numFmt w:val="bullet"/>
      <w:lvlText w:val="•"/>
      <w:lvlJc w:val="left"/>
      <w:pPr>
        <w:ind w:left="6415" w:hanging="360"/>
      </w:pPr>
      <w:rPr>
        <w:rFonts w:hint="default"/>
        <w:lang w:val="pl-PL" w:eastAsia="en-US" w:bidi="ar-SA"/>
      </w:rPr>
    </w:lvl>
    <w:lvl w:ilvl="7" w:tplc="96F6E618">
      <w:numFmt w:val="bullet"/>
      <w:lvlText w:val="•"/>
      <w:lvlJc w:val="left"/>
      <w:pPr>
        <w:ind w:left="7288" w:hanging="360"/>
      </w:pPr>
      <w:rPr>
        <w:rFonts w:hint="default"/>
        <w:lang w:val="pl-PL" w:eastAsia="en-US" w:bidi="ar-SA"/>
      </w:rPr>
    </w:lvl>
    <w:lvl w:ilvl="8" w:tplc="C01C8056">
      <w:numFmt w:val="bullet"/>
      <w:lvlText w:val="•"/>
      <w:lvlJc w:val="left"/>
      <w:pPr>
        <w:ind w:left="8161" w:hanging="360"/>
      </w:pPr>
      <w:rPr>
        <w:rFonts w:hint="default"/>
        <w:lang w:val="pl-PL" w:eastAsia="en-US" w:bidi="ar-SA"/>
      </w:rPr>
    </w:lvl>
  </w:abstractNum>
  <w:abstractNum w:abstractNumId="7" w15:restartNumberingAfterBreak="0">
    <w:nsid w:val="7FC61F78"/>
    <w:multiLevelType w:val="hybridMultilevel"/>
    <w:tmpl w:val="F54E4D06"/>
    <w:lvl w:ilvl="0" w:tplc="3548998A">
      <w:start w:val="1"/>
      <w:numFmt w:val="decimal"/>
      <w:lvlText w:val="%1."/>
      <w:lvlJc w:val="left"/>
      <w:pPr>
        <w:ind w:left="1044" w:hanging="348"/>
        <w:jc w:val="left"/>
      </w:pPr>
      <w:rPr>
        <w:rFonts w:ascii="Calibri" w:eastAsia="Calibri" w:hAnsi="Calibri" w:cs="Calibri" w:hint="default"/>
        <w:w w:val="100"/>
        <w:sz w:val="24"/>
        <w:szCs w:val="24"/>
        <w:lang w:val="pl-PL" w:eastAsia="en-US" w:bidi="ar-SA"/>
      </w:rPr>
    </w:lvl>
    <w:lvl w:ilvl="1" w:tplc="E878EBE0">
      <w:numFmt w:val="bullet"/>
      <w:lvlText w:val=""/>
      <w:lvlJc w:val="left"/>
      <w:pPr>
        <w:ind w:left="1757" w:hanging="341"/>
      </w:pPr>
      <w:rPr>
        <w:rFonts w:ascii="Symbol" w:eastAsia="Symbol" w:hAnsi="Symbol" w:cs="Symbol" w:hint="default"/>
        <w:w w:val="100"/>
        <w:sz w:val="24"/>
        <w:szCs w:val="24"/>
        <w:lang w:val="pl-PL" w:eastAsia="en-US" w:bidi="ar-SA"/>
      </w:rPr>
    </w:lvl>
    <w:lvl w:ilvl="2" w:tplc="9F24C5E2">
      <w:numFmt w:val="bullet"/>
      <w:lvlText w:val="•"/>
      <w:lvlJc w:val="left"/>
      <w:pPr>
        <w:ind w:left="2665" w:hanging="341"/>
      </w:pPr>
      <w:rPr>
        <w:rFonts w:hint="default"/>
        <w:lang w:val="pl-PL" w:eastAsia="en-US" w:bidi="ar-SA"/>
      </w:rPr>
    </w:lvl>
    <w:lvl w:ilvl="3" w:tplc="079AD7EA">
      <w:numFmt w:val="bullet"/>
      <w:lvlText w:val="•"/>
      <w:lvlJc w:val="left"/>
      <w:pPr>
        <w:ind w:left="3570" w:hanging="341"/>
      </w:pPr>
      <w:rPr>
        <w:rFonts w:hint="default"/>
        <w:lang w:val="pl-PL" w:eastAsia="en-US" w:bidi="ar-SA"/>
      </w:rPr>
    </w:lvl>
    <w:lvl w:ilvl="4" w:tplc="E94CA8AE">
      <w:numFmt w:val="bullet"/>
      <w:lvlText w:val="•"/>
      <w:lvlJc w:val="left"/>
      <w:pPr>
        <w:ind w:left="4475" w:hanging="341"/>
      </w:pPr>
      <w:rPr>
        <w:rFonts w:hint="default"/>
        <w:lang w:val="pl-PL" w:eastAsia="en-US" w:bidi="ar-SA"/>
      </w:rPr>
    </w:lvl>
    <w:lvl w:ilvl="5" w:tplc="C2EC8CF2">
      <w:numFmt w:val="bullet"/>
      <w:lvlText w:val="•"/>
      <w:lvlJc w:val="left"/>
      <w:pPr>
        <w:ind w:left="5380" w:hanging="341"/>
      </w:pPr>
      <w:rPr>
        <w:rFonts w:hint="default"/>
        <w:lang w:val="pl-PL" w:eastAsia="en-US" w:bidi="ar-SA"/>
      </w:rPr>
    </w:lvl>
    <w:lvl w:ilvl="6" w:tplc="95A69FEE">
      <w:numFmt w:val="bullet"/>
      <w:lvlText w:val="•"/>
      <w:lvlJc w:val="left"/>
      <w:pPr>
        <w:ind w:left="6285" w:hanging="341"/>
      </w:pPr>
      <w:rPr>
        <w:rFonts w:hint="default"/>
        <w:lang w:val="pl-PL" w:eastAsia="en-US" w:bidi="ar-SA"/>
      </w:rPr>
    </w:lvl>
    <w:lvl w:ilvl="7" w:tplc="05BC41D4">
      <w:numFmt w:val="bullet"/>
      <w:lvlText w:val="•"/>
      <w:lvlJc w:val="left"/>
      <w:pPr>
        <w:ind w:left="7190" w:hanging="341"/>
      </w:pPr>
      <w:rPr>
        <w:rFonts w:hint="default"/>
        <w:lang w:val="pl-PL" w:eastAsia="en-US" w:bidi="ar-SA"/>
      </w:rPr>
    </w:lvl>
    <w:lvl w:ilvl="8" w:tplc="B92EC912">
      <w:numFmt w:val="bullet"/>
      <w:lvlText w:val="•"/>
      <w:lvlJc w:val="left"/>
      <w:pPr>
        <w:ind w:left="8096" w:hanging="341"/>
      </w:pPr>
      <w:rPr>
        <w:rFonts w:hint="default"/>
        <w:lang w:val="pl-PL" w:eastAsia="en-US" w:bidi="ar-SA"/>
      </w:r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F3"/>
    <w:rsid w:val="00003BEF"/>
    <w:rsid w:val="00211D30"/>
    <w:rsid w:val="00211EF3"/>
    <w:rsid w:val="002213DD"/>
    <w:rsid w:val="004C6D84"/>
    <w:rsid w:val="0051687D"/>
    <w:rsid w:val="00843818"/>
    <w:rsid w:val="009E6A44"/>
    <w:rsid w:val="00B944C7"/>
    <w:rsid w:val="00B9748E"/>
    <w:rsid w:val="00CF3BAC"/>
    <w:rsid w:val="00F00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CAE9F"/>
  <w15:docId w15:val="{B914AF16-A57B-4D8F-B98C-57B7F07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044" w:hanging="349"/>
    </w:pPr>
  </w:style>
  <w:style w:type="paragraph" w:customStyle="1" w:styleId="TableParagraph">
    <w:name w:val="Table Paragraph"/>
    <w:basedOn w:val="Normalny"/>
    <w:uiPriority w:val="1"/>
    <w:qFormat/>
  </w:style>
  <w:style w:type="paragraph" w:styleId="NormalnyWeb">
    <w:name w:val="Normal (Web)"/>
    <w:basedOn w:val="Normalny"/>
    <w:uiPriority w:val="99"/>
    <w:unhideWhenUsed/>
    <w:rsid w:val="00CF3BAC"/>
    <w:pPr>
      <w:widowControl/>
      <w:autoSpaceDE/>
      <w:autoSpaceDN/>
      <w:spacing w:before="100" w:beforeAutospacing="1" w:after="142" w:line="288"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F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C6D84"/>
    <w:pPr>
      <w:tabs>
        <w:tab w:val="center" w:pos="4536"/>
        <w:tab w:val="right" w:pos="9072"/>
      </w:tabs>
    </w:pPr>
  </w:style>
  <w:style w:type="character" w:customStyle="1" w:styleId="NagwekZnak">
    <w:name w:val="Nagłówek Znak"/>
    <w:basedOn w:val="Domylnaczcionkaakapitu"/>
    <w:link w:val="Nagwek"/>
    <w:uiPriority w:val="99"/>
    <w:rsid w:val="004C6D84"/>
    <w:rPr>
      <w:rFonts w:ascii="Calibri" w:eastAsia="Calibri" w:hAnsi="Calibri" w:cs="Calibri"/>
      <w:lang w:val="pl-PL"/>
    </w:rPr>
  </w:style>
  <w:style w:type="paragraph" w:styleId="Stopka">
    <w:name w:val="footer"/>
    <w:basedOn w:val="Normalny"/>
    <w:link w:val="StopkaZnak"/>
    <w:uiPriority w:val="99"/>
    <w:unhideWhenUsed/>
    <w:rsid w:val="004C6D84"/>
    <w:pPr>
      <w:tabs>
        <w:tab w:val="center" w:pos="4536"/>
        <w:tab w:val="right" w:pos="9072"/>
      </w:tabs>
    </w:pPr>
  </w:style>
  <w:style w:type="character" w:customStyle="1" w:styleId="StopkaZnak">
    <w:name w:val="Stopka Znak"/>
    <w:basedOn w:val="Domylnaczcionkaakapitu"/>
    <w:link w:val="Stopka"/>
    <w:uiPriority w:val="99"/>
    <w:rsid w:val="004C6D84"/>
    <w:rPr>
      <w:rFonts w:ascii="Calibri" w:eastAsia="Calibri" w:hAnsi="Calibri" w:cs="Calibri"/>
      <w:lang w:val="pl-PL"/>
    </w:rPr>
  </w:style>
  <w:style w:type="paragraph" w:styleId="Tekstdymka">
    <w:name w:val="Balloon Text"/>
    <w:basedOn w:val="Normalny"/>
    <w:link w:val="TekstdymkaZnak"/>
    <w:uiPriority w:val="99"/>
    <w:semiHidden/>
    <w:unhideWhenUsed/>
    <w:rsid w:val="00003B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BEF"/>
    <w:rPr>
      <w:rFonts w:ascii="Segoe UI" w:eastAsia="Calibr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105">
      <w:bodyDiv w:val="1"/>
      <w:marLeft w:val="0"/>
      <w:marRight w:val="0"/>
      <w:marTop w:val="0"/>
      <w:marBottom w:val="0"/>
      <w:divBdr>
        <w:top w:val="none" w:sz="0" w:space="0" w:color="auto"/>
        <w:left w:val="none" w:sz="0" w:space="0" w:color="auto"/>
        <w:bottom w:val="none" w:sz="0" w:space="0" w:color="auto"/>
        <w:right w:val="none" w:sz="0" w:space="0" w:color="auto"/>
      </w:divBdr>
    </w:div>
    <w:div w:id="156969710">
      <w:bodyDiv w:val="1"/>
      <w:marLeft w:val="0"/>
      <w:marRight w:val="0"/>
      <w:marTop w:val="0"/>
      <w:marBottom w:val="0"/>
      <w:divBdr>
        <w:top w:val="none" w:sz="0" w:space="0" w:color="auto"/>
        <w:left w:val="none" w:sz="0" w:space="0" w:color="auto"/>
        <w:bottom w:val="none" w:sz="0" w:space="0" w:color="auto"/>
        <w:right w:val="none" w:sz="0" w:space="0" w:color="auto"/>
      </w:divBdr>
    </w:div>
    <w:div w:id="262611796">
      <w:bodyDiv w:val="1"/>
      <w:marLeft w:val="0"/>
      <w:marRight w:val="0"/>
      <w:marTop w:val="0"/>
      <w:marBottom w:val="0"/>
      <w:divBdr>
        <w:top w:val="none" w:sz="0" w:space="0" w:color="auto"/>
        <w:left w:val="none" w:sz="0" w:space="0" w:color="auto"/>
        <w:bottom w:val="none" w:sz="0" w:space="0" w:color="auto"/>
        <w:right w:val="none" w:sz="0" w:space="0" w:color="auto"/>
      </w:divBdr>
    </w:div>
    <w:div w:id="422579609">
      <w:bodyDiv w:val="1"/>
      <w:marLeft w:val="0"/>
      <w:marRight w:val="0"/>
      <w:marTop w:val="0"/>
      <w:marBottom w:val="0"/>
      <w:divBdr>
        <w:top w:val="none" w:sz="0" w:space="0" w:color="auto"/>
        <w:left w:val="none" w:sz="0" w:space="0" w:color="auto"/>
        <w:bottom w:val="none" w:sz="0" w:space="0" w:color="auto"/>
        <w:right w:val="none" w:sz="0" w:space="0" w:color="auto"/>
      </w:divBdr>
    </w:div>
    <w:div w:id="524682993">
      <w:bodyDiv w:val="1"/>
      <w:marLeft w:val="0"/>
      <w:marRight w:val="0"/>
      <w:marTop w:val="0"/>
      <w:marBottom w:val="0"/>
      <w:divBdr>
        <w:top w:val="none" w:sz="0" w:space="0" w:color="auto"/>
        <w:left w:val="none" w:sz="0" w:space="0" w:color="auto"/>
        <w:bottom w:val="none" w:sz="0" w:space="0" w:color="auto"/>
        <w:right w:val="none" w:sz="0" w:space="0" w:color="auto"/>
      </w:divBdr>
    </w:div>
    <w:div w:id="563298887">
      <w:bodyDiv w:val="1"/>
      <w:marLeft w:val="0"/>
      <w:marRight w:val="0"/>
      <w:marTop w:val="0"/>
      <w:marBottom w:val="0"/>
      <w:divBdr>
        <w:top w:val="none" w:sz="0" w:space="0" w:color="auto"/>
        <w:left w:val="none" w:sz="0" w:space="0" w:color="auto"/>
        <w:bottom w:val="none" w:sz="0" w:space="0" w:color="auto"/>
        <w:right w:val="none" w:sz="0" w:space="0" w:color="auto"/>
      </w:divBdr>
    </w:div>
    <w:div w:id="579408219">
      <w:bodyDiv w:val="1"/>
      <w:marLeft w:val="0"/>
      <w:marRight w:val="0"/>
      <w:marTop w:val="0"/>
      <w:marBottom w:val="0"/>
      <w:divBdr>
        <w:top w:val="none" w:sz="0" w:space="0" w:color="auto"/>
        <w:left w:val="none" w:sz="0" w:space="0" w:color="auto"/>
        <w:bottom w:val="none" w:sz="0" w:space="0" w:color="auto"/>
        <w:right w:val="none" w:sz="0" w:space="0" w:color="auto"/>
      </w:divBdr>
    </w:div>
    <w:div w:id="616258817">
      <w:bodyDiv w:val="1"/>
      <w:marLeft w:val="0"/>
      <w:marRight w:val="0"/>
      <w:marTop w:val="0"/>
      <w:marBottom w:val="0"/>
      <w:divBdr>
        <w:top w:val="none" w:sz="0" w:space="0" w:color="auto"/>
        <w:left w:val="none" w:sz="0" w:space="0" w:color="auto"/>
        <w:bottom w:val="none" w:sz="0" w:space="0" w:color="auto"/>
        <w:right w:val="none" w:sz="0" w:space="0" w:color="auto"/>
      </w:divBdr>
    </w:div>
    <w:div w:id="710499295">
      <w:bodyDiv w:val="1"/>
      <w:marLeft w:val="0"/>
      <w:marRight w:val="0"/>
      <w:marTop w:val="0"/>
      <w:marBottom w:val="0"/>
      <w:divBdr>
        <w:top w:val="none" w:sz="0" w:space="0" w:color="auto"/>
        <w:left w:val="none" w:sz="0" w:space="0" w:color="auto"/>
        <w:bottom w:val="none" w:sz="0" w:space="0" w:color="auto"/>
        <w:right w:val="none" w:sz="0" w:space="0" w:color="auto"/>
      </w:divBdr>
    </w:div>
    <w:div w:id="816267325">
      <w:bodyDiv w:val="1"/>
      <w:marLeft w:val="0"/>
      <w:marRight w:val="0"/>
      <w:marTop w:val="0"/>
      <w:marBottom w:val="0"/>
      <w:divBdr>
        <w:top w:val="none" w:sz="0" w:space="0" w:color="auto"/>
        <w:left w:val="none" w:sz="0" w:space="0" w:color="auto"/>
        <w:bottom w:val="none" w:sz="0" w:space="0" w:color="auto"/>
        <w:right w:val="none" w:sz="0" w:space="0" w:color="auto"/>
      </w:divBdr>
    </w:div>
    <w:div w:id="842165161">
      <w:bodyDiv w:val="1"/>
      <w:marLeft w:val="0"/>
      <w:marRight w:val="0"/>
      <w:marTop w:val="0"/>
      <w:marBottom w:val="0"/>
      <w:divBdr>
        <w:top w:val="none" w:sz="0" w:space="0" w:color="auto"/>
        <w:left w:val="none" w:sz="0" w:space="0" w:color="auto"/>
        <w:bottom w:val="none" w:sz="0" w:space="0" w:color="auto"/>
        <w:right w:val="none" w:sz="0" w:space="0" w:color="auto"/>
      </w:divBdr>
    </w:div>
    <w:div w:id="980112392">
      <w:bodyDiv w:val="1"/>
      <w:marLeft w:val="0"/>
      <w:marRight w:val="0"/>
      <w:marTop w:val="0"/>
      <w:marBottom w:val="0"/>
      <w:divBdr>
        <w:top w:val="none" w:sz="0" w:space="0" w:color="auto"/>
        <w:left w:val="none" w:sz="0" w:space="0" w:color="auto"/>
        <w:bottom w:val="none" w:sz="0" w:space="0" w:color="auto"/>
        <w:right w:val="none" w:sz="0" w:space="0" w:color="auto"/>
      </w:divBdr>
    </w:div>
    <w:div w:id="1042749152">
      <w:bodyDiv w:val="1"/>
      <w:marLeft w:val="0"/>
      <w:marRight w:val="0"/>
      <w:marTop w:val="0"/>
      <w:marBottom w:val="0"/>
      <w:divBdr>
        <w:top w:val="none" w:sz="0" w:space="0" w:color="auto"/>
        <w:left w:val="none" w:sz="0" w:space="0" w:color="auto"/>
        <w:bottom w:val="none" w:sz="0" w:space="0" w:color="auto"/>
        <w:right w:val="none" w:sz="0" w:space="0" w:color="auto"/>
      </w:divBdr>
    </w:div>
    <w:div w:id="1176463295">
      <w:bodyDiv w:val="1"/>
      <w:marLeft w:val="0"/>
      <w:marRight w:val="0"/>
      <w:marTop w:val="0"/>
      <w:marBottom w:val="0"/>
      <w:divBdr>
        <w:top w:val="none" w:sz="0" w:space="0" w:color="auto"/>
        <w:left w:val="none" w:sz="0" w:space="0" w:color="auto"/>
        <w:bottom w:val="none" w:sz="0" w:space="0" w:color="auto"/>
        <w:right w:val="none" w:sz="0" w:space="0" w:color="auto"/>
      </w:divBdr>
    </w:div>
    <w:div w:id="1193106784">
      <w:bodyDiv w:val="1"/>
      <w:marLeft w:val="0"/>
      <w:marRight w:val="0"/>
      <w:marTop w:val="0"/>
      <w:marBottom w:val="0"/>
      <w:divBdr>
        <w:top w:val="none" w:sz="0" w:space="0" w:color="auto"/>
        <w:left w:val="none" w:sz="0" w:space="0" w:color="auto"/>
        <w:bottom w:val="none" w:sz="0" w:space="0" w:color="auto"/>
        <w:right w:val="none" w:sz="0" w:space="0" w:color="auto"/>
      </w:divBdr>
    </w:div>
    <w:div w:id="1605576196">
      <w:bodyDiv w:val="1"/>
      <w:marLeft w:val="0"/>
      <w:marRight w:val="0"/>
      <w:marTop w:val="0"/>
      <w:marBottom w:val="0"/>
      <w:divBdr>
        <w:top w:val="none" w:sz="0" w:space="0" w:color="auto"/>
        <w:left w:val="none" w:sz="0" w:space="0" w:color="auto"/>
        <w:bottom w:val="none" w:sz="0" w:space="0" w:color="auto"/>
        <w:right w:val="none" w:sz="0" w:space="0" w:color="auto"/>
      </w:divBdr>
    </w:div>
    <w:div w:id="1617979761">
      <w:bodyDiv w:val="1"/>
      <w:marLeft w:val="0"/>
      <w:marRight w:val="0"/>
      <w:marTop w:val="0"/>
      <w:marBottom w:val="0"/>
      <w:divBdr>
        <w:top w:val="none" w:sz="0" w:space="0" w:color="auto"/>
        <w:left w:val="none" w:sz="0" w:space="0" w:color="auto"/>
        <w:bottom w:val="none" w:sz="0" w:space="0" w:color="auto"/>
        <w:right w:val="none" w:sz="0" w:space="0" w:color="auto"/>
      </w:divBdr>
    </w:div>
    <w:div w:id="1663318668">
      <w:bodyDiv w:val="1"/>
      <w:marLeft w:val="0"/>
      <w:marRight w:val="0"/>
      <w:marTop w:val="0"/>
      <w:marBottom w:val="0"/>
      <w:divBdr>
        <w:top w:val="none" w:sz="0" w:space="0" w:color="auto"/>
        <w:left w:val="none" w:sz="0" w:space="0" w:color="auto"/>
        <w:bottom w:val="none" w:sz="0" w:space="0" w:color="auto"/>
        <w:right w:val="none" w:sz="0" w:space="0" w:color="auto"/>
      </w:divBdr>
    </w:div>
    <w:div w:id="1741563579">
      <w:bodyDiv w:val="1"/>
      <w:marLeft w:val="0"/>
      <w:marRight w:val="0"/>
      <w:marTop w:val="0"/>
      <w:marBottom w:val="0"/>
      <w:divBdr>
        <w:top w:val="none" w:sz="0" w:space="0" w:color="auto"/>
        <w:left w:val="none" w:sz="0" w:space="0" w:color="auto"/>
        <w:bottom w:val="none" w:sz="0" w:space="0" w:color="auto"/>
        <w:right w:val="none" w:sz="0" w:space="0" w:color="auto"/>
      </w:divBdr>
    </w:div>
    <w:div w:id="1875920244">
      <w:bodyDiv w:val="1"/>
      <w:marLeft w:val="0"/>
      <w:marRight w:val="0"/>
      <w:marTop w:val="0"/>
      <w:marBottom w:val="0"/>
      <w:divBdr>
        <w:top w:val="none" w:sz="0" w:space="0" w:color="auto"/>
        <w:left w:val="none" w:sz="0" w:space="0" w:color="auto"/>
        <w:bottom w:val="none" w:sz="0" w:space="0" w:color="auto"/>
        <w:right w:val="none" w:sz="0" w:space="0" w:color="auto"/>
      </w:divBdr>
    </w:div>
    <w:div w:id="1912738602">
      <w:bodyDiv w:val="1"/>
      <w:marLeft w:val="0"/>
      <w:marRight w:val="0"/>
      <w:marTop w:val="0"/>
      <w:marBottom w:val="0"/>
      <w:divBdr>
        <w:top w:val="none" w:sz="0" w:space="0" w:color="auto"/>
        <w:left w:val="none" w:sz="0" w:space="0" w:color="auto"/>
        <w:bottom w:val="none" w:sz="0" w:space="0" w:color="auto"/>
        <w:right w:val="none" w:sz="0" w:space="0" w:color="auto"/>
      </w:divBdr>
    </w:div>
    <w:div w:id="1956674438">
      <w:bodyDiv w:val="1"/>
      <w:marLeft w:val="0"/>
      <w:marRight w:val="0"/>
      <w:marTop w:val="0"/>
      <w:marBottom w:val="0"/>
      <w:divBdr>
        <w:top w:val="none" w:sz="0" w:space="0" w:color="auto"/>
        <w:left w:val="none" w:sz="0" w:space="0" w:color="auto"/>
        <w:bottom w:val="none" w:sz="0" w:space="0" w:color="auto"/>
        <w:right w:val="none" w:sz="0" w:space="0" w:color="auto"/>
      </w:divBdr>
    </w:div>
    <w:div w:id="2029524571">
      <w:bodyDiv w:val="1"/>
      <w:marLeft w:val="0"/>
      <w:marRight w:val="0"/>
      <w:marTop w:val="0"/>
      <w:marBottom w:val="0"/>
      <w:divBdr>
        <w:top w:val="none" w:sz="0" w:space="0" w:color="auto"/>
        <w:left w:val="none" w:sz="0" w:space="0" w:color="auto"/>
        <w:bottom w:val="none" w:sz="0" w:space="0" w:color="auto"/>
        <w:right w:val="none" w:sz="0" w:space="0" w:color="auto"/>
      </w:divBdr>
    </w:div>
    <w:div w:id="2074111650">
      <w:bodyDiv w:val="1"/>
      <w:marLeft w:val="0"/>
      <w:marRight w:val="0"/>
      <w:marTop w:val="0"/>
      <w:marBottom w:val="0"/>
      <w:divBdr>
        <w:top w:val="none" w:sz="0" w:space="0" w:color="auto"/>
        <w:left w:val="none" w:sz="0" w:space="0" w:color="auto"/>
        <w:bottom w:val="none" w:sz="0" w:space="0" w:color="auto"/>
        <w:right w:val="none" w:sz="0" w:space="0" w:color="auto"/>
      </w:divBdr>
    </w:div>
    <w:div w:id="214087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78E0-354B-4010-A6FC-E2659427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1184</Words>
  <Characters>7106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Nr spr</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dc:title>
  <dc:creator>ZK</dc:creator>
  <cp:lastModifiedBy>Lidia Stefańska</cp:lastModifiedBy>
  <cp:revision>7</cp:revision>
  <cp:lastPrinted>2021-10-22T09:08:00Z</cp:lastPrinted>
  <dcterms:created xsi:type="dcterms:W3CDTF">2021-10-20T08:37:00Z</dcterms:created>
  <dcterms:modified xsi:type="dcterms:W3CDTF">2021-10-25T05:01:00Z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2013</vt:lpwstr>
  </property>
  <property fmtid="{D5CDD505-2E9C-101B-9397-08002B2CF9AE}" pid="4" name="LastSaved">
    <vt:filetime>2021-10-15T00:00:00Z</vt:filetime>
  </property>
</Properties>
</file>