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77A7A" w14:textId="77777777" w:rsidR="009518C3" w:rsidRPr="009518C3" w:rsidRDefault="009518C3" w:rsidP="009518C3">
      <w:pPr>
        <w:widowControl w:val="0"/>
        <w:tabs>
          <w:tab w:val="left" w:pos="284"/>
        </w:tabs>
        <w:overflowPunct/>
        <w:spacing w:after="0" w:line="240" w:lineRule="auto"/>
        <w:jc w:val="right"/>
        <w:rPr>
          <w:rFonts w:eastAsia="Times New Roman"/>
          <w:b/>
          <w:bCs/>
          <w14:ligatures w14:val="standardContextual"/>
        </w:rPr>
      </w:pPr>
    </w:p>
    <w:p w14:paraId="63325E6E" w14:textId="77777777" w:rsidR="009518C3" w:rsidRPr="009518C3" w:rsidRDefault="009518C3" w:rsidP="009518C3">
      <w:pPr>
        <w:widowControl w:val="0"/>
        <w:tabs>
          <w:tab w:val="left" w:pos="284"/>
        </w:tabs>
        <w:overflowPunct/>
        <w:spacing w:after="0" w:line="240" w:lineRule="auto"/>
        <w:jc w:val="right"/>
        <w:rPr>
          <w:rFonts w:eastAsia="Times New Roman"/>
          <w:b/>
          <w:bCs/>
          <w14:ligatures w14:val="standardContextual"/>
        </w:rPr>
      </w:pPr>
    </w:p>
    <w:p w14:paraId="1E5D8013" w14:textId="77777777" w:rsidR="009518C3" w:rsidRPr="009518C3" w:rsidRDefault="009518C3" w:rsidP="009518C3">
      <w:pPr>
        <w:widowControl w:val="0"/>
        <w:tabs>
          <w:tab w:val="left" w:pos="284"/>
        </w:tabs>
        <w:overflowPunct/>
        <w:spacing w:after="0" w:line="240" w:lineRule="auto"/>
        <w:jc w:val="right"/>
        <w:rPr>
          <w:rFonts w:eastAsia="Times New Roman"/>
          <w:b/>
          <w:bCs/>
          <w14:ligatures w14:val="standardContextual"/>
        </w:rPr>
      </w:pPr>
      <w:r w:rsidRPr="009518C3">
        <w:rPr>
          <w:rFonts w:eastAsia="Times New Roman"/>
          <w:b/>
          <w:bCs/>
          <w14:ligatures w14:val="standardContextual"/>
        </w:rPr>
        <w:t>Załącznik Nr 6 do SWZ</w:t>
      </w:r>
    </w:p>
    <w:p w14:paraId="040711C7" w14:textId="44FFA8C7" w:rsidR="009518C3" w:rsidRPr="009518C3" w:rsidRDefault="009518C3" w:rsidP="009518C3">
      <w:pPr>
        <w:overflowPunct/>
        <w:spacing w:after="0" w:line="240" w:lineRule="auto"/>
        <w:jc w:val="right"/>
        <w:rPr>
          <w:rFonts w:ascii="Cambria" w:eastAsia="Cambria" w:hAnsi="Cambria" w:cs="Times New Roman"/>
          <w:b/>
          <w:bCs/>
          <w:sz w:val="24"/>
          <w:szCs w:val="24"/>
          <w:lang w:eastAsia="en-US"/>
          <w14:ligatures w14:val="standardContextual"/>
        </w:rPr>
      </w:pPr>
      <w:r w:rsidRPr="009518C3">
        <w:rPr>
          <w:rFonts w:eastAsia="Times New Roman"/>
          <w:b/>
          <w:bCs/>
          <w14:ligatures w14:val="standardContextual"/>
        </w:rPr>
        <w:t>Nr postępowania</w:t>
      </w:r>
      <w:bookmarkStart w:id="0" w:name="_Hlk118793815"/>
      <w:r w:rsidRPr="009518C3">
        <w:rPr>
          <w:rFonts w:eastAsia="Times New Roman"/>
          <w:b/>
          <w:bCs/>
          <w14:ligatures w14:val="standardContextual"/>
        </w:rPr>
        <w:t xml:space="preserve"> </w:t>
      </w:r>
      <w:bookmarkEnd w:id="0"/>
      <w:r w:rsidR="00C6272F">
        <w:rPr>
          <w:b/>
          <w:bCs/>
        </w:rPr>
        <w:t>344</w:t>
      </w:r>
      <w:r w:rsidRPr="009518C3">
        <w:rPr>
          <w:b/>
          <w:bCs/>
        </w:rPr>
        <w:t>/2024/TP-I/DZP</w:t>
      </w:r>
    </w:p>
    <w:p w14:paraId="1E41AD9A" w14:textId="77777777" w:rsidR="009518C3" w:rsidRPr="009518C3" w:rsidRDefault="009518C3" w:rsidP="009518C3">
      <w:pPr>
        <w:overflowPunct/>
        <w:spacing w:before="120" w:after="0"/>
        <w:ind w:right="68"/>
        <w:jc w:val="both"/>
        <w:rPr>
          <w:rFonts w:eastAsia="Cambria"/>
          <w:i/>
          <w:lang w:eastAsia="ar-SA"/>
          <w14:ligatures w14:val="standardContextual"/>
        </w:rPr>
      </w:pPr>
      <w:r w:rsidRPr="009518C3">
        <w:rPr>
          <w:rFonts w:eastAsia="Cambria"/>
          <w:b/>
          <w:lang w:eastAsia="ar-SA"/>
          <w14:ligatures w14:val="standardContextual"/>
        </w:rPr>
        <w:t>Podmiot udostępniający zasoby:</w:t>
      </w:r>
    </w:p>
    <w:p w14:paraId="58ADAA29" w14:textId="77777777" w:rsidR="009518C3" w:rsidRPr="009518C3" w:rsidRDefault="009518C3" w:rsidP="009518C3">
      <w:pPr>
        <w:overflowPunct/>
        <w:spacing w:before="240" w:after="0"/>
        <w:ind w:right="68"/>
        <w:jc w:val="both"/>
        <w:rPr>
          <w:rFonts w:eastAsia="Cambria"/>
          <w:lang w:eastAsia="ar-SA"/>
          <w14:ligatures w14:val="standardContextual"/>
        </w:rPr>
      </w:pPr>
      <w:r w:rsidRPr="009518C3">
        <w:rPr>
          <w:rFonts w:eastAsia="Cambria"/>
          <w:lang w:eastAsia="ar-SA"/>
          <w14:ligatures w14:val="standardContextual"/>
        </w:rPr>
        <w:t>…………………………………………………………………</w:t>
      </w:r>
    </w:p>
    <w:p w14:paraId="1965D019" w14:textId="77777777" w:rsidR="009518C3" w:rsidRPr="009518C3" w:rsidRDefault="009518C3" w:rsidP="009518C3">
      <w:pPr>
        <w:overflowPunct/>
        <w:spacing w:before="240" w:after="0"/>
        <w:ind w:right="68"/>
        <w:jc w:val="both"/>
        <w:rPr>
          <w:rFonts w:eastAsia="Cambria"/>
          <w:lang w:eastAsia="ar-SA"/>
          <w14:ligatures w14:val="standardContextual"/>
        </w:rPr>
      </w:pPr>
      <w:r w:rsidRPr="009518C3">
        <w:rPr>
          <w:rFonts w:eastAsia="Cambria"/>
          <w:lang w:eastAsia="ar-SA"/>
          <w14:ligatures w14:val="standardContextual"/>
        </w:rPr>
        <w:t>…………………………………………………………………</w:t>
      </w:r>
    </w:p>
    <w:p w14:paraId="71ED0374" w14:textId="77777777" w:rsidR="009518C3" w:rsidRPr="009518C3" w:rsidRDefault="009518C3" w:rsidP="009518C3">
      <w:pPr>
        <w:overflowPunct/>
        <w:spacing w:after="0"/>
        <w:ind w:right="70" w:firstLine="2268"/>
        <w:rPr>
          <w:rFonts w:eastAsia="Cambria"/>
          <w:i/>
          <w:vertAlign w:val="superscript"/>
          <w:lang w:eastAsia="ar-SA"/>
          <w14:ligatures w14:val="standardContextual"/>
        </w:rPr>
      </w:pPr>
      <w:r w:rsidRPr="009518C3">
        <w:rPr>
          <w:rFonts w:eastAsia="Cambria"/>
          <w:i/>
          <w:vertAlign w:val="superscript"/>
          <w:lang w:eastAsia="ar-SA"/>
          <w14:ligatures w14:val="standardContextual"/>
        </w:rPr>
        <w:t>(pełna nazwa/firma, adres)</w:t>
      </w:r>
    </w:p>
    <w:p w14:paraId="2CAA7812" w14:textId="77777777" w:rsidR="009518C3" w:rsidRPr="009518C3" w:rsidRDefault="009518C3" w:rsidP="009518C3">
      <w:pPr>
        <w:overflowPunct/>
        <w:spacing w:before="240" w:after="240"/>
        <w:jc w:val="center"/>
        <w:rPr>
          <w:rFonts w:eastAsia="Cambria"/>
          <w:lang w:eastAsia="en-US"/>
          <w14:ligatures w14:val="standardContextual"/>
        </w:rPr>
      </w:pPr>
      <w:r w:rsidRPr="009518C3">
        <w:rPr>
          <w:rFonts w:eastAsia="Cambria"/>
          <w:b/>
          <w:u w:val="single"/>
          <w:lang w:eastAsia="en-US"/>
          <w14:ligatures w14:val="standardContextual"/>
        </w:rPr>
        <w:t xml:space="preserve">ZOBOWIĄZANIE PODMIOTU UDOSTĘPNIAJĄCEGO ZASOBY  </w:t>
      </w:r>
      <w:r w:rsidRPr="009518C3">
        <w:rPr>
          <w:rFonts w:eastAsia="Cambria"/>
          <w:b/>
          <w:u w:val="single"/>
          <w:lang w:eastAsia="en-US"/>
          <w14:ligatures w14:val="standardContextual"/>
        </w:rPr>
        <w:br/>
      </w:r>
      <w:r w:rsidRPr="009518C3">
        <w:rPr>
          <w:rFonts w:eastAsia="Cambria"/>
          <w:lang w:eastAsia="en-US"/>
          <w14:ligatures w14:val="standardContextual"/>
        </w:rPr>
        <w:t xml:space="preserve">składane na podstawie art. 118 ustawy z dnia 11 września 2019 r. – Prawo zamówień publicznych </w:t>
      </w:r>
      <w:r w:rsidRPr="009518C3">
        <w:rPr>
          <w:rFonts w:eastAsia="Cambria"/>
          <w:lang w:eastAsia="en-US"/>
          <w14:ligatures w14:val="standardContextual"/>
        </w:rPr>
        <w:br/>
        <w:t xml:space="preserve">(t.j. Dz. U. z 2023 r. poz. 1605 ze zm.) </w:t>
      </w:r>
    </w:p>
    <w:p w14:paraId="22CD18FE" w14:textId="77777777" w:rsidR="009518C3" w:rsidRPr="009518C3" w:rsidRDefault="009518C3" w:rsidP="009518C3">
      <w:pPr>
        <w:tabs>
          <w:tab w:val="right" w:leader="dot" w:pos="9356"/>
        </w:tabs>
        <w:overflowPunct/>
        <w:spacing w:after="0"/>
        <w:ind w:right="-340"/>
        <w:jc w:val="both"/>
        <w:rPr>
          <w:lang w:eastAsia="ar-SA"/>
          <w14:ligatures w14:val="standardContextual"/>
        </w:rPr>
      </w:pPr>
      <w:r w:rsidRPr="009518C3">
        <w:rPr>
          <w:lang w:eastAsia="ar-SA"/>
          <w14:ligatures w14:val="standardContextual"/>
        </w:rPr>
        <w:t>Działając w imieniu ……………………………………………………………………………………………………………………………..……</w:t>
      </w:r>
    </w:p>
    <w:p w14:paraId="31448292" w14:textId="77777777" w:rsidR="009518C3" w:rsidRPr="009518C3" w:rsidRDefault="009518C3" w:rsidP="009518C3">
      <w:pPr>
        <w:overflowPunct/>
        <w:spacing w:after="0"/>
        <w:ind w:right="-340" w:firstLine="3969"/>
        <w:jc w:val="both"/>
        <w:rPr>
          <w:i/>
          <w:vertAlign w:val="superscript"/>
          <w:lang w:eastAsia="ar-SA"/>
          <w14:ligatures w14:val="standardContextual"/>
        </w:rPr>
      </w:pPr>
      <w:r w:rsidRPr="009518C3">
        <w:rPr>
          <w:i/>
          <w:vertAlign w:val="superscript"/>
          <w:lang w:eastAsia="ar-SA"/>
          <w14:ligatures w14:val="standardContextual"/>
        </w:rPr>
        <w:t>(nazwa i adres podmiotu udostępniającego zasoby)</w:t>
      </w:r>
    </w:p>
    <w:p w14:paraId="2C51DAA8" w14:textId="77777777" w:rsidR="009518C3" w:rsidRPr="009518C3" w:rsidRDefault="009518C3" w:rsidP="009518C3">
      <w:pPr>
        <w:tabs>
          <w:tab w:val="right" w:leader="dot" w:pos="9356"/>
        </w:tabs>
        <w:overflowPunct/>
        <w:spacing w:after="0"/>
        <w:ind w:right="-340"/>
        <w:jc w:val="both"/>
        <w:rPr>
          <w:lang w:eastAsia="ar-SA"/>
          <w14:ligatures w14:val="standardContextual"/>
        </w:rPr>
      </w:pPr>
      <w:r w:rsidRPr="009518C3">
        <w:rPr>
          <w:lang w:eastAsia="ar-SA"/>
          <w14:ligatures w14:val="standardContextual"/>
        </w:rPr>
        <w:t xml:space="preserve">oświadczam że oddaję do dyspozycji Wykonawcy </w:t>
      </w:r>
      <w:r w:rsidRPr="009518C3">
        <w:rPr>
          <w:lang w:eastAsia="ar-SA"/>
          <w14:ligatures w14:val="standardContextual"/>
        </w:rPr>
        <w:tab/>
      </w:r>
    </w:p>
    <w:p w14:paraId="5B3E1AAC" w14:textId="77777777" w:rsidR="009518C3" w:rsidRPr="009518C3" w:rsidRDefault="009518C3" w:rsidP="009518C3">
      <w:pPr>
        <w:tabs>
          <w:tab w:val="right" w:leader="dot" w:pos="9356"/>
        </w:tabs>
        <w:overflowPunct/>
        <w:spacing w:after="0"/>
        <w:ind w:right="-340"/>
        <w:jc w:val="both"/>
        <w:rPr>
          <w:lang w:eastAsia="ar-SA"/>
          <w14:ligatures w14:val="standardContextual"/>
        </w:rPr>
      </w:pPr>
      <w:r w:rsidRPr="009518C3">
        <w:rPr>
          <w:lang w:eastAsia="ar-SA"/>
          <w14:ligatures w14:val="standardContextual"/>
        </w:rPr>
        <w:tab/>
      </w:r>
    </w:p>
    <w:p w14:paraId="789228CC" w14:textId="77777777" w:rsidR="009518C3" w:rsidRPr="009518C3" w:rsidRDefault="009518C3" w:rsidP="009518C3">
      <w:pPr>
        <w:overflowPunct/>
        <w:spacing w:after="0"/>
        <w:ind w:right="-340" w:firstLine="3969"/>
        <w:jc w:val="both"/>
        <w:rPr>
          <w:i/>
          <w:vertAlign w:val="superscript"/>
          <w:lang w:eastAsia="ar-SA"/>
          <w14:ligatures w14:val="standardContextual"/>
        </w:rPr>
      </w:pPr>
      <w:r w:rsidRPr="009518C3">
        <w:rPr>
          <w:i/>
          <w:vertAlign w:val="superscript"/>
          <w:lang w:eastAsia="ar-SA"/>
          <w14:ligatures w14:val="standardContextual"/>
        </w:rPr>
        <w:t>(nazwa i adres Wykonawcy)</w:t>
      </w:r>
    </w:p>
    <w:p w14:paraId="1A342507" w14:textId="77777777" w:rsidR="009518C3" w:rsidRPr="009518C3" w:rsidRDefault="009518C3" w:rsidP="009518C3">
      <w:pPr>
        <w:tabs>
          <w:tab w:val="right" w:leader="dot" w:pos="9356"/>
        </w:tabs>
        <w:overflowPunct/>
        <w:spacing w:after="0"/>
        <w:ind w:right="-340"/>
        <w:jc w:val="both"/>
        <w:rPr>
          <w:lang w:eastAsia="ar-SA"/>
          <w14:ligatures w14:val="standardContextual"/>
        </w:rPr>
      </w:pPr>
      <w:r w:rsidRPr="009518C3">
        <w:rPr>
          <w:lang w:eastAsia="ar-SA"/>
          <w14:ligatures w14:val="standardContextual"/>
        </w:rPr>
        <w:t xml:space="preserve">niezbędne zasoby </w:t>
      </w:r>
      <w:r w:rsidRPr="009518C3">
        <w:rPr>
          <w:lang w:eastAsia="ar-SA"/>
          <w14:ligatures w14:val="standardContextual"/>
        </w:rPr>
        <w:tab/>
      </w:r>
    </w:p>
    <w:p w14:paraId="5D7D4E64" w14:textId="77777777" w:rsidR="009518C3" w:rsidRPr="009518C3" w:rsidRDefault="009518C3" w:rsidP="009518C3">
      <w:pPr>
        <w:tabs>
          <w:tab w:val="right" w:leader="dot" w:pos="9356"/>
        </w:tabs>
        <w:overflowPunct/>
        <w:spacing w:after="0"/>
        <w:ind w:right="-340"/>
        <w:jc w:val="both"/>
        <w:rPr>
          <w:lang w:eastAsia="ar-SA"/>
          <w14:ligatures w14:val="standardContextual"/>
        </w:rPr>
      </w:pPr>
      <w:r w:rsidRPr="009518C3">
        <w:rPr>
          <w:lang w:eastAsia="ar-SA"/>
          <w14:ligatures w14:val="standardContextual"/>
        </w:rPr>
        <w:tab/>
      </w:r>
    </w:p>
    <w:p w14:paraId="2B352BCB" w14:textId="77777777" w:rsidR="009518C3" w:rsidRPr="009518C3" w:rsidRDefault="009518C3" w:rsidP="009518C3">
      <w:pPr>
        <w:overflowPunct/>
        <w:spacing w:after="0"/>
        <w:ind w:right="-340" w:firstLine="709"/>
        <w:rPr>
          <w:vertAlign w:val="superscript"/>
          <w:lang w:eastAsia="ar-SA"/>
          <w14:ligatures w14:val="standardContextual"/>
        </w:rPr>
      </w:pPr>
      <w:r w:rsidRPr="009518C3">
        <w:rPr>
          <w:vertAlign w:val="superscript"/>
          <w:lang w:eastAsia="ar-SA"/>
          <w14:ligatures w14:val="standardContextual"/>
        </w:rPr>
        <w:t>(zakres zasobów, które zostaną udostępnione Wykonawcy – zdolność techniczna lub zawodowa lub sytuacja finansowa lub ekonomiczna)</w:t>
      </w:r>
    </w:p>
    <w:p w14:paraId="31DDDFF1" w14:textId="77777777" w:rsidR="009518C3" w:rsidRPr="009518C3" w:rsidRDefault="009518C3" w:rsidP="009518C3">
      <w:pPr>
        <w:overflowPunct/>
        <w:spacing w:after="0" w:line="240" w:lineRule="auto"/>
        <w:jc w:val="both"/>
        <w:rPr>
          <w:b/>
          <w:bCs/>
          <w:i/>
          <w:iCs/>
          <w:shd w:val="clear" w:color="auto" w:fill="FFFFFF"/>
          <w14:ligatures w14:val="standardContextual"/>
        </w:rPr>
      </w:pPr>
      <w:r w:rsidRPr="009518C3">
        <w:rPr>
          <w:rFonts w:eastAsia="Cambria"/>
          <w:lang w:eastAsia="en-US"/>
          <w14:ligatures w14:val="standardContextual"/>
        </w:rPr>
        <w:t>na potrzeby realizacji zamówienia</w:t>
      </w:r>
      <w:bookmarkStart w:id="1" w:name="_Hlk135383879"/>
      <w:bookmarkStart w:id="2" w:name="_Hlk135313208"/>
      <w:r w:rsidRPr="009518C3">
        <w:rPr>
          <w:rFonts w:eastAsia="Cambria"/>
          <w:lang w:eastAsia="en-US"/>
          <w14:ligatures w14:val="standardContextual"/>
        </w:rPr>
        <w:t xml:space="preserve"> pn.</w:t>
      </w:r>
      <w:r w:rsidRPr="009518C3">
        <w:rPr>
          <w:b/>
          <w:bCs/>
          <w:i/>
          <w:iCs/>
          <w:shd w:val="clear" w:color="auto" w:fill="FFFFFF"/>
          <w14:ligatures w14:val="standardContextual"/>
        </w:rPr>
        <w:t xml:space="preserve"> </w:t>
      </w:r>
      <w:bookmarkEnd w:id="1"/>
      <w:bookmarkEnd w:id="2"/>
      <w:r w:rsidRPr="009518C3">
        <w:rPr>
          <w:b/>
          <w:bCs/>
          <w:lang w:eastAsia="ar-SA"/>
        </w:rPr>
        <w:t>Jednorazowa usługa prac serwisowo-konserwacyjnych pompy próżniowej i analizatora gazów w obiektach Uniwersytetu Warmińsko-Mazurskiego w Olsztynie</w:t>
      </w:r>
    </w:p>
    <w:p w14:paraId="27E4E82F" w14:textId="77777777" w:rsidR="009518C3" w:rsidRPr="009518C3" w:rsidRDefault="009518C3" w:rsidP="009518C3">
      <w:pPr>
        <w:overflowPunct/>
        <w:spacing w:before="177" w:after="57"/>
        <w:ind w:right="-340"/>
        <w:jc w:val="both"/>
        <w:rPr>
          <w:lang w:eastAsia="ar-SA"/>
          <w14:ligatures w14:val="standardContextual"/>
        </w:rPr>
      </w:pPr>
      <w:r w:rsidRPr="009518C3">
        <w:rPr>
          <w:bCs/>
          <w:lang w:eastAsia="ar-SA"/>
          <w14:ligatures w14:val="standardContextual"/>
        </w:rPr>
        <w:t>W celu potwierdzenia, że zagwarantowany zostanie rzeczywisty dostęp do tych zasobów określam</w:t>
      </w:r>
      <w:r w:rsidRPr="009518C3">
        <w:rPr>
          <w:lang w:eastAsia="ar-SA"/>
          <w14:ligatures w14:val="standardContextual"/>
        </w:rPr>
        <w:t>:</w:t>
      </w:r>
    </w:p>
    <w:p w14:paraId="13AC1F6E" w14:textId="77777777" w:rsidR="009518C3" w:rsidRPr="009518C3" w:rsidRDefault="009518C3" w:rsidP="009518C3">
      <w:pPr>
        <w:numPr>
          <w:ilvl w:val="0"/>
          <w:numId w:val="15"/>
        </w:numPr>
        <w:overflowPunct/>
        <w:spacing w:after="0" w:line="240" w:lineRule="auto"/>
        <w:ind w:left="284" w:right="-340" w:hanging="284"/>
        <w:rPr>
          <w:lang w:eastAsia="ar-SA"/>
          <w14:ligatures w14:val="standardContextual"/>
        </w:rPr>
      </w:pPr>
      <w:r w:rsidRPr="009518C3">
        <w:rPr>
          <w:lang w:eastAsia="ar-SA" w:bidi="pl-PL"/>
          <w14:ligatures w14:val="standardContextual"/>
        </w:rPr>
        <w:t xml:space="preserve">zakres dostępnych Wykonawcy zasobów: </w:t>
      </w:r>
    </w:p>
    <w:p w14:paraId="4D3E75F5" w14:textId="77777777" w:rsidR="009518C3" w:rsidRPr="009518C3" w:rsidRDefault="009518C3" w:rsidP="009518C3">
      <w:pPr>
        <w:overflowPunct/>
        <w:spacing w:after="0"/>
        <w:ind w:left="284" w:right="-340"/>
        <w:rPr>
          <w:lang w:eastAsia="ar-SA"/>
          <w14:ligatures w14:val="standardContextual"/>
        </w:rPr>
      </w:pPr>
      <w:r w:rsidRPr="009518C3">
        <w:rPr>
          <w:lang w:eastAsia="ar-SA" w:bidi="pl-PL"/>
          <w14:ligatures w14:val="standardContextual"/>
        </w:rPr>
        <w:t>…………………………………………………………………………………………………………..</w:t>
      </w:r>
    </w:p>
    <w:p w14:paraId="70401E47" w14:textId="77777777" w:rsidR="009518C3" w:rsidRPr="009518C3" w:rsidRDefault="009518C3" w:rsidP="009518C3">
      <w:pPr>
        <w:overflowPunct/>
        <w:spacing w:after="0"/>
        <w:ind w:left="284" w:right="-340"/>
        <w:rPr>
          <w:rFonts w:ascii="Courier New" w:hAnsi="Courier New" w:cs="Times New Roman"/>
          <w:sz w:val="20"/>
          <w:szCs w:val="20"/>
          <w:vertAlign w:val="superscript"/>
          <w:lang w:eastAsia="ar-SA"/>
          <w14:ligatures w14:val="standardContextual"/>
        </w:rPr>
      </w:pPr>
      <w:r w:rsidRPr="009518C3">
        <w:rPr>
          <w:vertAlign w:val="superscript"/>
          <w:lang w:eastAsia="ar-SA" w:bidi="pl-PL"/>
          <w14:ligatures w14:val="standardContextual"/>
        </w:rPr>
        <w:t xml:space="preserve">                                           </w:t>
      </w:r>
      <w:r w:rsidRPr="009518C3">
        <w:rPr>
          <w:sz w:val="18"/>
          <w:szCs w:val="18"/>
          <w:lang w:eastAsia="ar-SA" w:bidi="pl-PL"/>
          <w14:ligatures w14:val="standardContextual"/>
        </w:rPr>
        <w:t xml:space="preserve">  (należy wpisać zakres udostępnionych zasobów)</w:t>
      </w:r>
    </w:p>
    <w:p w14:paraId="66D687AC" w14:textId="77777777" w:rsidR="009518C3" w:rsidRPr="009518C3" w:rsidRDefault="009518C3" w:rsidP="009518C3">
      <w:pPr>
        <w:numPr>
          <w:ilvl w:val="0"/>
          <w:numId w:val="15"/>
        </w:numPr>
        <w:overflowPunct/>
        <w:spacing w:after="0" w:line="240" w:lineRule="auto"/>
        <w:ind w:left="284" w:right="-340" w:hanging="284"/>
        <w:rPr>
          <w:lang w:eastAsia="ar-SA"/>
          <w14:ligatures w14:val="standardContextual"/>
        </w:rPr>
      </w:pPr>
      <w:r w:rsidRPr="009518C3">
        <w:rPr>
          <w:lang w:eastAsia="ar-SA" w:bidi="pl-PL"/>
          <w14:ligatures w14:val="standardContextual"/>
        </w:rPr>
        <w:t>sposób i okres udostępnienia Wykonawcy i wykorzystania przez niego zasobów podmiotu udostępniającego zasoby przy wykonywaniu zamówienia</w:t>
      </w:r>
      <w:r w:rsidRPr="009518C3">
        <w:rPr>
          <w:lang w:eastAsia="ar-SA"/>
          <w14:ligatures w14:val="standardContextual"/>
        </w:rPr>
        <w:t>:</w:t>
      </w:r>
    </w:p>
    <w:p w14:paraId="4F1FB151" w14:textId="77777777" w:rsidR="009518C3" w:rsidRPr="009518C3" w:rsidRDefault="009518C3" w:rsidP="009518C3">
      <w:pPr>
        <w:tabs>
          <w:tab w:val="right" w:leader="dot" w:pos="9356"/>
        </w:tabs>
        <w:overflowPunct/>
        <w:spacing w:after="0"/>
        <w:ind w:right="-340" w:firstLine="284"/>
        <w:jc w:val="both"/>
        <w:rPr>
          <w:lang w:eastAsia="ar-SA"/>
          <w14:ligatures w14:val="standardContextual"/>
        </w:rPr>
      </w:pPr>
      <w:r w:rsidRPr="009518C3">
        <w:rPr>
          <w:lang w:eastAsia="ar-SA"/>
          <w14:ligatures w14:val="standardContextual"/>
        </w:rPr>
        <w:t>……………………………………………...………………………………………………………………………………………</w:t>
      </w:r>
    </w:p>
    <w:p w14:paraId="0DE2567B" w14:textId="77777777" w:rsidR="009518C3" w:rsidRPr="009518C3" w:rsidRDefault="009518C3" w:rsidP="009518C3">
      <w:pPr>
        <w:overflowPunct/>
        <w:spacing w:before="57" w:after="57"/>
        <w:ind w:right="-340" w:firstLine="567"/>
        <w:rPr>
          <w:rFonts w:ascii="Courier New" w:hAnsi="Courier New" w:cs="Times New Roman"/>
          <w:sz w:val="18"/>
          <w:szCs w:val="18"/>
          <w:lang w:eastAsia="ar-SA"/>
          <w14:ligatures w14:val="standardContextual"/>
        </w:rPr>
      </w:pPr>
      <w:r w:rsidRPr="009518C3">
        <w:rPr>
          <w:i/>
          <w:iCs/>
          <w:sz w:val="18"/>
          <w:szCs w:val="18"/>
          <w:lang w:eastAsia="ar-SA"/>
          <w14:ligatures w14:val="standardContextual"/>
        </w:rPr>
        <w:t>(należy wpisać sposób</w:t>
      </w:r>
      <w:r w:rsidRPr="009518C3">
        <w:rPr>
          <w:sz w:val="18"/>
          <w:szCs w:val="18"/>
          <w:lang w:eastAsia="ar-SA" w:bidi="pl-PL"/>
          <w14:ligatures w14:val="standardContextual"/>
        </w:rPr>
        <w:t xml:space="preserve"> </w:t>
      </w:r>
      <w:r w:rsidRPr="009518C3">
        <w:rPr>
          <w:i/>
          <w:iCs/>
          <w:sz w:val="18"/>
          <w:szCs w:val="18"/>
          <w:lang w:eastAsia="ar-SA" w:bidi="pl-PL"/>
          <w14:ligatures w14:val="standardContextual"/>
        </w:rPr>
        <w:t xml:space="preserve">i </w:t>
      </w:r>
      <w:r w:rsidRPr="009518C3">
        <w:rPr>
          <w:sz w:val="18"/>
          <w:szCs w:val="18"/>
          <w:lang w:eastAsia="ar-SA" w:bidi="pl-PL"/>
          <w14:ligatures w14:val="standardContextual"/>
        </w:rPr>
        <w:t xml:space="preserve">okres </w:t>
      </w:r>
      <w:r w:rsidRPr="009518C3">
        <w:rPr>
          <w:i/>
          <w:iCs/>
          <w:sz w:val="18"/>
          <w:szCs w:val="18"/>
          <w:lang w:eastAsia="ar-SA" w:bidi="pl-PL"/>
          <w14:ligatures w14:val="standardContextual"/>
        </w:rPr>
        <w:t xml:space="preserve">udostępnienia i wykorzystania </w:t>
      </w:r>
      <w:r w:rsidRPr="009518C3">
        <w:rPr>
          <w:i/>
          <w:iCs/>
          <w:sz w:val="18"/>
          <w:szCs w:val="18"/>
          <w:lang w:eastAsia="ar-SA"/>
          <w14:ligatures w14:val="standardContextual"/>
        </w:rPr>
        <w:t>zasobów przy wykonywaniu zamówienia)</w:t>
      </w:r>
    </w:p>
    <w:p w14:paraId="3F1C6F4C" w14:textId="77777777" w:rsidR="009518C3" w:rsidRPr="009518C3" w:rsidRDefault="009518C3" w:rsidP="009518C3">
      <w:pPr>
        <w:numPr>
          <w:ilvl w:val="0"/>
          <w:numId w:val="15"/>
        </w:numPr>
        <w:overflowPunct/>
        <w:spacing w:after="0" w:line="240" w:lineRule="auto"/>
        <w:ind w:left="284" w:hanging="284"/>
        <w:contextualSpacing/>
        <w:rPr>
          <w:rFonts w:eastAsia="Cambria"/>
          <w:lang w:eastAsia="ar-SA"/>
          <w14:ligatures w14:val="standardContextual"/>
        </w:rPr>
      </w:pPr>
      <w:r w:rsidRPr="009518C3">
        <w:rPr>
          <w:rFonts w:eastAsia="Cambria"/>
          <w:lang w:eastAsia="ar-SA"/>
          <w14:ligatures w14:val="standardContextual"/>
        </w:rPr>
        <w:t xml:space="preserve">udział </w:t>
      </w:r>
      <w:r w:rsidRPr="009518C3">
        <w:rPr>
          <w:rFonts w:eastAsia="Cambria"/>
          <w:lang w:eastAsia="ar-SA" w:bidi="pl-PL"/>
          <w14:ligatures w14:val="standardContextual"/>
        </w:rPr>
        <w:t>podmiotu udostępniającego zasoby</w:t>
      </w:r>
      <w:r w:rsidRPr="009518C3">
        <w:rPr>
          <w:rFonts w:eastAsia="Cambria"/>
          <w:lang w:eastAsia="ar-SA"/>
          <w14:ligatures w14:val="standardContextual"/>
        </w:rPr>
        <w:t xml:space="preserve"> przy wykonaniu zamówienia:</w:t>
      </w:r>
    </w:p>
    <w:p w14:paraId="40E67C71" w14:textId="77777777" w:rsidR="009518C3" w:rsidRPr="009518C3" w:rsidRDefault="009518C3" w:rsidP="009518C3">
      <w:pPr>
        <w:tabs>
          <w:tab w:val="right" w:leader="dot" w:pos="9356"/>
        </w:tabs>
        <w:overflowPunct/>
        <w:spacing w:after="0"/>
        <w:ind w:left="284" w:right="-340"/>
        <w:jc w:val="both"/>
        <w:rPr>
          <w:lang w:eastAsia="ar-SA"/>
          <w14:ligatures w14:val="standardContextual"/>
        </w:rPr>
      </w:pPr>
      <w:r w:rsidRPr="009518C3">
        <w:rPr>
          <w:lang w:eastAsia="ar-SA"/>
          <w14:ligatures w14:val="standardContextual"/>
        </w:rPr>
        <w:t>…………………………………………………………………………………………………………….</w:t>
      </w:r>
    </w:p>
    <w:p w14:paraId="6540DFFA" w14:textId="77777777" w:rsidR="009518C3" w:rsidRPr="009518C3" w:rsidRDefault="009518C3" w:rsidP="009518C3">
      <w:pPr>
        <w:overflowPunct/>
        <w:spacing w:after="0"/>
        <w:ind w:right="-340"/>
        <w:jc w:val="center"/>
        <w:rPr>
          <w:rFonts w:ascii="Courier New" w:hAnsi="Courier New" w:cs="Times New Roman"/>
          <w:sz w:val="18"/>
          <w:szCs w:val="18"/>
          <w:lang w:eastAsia="ar-SA"/>
          <w14:ligatures w14:val="standardContextual"/>
        </w:rPr>
      </w:pPr>
      <w:r w:rsidRPr="009518C3">
        <w:rPr>
          <w:i/>
          <w:iCs/>
          <w:sz w:val="18"/>
          <w:szCs w:val="18"/>
          <w:lang w:eastAsia="ar-SA"/>
          <w14:ligatures w14:val="standardContextual"/>
        </w:rPr>
        <w:t xml:space="preserve">(należy wpisać czy i w jakim zakresie Podmiot udostępniający zasoby na zdolnościach którego Wykonawca polega w odniesieniu do warunków udziału w postępowaniu dotyczących wykształcenia, kwalifikacji zawodowych lub doświadczenia zrealizuje roboty budowlane lub usługi, których wskazane zdolności dotyczą) </w:t>
      </w:r>
    </w:p>
    <w:p w14:paraId="04DD6D5D" w14:textId="77777777" w:rsidR="009518C3" w:rsidRPr="009518C3" w:rsidRDefault="009518C3" w:rsidP="009518C3">
      <w:pPr>
        <w:overflowPunct/>
        <w:spacing w:after="0" w:line="240" w:lineRule="auto"/>
        <w:rPr>
          <w:rFonts w:eastAsia="Cambria"/>
          <w:sz w:val="20"/>
          <w:szCs w:val="20"/>
          <w:lang w:eastAsia="en-US"/>
          <w14:ligatures w14:val="standardContextual"/>
        </w:rPr>
      </w:pPr>
    </w:p>
    <w:p w14:paraId="3DB93FB5" w14:textId="77777777" w:rsidR="009518C3" w:rsidRPr="009518C3" w:rsidRDefault="009518C3" w:rsidP="009518C3">
      <w:pPr>
        <w:overflowPunct/>
        <w:spacing w:after="0" w:line="240" w:lineRule="auto"/>
        <w:rPr>
          <w:rFonts w:eastAsia="Cambria"/>
          <w:sz w:val="20"/>
          <w:szCs w:val="20"/>
          <w:lang w:eastAsia="en-US"/>
          <w14:ligatures w14:val="standardContextual"/>
        </w:rPr>
      </w:pPr>
    </w:p>
    <w:p w14:paraId="06CDE211" w14:textId="77777777" w:rsidR="009518C3" w:rsidRPr="009518C3" w:rsidRDefault="009518C3" w:rsidP="009518C3">
      <w:pPr>
        <w:overflowPunct/>
        <w:spacing w:after="0" w:line="240" w:lineRule="auto"/>
        <w:rPr>
          <w:rFonts w:eastAsia="Cambria"/>
          <w:sz w:val="20"/>
          <w:szCs w:val="20"/>
          <w:lang w:eastAsia="en-US"/>
          <w14:ligatures w14:val="standardContextual"/>
        </w:rPr>
      </w:pPr>
    </w:p>
    <w:p w14:paraId="23665B74" w14:textId="1FB03DF5" w:rsidR="009518C3" w:rsidRPr="009518C3" w:rsidRDefault="009518C3" w:rsidP="009518C3">
      <w:pPr>
        <w:overflowPunct/>
        <w:spacing w:after="0" w:line="240" w:lineRule="auto"/>
        <w:rPr>
          <w:rFonts w:eastAsia="Cambria"/>
          <w:i/>
          <w:sz w:val="18"/>
          <w:szCs w:val="18"/>
          <w:lang w:eastAsia="en-US"/>
          <w14:ligatures w14:val="standardContextual"/>
        </w:rPr>
      </w:pPr>
      <w:r w:rsidRPr="009518C3">
        <w:rPr>
          <w:rFonts w:eastAsia="Cambria"/>
          <w:sz w:val="18"/>
          <w:szCs w:val="18"/>
          <w:lang w:eastAsia="en-US"/>
          <w14:ligatures w14:val="standardContextual"/>
        </w:rPr>
        <w:t>……………</w:t>
      </w:r>
      <w:r>
        <w:rPr>
          <w:rFonts w:eastAsia="Cambria"/>
          <w:sz w:val="18"/>
          <w:szCs w:val="18"/>
          <w:lang w:eastAsia="en-US"/>
          <w14:ligatures w14:val="standardContextual"/>
        </w:rPr>
        <w:t>…..</w:t>
      </w:r>
      <w:r w:rsidRPr="009518C3">
        <w:rPr>
          <w:rFonts w:eastAsia="Cambria"/>
          <w:sz w:val="18"/>
          <w:szCs w:val="18"/>
          <w:lang w:eastAsia="en-US"/>
          <w14:ligatures w14:val="standardContextual"/>
        </w:rPr>
        <w:t xml:space="preserve">……… dnia …………… 2024 r.                                               </w:t>
      </w:r>
      <w:r w:rsidRPr="009518C3">
        <w:rPr>
          <w:rFonts w:eastAsia="Cambria"/>
          <w:i/>
          <w:sz w:val="18"/>
          <w:szCs w:val="18"/>
          <w:lang w:eastAsia="en-US"/>
          <w14:ligatures w14:val="standardContextual"/>
        </w:rPr>
        <w:t xml:space="preserve">                                            …………………………………..…………..</w:t>
      </w:r>
    </w:p>
    <w:p w14:paraId="28CF2A3D" w14:textId="77777777" w:rsidR="009518C3" w:rsidRPr="009518C3" w:rsidRDefault="009518C3" w:rsidP="009518C3">
      <w:pPr>
        <w:overflowPunct/>
        <w:spacing w:after="0" w:line="240" w:lineRule="auto"/>
        <w:rPr>
          <w:rFonts w:eastAsia="Cambria"/>
          <w:i/>
          <w:sz w:val="18"/>
          <w:szCs w:val="18"/>
          <w:lang w:eastAsia="en-US"/>
          <w14:ligatures w14:val="standardContextual"/>
        </w:rPr>
      </w:pPr>
      <w:r w:rsidRPr="009518C3">
        <w:rPr>
          <w:rFonts w:eastAsia="Cambria"/>
          <w:i/>
          <w:sz w:val="18"/>
          <w:szCs w:val="18"/>
          <w:lang w:eastAsia="en-US"/>
          <w14:ligatures w14:val="standardContextual"/>
        </w:rPr>
        <w:t xml:space="preserve"> (miejscowość)</w:t>
      </w:r>
      <w:r w:rsidRPr="009518C3">
        <w:rPr>
          <w:rFonts w:eastAsia="Cambria"/>
          <w:i/>
          <w:sz w:val="18"/>
          <w:szCs w:val="18"/>
          <w:lang w:eastAsia="en-US"/>
          <w14:ligatures w14:val="standardContextual"/>
        </w:rPr>
        <w:tab/>
      </w:r>
      <w:r w:rsidRPr="009518C3">
        <w:rPr>
          <w:rFonts w:eastAsia="Cambria"/>
          <w:i/>
          <w:sz w:val="18"/>
          <w:szCs w:val="18"/>
          <w:lang w:eastAsia="en-US"/>
          <w14:ligatures w14:val="standardContextual"/>
        </w:rPr>
        <w:tab/>
      </w:r>
      <w:r w:rsidRPr="009518C3">
        <w:rPr>
          <w:rFonts w:eastAsia="Cambria"/>
          <w:i/>
          <w:sz w:val="18"/>
          <w:szCs w:val="18"/>
          <w:lang w:eastAsia="en-US"/>
          <w14:ligatures w14:val="standardContextual"/>
        </w:rPr>
        <w:tab/>
      </w:r>
      <w:r w:rsidRPr="009518C3">
        <w:rPr>
          <w:rFonts w:eastAsia="Cambria"/>
          <w:i/>
          <w:sz w:val="18"/>
          <w:szCs w:val="18"/>
          <w:lang w:eastAsia="en-US"/>
          <w14:ligatures w14:val="standardContextual"/>
        </w:rPr>
        <w:tab/>
      </w:r>
      <w:r w:rsidRPr="009518C3">
        <w:rPr>
          <w:rFonts w:eastAsia="Cambria"/>
          <w:i/>
          <w:sz w:val="18"/>
          <w:szCs w:val="18"/>
          <w:lang w:eastAsia="en-US"/>
          <w14:ligatures w14:val="standardContextual"/>
        </w:rPr>
        <w:tab/>
      </w:r>
      <w:r w:rsidRPr="009518C3">
        <w:rPr>
          <w:rFonts w:eastAsia="Cambria"/>
          <w:i/>
          <w:sz w:val="18"/>
          <w:szCs w:val="18"/>
          <w:lang w:eastAsia="en-US"/>
          <w14:ligatures w14:val="standardContextual"/>
        </w:rPr>
        <w:tab/>
      </w:r>
      <w:r w:rsidRPr="009518C3">
        <w:rPr>
          <w:rFonts w:eastAsia="Cambria"/>
          <w:i/>
          <w:sz w:val="18"/>
          <w:szCs w:val="18"/>
          <w:lang w:eastAsia="en-US"/>
          <w14:ligatures w14:val="standardContextual"/>
        </w:rPr>
        <w:tab/>
        <w:t xml:space="preserve">                   podpis Podmiotu </w:t>
      </w:r>
    </w:p>
    <w:p w14:paraId="2E94295F" w14:textId="77777777" w:rsidR="009518C3" w:rsidRPr="009518C3" w:rsidRDefault="009518C3" w:rsidP="009518C3">
      <w:pPr>
        <w:overflowPunct/>
        <w:spacing w:after="0" w:line="240" w:lineRule="auto"/>
        <w:rPr>
          <w:rFonts w:eastAsia="Cambria"/>
          <w:sz w:val="18"/>
          <w:szCs w:val="18"/>
          <w:vertAlign w:val="superscript"/>
          <w:lang w:eastAsia="en-US"/>
          <w14:ligatures w14:val="standardContextual"/>
        </w:rPr>
      </w:pPr>
      <w:r w:rsidRPr="009518C3">
        <w:rPr>
          <w:rFonts w:eastAsia="Cambria"/>
          <w:sz w:val="18"/>
          <w:szCs w:val="18"/>
          <w:vertAlign w:val="superscript"/>
          <w:lang w:eastAsia="en-US"/>
          <w14:ligatures w14:val="standardContextual"/>
        </w:rPr>
        <w:t xml:space="preserve">  </w:t>
      </w:r>
      <w:r w:rsidRPr="009518C3">
        <w:rPr>
          <w:rFonts w:eastAsia="Cambria"/>
          <w:sz w:val="18"/>
          <w:szCs w:val="18"/>
          <w:vertAlign w:val="superscript"/>
          <w:lang w:eastAsia="en-US"/>
          <w14:ligatures w14:val="standardContextual"/>
        </w:rPr>
        <w:tab/>
      </w:r>
      <w:r w:rsidRPr="009518C3">
        <w:rPr>
          <w:rFonts w:eastAsia="Cambria"/>
          <w:sz w:val="18"/>
          <w:szCs w:val="18"/>
          <w:vertAlign w:val="superscript"/>
          <w:lang w:eastAsia="en-US"/>
          <w14:ligatures w14:val="standardContextual"/>
        </w:rPr>
        <w:tab/>
      </w:r>
      <w:r w:rsidRPr="009518C3">
        <w:rPr>
          <w:rFonts w:eastAsia="Cambria"/>
          <w:sz w:val="18"/>
          <w:szCs w:val="18"/>
          <w:vertAlign w:val="superscript"/>
          <w:lang w:eastAsia="en-US"/>
          <w14:ligatures w14:val="standardContextual"/>
        </w:rPr>
        <w:tab/>
      </w:r>
      <w:r w:rsidRPr="009518C3">
        <w:rPr>
          <w:rFonts w:eastAsia="Cambria"/>
          <w:sz w:val="18"/>
          <w:szCs w:val="18"/>
          <w:vertAlign w:val="superscript"/>
          <w:lang w:eastAsia="en-US"/>
          <w14:ligatures w14:val="standardContextual"/>
        </w:rPr>
        <w:tab/>
      </w:r>
      <w:r w:rsidRPr="009518C3">
        <w:rPr>
          <w:rFonts w:eastAsia="Cambria"/>
          <w:sz w:val="18"/>
          <w:szCs w:val="18"/>
          <w:vertAlign w:val="superscript"/>
          <w:lang w:eastAsia="en-US"/>
          <w14:ligatures w14:val="standardContextual"/>
        </w:rPr>
        <w:tab/>
      </w:r>
      <w:r w:rsidRPr="009518C3">
        <w:rPr>
          <w:rFonts w:eastAsia="Cambria"/>
          <w:sz w:val="18"/>
          <w:szCs w:val="18"/>
          <w:vertAlign w:val="superscript"/>
          <w:lang w:eastAsia="en-US"/>
          <w14:ligatures w14:val="standardContextual"/>
        </w:rPr>
        <w:tab/>
        <w:t xml:space="preserve"> </w:t>
      </w:r>
      <w:r w:rsidRPr="009518C3">
        <w:rPr>
          <w:rFonts w:eastAsia="Cambria"/>
          <w:i/>
          <w:sz w:val="18"/>
          <w:szCs w:val="18"/>
          <w:lang w:eastAsia="en-US"/>
          <w14:ligatures w14:val="standardContextual"/>
        </w:rPr>
        <w:t xml:space="preserve">     </w:t>
      </w:r>
      <w:r w:rsidRPr="009518C3">
        <w:rPr>
          <w:rFonts w:eastAsia="Cambria"/>
          <w:i/>
          <w:sz w:val="18"/>
          <w:szCs w:val="18"/>
          <w:lang w:eastAsia="en-US"/>
          <w14:ligatures w14:val="standardContextual"/>
        </w:rPr>
        <w:tab/>
      </w:r>
      <w:r w:rsidRPr="009518C3">
        <w:rPr>
          <w:rFonts w:eastAsia="Cambria"/>
          <w:i/>
          <w:sz w:val="18"/>
          <w:szCs w:val="18"/>
          <w:lang w:eastAsia="en-US"/>
          <w14:ligatures w14:val="standardContextual"/>
        </w:rPr>
        <w:tab/>
      </w:r>
      <w:r w:rsidRPr="009518C3">
        <w:rPr>
          <w:rFonts w:eastAsia="Cambria"/>
          <w:i/>
          <w:sz w:val="18"/>
          <w:szCs w:val="18"/>
          <w:lang w:eastAsia="en-US"/>
          <w14:ligatures w14:val="standardContextual"/>
        </w:rPr>
        <w:tab/>
        <w:t xml:space="preserve"> udostępniającego zasoby </w:t>
      </w:r>
    </w:p>
    <w:p w14:paraId="40BB47F4" w14:textId="77777777" w:rsidR="00B73A3A" w:rsidRPr="009518C3" w:rsidRDefault="00B73A3A" w:rsidP="009518C3"/>
    <w:sectPr w:rsidR="00B73A3A" w:rsidRPr="009518C3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107F4" w14:textId="77777777" w:rsidR="00B12EEC" w:rsidRDefault="00B12EEC">
      <w:pPr>
        <w:spacing w:after="0" w:line="240" w:lineRule="auto"/>
      </w:pPr>
      <w:r>
        <w:separator/>
      </w:r>
    </w:p>
  </w:endnote>
  <w:endnote w:type="continuationSeparator" w:id="0">
    <w:p w14:paraId="67268A14" w14:textId="77777777" w:rsidR="00B12EEC" w:rsidRDefault="00B1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ourier New"/>
    <w:charset w:val="EE"/>
    <w:family w:val="roman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A7A09" w14:textId="77777777" w:rsidR="00B73A3A" w:rsidRDefault="00942B8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FDFC5" w14:textId="6E6CDBDB" w:rsidR="00287E87" w:rsidRPr="00EE31C7" w:rsidRDefault="00287E87" w:rsidP="00287E87">
    <w:pPr>
      <w:pStyle w:val="Stopka"/>
      <w:pBdr>
        <w:top w:val="single" w:sz="4" w:space="1" w:color="auto"/>
      </w:pBdr>
      <w:spacing w:after="0" w:line="240" w:lineRule="auto"/>
      <w:jc w:val="center"/>
    </w:pPr>
    <w:bookmarkStart w:id="35" w:name="_Hlk150773597"/>
    <w:r w:rsidRPr="00EE31C7">
      <w:t>Uniwersytet Warmińsko-Mazurski w Olsztynie, ul. Oczapowskiego 2, 10-719 Olsztyn</w:t>
    </w:r>
  </w:p>
  <w:p w14:paraId="60D84F12" w14:textId="77777777" w:rsidR="00287E87" w:rsidRPr="00EE31C7" w:rsidRDefault="00C6272F" w:rsidP="00287E87">
    <w:pPr>
      <w:pStyle w:val="Stopka"/>
      <w:spacing w:after="0" w:line="240" w:lineRule="auto"/>
      <w:jc w:val="center"/>
    </w:pPr>
    <w:hyperlink r:id="rId1" w:history="1">
      <w:r w:rsidR="00287E87" w:rsidRPr="00EE31C7">
        <w:rPr>
          <w:rStyle w:val="Hipercze"/>
        </w:rPr>
        <w:t>https://uwm.edu.pl/</w:t>
      </w:r>
    </w:hyperlink>
    <w:r w:rsidR="00287E87" w:rsidRPr="00EE31C7">
      <w:t xml:space="preserve"> </w:t>
    </w:r>
  </w:p>
  <w:bookmarkEnd w:id="35"/>
  <w:p w14:paraId="39321E79" w14:textId="77777777" w:rsidR="00B73A3A" w:rsidRDefault="00942B8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67F26" w14:textId="77777777" w:rsidR="00B12EEC" w:rsidRDefault="00B12EEC">
      <w:pPr>
        <w:spacing w:after="0" w:line="240" w:lineRule="auto"/>
      </w:pPr>
      <w:r>
        <w:separator/>
      </w:r>
    </w:p>
  </w:footnote>
  <w:footnote w:type="continuationSeparator" w:id="0">
    <w:p w14:paraId="06CBC4B9" w14:textId="77777777" w:rsidR="00B12EEC" w:rsidRDefault="00B1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DE1E7" w14:textId="50DE6998" w:rsidR="00C11940" w:rsidRDefault="005E2966" w:rsidP="00C11940">
    <w:pPr>
      <w:jc w:val="center"/>
      <w:rPr>
        <w:rFonts w:eastAsia="Times New Roman" w:cs="Times New Roman"/>
        <w:b/>
        <w:sz w:val="20"/>
        <w:szCs w:val="20"/>
      </w:rPr>
    </w:pPr>
    <w:bookmarkStart w:id="3" w:name="_Hlk147920028"/>
    <w:bookmarkStart w:id="4" w:name="_Hlk147920029"/>
    <w:bookmarkStart w:id="5" w:name="_Hlk147920030"/>
    <w:bookmarkStart w:id="6" w:name="_Hlk147920031"/>
    <w:bookmarkStart w:id="7" w:name="_Hlk171428337"/>
    <w:bookmarkStart w:id="8" w:name="_Hlk171428338"/>
    <w:bookmarkStart w:id="9" w:name="_Hlk171428339"/>
    <w:bookmarkStart w:id="10" w:name="_Hlk171428340"/>
    <w:bookmarkStart w:id="11" w:name="_Hlk171428341"/>
    <w:bookmarkStart w:id="12" w:name="_Hlk171428342"/>
    <w:bookmarkStart w:id="13" w:name="_Hlk171428395"/>
    <w:bookmarkStart w:id="14" w:name="_Hlk171428396"/>
    <w:bookmarkStart w:id="15" w:name="_Hlk171428397"/>
    <w:bookmarkStart w:id="16" w:name="_Hlk171428398"/>
    <w:bookmarkStart w:id="17" w:name="_Hlk171428399"/>
    <w:bookmarkStart w:id="18" w:name="_Hlk171428400"/>
    <w:bookmarkStart w:id="19" w:name="_Hlk171431131"/>
    <w:bookmarkStart w:id="20" w:name="_Hlk171431132"/>
    <w:bookmarkStart w:id="21" w:name="_Hlk171431133"/>
    <w:bookmarkStart w:id="22" w:name="_Hlk171431134"/>
    <w:bookmarkStart w:id="23" w:name="_Hlk171431744"/>
    <w:bookmarkStart w:id="24" w:name="_Hlk171431745"/>
    <w:bookmarkStart w:id="25" w:name="_Hlk171432126"/>
    <w:bookmarkStart w:id="26" w:name="_Hlk171432127"/>
    <w:bookmarkStart w:id="27" w:name="_Hlk171432128"/>
    <w:bookmarkStart w:id="28" w:name="_Hlk171432129"/>
    <w:bookmarkStart w:id="29" w:name="_Hlk171432130"/>
    <w:bookmarkStart w:id="30" w:name="_Hlk171432131"/>
    <w:bookmarkStart w:id="31" w:name="_Hlk171432136"/>
    <w:bookmarkStart w:id="32" w:name="_Hlk171432137"/>
    <w:bookmarkStart w:id="33" w:name="_Hlk171432138"/>
    <w:bookmarkStart w:id="34" w:name="_Hlk171432139"/>
    <w:r w:rsidRPr="0032416A"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279F96B7" wp14:editId="266DB3DB">
          <wp:simplePos x="0" y="0"/>
          <wp:positionH relativeFrom="margin">
            <wp:posOffset>2479675</wp:posOffset>
          </wp:positionH>
          <wp:positionV relativeFrom="paragraph">
            <wp:posOffset>-102658</wp:posOffset>
          </wp:positionV>
          <wp:extent cx="1476375" cy="450215"/>
          <wp:effectExtent l="0" t="0" r="9525" b="6985"/>
          <wp:wrapTight wrapText="bothSides">
            <wp:wrapPolygon edited="0">
              <wp:start x="557" y="0"/>
              <wp:lineTo x="0" y="11882"/>
              <wp:lineTo x="0" y="21021"/>
              <wp:lineTo x="6132" y="21021"/>
              <wp:lineTo x="15329" y="21021"/>
              <wp:lineTo x="15329" y="14623"/>
              <wp:lineTo x="21461" y="13709"/>
              <wp:lineTo x="21461" y="0"/>
              <wp:lineTo x="4738" y="0"/>
              <wp:lineTo x="557" y="0"/>
            </wp:wrapPolygon>
          </wp:wrapTight>
          <wp:docPr id="2055579745" name="Obraz 2055579745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2416A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4102015F" wp14:editId="5C86EBE7">
          <wp:simplePos x="0" y="0"/>
          <wp:positionH relativeFrom="margin">
            <wp:posOffset>452755</wp:posOffset>
          </wp:positionH>
          <wp:positionV relativeFrom="paragraph">
            <wp:posOffset>-72178</wp:posOffset>
          </wp:positionV>
          <wp:extent cx="1441450" cy="457200"/>
          <wp:effectExtent l="0" t="0" r="6350" b="0"/>
          <wp:wrapTight wrapText="bothSides">
            <wp:wrapPolygon edited="0">
              <wp:start x="2569" y="900"/>
              <wp:lineTo x="856" y="3600"/>
              <wp:lineTo x="571" y="8100"/>
              <wp:lineTo x="1142" y="17100"/>
              <wp:lineTo x="1142" y="18000"/>
              <wp:lineTo x="5138" y="19800"/>
              <wp:lineTo x="21124" y="19800"/>
              <wp:lineTo x="21410" y="6300"/>
              <wp:lineTo x="17413" y="3600"/>
              <wp:lineTo x="3711" y="900"/>
              <wp:lineTo x="2569" y="900"/>
            </wp:wrapPolygon>
          </wp:wrapTight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7FD0">
      <w:rPr>
        <w:noProof/>
      </w:rPr>
      <w:drawing>
        <wp:anchor distT="0" distB="0" distL="114300" distR="114300" simplePos="0" relativeHeight="251664384" behindDoc="0" locked="0" layoutInCell="1" allowOverlap="1" wp14:anchorId="59663301" wp14:editId="6B46738E">
          <wp:simplePos x="0" y="0"/>
          <wp:positionH relativeFrom="column">
            <wp:posOffset>4461510</wp:posOffset>
          </wp:positionH>
          <wp:positionV relativeFrom="paragraph">
            <wp:posOffset>-326602</wp:posOffset>
          </wp:positionV>
          <wp:extent cx="785495" cy="914400"/>
          <wp:effectExtent l="0" t="0" r="0" b="0"/>
          <wp:wrapSquare wrapText="bothSides"/>
          <wp:docPr id="6" name="Obraz 3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1940">
      <w:rPr>
        <w:rFonts w:eastAsia="Times New Roman" w:cs="Times New Roman"/>
        <w:b/>
        <w:sz w:val="20"/>
        <w:szCs w:val="20"/>
      </w:rPr>
      <w:t xml:space="preserve">                                                           </w:t>
    </w:r>
  </w:p>
  <w:bookmarkEnd w:id="3"/>
  <w:bookmarkEnd w:id="4"/>
  <w:bookmarkEnd w:id="5"/>
  <w:bookmarkEnd w:id="6"/>
  <w:p w14:paraId="6E998C20" w14:textId="486A02C2" w:rsidR="00B73A3A" w:rsidRPr="00C11940" w:rsidRDefault="006B5891" w:rsidP="00C11940">
    <w:pPr>
      <w:jc w:val="center"/>
      <w:rPr>
        <w:rFonts w:eastAsia="Times New Roman" w:cs="Times New Roman"/>
        <w:b/>
        <w:sz w:val="20"/>
        <w:szCs w:val="20"/>
      </w:rPr>
    </w:pPr>
    <w:r>
      <w:rPr>
        <w:rFonts w:eastAsia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582D2D" wp14:editId="04D37662">
              <wp:simplePos x="0" y="0"/>
              <wp:positionH relativeFrom="column">
                <wp:posOffset>3810</wp:posOffset>
              </wp:positionH>
              <wp:positionV relativeFrom="paragraph">
                <wp:posOffset>868045</wp:posOffset>
              </wp:positionV>
              <wp:extent cx="5448300" cy="28575"/>
              <wp:effectExtent l="0" t="0" r="0" b="0"/>
              <wp:wrapNone/>
              <wp:docPr id="1057665949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4830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C44C36" id="Łącznik prosty 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8.35pt" to="429.3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" stroked="f" strokeweight=".5pt">
              <v:stroke joinstyle="miter"/>
            </v:line>
          </w:pict>
        </mc:Fallback>
      </mc:AlternateContent>
    </w:r>
    <w:r>
      <w:rPr>
        <w:rFonts w:eastAsia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7E4E86" wp14:editId="5663FC39">
              <wp:simplePos x="0" y="0"/>
              <wp:positionH relativeFrom="column">
                <wp:posOffset>3810</wp:posOffset>
              </wp:positionH>
              <wp:positionV relativeFrom="paragraph">
                <wp:posOffset>896620</wp:posOffset>
              </wp:positionV>
              <wp:extent cx="914400" cy="914400"/>
              <wp:effectExtent l="0" t="0" r="0" b="0"/>
              <wp:wrapNone/>
              <wp:docPr id="42206204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" cy="914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A8DE5" id="Łącznik prosty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0.6pt" to="72.3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" stroked="f" strokeweight=".5pt">
              <v:stroke joinstyle="miter"/>
            </v:line>
          </w:pict>
        </mc:Fallback>
      </mc:AlternateContent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27B2E"/>
    <w:multiLevelType w:val="hybridMultilevel"/>
    <w:tmpl w:val="89CA9C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909CC"/>
    <w:multiLevelType w:val="multilevel"/>
    <w:tmpl w:val="1D943D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26A00ECC"/>
    <w:multiLevelType w:val="hybridMultilevel"/>
    <w:tmpl w:val="B9DCE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33D04"/>
    <w:multiLevelType w:val="hybridMultilevel"/>
    <w:tmpl w:val="264A6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96E78"/>
    <w:multiLevelType w:val="multilevel"/>
    <w:tmpl w:val="985C7ADE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" w15:restartNumberingAfterBreak="0">
    <w:nsid w:val="3A022E0D"/>
    <w:multiLevelType w:val="hybridMultilevel"/>
    <w:tmpl w:val="DC32FC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30225"/>
    <w:multiLevelType w:val="multilevel"/>
    <w:tmpl w:val="CE46DD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3996E02"/>
    <w:multiLevelType w:val="hybridMultilevel"/>
    <w:tmpl w:val="0480E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D0BD0"/>
    <w:multiLevelType w:val="hybridMultilevel"/>
    <w:tmpl w:val="7F58C3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26F1A"/>
    <w:multiLevelType w:val="multilevel"/>
    <w:tmpl w:val="06B6EB8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92B0E9B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679E6148"/>
    <w:multiLevelType w:val="multilevel"/>
    <w:tmpl w:val="C080654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F4715B4"/>
    <w:multiLevelType w:val="multilevel"/>
    <w:tmpl w:val="B4800D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207215">
    <w:abstractNumId w:val="9"/>
  </w:num>
  <w:num w:numId="2" w16cid:durableId="1855416842">
    <w:abstractNumId w:val="10"/>
  </w:num>
  <w:num w:numId="3" w16cid:durableId="908929631">
    <w:abstractNumId w:val="2"/>
  </w:num>
  <w:num w:numId="4" w16cid:durableId="1314094563">
    <w:abstractNumId w:val="7"/>
  </w:num>
  <w:num w:numId="5" w16cid:durableId="1578394438">
    <w:abstractNumId w:val="8"/>
  </w:num>
  <w:num w:numId="6" w16cid:durableId="1615747005">
    <w:abstractNumId w:val="0"/>
  </w:num>
  <w:num w:numId="7" w16cid:durableId="1840653837">
    <w:abstractNumId w:val="5"/>
  </w:num>
  <w:num w:numId="8" w16cid:durableId="896624590">
    <w:abstractNumId w:val="3"/>
  </w:num>
  <w:num w:numId="9" w16cid:durableId="334841296">
    <w:abstractNumId w:val="1"/>
    <w:lvlOverride w:ilvl="0">
      <w:startOverride w:val="1"/>
    </w:lvlOverride>
  </w:num>
  <w:num w:numId="10" w16cid:durableId="1323507095">
    <w:abstractNumId w:val="1"/>
  </w:num>
  <w:num w:numId="11" w16cid:durableId="1356541625">
    <w:abstractNumId w:val="6"/>
    <w:lvlOverride w:ilvl="0">
      <w:startOverride w:val="1"/>
    </w:lvlOverride>
  </w:num>
  <w:num w:numId="12" w16cid:durableId="1609896063">
    <w:abstractNumId w:val="4"/>
    <w:lvlOverride w:ilvl="0">
      <w:startOverride w:val="1"/>
    </w:lvlOverride>
  </w:num>
  <w:num w:numId="13" w16cid:durableId="1369405556">
    <w:abstractNumId w:val="4"/>
  </w:num>
  <w:num w:numId="14" w16cid:durableId="1551725873">
    <w:abstractNumId w:val="12"/>
  </w:num>
  <w:num w:numId="15" w16cid:durableId="79811390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3A"/>
    <w:rsid w:val="0000074D"/>
    <w:rsid w:val="000117C7"/>
    <w:rsid w:val="00013048"/>
    <w:rsid w:val="00040743"/>
    <w:rsid w:val="0004759D"/>
    <w:rsid w:val="00051C45"/>
    <w:rsid w:val="00095E75"/>
    <w:rsid w:val="000C164E"/>
    <w:rsid w:val="000C2319"/>
    <w:rsid w:val="000E7EFC"/>
    <w:rsid w:val="00135023"/>
    <w:rsid w:val="00137721"/>
    <w:rsid w:val="001401A4"/>
    <w:rsid w:val="00140CBB"/>
    <w:rsid w:val="00143766"/>
    <w:rsid w:val="00151915"/>
    <w:rsid w:val="00170260"/>
    <w:rsid w:val="00172E5E"/>
    <w:rsid w:val="001C08FE"/>
    <w:rsid w:val="001F31CB"/>
    <w:rsid w:val="00234583"/>
    <w:rsid w:val="002414E6"/>
    <w:rsid w:val="00250A2D"/>
    <w:rsid w:val="0026279C"/>
    <w:rsid w:val="00263F57"/>
    <w:rsid w:val="00283CBD"/>
    <w:rsid w:val="002877C9"/>
    <w:rsid w:val="00287E87"/>
    <w:rsid w:val="00292D90"/>
    <w:rsid w:val="002A23C3"/>
    <w:rsid w:val="002A3BF2"/>
    <w:rsid w:val="002B33F2"/>
    <w:rsid w:val="002B48C7"/>
    <w:rsid w:val="002C248F"/>
    <w:rsid w:val="002D0D22"/>
    <w:rsid w:val="002E79AB"/>
    <w:rsid w:val="002F5607"/>
    <w:rsid w:val="00303E0C"/>
    <w:rsid w:val="003152BD"/>
    <w:rsid w:val="003237C6"/>
    <w:rsid w:val="00340048"/>
    <w:rsid w:val="00343B22"/>
    <w:rsid w:val="00372816"/>
    <w:rsid w:val="0038131D"/>
    <w:rsid w:val="003A2E10"/>
    <w:rsid w:val="003D0FE4"/>
    <w:rsid w:val="003E0E0B"/>
    <w:rsid w:val="00407B3D"/>
    <w:rsid w:val="00434207"/>
    <w:rsid w:val="004447CF"/>
    <w:rsid w:val="00444FA5"/>
    <w:rsid w:val="0044590F"/>
    <w:rsid w:val="00483ACF"/>
    <w:rsid w:val="00483BEC"/>
    <w:rsid w:val="00485ED2"/>
    <w:rsid w:val="00492027"/>
    <w:rsid w:val="00497282"/>
    <w:rsid w:val="004B7A6F"/>
    <w:rsid w:val="004D1645"/>
    <w:rsid w:val="004D7B73"/>
    <w:rsid w:val="004E4E80"/>
    <w:rsid w:val="004F26A7"/>
    <w:rsid w:val="00504E67"/>
    <w:rsid w:val="005168A9"/>
    <w:rsid w:val="0053190A"/>
    <w:rsid w:val="00542085"/>
    <w:rsid w:val="005603B2"/>
    <w:rsid w:val="00560D91"/>
    <w:rsid w:val="00572DDC"/>
    <w:rsid w:val="005900B5"/>
    <w:rsid w:val="00595848"/>
    <w:rsid w:val="005B5271"/>
    <w:rsid w:val="005D5689"/>
    <w:rsid w:val="005E2966"/>
    <w:rsid w:val="005F765E"/>
    <w:rsid w:val="0060256E"/>
    <w:rsid w:val="00642A1D"/>
    <w:rsid w:val="0064561E"/>
    <w:rsid w:val="00647725"/>
    <w:rsid w:val="00667D02"/>
    <w:rsid w:val="006861F7"/>
    <w:rsid w:val="006924E9"/>
    <w:rsid w:val="006A6290"/>
    <w:rsid w:val="006B085B"/>
    <w:rsid w:val="006B5891"/>
    <w:rsid w:val="006C4E4B"/>
    <w:rsid w:val="006E05CC"/>
    <w:rsid w:val="006F2EB0"/>
    <w:rsid w:val="00707CCB"/>
    <w:rsid w:val="00717847"/>
    <w:rsid w:val="0072738F"/>
    <w:rsid w:val="00727FD0"/>
    <w:rsid w:val="00732E6F"/>
    <w:rsid w:val="0074526A"/>
    <w:rsid w:val="007611FC"/>
    <w:rsid w:val="00767E12"/>
    <w:rsid w:val="007731A8"/>
    <w:rsid w:val="00781453"/>
    <w:rsid w:val="007B4D34"/>
    <w:rsid w:val="007B59DB"/>
    <w:rsid w:val="007C30B5"/>
    <w:rsid w:val="007F28AB"/>
    <w:rsid w:val="00821A94"/>
    <w:rsid w:val="008A0847"/>
    <w:rsid w:val="008A4110"/>
    <w:rsid w:val="008B1A21"/>
    <w:rsid w:val="008D1999"/>
    <w:rsid w:val="008D5E22"/>
    <w:rsid w:val="008D6F48"/>
    <w:rsid w:val="00901AAD"/>
    <w:rsid w:val="009075B4"/>
    <w:rsid w:val="00917016"/>
    <w:rsid w:val="00922541"/>
    <w:rsid w:val="009276FF"/>
    <w:rsid w:val="00936AF2"/>
    <w:rsid w:val="00942B8C"/>
    <w:rsid w:val="009515CE"/>
    <w:rsid w:val="009518C3"/>
    <w:rsid w:val="00953BA7"/>
    <w:rsid w:val="00982705"/>
    <w:rsid w:val="00984C82"/>
    <w:rsid w:val="009A1144"/>
    <w:rsid w:val="009A7E12"/>
    <w:rsid w:val="009B04A5"/>
    <w:rsid w:val="009C174C"/>
    <w:rsid w:val="009C377F"/>
    <w:rsid w:val="009C4384"/>
    <w:rsid w:val="009E20A9"/>
    <w:rsid w:val="00A03189"/>
    <w:rsid w:val="00A0520F"/>
    <w:rsid w:val="00A14A32"/>
    <w:rsid w:val="00A21B0D"/>
    <w:rsid w:val="00A24528"/>
    <w:rsid w:val="00A3635A"/>
    <w:rsid w:val="00A5117F"/>
    <w:rsid w:val="00A65744"/>
    <w:rsid w:val="00A9041A"/>
    <w:rsid w:val="00AA0562"/>
    <w:rsid w:val="00AA45AC"/>
    <w:rsid w:val="00AA4C9B"/>
    <w:rsid w:val="00AF53B6"/>
    <w:rsid w:val="00B12EEC"/>
    <w:rsid w:val="00B271FA"/>
    <w:rsid w:val="00B31433"/>
    <w:rsid w:val="00B4077E"/>
    <w:rsid w:val="00B5178B"/>
    <w:rsid w:val="00B54EDF"/>
    <w:rsid w:val="00B73559"/>
    <w:rsid w:val="00B73A3A"/>
    <w:rsid w:val="00B773F6"/>
    <w:rsid w:val="00B82DB3"/>
    <w:rsid w:val="00B920FC"/>
    <w:rsid w:val="00B94C2B"/>
    <w:rsid w:val="00BA630D"/>
    <w:rsid w:val="00BB2A5D"/>
    <w:rsid w:val="00BC3E37"/>
    <w:rsid w:val="00BD7C9E"/>
    <w:rsid w:val="00BF48D0"/>
    <w:rsid w:val="00C06FB5"/>
    <w:rsid w:val="00C1148E"/>
    <w:rsid w:val="00C11929"/>
    <w:rsid w:val="00C11940"/>
    <w:rsid w:val="00C42461"/>
    <w:rsid w:val="00C6272F"/>
    <w:rsid w:val="00C63232"/>
    <w:rsid w:val="00C64BF3"/>
    <w:rsid w:val="00C842F0"/>
    <w:rsid w:val="00CD3C40"/>
    <w:rsid w:val="00D15532"/>
    <w:rsid w:val="00D15A16"/>
    <w:rsid w:val="00D2085C"/>
    <w:rsid w:val="00D549DF"/>
    <w:rsid w:val="00D60C9C"/>
    <w:rsid w:val="00D64CF8"/>
    <w:rsid w:val="00D83084"/>
    <w:rsid w:val="00D914C3"/>
    <w:rsid w:val="00DA76A1"/>
    <w:rsid w:val="00DD1E0F"/>
    <w:rsid w:val="00DD5524"/>
    <w:rsid w:val="00DE11B1"/>
    <w:rsid w:val="00DE4D44"/>
    <w:rsid w:val="00E06BD1"/>
    <w:rsid w:val="00E307F0"/>
    <w:rsid w:val="00E41506"/>
    <w:rsid w:val="00E440D4"/>
    <w:rsid w:val="00E52DEE"/>
    <w:rsid w:val="00E74C38"/>
    <w:rsid w:val="00E940D7"/>
    <w:rsid w:val="00ED2554"/>
    <w:rsid w:val="00EE005C"/>
    <w:rsid w:val="00EE1C21"/>
    <w:rsid w:val="00F03F3B"/>
    <w:rsid w:val="00F137EF"/>
    <w:rsid w:val="00F14F32"/>
    <w:rsid w:val="00F35307"/>
    <w:rsid w:val="00F3768D"/>
    <w:rsid w:val="00FC2445"/>
    <w:rsid w:val="00FC2F39"/>
    <w:rsid w:val="00FD0896"/>
    <w:rsid w:val="00FE0AF3"/>
    <w:rsid w:val="00FE77B7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B75BC"/>
  <w15:docId w15:val="{11CBA9B5-608E-4332-B4D3-6804A163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FA"/>
    <w:pPr>
      <w:overflowPunct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Pr>
      <w:b/>
      <w:sz w:val="24"/>
    </w:rPr>
  </w:style>
  <w:style w:type="character" w:styleId="Numerstrony">
    <w:name w:val="page number"/>
    <w:basedOn w:val="Domylnaczcionkaakapitu"/>
    <w:qFormat/>
  </w:style>
  <w:style w:type="character" w:customStyle="1" w:styleId="Tekstpodstawowywcity2Znak">
    <w:name w:val="Tekst podstawowy wcięty 2 Znak"/>
    <w:basedOn w:val="Domylnaczcionkaakapitu"/>
    <w:link w:val="Tekstpodstawowywcity2"/>
    <w:qFormat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Arial" w:hAnsi="Arial"/>
      <w:b/>
      <w:i/>
      <w:sz w:val="18"/>
    </w:rPr>
  </w:style>
  <w:style w:type="character" w:customStyle="1" w:styleId="Znak2">
    <w:name w:val="Znak2"/>
    <w:qFormat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</w:style>
  <w:style w:type="character" w:customStyle="1" w:styleId="TekstkomentarzaZnak">
    <w:name w:val="Tekst komentarza Znak"/>
    <w:basedOn w:val="Domylnaczcionkaakapitu"/>
    <w:link w:val="Tekstkomentarza"/>
    <w:qFormat/>
  </w:style>
  <w:style w:type="character" w:customStyle="1" w:styleId="MapadokumentuZnak">
    <w:name w:val="Mapa dokumentu Znak"/>
    <w:basedOn w:val="Domylnaczcionkaakapitu"/>
    <w:link w:val="Mapadokumentu"/>
    <w:qFormat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</w:style>
  <w:style w:type="character" w:customStyle="1" w:styleId="Tekstpodstawowy3Znak">
    <w:name w:val="Tekst podstawowy 3 Znak"/>
    <w:basedOn w:val="Domylnaczcionkaakapitu"/>
    <w:link w:val="Tekstpodstawowy3"/>
    <w:qFormat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</w:style>
  <w:style w:type="character" w:styleId="Numerwiersza">
    <w:name w:val="line number"/>
    <w:basedOn w:val="Domylnaczcionkaakapitu"/>
    <w:qFormat/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Pr>
      <w:b/>
      <w:bCs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styleId="Uwydatnienie">
    <w:name w:val="Emphasis"/>
    <w:qFormat/>
    <w:rPr>
      <w:i/>
      <w:iCs/>
    </w:rPr>
  </w:style>
  <w:style w:type="character" w:customStyle="1" w:styleId="TytuZnak">
    <w:name w:val="Tytuł Znak"/>
    <w:basedOn w:val="Domylnaczcionkaakapitu"/>
    <w:link w:val="Tytu"/>
    <w:qFormat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Pr>
      <w:b/>
      <w:sz w:val="28"/>
      <w:lang w:val="en-GB"/>
    </w:rPr>
  </w:style>
  <w:style w:type="character" w:customStyle="1" w:styleId="NagwekZnak">
    <w:name w:val="Nagłówek Znak"/>
    <w:link w:val="Nagwek"/>
    <w:qFormat/>
    <w:rPr>
      <w:rFonts w:ascii="Calibri" w:eastAsia="Calibri" w:hAnsi="Calibri" w:cs="Calibri"/>
      <w:sz w:val="22"/>
      <w:szCs w:val="22"/>
    </w:rPr>
  </w:style>
  <w:style w:type="character" w:customStyle="1" w:styleId="Nierozpoznanawzmianka2">
    <w:name w:val="Nierozpoznana wzmianka2"/>
    <w:qFormat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"/>
    <w:qFormat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  <w:overflowPunct w:val="0"/>
    </w:pPr>
    <w:rPr>
      <w:sz w:val="24"/>
    </w:rPr>
  </w:style>
  <w:style w:type="paragraph" w:styleId="Tekstblokowy">
    <w:name w:val="Block Text"/>
    <w:basedOn w:val="Normalny"/>
    <w:qFormat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pPr>
      <w:overflowPunct w:val="0"/>
    </w:pPr>
    <w:rPr>
      <w:color w:val="000000"/>
      <w:sz w:val="24"/>
      <w:szCs w:val="24"/>
    </w:rPr>
  </w:style>
  <w:style w:type="paragraph" w:styleId="Lista2">
    <w:name w:val="List 2"/>
    <w:basedOn w:val="Normalny"/>
    <w:qFormat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customStyle="1" w:styleId="ZnakZnak2ZnakZnakZnakZnakZnak">
    <w:name w:val="Znak Znak2 Znak Znak Znak Znak Znak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qFormat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Akapitzlist3">
    <w:name w:val="Akapit z listą3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UWM</dc:creator>
  <cp:lastModifiedBy>Ilona Łojewska</cp:lastModifiedBy>
  <cp:revision>3</cp:revision>
  <cp:lastPrinted>2023-11-22T10:08:00Z</cp:lastPrinted>
  <dcterms:created xsi:type="dcterms:W3CDTF">2024-08-12T10:37:00Z</dcterms:created>
  <dcterms:modified xsi:type="dcterms:W3CDTF">2024-08-12T13:01:00Z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2023-10-06T07:40:00Z</dcterms:created>
  <dc:creator>Dell</dc:creator>
  <dc:description/>
  <dc:language>pl-PL</dc:language>
  <cp:lastModifiedBy/>
  <cp:lastPrinted>2023-09-29T10:37:00Z</cp:lastPrinted>
  <dcterms:modified xsi:type="dcterms:W3CDTF">2023-10-09T14:06:43Z</dcterms:modified>
  <cp:revision>6</cp:revision>
  <dc:subject/>
  <dc:title/>
</cp:coreProperties>
</file>