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17" w:rsidRDefault="00BE1717" w:rsidP="00BE1717">
      <w:r>
        <w:t>Pytanie nr 1 do OPZ niszczarki nr 1 – czy Organizator postępowania wyraża zgodę na zaproponowanie niszczarki spełniającej wszystkie parametry, nawet je przewyższające ale o maksymalnej wysokości urządzenia – 635 mm ? Wnoszę zatem o zmianę maksymalnych wymiarów urządzenia i proponuję aby ten zapis brzmiał – „(…) Wymiar urządzenia ( długość/szerokość/wysokość) minimum: 300x300x500mm, maksimum 400x400x650mm”. Zmiana tego parametru w żaden sposób nie wpłynie na właściwości użytkowe niszczarki a pozwoli na zwiększenie konkurencyjności zapytania.</w:t>
      </w:r>
    </w:p>
    <w:p w:rsidR="00BE1717" w:rsidRDefault="00BE1717" w:rsidP="00BE1717">
      <w:r>
        <w:t xml:space="preserve"> Pytanie nr 2 do OPZ niszczarki nr 2 – czy Organizator postępowania wyraża zgodę na zaproponowanie niszczarki o szerokości wejścia 260 mm ? Zgoda Organizatora na zmianę tego parametru nie wpłynie na zmianę formatu niszczonych dokumentów a wzmocni konkurencyjność wpływających do Organizatora ofert. Proponuję aby ten pkt. OPZ brzmiał następująco : „(…) Szerokość wejścia minimum 270mm, maksimum 310mm</w:t>
      </w:r>
    </w:p>
    <w:p w:rsidR="00BE1717" w:rsidRDefault="00BE1717" w:rsidP="00BE1717">
      <w:r>
        <w:t xml:space="preserve">Pytanie nr 3 </w:t>
      </w:r>
      <w:r>
        <w:t>Czy zamawiający dopuści ofertę na niszczarkę nr 2 o wymiarach [Szerokość x głębokość x wysokość maszyny] 541 x 439 x 845mm oraz 395 x 317 x 605 mm w przypadku niszczarki nr 1</w:t>
      </w:r>
    </w:p>
    <w:p w:rsidR="00BE1717" w:rsidRDefault="00BE1717" w:rsidP="00BE1717">
      <w:r>
        <w:t xml:space="preserve">Pytanie nr 4 </w:t>
      </w:r>
      <w:r>
        <w:t>Czy w pozycji 1, wyrażają Państwo zgodę na zaoferowanie niszczarki o maksymalne wysokości 610mm?</w:t>
      </w:r>
    </w:p>
    <w:p w:rsidR="00BE1717" w:rsidRDefault="00BE1717" w:rsidP="00BE1717"/>
    <w:p w:rsidR="00BE1717" w:rsidRDefault="00BE1717" w:rsidP="00BE1717"/>
    <w:p w:rsidR="00BE1717" w:rsidRDefault="00BE1717" w:rsidP="00BE1717">
      <w:pPr>
        <w:rPr>
          <w:u w:val="single"/>
        </w:rPr>
      </w:pPr>
      <w:r w:rsidRPr="00BE1717">
        <w:rPr>
          <w:u w:val="single"/>
        </w:rPr>
        <w:t>Odpowiedź:</w:t>
      </w:r>
    </w:p>
    <w:p w:rsidR="00BE1717" w:rsidRPr="00BE1717" w:rsidRDefault="00BE1717" w:rsidP="00BE1717">
      <w:r>
        <w:t xml:space="preserve">Wymagania minimalne </w:t>
      </w:r>
      <w:r>
        <w:t xml:space="preserve">i maksymalne </w:t>
      </w:r>
      <w:r>
        <w:t>wynikają z uzasadnionych potrzeb Zamawiającego.</w:t>
      </w:r>
      <w:r>
        <w:br/>
        <w:t xml:space="preserve">W związku z tym Zamawiający nie wyraża </w:t>
      </w:r>
      <w:r>
        <w:t xml:space="preserve">zgody na zaproponowane przez Państwa zmiany. </w:t>
      </w:r>
      <w:r>
        <w:br/>
        <w:t>Oferty na niszczarki nie spełniające wymaganych parametrów zawartych w opisie przedmiotu zamówienia zostaną odrzucone przez Zamawiającego.</w:t>
      </w:r>
      <w:bookmarkStart w:id="0" w:name="_GoBack"/>
      <w:bookmarkEnd w:id="0"/>
    </w:p>
    <w:sectPr w:rsidR="00BE1717" w:rsidRPr="00BE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A6E"/>
    <w:multiLevelType w:val="hybridMultilevel"/>
    <w:tmpl w:val="B636E098"/>
    <w:lvl w:ilvl="0" w:tplc="30AECBD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66913"/>
    <w:multiLevelType w:val="hybridMultilevel"/>
    <w:tmpl w:val="B446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E0D7B"/>
    <w:multiLevelType w:val="hybridMultilevel"/>
    <w:tmpl w:val="9F447D72"/>
    <w:lvl w:ilvl="0" w:tplc="30AECB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5050C"/>
    <w:multiLevelType w:val="hybridMultilevel"/>
    <w:tmpl w:val="897E4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05"/>
    <w:rsid w:val="0065200C"/>
    <w:rsid w:val="00A04AF2"/>
    <w:rsid w:val="00BE1717"/>
    <w:rsid w:val="00F8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146A"/>
  <w15:chartTrackingRefBased/>
  <w15:docId w15:val="{D8BAD2C2-8A82-424D-9C78-675DB218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Pawlina</dc:creator>
  <cp:keywords/>
  <dc:description/>
  <cp:lastModifiedBy>Mariusz Pawlina</cp:lastModifiedBy>
  <cp:revision>2</cp:revision>
  <dcterms:created xsi:type="dcterms:W3CDTF">2023-11-15T10:28:00Z</dcterms:created>
  <dcterms:modified xsi:type="dcterms:W3CDTF">2023-11-15T10:38:00Z</dcterms:modified>
</cp:coreProperties>
</file>