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/>
      </w:tblPr>
      <w:tblGrid>
        <w:gridCol w:w="484"/>
        <w:gridCol w:w="5245"/>
        <w:gridCol w:w="1418"/>
        <w:gridCol w:w="1559"/>
        <w:gridCol w:w="1739"/>
        <w:gridCol w:w="1548"/>
        <w:gridCol w:w="1548"/>
        <w:gridCol w:w="1384"/>
      </w:tblGrid>
      <w:tr w:rsidR="00A46A84" w:rsidRPr="00FB0FB6" w:rsidTr="00B80E2B">
        <w:trPr>
          <w:trHeight w:val="283"/>
        </w:trPr>
        <w:tc>
          <w:tcPr>
            <w:tcW w:w="14925" w:type="dxa"/>
            <w:gridSpan w:val="8"/>
            <w:vAlign w:val="center"/>
          </w:tcPr>
          <w:p w:rsidR="005978A6" w:rsidRPr="00770C99" w:rsidRDefault="00BC0193" w:rsidP="005978A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Wykaz pomocy dydaktycznych</w:t>
            </w:r>
          </w:p>
        </w:tc>
      </w:tr>
      <w:tr w:rsidR="006C12F0" w:rsidRPr="00FB0FB6" w:rsidTr="00B80E2B">
        <w:trPr>
          <w:trHeight w:val="405"/>
        </w:trPr>
        <w:tc>
          <w:tcPr>
            <w:tcW w:w="14925" w:type="dxa"/>
            <w:gridSpan w:val="8"/>
            <w:vAlign w:val="center"/>
          </w:tcPr>
          <w:p w:rsidR="006C12F0" w:rsidRPr="00770C99" w:rsidRDefault="00833D9F" w:rsidP="005978A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1" o:spid="_x0000_s1026" type="#_x0000_t75" style="position:absolute;margin-left:-36.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<v:imagedata r:id="rId9" o:title=""/>
                </v:shape>
              </w:pict>
            </w:r>
            <w:r w:rsidR="006C12F0" w:rsidRPr="00770C99">
              <w:rPr>
                <w:rFonts w:ascii="Arial Narrow" w:hAnsi="Arial Narrow" w:cs="Times New Roman"/>
                <w:b/>
                <w:sz w:val="24"/>
                <w:szCs w:val="24"/>
              </w:rPr>
              <w:t>Część I</w:t>
            </w:r>
          </w:p>
        </w:tc>
      </w:tr>
      <w:tr w:rsidR="00A46A84" w:rsidRPr="00FB0FB6" w:rsidTr="00B80E2B">
        <w:trPr>
          <w:trHeight w:val="1094"/>
        </w:trPr>
        <w:tc>
          <w:tcPr>
            <w:tcW w:w="484" w:type="dxa"/>
            <w:vAlign w:val="center"/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vAlign w:val="center"/>
          </w:tcPr>
          <w:p w:rsidR="005978A6" w:rsidRPr="00770C99" w:rsidRDefault="005978A6" w:rsidP="00FE26A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Nazwa towaru  materiału , opis , parametry...</w:t>
            </w:r>
          </w:p>
        </w:tc>
        <w:tc>
          <w:tcPr>
            <w:tcW w:w="1418" w:type="dxa"/>
            <w:vAlign w:val="center"/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szt./komp.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Wartość brutto (ilość x cena jednostkowa) 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978A6" w:rsidRPr="00770C99" w:rsidRDefault="005978A6" w:rsidP="0047324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uwagi</w:t>
            </w:r>
          </w:p>
        </w:tc>
      </w:tr>
      <w:tr w:rsidR="00A46A84" w:rsidRPr="00FB0FB6" w:rsidTr="00B80E2B">
        <w:trPr>
          <w:trHeight w:val="3529"/>
        </w:trPr>
        <w:tc>
          <w:tcPr>
            <w:tcW w:w="484" w:type="dxa"/>
            <w:vAlign w:val="center"/>
          </w:tcPr>
          <w:p w:rsidR="00365E94" w:rsidRDefault="00365E94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5E94" w:rsidRDefault="00365E94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978A6" w:rsidRPr="00FB0FB6" w:rsidRDefault="005978A6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0FB6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</w:p>
          <w:p w:rsidR="002F6A7D" w:rsidRPr="00FB0FB6" w:rsidRDefault="002F6A7D" w:rsidP="00473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A7D" w:rsidRPr="00FB0FB6" w:rsidRDefault="002F6A7D" w:rsidP="00473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A7D" w:rsidRPr="00FB0FB6" w:rsidRDefault="002F6A7D" w:rsidP="00473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A7D" w:rsidRPr="00FB0FB6" w:rsidRDefault="002F6A7D" w:rsidP="00473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A7D" w:rsidRPr="00FB0FB6" w:rsidRDefault="002F6A7D" w:rsidP="00473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A7D" w:rsidRDefault="002F6A7D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47324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65E94" w:rsidRDefault="00365E94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B0FB6" w:rsidRPr="000A78C9" w:rsidRDefault="00FB0FB6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A78C9"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245" w:type="dxa"/>
            <w:vAlign w:val="center"/>
          </w:tcPr>
          <w:p w:rsidR="00FE26A6" w:rsidRPr="00FB0FB6" w:rsidRDefault="006D21F1" w:rsidP="00FE26A6">
            <w:pPr>
              <w:spacing w:after="24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FB0FB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lastRenderedPageBreak/>
              <w:t xml:space="preserve">Drukarka 3D </w:t>
            </w:r>
            <w:proofErr w:type="spellStart"/>
            <w:r w:rsidRPr="00FB0FB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FlashForge</w:t>
            </w:r>
            <w:proofErr w:type="spellEnd"/>
            <w:r w:rsidRPr="00FB0FB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FB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Adventurer</w:t>
            </w:r>
            <w:proofErr w:type="spellEnd"/>
            <w:r w:rsidRPr="00FB0FB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FB0FB6" w:rsidRDefault="00FE26A6" w:rsidP="00FE26A6">
            <w:pPr>
              <w:spacing w:after="240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Specyfikacja drukarki: 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Technologia  FDM/FFF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Przestrzeń robocza: 150 x 150 x 150 mm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temperatura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ekstrudera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: 240&amp;deg;C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Podgrzewana platforma: tak, 100&amp;deg;C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Średnica </w:t>
            </w:r>
            <w:proofErr w:type="spellStart"/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filamentu</w:t>
            </w:r>
            <w:proofErr w:type="spellEnd"/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: 1,75 mm;  Średnica dyszy: 0,4 mm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Wysokość warstwy: 0,05 mm &amp;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ndash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 0,4 mm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Komora robocza: zamknięta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Chłodzenie wydruku: smart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cooling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360&amp;deg;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Prędkość drukow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ania: 30-100 mm/s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W pakiecie do drukarki 3D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FlashForge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Adventurer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3: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6 x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Filament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FlashForge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PLA 0,5 Kg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1 x Dedykowany zestaw narzędzi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1 x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Pendrive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z materiałami do kursu 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online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1 x Drukow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ana instrukcja, podręcznik i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karty pracy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1 x Dostęp do portalu i kursu </w:t>
            </w:r>
            <w:proofErr w:type="spellStart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online</w:t>
            </w:r>
            <w:proofErr w:type="spellEnd"/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br/>
              <w:t xml:space="preserve">    1 x Szkolenie startowe dla nauczyciel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 (4h)                                     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</w:t>
            </w:r>
            <w:r w:rsid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po 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szkoleniu dla nauczyciela ce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r</w:t>
            </w:r>
            <w:r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t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yfikat nauczania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</w:t>
            </w:r>
            <w:r w:rsid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</w:t>
            </w:r>
            <w:r w:rsidR="006D21F1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podstaw druku 3D</w:t>
            </w:r>
            <w:r w:rsidR="00FB0FB6" w:rsidRPr="00FB0F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.</w:t>
            </w:r>
          </w:p>
          <w:p w:rsidR="00FB0FB6" w:rsidRDefault="00FB0FB6" w:rsidP="00FE26A6">
            <w:pPr>
              <w:spacing w:after="240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  <w:p w:rsidR="00FB0FB6" w:rsidRDefault="00FB0FB6" w:rsidP="00FE26A6">
            <w:pPr>
              <w:spacing w:after="240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  <w:p w:rsidR="00FB0FB6" w:rsidRPr="00FB0FB6" w:rsidRDefault="00FB0FB6" w:rsidP="00FE26A6">
            <w:pPr>
              <w:spacing w:after="240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  <w:p w:rsidR="002F6A7D" w:rsidRPr="000A78C9" w:rsidRDefault="002F6A7D" w:rsidP="00FE26A6">
            <w:pPr>
              <w:pStyle w:val="Nagwek2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0A78C9">
              <w:rPr>
                <w:rFonts w:ascii="Arial Narrow" w:hAnsi="Arial Narrow" w:cs="Times New Roman"/>
                <w:color w:val="auto"/>
                <w:sz w:val="24"/>
                <w:szCs w:val="24"/>
              </w:rPr>
              <w:lastRenderedPageBreak/>
              <w:t>Statyw do aparatu i kamery</w:t>
            </w:r>
          </w:p>
          <w:p w:rsidR="006C12F0" w:rsidRPr="000A78C9" w:rsidRDefault="002F6A7D" w:rsidP="00095D0E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Parametry minimalne: ·                           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Zastosowanie  Foto, Video 3D                                                                           Pasmo: 1/4" (6.4 mm)                                              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Dodatkowa funkcja: </w:t>
            </w:r>
            <w:proofErr w:type="spellStart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Leveling</w:t>
            </w:r>
            <w:proofErr w:type="spellEnd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device</w:t>
            </w:r>
            <w:proofErr w:type="spellEnd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Głowica statywu: 3D: 3-Way </w:t>
            </w:r>
            <w:proofErr w:type="spellStart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Head</w:t>
            </w:r>
            <w:proofErr w:type="spellEnd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    Maksymalne obciążenie: 500 g                     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Materiał: Aluminium                                           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Noga statywu: 4-częściowy (3x rozciągany)                                            Uchwyt: brak                                                                                                      Gumowe stopki · Maks. grubość profilu: 16,8 mm                                                                                     Regulowana wysokość: 36,5 -106,5 cm                 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Regulacja wysokości kolumny środkowej: ręczna                        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Waga: 520 g · Gwarancja 2 lata</w:t>
            </w:r>
          </w:p>
        </w:tc>
        <w:tc>
          <w:tcPr>
            <w:tcW w:w="1418" w:type="dxa"/>
            <w:vAlign w:val="center"/>
          </w:tcPr>
          <w:p w:rsidR="00FE26A6" w:rsidRPr="00FB0FB6" w:rsidRDefault="00FE26A6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F6A7D" w:rsidRP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</w:t>
            </w:r>
            <w:r w:rsidR="006D21F1" w:rsidRPr="00FB0FB6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  <w:p w:rsidR="002F6A7D" w:rsidRPr="00FB0FB6" w:rsidRDefault="002F6A7D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F6A7D" w:rsidRPr="00FB0FB6" w:rsidRDefault="002F6A7D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F6A7D" w:rsidRPr="00FB0FB6" w:rsidRDefault="002F6A7D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F6A7D" w:rsidRPr="00FB0FB6" w:rsidRDefault="002F6A7D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2F6A7D" w:rsidRPr="00FB0FB6" w:rsidRDefault="002F6A7D" w:rsidP="00FB0FB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</w:t>
            </w: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       </w:t>
            </w: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FB0FB6" w:rsidRDefault="00FB0FB6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5978A6" w:rsidRPr="00FB0FB6" w:rsidRDefault="000B691E" w:rsidP="00FB0FB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</w:t>
            </w:r>
            <w:r w:rsidR="002F6A7D" w:rsidRPr="00FB0FB6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5978A6" w:rsidRPr="00FB0FB6" w:rsidRDefault="005978A6" w:rsidP="00FB0FB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5978A6" w:rsidRPr="00FB0FB6" w:rsidRDefault="005978A6" w:rsidP="00FB0FB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978A6" w:rsidRPr="00FB0FB6" w:rsidRDefault="005978A6" w:rsidP="00FB0FB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978A6" w:rsidRPr="00FB0FB6" w:rsidRDefault="005978A6" w:rsidP="00FB0FB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978A6" w:rsidRPr="00FB0FB6" w:rsidRDefault="005978A6" w:rsidP="00FB0FB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6A84" w:rsidRPr="00FB0FB6" w:rsidTr="00B80E2B">
        <w:trPr>
          <w:trHeight w:val="2800"/>
        </w:trPr>
        <w:tc>
          <w:tcPr>
            <w:tcW w:w="484" w:type="dxa"/>
            <w:vAlign w:val="center"/>
          </w:tcPr>
          <w:p w:rsidR="00C25863" w:rsidRPr="000A78C9" w:rsidRDefault="00430427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A78C9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245" w:type="dxa"/>
            <w:vAlign w:val="center"/>
          </w:tcPr>
          <w:p w:rsidR="002F6A7D" w:rsidRPr="000A78C9" w:rsidRDefault="00FC0FF7" w:rsidP="00FC0FF7">
            <w:pP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2F6A7D" w:rsidRPr="000A78C9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Mikrofon kierunkowy </w:t>
            </w:r>
            <w:proofErr w:type="spellStart"/>
            <w:r w:rsidR="002F6A7D" w:rsidRPr="000A78C9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Saramonic</w:t>
            </w:r>
            <w:proofErr w:type="spellEnd"/>
            <w:r w:rsidR="002F6A7D" w:rsidRPr="000A78C9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A7D" w:rsidRPr="000A78C9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Vmic-Mini</w:t>
            </w:r>
            <w:proofErr w:type="spellEnd"/>
          </w:p>
          <w:p w:rsidR="00C25863" w:rsidRPr="000A78C9" w:rsidRDefault="002F6A7D" w:rsidP="000A78C9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Kompaktowy kierunkowy mikrofon pojemnościowy, który 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ma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zapewnia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ć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doskonałe nagrania dźwiękowe do wideo. Zintegrowany uchwyt tłumika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 Kable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z dwoma wyjściami TRS i TRRS umożliwiają</w:t>
            </w:r>
            <w:r w:rsid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ce </w:t>
            </w:r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nagrywanie dźwięku zarówno za pomocą lustrzanek cyfrowych, jak i </w:t>
            </w:r>
            <w:proofErr w:type="spellStart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smartfonów</w:t>
            </w:r>
            <w:proofErr w:type="spellEnd"/>
            <w:r w:rsidRPr="000A78C9">
              <w:rPr>
                <w:rFonts w:ascii="Arial Narrow" w:hAnsi="Arial Narrow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25863" w:rsidRPr="000A78C9" w:rsidRDefault="00430427" w:rsidP="0043042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A78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</w:t>
            </w:r>
            <w:r w:rsidR="000A78C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2F6A7D" w:rsidRPr="000A78C9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C25863" w:rsidRPr="00FB0FB6" w:rsidRDefault="00C25863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39" w:type="dxa"/>
          </w:tcPr>
          <w:p w:rsidR="00C25863" w:rsidRPr="00FB0FB6" w:rsidRDefault="00C25863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C25863" w:rsidRPr="00FB0FB6" w:rsidRDefault="00C25863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C25863" w:rsidRPr="00FB0FB6" w:rsidRDefault="00C25863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384" w:type="dxa"/>
          </w:tcPr>
          <w:p w:rsidR="00C25863" w:rsidRPr="00FB0FB6" w:rsidRDefault="00C25863" w:rsidP="0047324F">
            <w:pPr>
              <w:rPr>
                <w:rFonts w:ascii="Arial Narrow" w:hAnsi="Arial Narrow" w:cs="Times New Roman"/>
              </w:rPr>
            </w:pPr>
          </w:p>
        </w:tc>
      </w:tr>
      <w:tr w:rsidR="002F6A7D" w:rsidRPr="00FB0FB6" w:rsidTr="00B80E2B">
        <w:trPr>
          <w:trHeight w:val="2253"/>
        </w:trPr>
        <w:tc>
          <w:tcPr>
            <w:tcW w:w="484" w:type="dxa"/>
            <w:vAlign w:val="center"/>
          </w:tcPr>
          <w:p w:rsidR="002F6A7D" w:rsidRPr="00FC0FF7" w:rsidRDefault="00D14E1C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C0FF7"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245" w:type="dxa"/>
            <w:vAlign w:val="center"/>
          </w:tcPr>
          <w:p w:rsidR="00D14E1C" w:rsidRPr="00365E94" w:rsidRDefault="00D14E1C" w:rsidP="00FE26A6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Mikroport</w:t>
            </w:r>
            <w:proofErr w:type="spellEnd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Saramonic</w:t>
            </w:r>
            <w:proofErr w:type="spellEnd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Blink</w:t>
            </w:r>
            <w:proofErr w:type="spellEnd"/>
            <w:r w:rsidRPr="00365E94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500 B1</w:t>
            </w:r>
          </w:p>
          <w:p w:rsidR="00D14E1C" w:rsidRPr="00FC0FF7" w:rsidRDefault="00FC0FF7" w:rsidP="00FC0FF7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K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kompaktowy, lekki i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łatwy w użyciu system mikrofon  bezprzewodowy 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do lustrzanek cyfrowych, kamer </w:t>
            </w:r>
            <w:proofErr w:type="spellStart"/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bezlusterkowych</w:t>
            </w:r>
            <w:proofErr w:type="spellEnd"/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i kamer wideo lub ur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ządzeń mobilnych, który zapewni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szczegółowy, nadający się do emisji dźwięk.   Zac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zep do paska na odbiorniku 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jako uchwyt na stopkę aparatu do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łatwego mocowania i 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dwa kable wyjściowe: TRS do kamer i TRRS do </w:t>
            </w:r>
            <w:proofErr w:type="spellStart"/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smartfonów</w:t>
            </w:r>
            <w:proofErr w:type="spellEnd"/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lub tabletów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.</w:t>
            </w:r>
            <w:r w:rsidR="00D14E1C"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2F6A7D" w:rsidRPr="00FC0FF7" w:rsidRDefault="00D14E1C" w:rsidP="00FF1CB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C0FF7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39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384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</w:tr>
      <w:tr w:rsidR="002F6A7D" w:rsidRPr="00FB0FB6" w:rsidTr="00B80E2B">
        <w:trPr>
          <w:trHeight w:val="3118"/>
        </w:trPr>
        <w:tc>
          <w:tcPr>
            <w:tcW w:w="484" w:type="dxa"/>
            <w:vAlign w:val="center"/>
          </w:tcPr>
          <w:p w:rsidR="002F6A7D" w:rsidRPr="00FC0FF7" w:rsidRDefault="00D14E1C" w:rsidP="0047324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C0FF7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245" w:type="dxa"/>
            <w:vAlign w:val="center"/>
          </w:tcPr>
          <w:p w:rsidR="004A5F2F" w:rsidRPr="00FC0FF7" w:rsidRDefault="00D14E1C" w:rsidP="004A5F2F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proofErr w:type="spellStart"/>
            <w:r w:rsidRPr="00FC0FF7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Gimbal</w:t>
            </w:r>
            <w:proofErr w:type="spellEnd"/>
            <w:r w:rsidRPr="00FC0FF7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do aparatu fotograficznego </w:t>
            </w:r>
            <w:r w:rsidR="00FE26A6" w:rsidRPr="00FC0FF7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2F6A7D" w:rsidRPr="00FC0FF7" w:rsidRDefault="00D14E1C" w:rsidP="004A5F2F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Akcesoria zawarte w zestawie:·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Gimbal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· Statyw plastikowy, · Płytka montażowa, · Podpora obiektywu, · Podwyższenie aparatu, · Kabel zasilający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USB-C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(40cm), · Kabel MCC: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USB-C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Sony Multi,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Micro-USB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Mini-USB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· Zapinany pasek x 2, · Śruba montażowa D-Ring 1/4" x2, · Śruba 1/4"  Specyfikacja techniczna:· Przetestowany udźwig: 3,0 kg, · Maksymalna prędkość kątowa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gimbala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przy sterowaniu ręcznym: Oś Pan: 360°/s, Oś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Tilt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360°/s, Oś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Roll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360°/s, · Punkty końcowe: Oś obrotu Pan: 360° pełen zakres, Oś obrotu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Roll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-240° do +95°, Oś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Tilt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-112° do +214°, · Częstotliwość pracy: 2.4000-24835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GHz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· Moc na</w:t>
            </w:r>
            <w:r w:rsidR="004A5F2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dajnika: &lt; 8 </w:t>
            </w:r>
            <w:proofErr w:type="spellStart"/>
            <w:r w:rsidR="004A5F2F">
              <w:rPr>
                <w:rFonts w:ascii="Arial Narrow" w:hAnsi="Arial Narrow" w:cs="Times New Roman"/>
                <w:color w:val="000000"/>
                <w:sz w:val="18"/>
                <w:szCs w:val="18"/>
              </w:rPr>
              <w:t>dBm</w:t>
            </w:r>
            <w:proofErr w:type="spellEnd"/>
            <w:r w:rsidR="004A5F2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·, </w:t>
            </w:r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· Waga: </w:t>
            </w:r>
            <w:proofErr w:type="spellStart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>gimbal</w:t>
            </w:r>
            <w:proofErr w:type="spellEnd"/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</w:t>
            </w:r>
            <w:r w:rsidR="004A5F2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</w:t>
            </w:r>
            <w:r w:rsidRPr="00FC0FF7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ok. 1216 g (z akumulatorem, bez płytki montażowej), </w:t>
            </w:r>
          </w:p>
        </w:tc>
        <w:tc>
          <w:tcPr>
            <w:tcW w:w="1418" w:type="dxa"/>
            <w:vAlign w:val="center"/>
          </w:tcPr>
          <w:p w:rsidR="002F6A7D" w:rsidRPr="00FC0FF7" w:rsidRDefault="00D14E1C" w:rsidP="00FF1CB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C0FF7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39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548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  <w:tc>
          <w:tcPr>
            <w:tcW w:w="1384" w:type="dxa"/>
          </w:tcPr>
          <w:p w:rsidR="002F6A7D" w:rsidRPr="00FB0FB6" w:rsidRDefault="002F6A7D" w:rsidP="0047324F">
            <w:pPr>
              <w:rPr>
                <w:rFonts w:ascii="Arial Narrow" w:hAnsi="Arial Narrow" w:cs="Times New Roman"/>
              </w:rPr>
            </w:pPr>
          </w:p>
        </w:tc>
      </w:tr>
      <w:tr w:rsidR="002F6A7D" w:rsidRPr="00FB0FB6" w:rsidTr="00B80E2B">
        <w:trPr>
          <w:trHeight w:val="1128"/>
        </w:trPr>
        <w:tc>
          <w:tcPr>
            <w:tcW w:w="484" w:type="dxa"/>
            <w:vAlign w:val="center"/>
          </w:tcPr>
          <w:p w:rsidR="00430427" w:rsidRPr="00F80DAE" w:rsidRDefault="00430427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14E1C" w:rsidRPr="00F80DAE" w:rsidRDefault="00F80DAE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F80DAE" w:rsidRPr="0080290F" w:rsidRDefault="00F80DAE" w:rsidP="00F80DAE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80290F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Zestaw oświetleniowy:                                                                                                Lampa SOFTBOX ze statywem i żarówką.</w:t>
            </w:r>
          </w:p>
          <w:p w:rsidR="002F6A7D" w:rsidRPr="00F80DAE" w:rsidRDefault="00F80DAE" w:rsidP="00786A9C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F80DA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Gotowy do pracy zestaw oświetleniowy, w skład którego wchodzi oprawa oświetleniowa światła stałego SOFTBOX o wymiarach minimum 40x40cm, żarówka fotograficzna o mocy minimum 65W oraz statyw studyjny. Lekki, studyjno-plenerowy, trzysekcyjny statyw oświetleniowy. Maksymalna wysokość 230cm, wysokość robocza 2200 cm, wygodne zaciski sekcji, głowica studyjna 16mm z gwintem uniwersalnym 1/4". Statyw przeznaczony do pracy z małymi i średnimi lampami oraz zestawami oświetleniowymi. Rozstaw nóg (od stopki do stopki) 75cm.  Świetlówka fluorescencyjna mocy minimum 65W o naturalnej temperaturze barwowej 5500K odpowiadającej temperaturze światła dziennego.   Specyfikacja: · Wymiary czaszy: min. 40x40cm · Mocowanie żarówki: gwint E27 · Żarówka: min. 65W  · </w:t>
            </w:r>
            <w:proofErr w:type="spellStart"/>
            <w:r w:rsidRPr="00F80DAE">
              <w:rPr>
                <w:rFonts w:ascii="Arial Narrow" w:hAnsi="Arial Narrow" w:cs="Times New Roman"/>
                <w:color w:val="000000"/>
                <w:sz w:val="18"/>
                <w:szCs w:val="18"/>
              </w:rPr>
              <w:t>ny</w:t>
            </w:r>
            <w:proofErr w:type="spellEnd"/>
          </w:p>
        </w:tc>
        <w:tc>
          <w:tcPr>
            <w:tcW w:w="1418" w:type="dxa"/>
            <w:vAlign w:val="center"/>
          </w:tcPr>
          <w:p w:rsidR="00FE26A6" w:rsidRPr="00F80DAE" w:rsidRDefault="00FE26A6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14E1C" w:rsidRPr="00F80DAE" w:rsidRDefault="00F80DAE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F6A7D" w:rsidRPr="00F80DAE" w:rsidRDefault="002F6A7D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2F6A7D" w:rsidRPr="00F80DAE" w:rsidRDefault="002F6A7D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2F6A7D" w:rsidRPr="00F80DAE" w:rsidRDefault="002F6A7D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2F6A7D" w:rsidRPr="00F80DAE" w:rsidRDefault="002F6A7D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F6A7D" w:rsidRPr="00F80DAE" w:rsidRDefault="002F6A7D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DAE" w:rsidRPr="00FB0FB6" w:rsidTr="00B80E2B">
        <w:trPr>
          <w:trHeight w:val="1128"/>
        </w:trPr>
        <w:tc>
          <w:tcPr>
            <w:tcW w:w="484" w:type="dxa"/>
            <w:vAlign w:val="center"/>
          </w:tcPr>
          <w:p w:rsidR="00F80DAE" w:rsidRPr="00786A9C" w:rsidRDefault="0080290F" w:rsidP="00F80DAE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86A9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5245" w:type="dxa"/>
          </w:tcPr>
          <w:p w:rsidR="00786A9C" w:rsidRPr="00786A9C" w:rsidRDefault="00786A9C" w:rsidP="00786A9C">
            <w:pPr>
              <w:tabs>
                <w:tab w:val="left" w:pos="732"/>
                <w:tab w:val="center" w:pos="2552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86A9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ab/>
            </w:r>
            <w:r w:rsidRPr="00786A9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Acer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Chromebook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Spin 51</w:t>
            </w:r>
          </w:p>
          <w:p w:rsidR="00F80DAE" w:rsidRPr="0060026D" w:rsidRDefault="00786A9C" w:rsidP="0060026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12-calowy</w:t>
            </w:r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z </w:t>
            </w:r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>dotykowym wyśw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ietlaczem.  Dwa porty USB typu C.                            </w:t>
            </w:r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Oprócz dwóc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h portów USB typu C dostępne </w:t>
            </w:r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także dwa porty USB 3.2 Gen 1 umożliwiające rozbudowanie miejsca dyskowego. Laptop o parametrach minimalnych: Ekran o przekątnej 12 cali, Procesor: Intel Celeron N4120, Pamięć RAM: 4 GB Dysk: 32 GB </w:t>
            </w:r>
            <w:proofErr w:type="spellStart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>eMMC</w:t>
            </w:r>
            <w:proofErr w:type="spellEnd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Złącza: USB 3.2, </w:t>
            </w:r>
            <w:proofErr w:type="spellStart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>USB-C</w:t>
            </w:r>
            <w:proofErr w:type="spellEnd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Komunikacja: </w:t>
            </w:r>
            <w:proofErr w:type="spellStart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>Wi-Fi</w:t>
            </w:r>
            <w:proofErr w:type="spellEnd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>Bluetooth</w:t>
            </w:r>
            <w:proofErr w:type="spellEnd"/>
            <w:r w:rsidRPr="00786A9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5.0, System oper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acyjny: Google Chrome OS .</w:t>
            </w:r>
          </w:p>
        </w:tc>
        <w:tc>
          <w:tcPr>
            <w:tcW w:w="1418" w:type="dxa"/>
            <w:vAlign w:val="center"/>
          </w:tcPr>
          <w:p w:rsidR="00F80DAE" w:rsidRPr="00F80DAE" w:rsidRDefault="00786A9C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DAE" w:rsidRPr="00FB0FB6" w:rsidTr="00B80E2B">
        <w:trPr>
          <w:trHeight w:val="1128"/>
        </w:trPr>
        <w:tc>
          <w:tcPr>
            <w:tcW w:w="484" w:type="dxa"/>
            <w:vAlign w:val="center"/>
          </w:tcPr>
          <w:p w:rsidR="00F80DAE" w:rsidRPr="00F80DAE" w:rsidRDefault="0080290F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245" w:type="dxa"/>
          </w:tcPr>
          <w:p w:rsidR="0080290F" w:rsidRDefault="0080290F" w:rsidP="0080290F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80290F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Aparat fotograficzny Canon </w:t>
            </w:r>
            <w:proofErr w:type="spellStart"/>
            <w:r w:rsidRPr="0080290F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PowerShot</w:t>
            </w:r>
            <w:proofErr w:type="spellEnd"/>
            <w:r w:rsidRPr="0080290F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                                     G7 X Mark II</w:t>
            </w:r>
          </w:p>
          <w:p w:rsidR="00F80DAE" w:rsidRPr="0080290F" w:rsidRDefault="0080290F" w:rsidP="0080290F">
            <w:pPr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Parametry minimalne:                                                                           Ogniskowa: 8,8–36,8 mm (odpowiednik formatu 35 mm: 24–100 mm)                                                                                             Przybliżenie: optyczny 4,2x, </w:t>
            </w:r>
            <w:proofErr w:type="spellStart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ZoomPlus</w:t>
            </w:r>
            <w:proofErr w:type="spellEnd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8,4x, cyfrowy około 4x (z funkcjami cyfrowy </w:t>
            </w:r>
            <w:proofErr w:type="spellStart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telekonwerter</w:t>
            </w:r>
            <w:proofErr w:type="spellEnd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około 1,6x lub 2,0x)                                                                                        Maksymalna wartość przysłony: f/1,8–f/2,8                                          Regulacja ostrości: typ TT                                                                                         Kolorowa matryca: RGB                                                                       Dotykowy ekran LCD o przekątnej 7,5 cm (3 cale). Format obrazu 3:2                                                                            Obsługiwane systemy operacyjne: Windows 10/8.1/8/7 z dodatkiem SP1, Mac OS X 10.9/10.10/10.11; połączenie </w:t>
            </w:r>
            <w:proofErr w:type="spellStart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z komputerem: Windows 10/8.1/8/7 z dodatkiem SP1, Mac OS X 10.9/10.10; w przypadku </w:t>
            </w:r>
            <w:proofErr w:type="spellStart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Image</w:t>
            </w:r>
            <w:proofErr w:type="spellEnd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Transfer </w:t>
            </w:r>
            <w:proofErr w:type="spellStart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Utility</w:t>
            </w:r>
            <w:proofErr w:type="spellEnd"/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: Windows 10/8.1/8/7 z dodatkiem SP1, Mac OS X 10.9/10.10/10.11                                                                                       Źródło zasilania:</w:t>
            </w:r>
            <w:r w:rsid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</w:t>
            </w: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akumulator i ładowarka w komplecie                                                                                                                          Żywotność baterii: ok. 240 zdjęć                                                   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Środowisko pracy: 0–40°C; wilgotność: 10–90%                      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Waga: ok. 319 g (z akumulatorem i kartą pamięci                             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Wym. (szer. × wys. × dł.): 105,5 × 60,9 × 42,0 mm</w:t>
            </w:r>
          </w:p>
        </w:tc>
        <w:tc>
          <w:tcPr>
            <w:tcW w:w="1418" w:type="dxa"/>
            <w:vAlign w:val="center"/>
          </w:tcPr>
          <w:p w:rsidR="00F80DAE" w:rsidRPr="00F80DAE" w:rsidRDefault="0080290F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DAE" w:rsidRPr="00FB0FB6" w:rsidTr="00B80E2B">
        <w:trPr>
          <w:trHeight w:val="1128"/>
        </w:trPr>
        <w:tc>
          <w:tcPr>
            <w:tcW w:w="484" w:type="dxa"/>
            <w:vAlign w:val="center"/>
          </w:tcPr>
          <w:p w:rsidR="00F80DAE" w:rsidRPr="00F80DAE" w:rsidRDefault="0080290F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245" w:type="dxa"/>
          </w:tcPr>
          <w:p w:rsidR="0080290F" w:rsidRPr="00AF484C" w:rsidRDefault="0080290F" w:rsidP="0080290F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AF484C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Stacja lutownicza HOT AIR z grotem</w:t>
            </w:r>
          </w:p>
          <w:p w:rsidR="00F80DAE" w:rsidRPr="0080290F" w:rsidRDefault="0080290F" w:rsidP="0080290F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>Wyposażona w wyświetlacz LCD i funkcję kalibracji powietrza.</w:t>
            </w:r>
            <w:r w:rsid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80290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Parametry minimalne: · Moc lutownicy: 65W · Zakres temperatur lutownicy: 80-480°C  · Moc nakładu powietrza: 800W · Zakres temperatur powietrza: 100-500°C  · Przepływ powietrza 120 l/min</w:t>
            </w:r>
          </w:p>
        </w:tc>
        <w:tc>
          <w:tcPr>
            <w:tcW w:w="1418" w:type="dxa"/>
            <w:vAlign w:val="center"/>
          </w:tcPr>
          <w:p w:rsidR="00F80DAE" w:rsidRPr="00F80DAE" w:rsidRDefault="00AF484C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80DAE" w:rsidRPr="00F80DAE" w:rsidRDefault="00F80DAE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0290F" w:rsidRPr="00FB0FB6" w:rsidTr="00B80E2B">
        <w:trPr>
          <w:trHeight w:val="1128"/>
        </w:trPr>
        <w:tc>
          <w:tcPr>
            <w:tcW w:w="484" w:type="dxa"/>
            <w:vAlign w:val="center"/>
          </w:tcPr>
          <w:p w:rsidR="0080290F" w:rsidRPr="00F80DAE" w:rsidRDefault="00AF484C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245" w:type="dxa"/>
          </w:tcPr>
          <w:p w:rsidR="00AF484C" w:rsidRPr="00AF484C" w:rsidRDefault="00AF484C" w:rsidP="00AF484C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AF484C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Teleskop astronomiczny</w:t>
            </w:r>
          </w:p>
          <w:p w:rsidR="0080290F" w:rsidRPr="00AF484C" w:rsidRDefault="00AF484C" w:rsidP="00AF484C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Teleskop astronomiczny z podstawowym obiektywem.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Montaż azymutalny, dobrą sztywność, teleskop </w:t>
            </w:r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prosty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w obsłudze.  S</w:t>
            </w:r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>tatyw z aluminium wyposażony w półkę z regulowaną wysokością • Apertura: 60 mm • Ogniskowa: 700 mm, f/11.6, 600mm f/10 • Szukacz: 5*24 • Przekątna (</w:t>
            </w:r>
            <w:proofErr w:type="spellStart"/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>hybrid</w:t>
            </w:r>
            <w:proofErr w:type="spellEnd"/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diagonal): 90° • Wysokość MOSL: 125 cm • Taca na akcesoria • Okular: SR4mm + H6mm + H12.5mm + H20mm, 3 x soczewka </w:t>
            </w:r>
            <w:proofErr w:type="spellStart"/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>Barlowa</w:t>
            </w:r>
            <w:proofErr w:type="spellEnd"/>
            <w:r w:rsidRPr="00AF484C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podajnik 1,5.</w:t>
            </w:r>
          </w:p>
        </w:tc>
        <w:tc>
          <w:tcPr>
            <w:tcW w:w="1418" w:type="dxa"/>
            <w:vAlign w:val="center"/>
          </w:tcPr>
          <w:p w:rsidR="0080290F" w:rsidRPr="00F80DAE" w:rsidRDefault="00AF484C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55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0290F" w:rsidRPr="00FB0FB6" w:rsidTr="00B80E2B">
        <w:trPr>
          <w:trHeight w:val="1128"/>
        </w:trPr>
        <w:tc>
          <w:tcPr>
            <w:tcW w:w="484" w:type="dxa"/>
            <w:vAlign w:val="center"/>
          </w:tcPr>
          <w:p w:rsidR="0080290F" w:rsidRPr="00F80DAE" w:rsidRDefault="00AF484C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5" w:type="dxa"/>
          </w:tcPr>
          <w:p w:rsidR="00840498" w:rsidRPr="00840498" w:rsidRDefault="00840498" w:rsidP="00840498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840498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Mikroskop Delta </w:t>
            </w:r>
            <w:proofErr w:type="spellStart"/>
            <w:r w:rsidRPr="00840498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Optical</w:t>
            </w:r>
            <w:proofErr w:type="spellEnd"/>
            <w:r w:rsidRPr="00840498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100</w:t>
            </w:r>
          </w:p>
          <w:p w:rsidR="0080290F" w:rsidRPr="00F80DAE" w:rsidRDefault="00840498" w:rsidP="00BB6356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Cechy produ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ktu:     szklana optyka; 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jasny i os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try obraz;  bez zniekształceń , metalowy korpus, 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podwójna regulacja ostrości: współosiowa śruba </w:t>
            </w:r>
            <w:proofErr w:type="spellStart"/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>makrometryczna</w:t>
            </w:r>
            <w:proofErr w:type="spellEnd"/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i ś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ruba mikrometryczna.                                                                       Z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asilanie sieciowe 230V     obiektywy achromatyczne 4x, 10x i 40x oraz okular </w:t>
            </w:r>
            <w:proofErr w:type="spellStart"/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>szerokopolowy</w:t>
            </w:r>
            <w:proofErr w:type="spellEnd"/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WF10x 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; 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realny zakres powiększeń uzyskiwanych dzięki obiektywom: od 40x do 400x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. S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>tolik z uchwytem preparatów oraz pokrętłami przesuwu w płaszczyźnie poziomej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                                                              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>Wyposażenie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w  komplecie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:   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okular 10x     mikroskop z obiektywami 4x, 10x, 40x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gotowe preparaty (5 szt.)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szkiełka przedmiotowe (5 szt.)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szkiełka nakrywkowe (10 szt.)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plastikowe pudełko na preparaty 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plastikowy okrągły pojemnik z przykrywką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pęseta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pipeta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probówka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patyczek preparacyjny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igła preparacyjna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specjalny papier do czyszczenia optyki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przylepne etykiety do opisywania preparatów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przeciw kurzowy pokrowiec na mikroskop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Pr="00840498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zasilacz sieciowy</w:t>
            </w:r>
            <w:r w:rsidR="00BB6356">
              <w:rPr>
                <w:rFonts w:ascii="Arial Narrow" w:hAnsi="Arial Narrow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80290F" w:rsidRPr="00F80DAE" w:rsidRDefault="00840498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F484C" w:rsidRPr="00FB0FB6" w:rsidTr="00B80E2B">
        <w:trPr>
          <w:trHeight w:val="1128"/>
        </w:trPr>
        <w:tc>
          <w:tcPr>
            <w:tcW w:w="484" w:type="dxa"/>
            <w:vAlign w:val="center"/>
          </w:tcPr>
          <w:p w:rsidR="00AF484C" w:rsidRPr="00C729C5" w:rsidRDefault="00AF484C" w:rsidP="00F80DAE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729C5">
              <w:rPr>
                <w:rFonts w:ascii="Arial Narrow" w:hAnsi="Arial Narrow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245" w:type="dxa"/>
          </w:tcPr>
          <w:p w:rsidR="00164481" w:rsidRPr="00381825" w:rsidRDefault="00164481" w:rsidP="00164481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Moduł Robotyka i kodowanie</w:t>
            </w:r>
          </w:p>
          <w:p w:rsidR="00AF484C" w:rsidRPr="00C729C5" w:rsidRDefault="00164481" w:rsidP="00C729C5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Skład zestawu: - robot  EDU (2 szt.), - BBC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micro:bit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(2 szt.), - uchwyt baterii</w:t>
            </w:r>
            <w:r w:rsid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do BBC </w:t>
            </w:r>
            <w:proofErr w:type="spellStart"/>
            <w:r w:rsid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micro:bit</w:t>
            </w:r>
            <w:proofErr w:type="spellEnd"/>
            <w:r w:rsid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-</w:t>
            </w:r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aplikacja z 15 scenariuszami zajęć -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Photon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Magic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Dongle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(2 szt.), - kable USB i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microUSB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.), - adapter USB -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microUSB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(2 szt.), - uchwyt do robota (2 szt.) - magnes neodymowy (2 szt.) - 15 scenariuszy  Moduł Robotyka podstawowa. Robot wyposażony w min 10 czujników Minimalne możliwości robota : zmiana podświetlenia LED (RGB), wykrywanie zmian oświetlenia,  wykrywanie dotyku,  wydawanie dźwięków, wykrywanie przeszkód, pomiar odległości, komunikacja z innymi robotami,  wykrywanie kontrastu podłoża, system podążania po czarnej linii, pomiar przejechanej odległości, pomiar kąta obrotu.  Wymiary robota: Szerokość: 17,2 cm Długość: 17 cm Wysokość: 19 cm Waga robota: 690 g Bateria: akumulator 2600mAh (9.62 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Wh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) z czasem pracy do 8 godzin </w:t>
            </w:r>
            <w:r w:rsidR="00C729C5"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</w:t>
            </w:r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Certyfikaty: Deklaracja zgodności CE (</w:t>
            </w:r>
            <w:proofErr w:type="spellStart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RoHS</w:t>
            </w:r>
            <w:proofErr w:type="spellEnd"/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EN-71)</w:t>
            </w:r>
            <w:r w:rsidR="00C729C5"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Zawartość zestawu:</w:t>
            </w:r>
            <w:r w:rsidR="00C729C5"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</w:t>
            </w:r>
            <w:r w:rsidRPr="00C729C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Autoryzowany serwis na terenie Polski, SLA do 3 tygodni  - aplikacje, instrukcja obsługi i wsparcie techniczne w języku polskim,  </w:t>
            </w:r>
          </w:p>
        </w:tc>
        <w:tc>
          <w:tcPr>
            <w:tcW w:w="1418" w:type="dxa"/>
            <w:vAlign w:val="center"/>
          </w:tcPr>
          <w:p w:rsidR="00AF484C" w:rsidRPr="00F80DAE" w:rsidRDefault="00164481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F484C" w:rsidRPr="00FB0FB6" w:rsidTr="00B80E2B">
        <w:trPr>
          <w:trHeight w:val="1128"/>
        </w:trPr>
        <w:tc>
          <w:tcPr>
            <w:tcW w:w="484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5245" w:type="dxa"/>
          </w:tcPr>
          <w:p w:rsidR="00381825" w:rsidRPr="00381825" w:rsidRDefault="00381825" w:rsidP="00194C11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LEGO® </w:t>
            </w:r>
            <w:proofErr w:type="spellStart"/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SPIKE™ </w:t>
            </w:r>
            <w:proofErr w:type="spellStart"/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Essential</w:t>
            </w:r>
            <w:proofErr w:type="spellEnd"/>
            <w:r w:rsidRPr="0038182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                                              – zestaw klocków konstrukcyjnych</w:t>
            </w:r>
          </w:p>
          <w:p w:rsidR="001022B5" w:rsidRPr="00381825" w:rsidRDefault="00381825" w:rsidP="001022B5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ZESTAW DO ZAJĘĆ I APLIKACJA  • 449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elementów LEGO®.                                   S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krzynka i tacki do sortowania. • Pakiet części zamiennych.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Aplikacja LEGO® </w:t>
            </w:r>
            <w:proofErr w:type="spellStart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Education</w:t>
            </w:r>
            <w:proofErr w:type="spellEnd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SPIKE™ (aplikacja dla uczniów, która zawiera wszystkie ćwiczenia).   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ZAWARTOŚĆ ZESTAWU:  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ELEMENTY ZESTAWU 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LEGO® </w:t>
            </w:r>
            <w:proofErr w:type="spellStart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Education</w:t>
            </w:r>
            <w:proofErr w:type="spellEnd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SPIKE™</w:t>
            </w:r>
            <w:proofErr w:type="spellEnd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: · mini figurki;  klocki LEGO® ;  ł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ącznik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i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- LEGO® </w:t>
            </w:r>
            <w:proofErr w:type="spellStart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</w:t>
            </w:r>
            <w:proofErr w:type="spellEnd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· Mały Hu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b LEGO® </w:t>
            </w:r>
            <w:proofErr w:type="spellStart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</w:t>
            </w:r>
            <w:proofErr w:type="spellEnd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; 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Małe koło;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Kolorowa matryca świe</w:t>
            </w:r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tlna 3 x 3 LEGO® </w:t>
            </w:r>
            <w:proofErr w:type="spellStart"/>
            <w:r w:rsidR="00194C11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</w:t>
            </w:r>
            <w:proofErr w:type="spellEnd"/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; </w:t>
            </w:r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Czujnik kolorów LEGO® </w:t>
            </w:r>
            <w:proofErr w:type="spellStart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</w:t>
            </w:r>
            <w:proofErr w:type="spellEnd"/>
            <w:r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>.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Scenariusze lekcji w języku polskim –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łącznie 50 godz. materiałów.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Materiały instruktażowe i wprowadzające.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2 moduły dla młodszych dzieci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>;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>3 moduły dla starszych dzieci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1 moduł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„konkursowy.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1022B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="001022B5" w:rsidRPr="0038182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418" w:type="dxa"/>
            <w:vAlign w:val="center"/>
          </w:tcPr>
          <w:p w:rsidR="00AF484C" w:rsidRPr="00F80DAE" w:rsidRDefault="00381825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0290F" w:rsidRPr="00FB0FB6" w:rsidTr="00B80E2B">
        <w:trPr>
          <w:trHeight w:val="1128"/>
        </w:trPr>
        <w:tc>
          <w:tcPr>
            <w:tcW w:w="484" w:type="dxa"/>
            <w:vAlign w:val="center"/>
          </w:tcPr>
          <w:p w:rsidR="0080290F" w:rsidRPr="00F80DAE" w:rsidRDefault="00840498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245" w:type="dxa"/>
          </w:tcPr>
          <w:p w:rsidR="00A35E60" w:rsidRPr="00A35E60" w:rsidRDefault="00A35E60" w:rsidP="00A35E60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A35E60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LEGO® </w:t>
            </w:r>
            <w:proofErr w:type="spellStart"/>
            <w:r w:rsidRPr="00A35E60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A35E60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SPIKE™ </w:t>
            </w:r>
            <w:proofErr w:type="spellStart"/>
            <w:r w:rsidRPr="00A35E60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Prime</w:t>
            </w:r>
            <w:proofErr w:type="spellEnd"/>
            <w:r w:rsidRPr="00A35E60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                                      - zestaw klocków konstrukcyjnych</w:t>
            </w:r>
          </w:p>
          <w:p w:rsidR="0080290F" w:rsidRPr="00F80DAE" w:rsidRDefault="00A35E60" w:rsidP="00A35E60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Zawartość zestawu:  Zestaw zamknięty w wygodnym, plastikowym pojemniku z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organizerem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Ponad 500 kolorowych elementów LEGO®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Technic™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• Rama 3x3 jest doskonałym elementem przestrzennym i pozwala na łatwą zmianę kierunku budowa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nia • Klocek 2x4   z otworami 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na osie krzyżowe, pozwalające na łączenie elementów LEGO®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Technic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™ i LEGO® SYSTEM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                               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Smart Hub z akumulatorem - Smart Hub wyposażony w 6 portów, matrycę LED 5x5, 6-osiowy żyroskop głośnik,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i akumulator.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                 Do zestawu - 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3 silniki i 3 różne czujniki. Aplikacja SPIKE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Ap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p</w:t>
            </w:r>
            <w:proofErr w:type="spellEnd"/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oparta o </w:t>
            </w:r>
            <w:proofErr w:type="spellStart"/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Scratch</w:t>
            </w:r>
            <w:proofErr w:type="spellEnd"/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współpracująca 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z systemami operacyjnymi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iOS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Chrome, Windows 1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>0, Mac i Android. Sterownik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zasilany akumulatorem, który jest ładowany za pomocą kabla USB (w zestawie), · duży silnik, · 2 mniejsze silniki, · czujnik odległości, · czujnik koloru, · czujnik siły, · materiały dla nauczyciela w języku polskim - ponad 400</w:t>
            </w:r>
            <w:r w:rsidRPr="00FB0FB6">
              <w:rPr>
                <w:rFonts w:ascii="Arial Narrow" w:hAnsi="Arial Narrow" w:cs="Times New Roman"/>
                <w:color w:val="000000"/>
              </w:rPr>
              <w:t xml:space="preserve"> gotowych lekcji, </w:t>
            </w:r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· 528 elementów, · szkolenie przeprowadzane przez certyfikowanego instruktora LEGO® </w:t>
            </w:r>
            <w:proofErr w:type="spellStart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Education</w:t>
            </w:r>
            <w:proofErr w:type="spellEnd"/>
            <w:r w:rsidRPr="00A35E60">
              <w:rPr>
                <w:rFonts w:ascii="Arial Narrow" w:hAnsi="Arial Narrow" w:cs="Times New Roman"/>
                <w:color w:val="000000"/>
                <w:sz w:val="18"/>
                <w:szCs w:val="18"/>
              </w:rPr>
              <w:t>· dla 1 – 2 osób, · opakowanie: pudełko z tworzywa sztucznego, · wym. 42 x 31 x 15,5 cm , · waga: 1,4 kg</w:t>
            </w:r>
          </w:p>
        </w:tc>
        <w:tc>
          <w:tcPr>
            <w:tcW w:w="1418" w:type="dxa"/>
            <w:vAlign w:val="center"/>
          </w:tcPr>
          <w:p w:rsidR="0080290F" w:rsidRPr="00F80DAE" w:rsidRDefault="00A35E60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0290F" w:rsidRPr="00F80DAE" w:rsidRDefault="0080290F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F484C" w:rsidRPr="00FB0FB6" w:rsidTr="00B80E2B">
        <w:trPr>
          <w:trHeight w:val="1128"/>
        </w:trPr>
        <w:tc>
          <w:tcPr>
            <w:tcW w:w="484" w:type="dxa"/>
            <w:vAlign w:val="center"/>
          </w:tcPr>
          <w:p w:rsidR="00AF484C" w:rsidRPr="00F80DAE" w:rsidRDefault="001E6EF4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245" w:type="dxa"/>
          </w:tcPr>
          <w:p w:rsidR="001E6EF4" w:rsidRPr="001E6EF4" w:rsidRDefault="001E6EF4" w:rsidP="001E6EF4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E6EF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Zestaw narzędzi dla ucznia</w:t>
            </w:r>
          </w:p>
          <w:p w:rsidR="00AF484C" w:rsidRPr="00F80DAE" w:rsidRDefault="001E6EF4" w:rsidP="00A0210E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FB0FB6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Narzędzia do drewna w skrzynce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>:  Skrzynka narzędziowa  zawierająca :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Kątownik stolarski Kątomierz 90° z grawerow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aną skalą 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dł. 30 cm, Młotek drewniany, Młotek gumowy biały,   Młotek ślusarski,  Bezprzewodowy pistolet do klejenia na gorąco · Moc: 60 W 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Wkłady klejowe do pistoletu 6 sztuk w opakowaniu,  Taśma miernicza, Zestaw wkrętaków (śrubokrętów) 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>,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Kątomierz </w:t>
            </w:r>
            <w:proofErr w:type="spellStart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regulowny</w:t>
            </w:r>
            <w:proofErr w:type="spellEnd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Zestaw tarników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do drewna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 Zestaw dłut 4sztuki, Strug do drewna, Nóż do cięcia (ostrze chowane),  Obcęgi do gwoździ, Szczypce uniwersalne (kombinerki) Rączka pokryta materiałem antypoślizgowym. · dł. 15 cm,  Ołówek stolarski,  Bity do wkrętarki akumulatorowej  2. 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Narzędzia do metalu w skrzynce: Skrzynka narzędziowa BASIC 16" zawierająca ; Zestaw wierteł do metalu Wykonane ze stali szybkotnącej. · </w:t>
            </w:r>
            <w:proofErr w:type="spellStart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śr</w:t>
            </w:r>
            <w:proofErr w:type="spellEnd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1,5 - 12 mm,  Miernik uniwersalny (multimetr),  Rurki termokurczliwe,  Zestaw pilników ślusarskich (zdzieraki) 3 sztuki Z ergonomiczną </w:t>
            </w:r>
            <w:proofErr w:type="spellStart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bimateriałową</w:t>
            </w:r>
            <w:proofErr w:type="spellEnd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rękojeścią. · dł. części roboczej 15 cm,  Punktaki do metalu 6 sztuk,  Szczotka d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>ruciana,  Piła ramowa ,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Suwimiarka</w:t>
            </w:r>
            <w:proofErr w:type="spellEnd"/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, </w:t>
            </w:r>
            <w:r w:rsidRPr="001E6EF4">
              <w:rPr>
                <w:rFonts w:ascii="Arial Narrow" w:hAnsi="Arial Narrow" w:cs="Times New Roman"/>
                <w:color w:val="000000"/>
                <w:sz w:val="18"/>
                <w:szCs w:val="18"/>
              </w:rPr>
              <w:t>Rysik traserski prosty, Cyrkiel ślusarski traserski na ołówek Szczypce precyzyjne wydłużone,  Lupa,  Szczypce boczne, Pęseta  Narzędzia dodatkowe:  Akumulatorowa wiertarko-w</w:t>
            </w:r>
            <w:r w:rsidR="00A0210E">
              <w:rPr>
                <w:rFonts w:ascii="Arial Narrow" w:hAnsi="Arial Narrow" w:cs="Times New Roman"/>
                <w:color w:val="000000"/>
                <w:sz w:val="18"/>
                <w:szCs w:val="18"/>
              </w:rPr>
              <w:t>krętarka (z zapasową baterią).</w:t>
            </w:r>
            <w:r w:rsidR="00A0210E" w:rsidRPr="00F80DAE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F484C" w:rsidRPr="00F80DAE" w:rsidRDefault="001E6EF4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F484C" w:rsidRPr="00FB0FB6" w:rsidTr="00B80E2B">
        <w:trPr>
          <w:trHeight w:val="1128"/>
        </w:trPr>
        <w:tc>
          <w:tcPr>
            <w:tcW w:w="484" w:type="dxa"/>
            <w:vAlign w:val="center"/>
          </w:tcPr>
          <w:p w:rsidR="00AF484C" w:rsidRPr="00F80DAE" w:rsidRDefault="00107E65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245" w:type="dxa"/>
          </w:tcPr>
          <w:p w:rsidR="00107E65" w:rsidRPr="006B32D3" w:rsidRDefault="00107E65" w:rsidP="00107E65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B32D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Apteczka pierwszej pomocy  w plecaku</w:t>
            </w:r>
          </w:p>
          <w:p w:rsidR="00AF484C" w:rsidRPr="00107E65" w:rsidRDefault="00107E65" w:rsidP="00107E65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107E65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Szkolna apteczka w poręcznym plecaku. Skład zgodny z normą: DIN 13164. · wym. 23 x 16,5 x 5,5 cm  </w:t>
            </w:r>
          </w:p>
        </w:tc>
        <w:tc>
          <w:tcPr>
            <w:tcW w:w="1418" w:type="dxa"/>
            <w:vAlign w:val="center"/>
          </w:tcPr>
          <w:p w:rsidR="00AF484C" w:rsidRPr="00F80DAE" w:rsidRDefault="00107E65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F484C" w:rsidRPr="00F80DAE" w:rsidRDefault="00AF484C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B32D3" w:rsidRPr="00FB0FB6" w:rsidTr="00B80E2B">
        <w:trPr>
          <w:trHeight w:val="1590"/>
        </w:trPr>
        <w:tc>
          <w:tcPr>
            <w:tcW w:w="484" w:type="dxa"/>
            <w:vAlign w:val="center"/>
          </w:tcPr>
          <w:p w:rsidR="006B32D3" w:rsidRPr="00FB0FB6" w:rsidRDefault="006B32D3" w:rsidP="00770C9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0FB6">
              <w:rPr>
                <w:rFonts w:ascii="Arial Narrow" w:hAnsi="Arial Narrow" w:cs="Times New Roman"/>
                <w:b/>
                <w:sz w:val="24"/>
                <w:szCs w:val="24"/>
              </w:rPr>
              <w:t>17.</w:t>
            </w:r>
          </w:p>
          <w:p w:rsidR="006B32D3" w:rsidRPr="00FB0FB6" w:rsidRDefault="006B32D3" w:rsidP="00770C9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6B32D3" w:rsidRPr="00FB0FB6" w:rsidRDefault="006B32D3" w:rsidP="00770C9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6B32D3" w:rsidRPr="00FB0FB6" w:rsidRDefault="006B32D3" w:rsidP="00770C9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B32D3" w:rsidRPr="006B32D3" w:rsidRDefault="006B32D3" w:rsidP="00770C9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B32D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Okulary Gogle przeciwodpryskowe</w:t>
            </w:r>
          </w:p>
          <w:p w:rsidR="006B32D3" w:rsidRPr="006B32D3" w:rsidRDefault="006B32D3" w:rsidP="00770C99">
            <w:pPr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6B32D3">
              <w:rPr>
                <w:rFonts w:ascii="Arial Narrow" w:hAnsi="Arial Narrow" w:cs="Times New Roman"/>
                <w:color w:val="000000"/>
                <w:sz w:val="18"/>
                <w:szCs w:val="18"/>
              </w:rPr>
              <w:t>Z przezroczystej szyby odpornej na zarysow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ania. Wycięte otwory przeciw parowaniu </w:t>
            </w:r>
            <w:r w:rsidRPr="006B32D3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gogli. Stosowane przy zagrożeniu odpryskami, przy wierceniu, szlifowaniu, itp.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Mają posiadać </w:t>
            </w:r>
            <w:r w:rsidRPr="006B32D3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certyfikat CE oraz spełniać </w:t>
            </w:r>
            <w:r w:rsidRPr="006B32D3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normę EN 166.</w:t>
            </w:r>
          </w:p>
          <w:p w:rsidR="006B32D3" w:rsidRPr="00FB0FB6" w:rsidRDefault="006B32D3" w:rsidP="00770C9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32D3" w:rsidRPr="00770C99" w:rsidRDefault="006B32D3" w:rsidP="00770C9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70C99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07E65" w:rsidRPr="00FB0FB6" w:rsidTr="00B80E2B">
        <w:trPr>
          <w:trHeight w:val="1128"/>
        </w:trPr>
        <w:tc>
          <w:tcPr>
            <w:tcW w:w="484" w:type="dxa"/>
            <w:vAlign w:val="center"/>
          </w:tcPr>
          <w:p w:rsidR="00107E65" w:rsidRPr="00F80DAE" w:rsidRDefault="00F54CDF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5245" w:type="dxa"/>
          </w:tcPr>
          <w:p w:rsidR="00F54CDF" w:rsidRPr="00FB0FB6" w:rsidRDefault="00F54CDF" w:rsidP="00F54CDF">
            <w:pPr>
              <w:jc w:val="center"/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FB0FB6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Farby Tempery 6 kolorów 6x1000 ml</w:t>
            </w:r>
          </w:p>
          <w:p w:rsidR="00107E65" w:rsidRPr="00F54CDF" w:rsidRDefault="00F54CDF" w:rsidP="00F54CDF">
            <w:pPr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  <w:r w:rsidRPr="00F54CD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Farby doskonałe do pracy w przedszkolu i szkole, łatwo rozprowadzają się i dobrze kryją. Bogata paleta kolorów i odpowiednio gęsta konsystencja zapewniają swobodne malowanie. Farby są na bazie wody. · 6 szt. · </w:t>
            </w:r>
            <w:proofErr w:type="spellStart"/>
            <w:r w:rsidRPr="00F54CDF">
              <w:rPr>
                <w:rFonts w:ascii="Arial Narrow" w:hAnsi="Arial Narrow" w:cs="Times New Roman"/>
                <w:color w:val="000000"/>
                <w:sz w:val="18"/>
                <w:szCs w:val="18"/>
              </w:rPr>
              <w:t>poj</w:t>
            </w:r>
            <w:proofErr w:type="spellEnd"/>
            <w:r w:rsidRPr="00F54CDF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. 1000 ml niebieska, zielona, </w:t>
            </w:r>
            <w:proofErr w:type="spellStart"/>
            <w:r w:rsidRPr="00F54CDF">
              <w:rPr>
                <w:rFonts w:ascii="Arial Narrow" w:hAnsi="Arial Narrow" w:cs="Times New Roman"/>
                <w:color w:val="000000"/>
                <w:sz w:val="18"/>
                <w:szCs w:val="18"/>
              </w:rPr>
              <w:t>żólta</w:t>
            </w:r>
            <w:proofErr w:type="spellEnd"/>
            <w:r w:rsidRPr="00F54CDF">
              <w:rPr>
                <w:rFonts w:ascii="Arial Narrow" w:hAnsi="Arial Narrow" w:cs="Times New Roman"/>
                <w:color w:val="000000"/>
                <w:sz w:val="18"/>
                <w:szCs w:val="18"/>
              </w:rPr>
              <w:t>, czerwona brązowa biała</w:t>
            </w:r>
          </w:p>
        </w:tc>
        <w:tc>
          <w:tcPr>
            <w:tcW w:w="1418" w:type="dxa"/>
            <w:vAlign w:val="center"/>
          </w:tcPr>
          <w:p w:rsidR="00107E65" w:rsidRPr="00F80DAE" w:rsidRDefault="00F54CDF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C13AA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kpl</w:t>
            </w:r>
            <w:proofErr w:type="spellEnd"/>
            <w:r w:rsidR="0034187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E65" w:rsidRPr="00F80DAE" w:rsidRDefault="00107E65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107E65" w:rsidRPr="00F80DAE" w:rsidRDefault="00107E65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07E65" w:rsidRPr="00F80DAE" w:rsidRDefault="00107E65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07E65" w:rsidRPr="00F80DAE" w:rsidRDefault="00107E65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07E65" w:rsidRPr="00F80DAE" w:rsidRDefault="00107E65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B32D3" w:rsidRPr="00FB0FB6" w:rsidTr="00B80E2B">
        <w:trPr>
          <w:trHeight w:val="1128"/>
        </w:trPr>
        <w:tc>
          <w:tcPr>
            <w:tcW w:w="484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6B32D3" w:rsidRPr="00F54CDF" w:rsidRDefault="00F54CDF" w:rsidP="00F54CDF">
            <w:pPr>
              <w:jc w:val="center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Razem </w:t>
            </w:r>
          </w:p>
        </w:tc>
        <w:tc>
          <w:tcPr>
            <w:tcW w:w="1418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B32D3" w:rsidRPr="00F80DAE" w:rsidRDefault="006B32D3" w:rsidP="00F80DA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317CB" w:rsidRPr="00FB0FB6" w:rsidRDefault="00D317CB">
      <w:pPr>
        <w:rPr>
          <w:rFonts w:ascii="Arial Narrow" w:hAnsi="Arial Narrow" w:cs="Times New Roman"/>
        </w:rPr>
      </w:pPr>
    </w:p>
    <w:sectPr w:rsidR="00D317CB" w:rsidRPr="00FB0FB6" w:rsidSect="005978A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F4" w:rsidRDefault="001E6EF4" w:rsidP="009A4DB2">
      <w:pPr>
        <w:spacing w:after="0" w:line="240" w:lineRule="auto"/>
      </w:pPr>
      <w:r>
        <w:separator/>
      </w:r>
    </w:p>
  </w:endnote>
  <w:endnote w:type="continuationSeparator" w:id="0">
    <w:p w:rsidR="001E6EF4" w:rsidRDefault="001E6EF4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20"/>
      <w:docPartObj>
        <w:docPartGallery w:val="Page Numbers (Bottom of Page)"/>
        <w:docPartUnique/>
      </w:docPartObj>
    </w:sdtPr>
    <w:sdtContent>
      <w:p w:rsidR="001E6EF4" w:rsidRDefault="00833D9F">
        <w:pPr>
          <w:pStyle w:val="Stopka"/>
          <w:jc w:val="right"/>
        </w:pPr>
        <w:fldSimple w:instr=" PAGE   \* MERGEFORMAT ">
          <w:r w:rsidR="004946F3">
            <w:rPr>
              <w:noProof/>
            </w:rPr>
            <w:t>1</w:t>
          </w:r>
        </w:fldSimple>
      </w:p>
    </w:sdtContent>
  </w:sdt>
  <w:p w:rsidR="001E6EF4" w:rsidRDefault="001E6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F4" w:rsidRDefault="001E6EF4" w:rsidP="009A4DB2">
      <w:pPr>
        <w:spacing w:after="0" w:line="240" w:lineRule="auto"/>
      </w:pPr>
      <w:r>
        <w:separator/>
      </w:r>
    </w:p>
  </w:footnote>
  <w:footnote w:type="continuationSeparator" w:id="0">
    <w:p w:rsidR="001E6EF4" w:rsidRDefault="001E6EF4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F4" w:rsidRDefault="001E6EF4">
    <w:pPr>
      <w:pStyle w:val="Nagwek"/>
    </w:pPr>
    <w:r>
      <w:t>Załącznik nr 1 do oferty cenowej- Laboratoria Przyszłości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24F"/>
    <w:rsid w:val="000034DD"/>
    <w:rsid w:val="00010F59"/>
    <w:rsid w:val="0001266E"/>
    <w:rsid w:val="00020D31"/>
    <w:rsid w:val="00034C83"/>
    <w:rsid w:val="00044C02"/>
    <w:rsid w:val="0006503E"/>
    <w:rsid w:val="00067CEB"/>
    <w:rsid w:val="00074619"/>
    <w:rsid w:val="0007465E"/>
    <w:rsid w:val="00080060"/>
    <w:rsid w:val="00090E06"/>
    <w:rsid w:val="00091E69"/>
    <w:rsid w:val="00091E80"/>
    <w:rsid w:val="000931F9"/>
    <w:rsid w:val="0009409A"/>
    <w:rsid w:val="00095D0E"/>
    <w:rsid w:val="00097589"/>
    <w:rsid w:val="000A037A"/>
    <w:rsid w:val="000A78C9"/>
    <w:rsid w:val="000B691E"/>
    <w:rsid w:val="000C0962"/>
    <w:rsid w:val="001022B5"/>
    <w:rsid w:val="00107E65"/>
    <w:rsid w:val="00120684"/>
    <w:rsid w:val="00164481"/>
    <w:rsid w:val="00165B62"/>
    <w:rsid w:val="00167F0F"/>
    <w:rsid w:val="00175187"/>
    <w:rsid w:val="00194C11"/>
    <w:rsid w:val="001975E7"/>
    <w:rsid w:val="001A1570"/>
    <w:rsid w:val="001B1F52"/>
    <w:rsid w:val="001B6987"/>
    <w:rsid w:val="001D735E"/>
    <w:rsid w:val="001E2B4B"/>
    <w:rsid w:val="001E3D89"/>
    <w:rsid w:val="001E5086"/>
    <w:rsid w:val="001E6EF4"/>
    <w:rsid w:val="00204035"/>
    <w:rsid w:val="0020537B"/>
    <w:rsid w:val="00212BD4"/>
    <w:rsid w:val="002353E5"/>
    <w:rsid w:val="00237449"/>
    <w:rsid w:val="00264ACD"/>
    <w:rsid w:val="002719C6"/>
    <w:rsid w:val="00290864"/>
    <w:rsid w:val="00294700"/>
    <w:rsid w:val="00294953"/>
    <w:rsid w:val="00294B3B"/>
    <w:rsid w:val="00297222"/>
    <w:rsid w:val="002A2A06"/>
    <w:rsid w:val="002C202F"/>
    <w:rsid w:val="002D55F4"/>
    <w:rsid w:val="002D62E3"/>
    <w:rsid w:val="002E2ED8"/>
    <w:rsid w:val="002F37BC"/>
    <w:rsid w:val="002F3BAF"/>
    <w:rsid w:val="002F40B5"/>
    <w:rsid w:val="002F6A7D"/>
    <w:rsid w:val="00304ADF"/>
    <w:rsid w:val="00316D0A"/>
    <w:rsid w:val="00330A93"/>
    <w:rsid w:val="00341878"/>
    <w:rsid w:val="0034488B"/>
    <w:rsid w:val="00365E94"/>
    <w:rsid w:val="003752AE"/>
    <w:rsid w:val="00381409"/>
    <w:rsid w:val="00381825"/>
    <w:rsid w:val="00382B84"/>
    <w:rsid w:val="003A003E"/>
    <w:rsid w:val="003A5173"/>
    <w:rsid w:val="003E3569"/>
    <w:rsid w:val="003F0457"/>
    <w:rsid w:val="003F5DFB"/>
    <w:rsid w:val="004134D3"/>
    <w:rsid w:val="00413812"/>
    <w:rsid w:val="004146E3"/>
    <w:rsid w:val="00430427"/>
    <w:rsid w:val="00431DEF"/>
    <w:rsid w:val="00433722"/>
    <w:rsid w:val="00451227"/>
    <w:rsid w:val="00472562"/>
    <w:rsid w:val="0047324F"/>
    <w:rsid w:val="00482929"/>
    <w:rsid w:val="0049286B"/>
    <w:rsid w:val="00492B84"/>
    <w:rsid w:val="004946F3"/>
    <w:rsid w:val="004A178F"/>
    <w:rsid w:val="004A5F2F"/>
    <w:rsid w:val="004B216A"/>
    <w:rsid w:val="004D7AC4"/>
    <w:rsid w:val="00507CA8"/>
    <w:rsid w:val="00520616"/>
    <w:rsid w:val="005207CD"/>
    <w:rsid w:val="00531509"/>
    <w:rsid w:val="0053528C"/>
    <w:rsid w:val="00540C62"/>
    <w:rsid w:val="00543D23"/>
    <w:rsid w:val="00545143"/>
    <w:rsid w:val="005513A5"/>
    <w:rsid w:val="00583D63"/>
    <w:rsid w:val="00595903"/>
    <w:rsid w:val="005978A6"/>
    <w:rsid w:val="005A0EBD"/>
    <w:rsid w:val="005C72A3"/>
    <w:rsid w:val="005E4774"/>
    <w:rsid w:val="005E6C2B"/>
    <w:rsid w:val="005F0E98"/>
    <w:rsid w:val="005F0ED3"/>
    <w:rsid w:val="005F3CE1"/>
    <w:rsid w:val="0060026D"/>
    <w:rsid w:val="006006FC"/>
    <w:rsid w:val="00603BA7"/>
    <w:rsid w:val="00604DAD"/>
    <w:rsid w:val="006118AE"/>
    <w:rsid w:val="00612DA1"/>
    <w:rsid w:val="0061551D"/>
    <w:rsid w:val="006172BB"/>
    <w:rsid w:val="00617D53"/>
    <w:rsid w:val="006257C5"/>
    <w:rsid w:val="00630603"/>
    <w:rsid w:val="00645127"/>
    <w:rsid w:val="006472DB"/>
    <w:rsid w:val="00653027"/>
    <w:rsid w:val="00674823"/>
    <w:rsid w:val="00674AB9"/>
    <w:rsid w:val="00674ED4"/>
    <w:rsid w:val="0068684F"/>
    <w:rsid w:val="00694C99"/>
    <w:rsid w:val="006B2A58"/>
    <w:rsid w:val="006B32D3"/>
    <w:rsid w:val="006C12F0"/>
    <w:rsid w:val="006D21F1"/>
    <w:rsid w:val="006E5BAB"/>
    <w:rsid w:val="006F7649"/>
    <w:rsid w:val="0071775F"/>
    <w:rsid w:val="007301F6"/>
    <w:rsid w:val="0074582D"/>
    <w:rsid w:val="00751F1F"/>
    <w:rsid w:val="00757FEA"/>
    <w:rsid w:val="007703CC"/>
    <w:rsid w:val="00770C99"/>
    <w:rsid w:val="0078324A"/>
    <w:rsid w:val="00786A9C"/>
    <w:rsid w:val="007A0071"/>
    <w:rsid w:val="007A5B70"/>
    <w:rsid w:val="007B6288"/>
    <w:rsid w:val="007C21C0"/>
    <w:rsid w:val="007C2D98"/>
    <w:rsid w:val="007C7110"/>
    <w:rsid w:val="007F4C10"/>
    <w:rsid w:val="007F73B5"/>
    <w:rsid w:val="0080290F"/>
    <w:rsid w:val="00813DDB"/>
    <w:rsid w:val="00815954"/>
    <w:rsid w:val="008305CE"/>
    <w:rsid w:val="00831951"/>
    <w:rsid w:val="00833D9F"/>
    <w:rsid w:val="00836689"/>
    <w:rsid w:val="00840498"/>
    <w:rsid w:val="00853BA8"/>
    <w:rsid w:val="008640A0"/>
    <w:rsid w:val="00875EF5"/>
    <w:rsid w:val="00880BFB"/>
    <w:rsid w:val="008948C2"/>
    <w:rsid w:val="008979CB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7455"/>
    <w:rsid w:val="009D0D46"/>
    <w:rsid w:val="009D39D3"/>
    <w:rsid w:val="009D5789"/>
    <w:rsid w:val="00A0210E"/>
    <w:rsid w:val="00A045C5"/>
    <w:rsid w:val="00A12799"/>
    <w:rsid w:val="00A23004"/>
    <w:rsid w:val="00A34B7E"/>
    <w:rsid w:val="00A35E60"/>
    <w:rsid w:val="00A42B5F"/>
    <w:rsid w:val="00A44C9E"/>
    <w:rsid w:val="00A46A84"/>
    <w:rsid w:val="00A51AF9"/>
    <w:rsid w:val="00A549E0"/>
    <w:rsid w:val="00A6055E"/>
    <w:rsid w:val="00A859DD"/>
    <w:rsid w:val="00AB5CE5"/>
    <w:rsid w:val="00AC38F5"/>
    <w:rsid w:val="00AC48A8"/>
    <w:rsid w:val="00AC65D1"/>
    <w:rsid w:val="00AD2F69"/>
    <w:rsid w:val="00AD39F0"/>
    <w:rsid w:val="00AD45E3"/>
    <w:rsid w:val="00AF21E3"/>
    <w:rsid w:val="00AF484C"/>
    <w:rsid w:val="00AF75F0"/>
    <w:rsid w:val="00B274E3"/>
    <w:rsid w:val="00B46D58"/>
    <w:rsid w:val="00B55A12"/>
    <w:rsid w:val="00B7321D"/>
    <w:rsid w:val="00B80E2B"/>
    <w:rsid w:val="00B866AE"/>
    <w:rsid w:val="00B91428"/>
    <w:rsid w:val="00BA01B5"/>
    <w:rsid w:val="00BB6356"/>
    <w:rsid w:val="00BB7EE4"/>
    <w:rsid w:val="00BC0193"/>
    <w:rsid w:val="00BC0850"/>
    <w:rsid w:val="00BD5A49"/>
    <w:rsid w:val="00BF1B9C"/>
    <w:rsid w:val="00C008FE"/>
    <w:rsid w:val="00C063ED"/>
    <w:rsid w:val="00C13168"/>
    <w:rsid w:val="00C13AA1"/>
    <w:rsid w:val="00C23D72"/>
    <w:rsid w:val="00C25863"/>
    <w:rsid w:val="00C25AFB"/>
    <w:rsid w:val="00C329AB"/>
    <w:rsid w:val="00C34E07"/>
    <w:rsid w:val="00C44DE0"/>
    <w:rsid w:val="00C50541"/>
    <w:rsid w:val="00C63E3F"/>
    <w:rsid w:val="00C729C5"/>
    <w:rsid w:val="00C77985"/>
    <w:rsid w:val="00CA7038"/>
    <w:rsid w:val="00CE1B8E"/>
    <w:rsid w:val="00CF563D"/>
    <w:rsid w:val="00D00148"/>
    <w:rsid w:val="00D07AFE"/>
    <w:rsid w:val="00D14E1C"/>
    <w:rsid w:val="00D16C7E"/>
    <w:rsid w:val="00D317CB"/>
    <w:rsid w:val="00D515BF"/>
    <w:rsid w:val="00D60604"/>
    <w:rsid w:val="00D67E21"/>
    <w:rsid w:val="00D729DF"/>
    <w:rsid w:val="00D72A09"/>
    <w:rsid w:val="00D74C96"/>
    <w:rsid w:val="00D757F3"/>
    <w:rsid w:val="00D765FC"/>
    <w:rsid w:val="00D823D5"/>
    <w:rsid w:val="00DA382E"/>
    <w:rsid w:val="00DA5525"/>
    <w:rsid w:val="00DA6963"/>
    <w:rsid w:val="00DB6438"/>
    <w:rsid w:val="00DC0700"/>
    <w:rsid w:val="00DC1E1F"/>
    <w:rsid w:val="00DD4A2E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94F03"/>
    <w:rsid w:val="00EA0A29"/>
    <w:rsid w:val="00EA329E"/>
    <w:rsid w:val="00EC2FA8"/>
    <w:rsid w:val="00ED50DB"/>
    <w:rsid w:val="00EF26E9"/>
    <w:rsid w:val="00EF34D8"/>
    <w:rsid w:val="00F022F4"/>
    <w:rsid w:val="00F44832"/>
    <w:rsid w:val="00F54CDF"/>
    <w:rsid w:val="00F62962"/>
    <w:rsid w:val="00F80DAE"/>
    <w:rsid w:val="00F84674"/>
    <w:rsid w:val="00F86495"/>
    <w:rsid w:val="00F95DB7"/>
    <w:rsid w:val="00FA145B"/>
    <w:rsid w:val="00FB0FB6"/>
    <w:rsid w:val="00FC0FF7"/>
    <w:rsid w:val="00FC3646"/>
    <w:rsid w:val="00FD2C70"/>
    <w:rsid w:val="00FE26A6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649"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2B4B-4799-41CE-A626-5FB9723200A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11057B41-7F3B-4D4D-8DC4-5C67274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2221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Jrezy Rogalski</cp:lastModifiedBy>
  <cp:revision>6</cp:revision>
  <cp:lastPrinted>2021-12-03T09:23:00Z</cp:lastPrinted>
  <dcterms:created xsi:type="dcterms:W3CDTF">2021-12-03T09:26:00Z</dcterms:created>
  <dcterms:modified xsi:type="dcterms:W3CDTF">2021-12-03T11:13:00Z</dcterms:modified>
</cp:coreProperties>
</file>