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80" w:rsidRPr="00A84280" w:rsidRDefault="00C521DF" w:rsidP="00A84280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="00A80EAD">
        <w:rPr>
          <w:rFonts w:cstheme="minorHAnsi"/>
          <w:b/>
          <w:bCs/>
        </w:rPr>
        <w:t>SZACOWANIE WARTOŚCI ZAMÓWIENIA</w:t>
      </w:r>
      <w:r w:rsidR="00A84280" w:rsidRPr="00A84280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Look w:val="04A0"/>
      </w:tblPr>
      <w:tblGrid>
        <w:gridCol w:w="2802"/>
        <w:gridCol w:w="3339"/>
        <w:gridCol w:w="3071"/>
      </w:tblGrid>
      <w:tr w:rsidR="00F34EF5" w:rsidRPr="00A84280" w:rsidTr="0068744B">
        <w:trPr>
          <w:trHeight w:val="591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A84280" w:rsidRPr="00C30314" w:rsidRDefault="00A84280" w:rsidP="00A8428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C30314">
              <w:rPr>
                <w:rFonts w:cstheme="minorHAnsi"/>
                <w:b/>
                <w:bCs/>
                <w:strike/>
              </w:rPr>
              <w:t>ROBOTA BUDOWLANA*</w:t>
            </w:r>
          </w:p>
        </w:tc>
        <w:tc>
          <w:tcPr>
            <w:tcW w:w="3339" w:type="dxa"/>
            <w:vAlign w:val="center"/>
          </w:tcPr>
          <w:p w:rsidR="00A84280" w:rsidRPr="00756626" w:rsidRDefault="00A84280" w:rsidP="00A8428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756626">
              <w:rPr>
                <w:rFonts w:cstheme="minorHAnsi"/>
                <w:b/>
                <w:bCs/>
                <w:strike/>
              </w:rPr>
              <w:t>DOSTAWA*</w:t>
            </w:r>
          </w:p>
        </w:tc>
        <w:tc>
          <w:tcPr>
            <w:tcW w:w="3071" w:type="dxa"/>
            <w:vAlign w:val="center"/>
          </w:tcPr>
          <w:p w:rsidR="00A84280" w:rsidRPr="00756626" w:rsidRDefault="00A84280" w:rsidP="00A84280">
            <w:pPr>
              <w:spacing w:line="360" w:lineRule="auto"/>
              <w:rPr>
                <w:rFonts w:cstheme="minorHAnsi"/>
                <w:b/>
                <w:bCs/>
              </w:rPr>
            </w:pPr>
            <w:r w:rsidRPr="00756626">
              <w:rPr>
                <w:rFonts w:cstheme="minorHAnsi"/>
                <w:b/>
                <w:bCs/>
              </w:rPr>
              <w:t>USŁUGA*</w:t>
            </w:r>
          </w:p>
        </w:tc>
      </w:tr>
      <w:tr w:rsidR="00A84280" w:rsidTr="00472A46">
        <w:trPr>
          <w:trHeight w:val="1112"/>
        </w:trPr>
        <w:tc>
          <w:tcPr>
            <w:tcW w:w="2802" w:type="dxa"/>
            <w:shd w:val="clear" w:color="auto" w:fill="D9D9D9" w:themeFill="background1" w:themeFillShade="D9"/>
          </w:tcPr>
          <w:p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6410" w:type="dxa"/>
            <w:gridSpan w:val="2"/>
            <w:vAlign w:val="center"/>
          </w:tcPr>
          <w:p w:rsidR="00A84280" w:rsidRPr="00FA5622" w:rsidRDefault="00571214" w:rsidP="0068744B">
            <w:pPr>
              <w:spacing w:line="360" w:lineRule="auto"/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 xml:space="preserve">Opracowanie dokumentacji projektowo kosztorysowej </w:t>
            </w:r>
            <w:r w:rsidR="00FA5622" w:rsidRPr="00FA5622">
              <w:rPr>
                <w:rFonts w:cstheme="minorHAnsi"/>
                <w:b/>
                <w:bCs/>
                <w:i/>
              </w:rPr>
              <w:t xml:space="preserve">dla zadania  pn.:„ Rozbudowa oraz </w:t>
            </w:r>
            <w:proofErr w:type="spellStart"/>
            <w:r w:rsidR="00FA5622" w:rsidRPr="00FA5622">
              <w:rPr>
                <w:rFonts w:cstheme="minorHAnsi"/>
                <w:b/>
                <w:bCs/>
                <w:i/>
              </w:rPr>
              <w:t>docieplenie</w:t>
            </w:r>
            <w:proofErr w:type="spellEnd"/>
            <w:r w:rsidR="00FA5622" w:rsidRPr="00FA5622">
              <w:rPr>
                <w:rFonts w:cstheme="minorHAnsi"/>
                <w:b/>
                <w:bCs/>
                <w:i/>
              </w:rPr>
              <w:t xml:space="preserve"> budynku świetlicy wiejskiej w m. Miechowice na terenie Gminy Inowrocław"</w:t>
            </w:r>
          </w:p>
        </w:tc>
      </w:tr>
      <w:tr w:rsidR="00A84280" w:rsidTr="0068744B">
        <w:trPr>
          <w:trHeight w:val="850"/>
        </w:trPr>
        <w:tc>
          <w:tcPr>
            <w:tcW w:w="2802" w:type="dxa"/>
            <w:shd w:val="clear" w:color="auto" w:fill="D9D9D9" w:themeFill="background1" w:themeFillShade="D9"/>
          </w:tcPr>
          <w:p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Szczegółowy opis zamówienia</w:t>
            </w:r>
          </w:p>
        </w:tc>
        <w:tc>
          <w:tcPr>
            <w:tcW w:w="6410" w:type="dxa"/>
            <w:gridSpan w:val="2"/>
          </w:tcPr>
          <w:p w:rsidR="00C30314" w:rsidRDefault="00C30314" w:rsidP="00C3031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925F5">
              <w:rPr>
                <w:rFonts w:cstheme="minorHAnsi"/>
                <w:b/>
                <w:sz w:val="16"/>
                <w:szCs w:val="16"/>
              </w:rPr>
              <w:t xml:space="preserve">Przedmiot </w:t>
            </w:r>
            <w:r w:rsidR="00EA3755">
              <w:rPr>
                <w:rFonts w:cstheme="minorHAnsi"/>
                <w:b/>
                <w:sz w:val="16"/>
                <w:szCs w:val="16"/>
              </w:rPr>
              <w:t>oszacowania:</w:t>
            </w:r>
          </w:p>
          <w:p w:rsidR="00EA3755" w:rsidRDefault="00EA3755" w:rsidP="00C3031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E80F20" w:rsidRDefault="00E80F20" w:rsidP="00E80F20">
            <w:pPr>
              <w:jc w:val="both"/>
              <w:rPr>
                <w:rFonts w:cstheme="minorHAnsi"/>
                <w:sz w:val="16"/>
                <w:szCs w:val="16"/>
              </w:rPr>
            </w:pPr>
            <w:r w:rsidRPr="00E80F20">
              <w:rPr>
                <w:rFonts w:cstheme="minorHAnsi"/>
                <w:sz w:val="16"/>
                <w:szCs w:val="16"/>
              </w:rPr>
              <w:t xml:space="preserve">W związku z planowaniem podjęcia postępowania o udzielenie zamówienia publicznego na </w:t>
            </w:r>
            <w:r w:rsidR="00FA5622" w:rsidRPr="00FA5622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Opracowanie dokumentacji projektowo kosztorysowej dla zadania  pn.:„ Rozbudowa oraz </w:t>
            </w:r>
            <w:proofErr w:type="spellStart"/>
            <w:r w:rsidR="00FA5622" w:rsidRPr="00FA5622">
              <w:rPr>
                <w:rFonts w:cstheme="minorHAnsi"/>
                <w:b/>
                <w:bCs/>
                <w:i/>
                <w:sz w:val="16"/>
                <w:szCs w:val="16"/>
              </w:rPr>
              <w:t>docieplenie</w:t>
            </w:r>
            <w:proofErr w:type="spellEnd"/>
            <w:r w:rsidR="00FA5622" w:rsidRPr="00FA5622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budynku świetlicy wiejskiej w m. Miechowice na terenie Gminy Inowrocław"</w:t>
            </w:r>
            <w:r w:rsidRPr="00E80F20">
              <w:rPr>
                <w:rFonts w:cstheme="minorHAnsi"/>
                <w:sz w:val="16"/>
                <w:szCs w:val="16"/>
              </w:rPr>
              <w:t xml:space="preserve">, celem oszacowania wartości zamówień, zwracam się z prośbą przedstawienia przez Państwa szacunkowej wartości wykonania </w:t>
            </w:r>
            <w:r w:rsidR="0028415B">
              <w:rPr>
                <w:rFonts w:cstheme="minorHAnsi"/>
                <w:sz w:val="16"/>
                <w:szCs w:val="16"/>
              </w:rPr>
              <w:t xml:space="preserve">zadania określonego </w:t>
            </w:r>
            <w:r w:rsidRPr="00E80F20">
              <w:rPr>
                <w:rFonts w:cstheme="minorHAnsi"/>
                <w:sz w:val="16"/>
                <w:szCs w:val="16"/>
              </w:rPr>
              <w:t>poniżej</w:t>
            </w:r>
            <w:r w:rsidRPr="00E80F20">
              <w:rPr>
                <w:rFonts w:cstheme="minorHAnsi"/>
                <w:b/>
                <w:sz w:val="16"/>
                <w:szCs w:val="16"/>
              </w:rPr>
              <w:t>, nie będącej wiążącą ofertą cenową</w:t>
            </w:r>
            <w:r w:rsidRPr="00E80F20">
              <w:rPr>
                <w:rFonts w:cstheme="minorHAnsi"/>
                <w:sz w:val="16"/>
                <w:szCs w:val="16"/>
              </w:rPr>
              <w:t>.</w:t>
            </w:r>
          </w:p>
          <w:p w:rsidR="00E80F20" w:rsidRPr="00E80F20" w:rsidRDefault="00E80F20" w:rsidP="00E80F20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28415B" w:rsidRDefault="00E80F20" w:rsidP="00E80F20">
            <w:pPr>
              <w:jc w:val="both"/>
              <w:rPr>
                <w:rFonts w:cstheme="minorHAnsi"/>
                <w:sz w:val="16"/>
                <w:szCs w:val="16"/>
              </w:rPr>
            </w:pPr>
            <w:r w:rsidRPr="00E80F20">
              <w:rPr>
                <w:rFonts w:cstheme="minorHAnsi"/>
                <w:sz w:val="16"/>
                <w:szCs w:val="16"/>
              </w:rPr>
              <w:t xml:space="preserve">Planowany tryb postępowania: </w:t>
            </w:r>
            <w:r w:rsidRPr="00E80F20">
              <w:rPr>
                <w:rFonts w:cstheme="minorHAnsi"/>
                <w:sz w:val="16"/>
                <w:szCs w:val="16"/>
                <w:u w:val="single"/>
              </w:rPr>
              <w:t>Zapytanie ofertowe</w:t>
            </w:r>
            <w:r>
              <w:rPr>
                <w:rFonts w:cstheme="minorHAnsi"/>
                <w:sz w:val="16"/>
                <w:szCs w:val="16"/>
              </w:rPr>
              <w:t xml:space="preserve"> – platforma zakupowa OPEN NEXUS</w:t>
            </w:r>
          </w:p>
          <w:p w:rsidR="00E80F20" w:rsidRDefault="00E80F20" w:rsidP="00E80F20">
            <w:pPr>
              <w:jc w:val="both"/>
              <w:rPr>
                <w:rFonts w:cstheme="minorHAnsi"/>
                <w:sz w:val="16"/>
                <w:szCs w:val="16"/>
              </w:rPr>
            </w:pPr>
            <w:r w:rsidRPr="00E80F20">
              <w:rPr>
                <w:rFonts w:cstheme="minorHAnsi"/>
                <w:sz w:val="16"/>
                <w:szCs w:val="16"/>
              </w:rPr>
              <w:t xml:space="preserve">Termin realizacji: </w:t>
            </w:r>
            <w:r w:rsidR="00FA5622">
              <w:rPr>
                <w:rFonts w:cstheme="minorHAnsi"/>
                <w:sz w:val="16"/>
                <w:szCs w:val="16"/>
              </w:rPr>
              <w:t>30 listopada</w:t>
            </w:r>
            <w:r w:rsidR="0028415B">
              <w:rPr>
                <w:rFonts w:cstheme="minorHAnsi"/>
                <w:sz w:val="16"/>
                <w:szCs w:val="16"/>
              </w:rPr>
              <w:t xml:space="preserve"> 2019r</w:t>
            </w:r>
            <w:r w:rsidR="007A2535">
              <w:rPr>
                <w:rFonts w:cstheme="minorHAnsi"/>
                <w:sz w:val="16"/>
                <w:szCs w:val="16"/>
              </w:rPr>
              <w:t>.</w:t>
            </w:r>
          </w:p>
          <w:p w:rsidR="00E80F20" w:rsidRPr="00E80F20" w:rsidRDefault="00E80F20" w:rsidP="00E80F20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E80F20" w:rsidRPr="00E80F20" w:rsidRDefault="0028415B" w:rsidP="00E80F20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I. </w:t>
            </w:r>
            <w:r w:rsidR="00E80F20" w:rsidRPr="00E80F20">
              <w:rPr>
                <w:rFonts w:cstheme="minorHAnsi"/>
                <w:b/>
                <w:sz w:val="16"/>
                <w:szCs w:val="16"/>
              </w:rPr>
              <w:t>Przedmiot zamówienia/szacunku:</w:t>
            </w:r>
          </w:p>
          <w:p w:rsidR="007D4F7E" w:rsidRDefault="007D4F7E" w:rsidP="00E80F2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28415B" w:rsidRDefault="0028415B" w:rsidP="00E80F2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Dokument należy sporządzić stosując wszelkie obowiązujące przepisy, w szczególności:</w:t>
            </w:r>
          </w:p>
          <w:p w:rsidR="0028415B" w:rsidRDefault="0028415B" w:rsidP="00E80F2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28415B" w:rsidRPr="0028415B" w:rsidRDefault="0028415B" w:rsidP="00E80F20">
            <w:pPr>
              <w:jc w:val="both"/>
              <w:rPr>
                <w:rFonts w:cstheme="minorHAnsi"/>
                <w:sz w:val="16"/>
                <w:szCs w:val="16"/>
              </w:rPr>
            </w:pPr>
            <w:r w:rsidRPr="0028415B">
              <w:rPr>
                <w:rFonts w:cstheme="minorHAnsi"/>
                <w:sz w:val="16"/>
                <w:szCs w:val="16"/>
              </w:rPr>
              <w:t>1. Rozporządzenie Ministra Infrastruktury w sprawie szczegółowego zakresu i formy dokumentacji projektowej, specyfikacji technicznych wykonania i odbioru robót budowlanych oraz programu funkcjonalno – użytkowego.</w:t>
            </w:r>
          </w:p>
          <w:p w:rsidR="0028415B" w:rsidRPr="0028415B" w:rsidRDefault="0028415B" w:rsidP="00E80F20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28415B" w:rsidRPr="0028415B" w:rsidRDefault="0028415B" w:rsidP="00E80F20">
            <w:pPr>
              <w:jc w:val="both"/>
              <w:rPr>
                <w:rFonts w:cstheme="minorHAnsi"/>
                <w:sz w:val="16"/>
                <w:szCs w:val="16"/>
              </w:rPr>
            </w:pPr>
            <w:r w:rsidRPr="0028415B">
              <w:rPr>
                <w:rFonts w:cstheme="minorHAnsi"/>
                <w:sz w:val="16"/>
                <w:szCs w:val="16"/>
              </w:rPr>
              <w:t>2. Rozporządzenia Ministra Infrastruktury w sprawie metod i podstaw sporządzania kosztorysu inwestorskiego, obliczania planowanych kosztów robót budowlanych określonych w programie funkcjonalno – użytkowym.</w:t>
            </w:r>
          </w:p>
          <w:p w:rsidR="0028415B" w:rsidRPr="0028415B" w:rsidRDefault="0028415B" w:rsidP="00E80F20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28415B" w:rsidRPr="0028415B" w:rsidRDefault="0028415B" w:rsidP="00E80F20">
            <w:pPr>
              <w:jc w:val="both"/>
              <w:rPr>
                <w:rFonts w:cstheme="minorHAnsi"/>
                <w:sz w:val="16"/>
                <w:szCs w:val="16"/>
              </w:rPr>
            </w:pPr>
            <w:r w:rsidRPr="0028415B">
              <w:rPr>
                <w:rFonts w:cstheme="minorHAnsi"/>
                <w:sz w:val="16"/>
                <w:szCs w:val="16"/>
              </w:rPr>
              <w:t>3. Ustawy Prawo budowlane, Prawo zamówień publicznych oraz innych niezbędnych przy przygotowaniu dokumentu.</w:t>
            </w:r>
          </w:p>
          <w:p w:rsidR="0028415B" w:rsidRDefault="0028415B" w:rsidP="00E80F2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571214" w:rsidRPr="00EA3755" w:rsidRDefault="00571214" w:rsidP="0057121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II. </w:t>
            </w:r>
            <w:r w:rsidRPr="00EA3755">
              <w:rPr>
                <w:rFonts w:cstheme="minorHAnsi"/>
                <w:b/>
                <w:sz w:val="16"/>
                <w:szCs w:val="16"/>
              </w:rPr>
              <w:t>Informacje uzupełniające: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A3755">
              <w:rPr>
                <w:rFonts w:cstheme="minorHAnsi"/>
                <w:b/>
                <w:sz w:val="16"/>
                <w:szCs w:val="16"/>
              </w:rPr>
              <w:t xml:space="preserve">1. </w:t>
            </w:r>
            <w:r>
              <w:rPr>
                <w:rFonts w:cstheme="minorHAnsi"/>
                <w:b/>
                <w:sz w:val="16"/>
                <w:szCs w:val="16"/>
              </w:rPr>
              <w:t>M</w:t>
            </w:r>
            <w:r w:rsidRPr="00EA3755">
              <w:rPr>
                <w:rFonts w:cstheme="minorHAnsi"/>
                <w:b/>
                <w:sz w:val="16"/>
                <w:szCs w:val="16"/>
              </w:rPr>
              <w:t>apy sytuacyjno-wysokościowe do celów projektowania</w:t>
            </w:r>
            <w:r>
              <w:rPr>
                <w:rFonts w:cstheme="minorHAnsi"/>
                <w:b/>
                <w:sz w:val="16"/>
                <w:szCs w:val="16"/>
              </w:rPr>
              <w:t xml:space="preserve"> – po stronie Wykonawcy</w:t>
            </w:r>
            <w:r w:rsidRPr="00EA3755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571214" w:rsidRPr="00EA3755" w:rsidRDefault="00571214" w:rsidP="0057121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A3755">
              <w:rPr>
                <w:rFonts w:cstheme="minorHAnsi"/>
                <w:b/>
                <w:sz w:val="16"/>
                <w:szCs w:val="16"/>
              </w:rPr>
              <w:t>2. Zakres przeznaczonej do wykonania dokumentacji projektowo - kosztorysowej obejmuje: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-  uzyskanie informacji terenowo-prawnej;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-  dokonanie wszelkich niezbędnych uzgodnień branżowych;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b/>
                <w:bCs/>
                <w:sz w:val="16"/>
                <w:szCs w:val="16"/>
              </w:rPr>
              <w:t>3. Jednostka Projektująca zobowiązana jest do :</w:t>
            </w:r>
          </w:p>
          <w:p w:rsidR="00571214" w:rsidRPr="00EA3755" w:rsidRDefault="00571214" w:rsidP="00571214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 xml:space="preserve">uzgodnienia – </w:t>
            </w:r>
            <w:r w:rsidRPr="00EA3755">
              <w:rPr>
                <w:rFonts w:cstheme="minorHAnsi"/>
                <w:sz w:val="16"/>
                <w:szCs w:val="16"/>
                <w:u w:val="single"/>
              </w:rPr>
              <w:t>przed przystąpieniem do prac projektowych</w:t>
            </w:r>
            <w:r w:rsidRPr="00EA3755">
              <w:rPr>
                <w:rFonts w:cstheme="minorHAnsi"/>
                <w:sz w:val="16"/>
                <w:szCs w:val="16"/>
              </w:rPr>
              <w:t xml:space="preserve"> – z Zamawiającym szczegółów rozwiązań projektowych i innych związanych z planowaną inwestycją, </w:t>
            </w:r>
          </w:p>
          <w:p w:rsidR="00571214" w:rsidRPr="00EA3755" w:rsidRDefault="00571214" w:rsidP="00571214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num" w:pos="284"/>
              </w:tabs>
              <w:ind w:left="175" w:hanging="175"/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wykonania pomiarów geodezyjnych dla celów projektowych,</w:t>
            </w:r>
          </w:p>
          <w:p w:rsidR="00571214" w:rsidRPr="00EA3755" w:rsidRDefault="00571214" w:rsidP="00571214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num" w:pos="284"/>
              </w:tabs>
              <w:ind w:left="175" w:hanging="175"/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wykonania prac geotechnicznych,</w:t>
            </w:r>
          </w:p>
          <w:p w:rsidR="00571214" w:rsidRDefault="00571214" w:rsidP="00571214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num" w:pos="284"/>
              </w:tabs>
              <w:ind w:left="175" w:hanging="175"/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wykonania prac z uwzględnieniem zapisów prawa budowlanego odnoszących się do wymagań w zakresie dostosowania obiektów użyteczności publicznej do osób niepełnosprawnych</w:t>
            </w:r>
          </w:p>
          <w:p w:rsidR="00571214" w:rsidRPr="00EA3755" w:rsidRDefault="00571214" w:rsidP="00571214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  <w:tab w:val="num" w:pos="284"/>
              </w:tabs>
              <w:ind w:left="175" w:hanging="175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przypadku wskazania nazw producentów, znaków, patentów, źródeł, aprobat, norm itp. Wykonawca zobowiązany będzie do określenia równoważności dla zaproponowanych rozwiązań, w tym przygotuje zasady równoważności oraz pisemne uzasadnienie wskazujące, że nie można opisać przedmiotu zamówienia w sposób inny, wskazując jednocześnie specyfikę zaproponowanego rozwiązania, które wprost wskaże konieczność zastosowania takiego rozwiązania.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571214" w:rsidRPr="00EA3755" w:rsidRDefault="00571214" w:rsidP="0057121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A3755">
              <w:rPr>
                <w:rFonts w:cstheme="minorHAnsi"/>
                <w:b/>
                <w:sz w:val="16"/>
                <w:szCs w:val="16"/>
              </w:rPr>
              <w:t>Opracowanie winno składać się z: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b/>
                <w:bCs/>
                <w:sz w:val="16"/>
                <w:szCs w:val="16"/>
              </w:rPr>
              <w:t>1. Dokumentacji służącej do opisu przedmiotu zamówienia na roboty budowlane,</w:t>
            </w:r>
            <w:r w:rsidRPr="00EA3755">
              <w:rPr>
                <w:rFonts w:cstheme="minorHAnsi"/>
                <w:sz w:val="16"/>
                <w:szCs w:val="16"/>
              </w:rPr>
              <w:t xml:space="preserve"> w postaci: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a) pro</w:t>
            </w:r>
            <w:r>
              <w:rPr>
                <w:rFonts w:cstheme="minorHAnsi"/>
                <w:sz w:val="16"/>
                <w:szCs w:val="16"/>
              </w:rPr>
              <w:t>jektów budowlano – wykonawczych (wszystkich branż)</w:t>
            </w:r>
            <w:r w:rsidRPr="00EA3755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b) specyfikacji technicznych wykonania i odbioru robót budowlanych,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c) planu bezpieczeństwa i ochrony zdrowia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b/>
                <w:bCs/>
                <w:sz w:val="16"/>
                <w:szCs w:val="16"/>
              </w:rPr>
              <w:t>2. Dokumentacji służącej do określenia wartości zamówienia na roboty budowlane,</w:t>
            </w:r>
            <w:r w:rsidRPr="00EA3755">
              <w:rPr>
                <w:rFonts w:cstheme="minorHAnsi"/>
                <w:sz w:val="16"/>
                <w:szCs w:val="16"/>
              </w:rPr>
              <w:t xml:space="preserve"> w postaci: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a) kosztorysów inwestorskich we wszystkich niezbędnych branżach,</w:t>
            </w:r>
          </w:p>
          <w:p w:rsidR="00571214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b) przedmiarów robót dla wszystkich niezbędnych branż.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571214" w:rsidRPr="00EA3755" w:rsidRDefault="00571214" w:rsidP="00571214">
            <w:pPr>
              <w:jc w:val="both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EA3755">
              <w:rPr>
                <w:rFonts w:cstheme="minorHAnsi"/>
                <w:b/>
                <w:sz w:val="16"/>
                <w:szCs w:val="16"/>
              </w:rPr>
              <w:t>Inne dodatkowe obowiązki Projektanta:</w:t>
            </w:r>
          </w:p>
          <w:p w:rsidR="00571214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- Dokumentację niezbędną do uzyskania wszelkich opinii, uzgodnień i pozwoleń wymaganych przepisami dostarcza Projektant na swój koszt. Czynności te Wykonawca wykonuje w imieniu Zamawiającego.</w:t>
            </w:r>
          </w:p>
          <w:p w:rsidR="00FA5622" w:rsidRDefault="00FA5622" w:rsidP="0057121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FA5622" w:rsidRPr="00EA3755" w:rsidRDefault="00FA5622" w:rsidP="0057121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- Wykonawca zobowiązuje się dostarczyć dokumentację dla każdej inwestycji w następującej liczbie egzemplarzy: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1) projekt budowlano - wykonawczy– 5 egz.,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2) specyfikacja techniczna wykonania i odbioru robót – 3 egz.,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3) plan bezpieczeństwa i ochrony zdrowia – 3 egz.,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4) kosztorys inwestorski – 3 egz.,</w:t>
            </w:r>
          </w:p>
          <w:p w:rsidR="00571214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5) przedmiar robót – 3 egz.,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 xml:space="preserve">- </w:t>
            </w:r>
            <w:r w:rsidRPr="00EA3755">
              <w:rPr>
                <w:rFonts w:cstheme="minorHAnsi"/>
                <w:b/>
                <w:sz w:val="16"/>
                <w:szCs w:val="16"/>
              </w:rPr>
              <w:t>Dokumentacja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A3755">
              <w:rPr>
                <w:rFonts w:cstheme="minorHAnsi"/>
                <w:b/>
                <w:sz w:val="16"/>
                <w:szCs w:val="16"/>
              </w:rPr>
              <w:t>projektowa musi być również dostarczona w wersji elektronicznej (CD-ROM) sporządzonej w formacie PDF.</w:t>
            </w:r>
          </w:p>
          <w:p w:rsidR="00571214" w:rsidRPr="00EA3755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 xml:space="preserve">- Termin gwarancji ustala się na </w:t>
            </w:r>
            <w:r w:rsidRPr="00EA3755">
              <w:rPr>
                <w:rFonts w:cstheme="minorHAnsi"/>
                <w:bCs/>
                <w:sz w:val="16"/>
                <w:szCs w:val="16"/>
              </w:rPr>
              <w:t>24 miesiące</w:t>
            </w:r>
            <w:r w:rsidRPr="00EA3755">
              <w:rPr>
                <w:rFonts w:cstheme="minorHAnsi"/>
                <w:sz w:val="16"/>
                <w:szCs w:val="16"/>
              </w:rPr>
              <w:t xml:space="preserve"> licząc od daty uprawomocnienia się decyzji o pozwoleniu na budowę/zgłoszenia robót nie wymagających pozwolenia na budowę. </w:t>
            </w:r>
          </w:p>
          <w:p w:rsidR="00571214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 w:rsidRPr="00EA3755">
              <w:rPr>
                <w:rFonts w:cstheme="minorHAnsi"/>
                <w:sz w:val="16"/>
                <w:szCs w:val="16"/>
              </w:rPr>
              <w:t>- Wykonawca zapewnia nadzór autorski nad dostarczoną dokumentacją projektową.</w:t>
            </w:r>
          </w:p>
          <w:p w:rsidR="00571214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571214" w:rsidRPr="00571214" w:rsidRDefault="00571214" w:rsidP="0057121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III. Orientacyjne d</w:t>
            </w:r>
            <w:r w:rsidRPr="00571214">
              <w:rPr>
                <w:rFonts w:cstheme="minorHAnsi"/>
                <w:b/>
                <w:sz w:val="16"/>
                <w:szCs w:val="16"/>
              </w:rPr>
              <w:t>ane do zaprojektowania:</w:t>
            </w:r>
          </w:p>
          <w:p w:rsidR="00571214" w:rsidRDefault="00571214" w:rsidP="0057121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571214" w:rsidRDefault="00FA5622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Rozbudowa obiektu o pomieszczenie kuchenne, pomieszczenie gospodarcze, przebudowa pomieszczenia toalety oraz wejścia do budynku. Należy zaprojektować wszelkie niezbędne instalacje zapewniające bezproblemowe użytkowanie nowopowstałych pomieszczeń.</w:t>
            </w:r>
          </w:p>
          <w:p w:rsidR="00FA5622" w:rsidRDefault="00FA5622" w:rsidP="00571214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FA5622" w:rsidRPr="00571214" w:rsidRDefault="00FA5622" w:rsidP="00571214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Ponadto dokumentacja musi zawierać odrębny projekt </w:t>
            </w:r>
            <w:proofErr w:type="spellStart"/>
            <w:r>
              <w:rPr>
                <w:rFonts w:cstheme="minorHAnsi"/>
                <w:sz w:val="16"/>
                <w:szCs w:val="16"/>
              </w:rPr>
              <w:t>docieplenia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całego obiektu (wełna lub styropian) wraz z wykonaniem nowej elewacji budynku.</w:t>
            </w:r>
          </w:p>
          <w:p w:rsidR="0028415B" w:rsidRDefault="0028415B" w:rsidP="00E80F20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E80F20" w:rsidRPr="00E80F20" w:rsidRDefault="00E80F20" w:rsidP="00E80F20">
            <w:pPr>
              <w:jc w:val="both"/>
              <w:rPr>
                <w:rFonts w:cstheme="minorHAnsi"/>
                <w:sz w:val="16"/>
                <w:szCs w:val="16"/>
              </w:rPr>
            </w:pPr>
            <w:r w:rsidRPr="00E80F20">
              <w:rPr>
                <w:rFonts w:cstheme="minorHAnsi"/>
                <w:sz w:val="16"/>
                <w:szCs w:val="16"/>
              </w:rPr>
              <w:t xml:space="preserve">Prosimy o przesłanie szacunku wykonania </w:t>
            </w:r>
            <w:r w:rsidR="007D4F7E">
              <w:rPr>
                <w:rFonts w:cstheme="minorHAnsi"/>
                <w:sz w:val="16"/>
                <w:szCs w:val="16"/>
              </w:rPr>
              <w:t xml:space="preserve">przedmiotu zamówienia </w:t>
            </w:r>
            <w:r w:rsidRPr="00E80F20">
              <w:rPr>
                <w:rFonts w:cstheme="minorHAnsi"/>
                <w:sz w:val="16"/>
                <w:szCs w:val="16"/>
              </w:rPr>
              <w:t xml:space="preserve"> do dnia </w:t>
            </w:r>
            <w:r w:rsidR="00FA5622">
              <w:rPr>
                <w:rFonts w:cstheme="minorHAnsi"/>
                <w:b/>
                <w:sz w:val="16"/>
                <w:szCs w:val="16"/>
              </w:rPr>
              <w:t>23 sierpnia</w:t>
            </w:r>
            <w:r>
              <w:rPr>
                <w:rFonts w:cstheme="minorHAnsi"/>
                <w:b/>
                <w:sz w:val="16"/>
                <w:szCs w:val="16"/>
              </w:rPr>
              <w:t xml:space="preserve"> 2019</w:t>
            </w:r>
            <w:r w:rsidRPr="00E80F20">
              <w:rPr>
                <w:rFonts w:cstheme="minorHAnsi"/>
                <w:b/>
                <w:sz w:val="16"/>
                <w:szCs w:val="16"/>
              </w:rPr>
              <w:t xml:space="preserve"> r. do godz. 11:00</w:t>
            </w:r>
            <w:r w:rsidRPr="00E80F20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E80F20" w:rsidRDefault="00E80F20" w:rsidP="00E80F20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E80F20" w:rsidRPr="00E80F20" w:rsidRDefault="00E80F20" w:rsidP="00E80F20">
            <w:pPr>
              <w:jc w:val="both"/>
              <w:rPr>
                <w:rFonts w:cstheme="minorHAnsi"/>
                <w:sz w:val="16"/>
                <w:szCs w:val="16"/>
              </w:rPr>
            </w:pPr>
            <w:r w:rsidRPr="00E80F20">
              <w:rPr>
                <w:rFonts w:cstheme="minorHAnsi"/>
                <w:sz w:val="16"/>
                <w:szCs w:val="16"/>
              </w:rPr>
              <w:t>Osobą uprawnioną do kontaktu oraz udzielania wyjaśnień dotyczących postępowania jest Pan:</w:t>
            </w:r>
          </w:p>
          <w:p w:rsidR="00E80F20" w:rsidRPr="00E80F20" w:rsidRDefault="00472A46" w:rsidP="00E80F20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Sławomir </w:t>
            </w:r>
            <w:r w:rsidR="00571214">
              <w:rPr>
                <w:rFonts w:cstheme="minorHAnsi"/>
                <w:b/>
                <w:bCs/>
                <w:sz w:val="16"/>
                <w:szCs w:val="16"/>
              </w:rPr>
              <w:t>K</w:t>
            </w:r>
            <w:r>
              <w:rPr>
                <w:rFonts w:cstheme="minorHAnsi"/>
                <w:b/>
                <w:bCs/>
                <w:sz w:val="16"/>
                <w:szCs w:val="16"/>
              </w:rPr>
              <w:t>ot</w:t>
            </w:r>
            <w:r w:rsidR="00E80F20" w:rsidRPr="00E80F20">
              <w:rPr>
                <w:rFonts w:cstheme="minorHAnsi"/>
                <w:sz w:val="16"/>
                <w:szCs w:val="16"/>
              </w:rPr>
              <w:t xml:space="preserve">  –  </w:t>
            </w:r>
            <w:r w:rsidR="00E80F20" w:rsidRPr="00E80F20"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>Kierownik Referatu Inwestycji, Gospodarki Komunalnej i Zamówień Publicznych – 52/ 35 55 830</w:t>
            </w:r>
          </w:p>
          <w:p w:rsidR="00EA3755" w:rsidRDefault="00EA3755" w:rsidP="00C33F49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EA3755" w:rsidRPr="003925F5" w:rsidRDefault="00EA3755" w:rsidP="00C33F4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84280" w:rsidTr="0068744B">
        <w:trPr>
          <w:trHeight w:val="562"/>
        </w:trPr>
        <w:tc>
          <w:tcPr>
            <w:tcW w:w="2802" w:type="dxa"/>
            <w:shd w:val="clear" w:color="auto" w:fill="D9D9D9" w:themeFill="background1" w:themeFillShade="D9"/>
          </w:tcPr>
          <w:p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Termin realizacji</w:t>
            </w:r>
          </w:p>
        </w:tc>
        <w:tc>
          <w:tcPr>
            <w:tcW w:w="6410" w:type="dxa"/>
            <w:gridSpan w:val="2"/>
            <w:vAlign w:val="center"/>
          </w:tcPr>
          <w:p w:rsidR="00A84280" w:rsidRPr="00614955" w:rsidRDefault="00472A46" w:rsidP="00FA562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 dnia </w:t>
            </w:r>
            <w:r w:rsidR="00FA5622">
              <w:rPr>
                <w:rFonts w:cstheme="minorHAnsi"/>
                <w:b/>
                <w:bCs/>
              </w:rPr>
              <w:t>30 listopada</w:t>
            </w:r>
            <w:r>
              <w:rPr>
                <w:rFonts w:cstheme="minorHAnsi"/>
                <w:b/>
                <w:bCs/>
              </w:rPr>
              <w:t xml:space="preserve"> 2019 r.</w:t>
            </w:r>
          </w:p>
        </w:tc>
      </w:tr>
    </w:tbl>
    <w:p w:rsidR="00A84280" w:rsidRDefault="00A84280" w:rsidP="00A84280">
      <w:pPr>
        <w:spacing w:after="0" w:line="360" w:lineRule="auto"/>
        <w:jc w:val="both"/>
        <w:rPr>
          <w:rFonts w:cstheme="minorHAnsi"/>
          <w:b/>
          <w:bCs/>
          <w:color w:val="FF0000"/>
        </w:rPr>
      </w:pPr>
      <w:r w:rsidRPr="00A84280">
        <w:rPr>
          <w:rFonts w:cstheme="minorHAnsi"/>
          <w:b/>
          <w:bCs/>
        </w:rPr>
        <w:t xml:space="preserve">* </w:t>
      </w:r>
      <w:r w:rsidRPr="00A84280">
        <w:rPr>
          <w:rFonts w:cstheme="minorHAnsi"/>
          <w:b/>
        </w:rPr>
        <w:t>Wybrać</w:t>
      </w:r>
      <w:r w:rsidRPr="00B46549">
        <w:rPr>
          <w:rFonts w:cstheme="minorHAnsi"/>
          <w:b/>
        </w:rPr>
        <w:t xml:space="preserve"> jedną z pozycji, pozostałe wykreślić.</w:t>
      </w:r>
    </w:p>
    <w:sectPr w:rsidR="00A84280" w:rsidSect="00986A8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FC0075"/>
    <w:multiLevelType w:val="hybridMultilevel"/>
    <w:tmpl w:val="E3F487D2"/>
    <w:lvl w:ilvl="0" w:tplc="2FA07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C25C5"/>
    <w:multiLevelType w:val="hybridMultilevel"/>
    <w:tmpl w:val="DA80E100"/>
    <w:lvl w:ilvl="0" w:tplc="E8164CAC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04B15"/>
    <w:multiLevelType w:val="hybridMultilevel"/>
    <w:tmpl w:val="C7825F6E"/>
    <w:lvl w:ilvl="0" w:tplc="839C5B4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97519"/>
    <w:multiLevelType w:val="hybridMultilevel"/>
    <w:tmpl w:val="054458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B4583"/>
    <w:multiLevelType w:val="hybridMultilevel"/>
    <w:tmpl w:val="FB523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275505"/>
    <w:multiLevelType w:val="hybridMultilevel"/>
    <w:tmpl w:val="58C04326"/>
    <w:lvl w:ilvl="0" w:tplc="86FC1BC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04B6"/>
    <w:rsid w:val="00005C19"/>
    <w:rsid w:val="00016E1E"/>
    <w:rsid w:val="00020E1E"/>
    <w:rsid w:val="00030917"/>
    <w:rsid w:val="00041C1E"/>
    <w:rsid w:val="000620C6"/>
    <w:rsid w:val="00097EA9"/>
    <w:rsid w:val="00111A37"/>
    <w:rsid w:val="00115232"/>
    <w:rsid w:val="0013332E"/>
    <w:rsid w:val="001C1ABC"/>
    <w:rsid w:val="00217068"/>
    <w:rsid w:val="00225ADC"/>
    <w:rsid w:val="0028415B"/>
    <w:rsid w:val="002C4EFF"/>
    <w:rsid w:val="00350360"/>
    <w:rsid w:val="003674E3"/>
    <w:rsid w:val="0037296E"/>
    <w:rsid w:val="003925F5"/>
    <w:rsid w:val="003A7679"/>
    <w:rsid w:val="003E4DFD"/>
    <w:rsid w:val="003F29CE"/>
    <w:rsid w:val="00400523"/>
    <w:rsid w:val="00425B8C"/>
    <w:rsid w:val="00464928"/>
    <w:rsid w:val="004726BC"/>
    <w:rsid w:val="00472A46"/>
    <w:rsid w:val="004833CC"/>
    <w:rsid w:val="004B21B5"/>
    <w:rsid w:val="004B4D9E"/>
    <w:rsid w:val="00550F7A"/>
    <w:rsid w:val="00571214"/>
    <w:rsid w:val="005C7DD5"/>
    <w:rsid w:val="005D4FC6"/>
    <w:rsid w:val="005E582C"/>
    <w:rsid w:val="005F0590"/>
    <w:rsid w:val="006147A6"/>
    <w:rsid w:val="00614955"/>
    <w:rsid w:val="00681F5A"/>
    <w:rsid w:val="0068744B"/>
    <w:rsid w:val="006A43D8"/>
    <w:rsid w:val="007500AB"/>
    <w:rsid w:val="00756626"/>
    <w:rsid w:val="0075772B"/>
    <w:rsid w:val="0079523F"/>
    <w:rsid w:val="007A2535"/>
    <w:rsid w:val="007B71BC"/>
    <w:rsid w:val="007D4F7E"/>
    <w:rsid w:val="00855886"/>
    <w:rsid w:val="00866590"/>
    <w:rsid w:val="008723FA"/>
    <w:rsid w:val="008A1819"/>
    <w:rsid w:val="008E796F"/>
    <w:rsid w:val="00903ADE"/>
    <w:rsid w:val="00937082"/>
    <w:rsid w:val="00943DBA"/>
    <w:rsid w:val="009458C9"/>
    <w:rsid w:val="00946F9B"/>
    <w:rsid w:val="009702DB"/>
    <w:rsid w:val="00986A8C"/>
    <w:rsid w:val="009951DF"/>
    <w:rsid w:val="00A0654E"/>
    <w:rsid w:val="00A63487"/>
    <w:rsid w:val="00A80EAD"/>
    <w:rsid w:val="00A84280"/>
    <w:rsid w:val="00A9082A"/>
    <w:rsid w:val="00AA0603"/>
    <w:rsid w:val="00AD7473"/>
    <w:rsid w:val="00B209B9"/>
    <w:rsid w:val="00B46549"/>
    <w:rsid w:val="00B508DE"/>
    <w:rsid w:val="00B5291D"/>
    <w:rsid w:val="00BA418A"/>
    <w:rsid w:val="00BA5884"/>
    <w:rsid w:val="00BB501A"/>
    <w:rsid w:val="00BC45E2"/>
    <w:rsid w:val="00C14C25"/>
    <w:rsid w:val="00C22925"/>
    <w:rsid w:val="00C30314"/>
    <w:rsid w:val="00C33F49"/>
    <w:rsid w:val="00C521DF"/>
    <w:rsid w:val="00CE3CE8"/>
    <w:rsid w:val="00D07B8D"/>
    <w:rsid w:val="00D324D2"/>
    <w:rsid w:val="00D60E50"/>
    <w:rsid w:val="00D97334"/>
    <w:rsid w:val="00DA2555"/>
    <w:rsid w:val="00E80F20"/>
    <w:rsid w:val="00EA3755"/>
    <w:rsid w:val="00EF6DBB"/>
    <w:rsid w:val="00F02DD9"/>
    <w:rsid w:val="00F2448C"/>
    <w:rsid w:val="00F34EF5"/>
    <w:rsid w:val="00F63ACE"/>
    <w:rsid w:val="00F704B6"/>
    <w:rsid w:val="00F94D68"/>
    <w:rsid w:val="00FA5622"/>
    <w:rsid w:val="00FB299E"/>
    <w:rsid w:val="00FE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4B6"/>
    <w:rPr>
      <w:rFonts w:eastAsiaTheme="minorEastAsia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704B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704B6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F704B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704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04B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customStyle="1" w:styleId="pkt">
    <w:name w:val="pkt"/>
    <w:basedOn w:val="Normalny"/>
    <w:rsid w:val="00F704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F704B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eformattedText">
    <w:name w:val="Preformatted Text"/>
    <w:basedOn w:val="Normalny"/>
    <w:rsid w:val="00F704B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A8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3031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7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6</cp:revision>
  <cp:lastPrinted>2019-04-01T10:18:00Z</cp:lastPrinted>
  <dcterms:created xsi:type="dcterms:W3CDTF">2019-04-01T09:19:00Z</dcterms:created>
  <dcterms:modified xsi:type="dcterms:W3CDTF">2019-08-16T12:32:00Z</dcterms:modified>
</cp:coreProperties>
</file>