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2984" w14:textId="77777777" w:rsidR="00A819EC" w:rsidRPr="00A819EC" w:rsidRDefault="00A819EC" w:rsidP="00A819EC">
      <w:pPr>
        <w:pBdr>
          <w:bottom w:val="single" w:sz="6" w:space="1" w:color="auto"/>
        </w:pBdr>
        <w:spacing w:after="0" w:line="240" w:lineRule="auto"/>
        <w:jc w:val="center"/>
        <w:rPr>
          <w:rFonts w:ascii="Arial" w:eastAsia="Times New Roman" w:hAnsi="Arial" w:cs="Arial"/>
          <w:vanish/>
          <w:sz w:val="16"/>
          <w:szCs w:val="16"/>
          <w:lang w:eastAsia="pl-PL"/>
        </w:rPr>
      </w:pPr>
      <w:r w:rsidRPr="00A819EC">
        <w:rPr>
          <w:rFonts w:ascii="Arial" w:eastAsia="Times New Roman" w:hAnsi="Arial" w:cs="Arial"/>
          <w:vanish/>
          <w:sz w:val="16"/>
          <w:szCs w:val="16"/>
          <w:lang w:eastAsia="pl-PL"/>
        </w:rPr>
        <w:t>Początek formularza</w:t>
      </w:r>
    </w:p>
    <w:p w14:paraId="52846D51"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Ogłoszenie nr 767396-N-2020 z dnia 18.12.2020 r. </w:t>
      </w:r>
    </w:p>
    <w:p w14:paraId="3D629764" w14:textId="77777777" w:rsidR="00A819EC" w:rsidRPr="00A819EC" w:rsidRDefault="00A819EC" w:rsidP="00A819EC">
      <w:pPr>
        <w:spacing w:after="0" w:line="240" w:lineRule="auto"/>
        <w:jc w:val="center"/>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Szpital Specjalistyczny im. J. Dietla: Dostawa gazów medycznych i technicznych do Szpitala</w:t>
      </w:r>
      <w:r w:rsidRPr="00A819EC">
        <w:rPr>
          <w:rFonts w:ascii="Times New Roman" w:eastAsia="Times New Roman" w:hAnsi="Times New Roman" w:cs="Times New Roman"/>
          <w:sz w:val="24"/>
          <w:szCs w:val="24"/>
          <w:lang w:eastAsia="pl-PL"/>
        </w:rPr>
        <w:br/>
        <w:t xml:space="preserve">OGŁOSZENIE O ZAMÓWIENIU - Dostawy </w:t>
      </w:r>
    </w:p>
    <w:p w14:paraId="0A569E7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Zamieszczanie ogłoszenia:</w:t>
      </w:r>
      <w:r w:rsidRPr="00A819EC">
        <w:rPr>
          <w:rFonts w:ascii="Times New Roman" w:eastAsia="Times New Roman" w:hAnsi="Times New Roman" w:cs="Times New Roman"/>
          <w:sz w:val="24"/>
          <w:szCs w:val="24"/>
          <w:lang w:eastAsia="pl-PL"/>
        </w:rPr>
        <w:t xml:space="preserve"> Zamieszczanie obowiązkowe </w:t>
      </w:r>
    </w:p>
    <w:p w14:paraId="3808F0A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Ogłoszenie dotyczy:</w:t>
      </w:r>
      <w:r w:rsidRPr="00A819EC">
        <w:rPr>
          <w:rFonts w:ascii="Times New Roman" w:eastAsia="Times New Roman" w:hAnsi="Times New Roman" w:cs="Times New Roman"/>
          <w:sz w:val="24"/>
          <w:szCs w:val="24"/>
          <w:lang w:eastAsia="pl-PL"/>
        </w:rPr>
        <w:t xml:space="preserve"> Zamówienia publicznego </w:t>
      </w:r>
    </w:p>
    <w:p w14:paraId="4A03FDF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632F6C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3C30ED8E"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Nazwa projektu lub programu</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p>
    <w:p w14:paraId="3C16373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509ED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1EEA1C2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819EC">
        <w:rPr>
          <w:rFonts w:ascii="Times New Roman" w:eastAsia="Times New Roman" w:hAnsi="Times New Roman" w:cs="Times New Roman"/>
          <w:sz w:val="24"/>
          <w:szCs w:val="24"/>
          <w:lang w:eastAsia="pl-PL"/>
        </w:rPr>
        <w:br/>
      </w:r>
    </w:p>
    <w:p w14:paraId="16470F0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u w:val="single"/>
          <w:lang w:eastAsia="pl-PL"/>
        </w:rPr>
        <w:t>SEKCJA I: ZAMAWIAJĄCY</w:t>
      </w:r>
      <w:r w:rsidRPr="00A819EC">
        <w:rPr>
          <w:rFonts w:ascii="Times New Roman" w:eastAsia="Times New Roman" w:hAnsi="Times New Roman" w:cs="Times New Roman"/>
          <w:sz w:val="24"/>
          <w:szCs w:val="24"/>
          <w:lang w:eastAsia="pl-PL"/>
        </w:rPr>
        <w:t xml:space="preserve"> </w:t>
      </w:r>
    </w:p>
    <w:p w14:paraId="3F17AFD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Postępowanie przeprowadza centralny zamawiający </w:t>
      </w:r>
    </w:p>
    <w:p w14:paraId="0AC0DAF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239C064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3A88FA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649BE1A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Informacje na temat </w:t>
      </w:r>
      <w:proofErr w:type="gramStart"/>
      <w:r w:rsidRPr="00A819EC">
        <w:rPr>
          <w:rFonts w:ascii="Times New Roman" w:eastAsia="Times New Roman" w:hAnsi="Times New Roman" w:cs="Times New Roman"/>
          <w:b/>
          <w:bCs/>
          <w:sz w:val="24"/>
          <w:szCs w:val="24"/>
          <w:lang w:eastAsia="pl-PL"/>
        </w:rPr>
        <w:t>podmiotu</w:t>
      </w:r>
      <w:proofErr w:type="gramEnd"/>
      <w:r w:rsidRPr="00A819EC">
        <w:rPr>
          <w:rFonts w:ascii="Times New Roman" w:eastAsia="Times New Roman" w:hAnsi="Times New Roman" w:cs="Times New Roman"/>
          <w:b/>
          <w:bCs/>
          <w:sz w:val="24"/>
          <w:szCs w:val="24"/>
          <w:lang w:eastAsia="pl-PL"/>
        </w:rPr>
        <w:t xml:space="preserve"> któremu zamawiający powierzył/powierzyli prowadzenie postępowania:</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Postępowanie jest przeprowadzane wspólnie przez zamawiających</w:t>
      </w:r>
      <w:r w:rsidRPr="00A819EC">
        <w:rPr>
          <w:rFonts w:ascii="Times New Roman" w:eastAsia="Times New Roman" w:hAnsi="Times New Roman" w:cs="Times New Roman"/>
          <w:sz w:val="24"/>
          <w:szCs w:val="24"/>
          <w:lang w:eastAsia="pl-PL"/>
        </w:rPr>
        <w:t xml:space="preserve"> </w:t>
      </w:r>
    </w:p>
    <w:p w14:paraId="4B2D3B7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214EC54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5F3237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3BA44A9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Informacje dodatkowe:</w:t>
      </w:r>
      <w:r w:rsidRPr="00A819EC">
        <w:rPr>
          <w:rFonts w:ascii="Times New Roman" w:eastAsia="Times New Roman" w:hAnsi="Times New Roman" w:cs="Times New Roman"/>
          <w:sz w:val="24"/>
          <w:szCs w:val="24"/>
          <w:lang w:eastAsia="pl-PL"/>
        </w:rPr>
        <w:t xml:space="preserve"> </w:t>
      </w:r>
    </w:p>
    <w:p w14:paraId="28CDA1A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 1) NAZWA I ADRES: </w:t>
      </w:r>
      <w:r w:rsidRPr="00A819EC">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A819EC">
        <w:rPr>
          <w:rFonts w:ascii="Times New Roman" w:eastAsia="Times New Roman" w:hAnsi="Times New Roman" w:cs="Times New Roman"/>
          <w:sz w:val="24"/>
          <w:szCs w:val="24"/>
          <w:lang w:eastAsia="pl-PL"/>
        </w:rPr>
        <w:t>Skarbowa  4</w:t>
      </w:r>
      <w:proofErr w:type="gramEnd"/>
      <w:r w:rsidRPr="00A819EC">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A819EC">
        <w:rPr>
          <w:rFonts w:ascii="Times New Roman" w:eastAsia="Times New Roman" w:hAnsi="Times New Roman" w:cs="Times New Roman"/>
          <w:sz w:val="24"/>
          <w:szCs w:val="24"/>
          <w:lang w:eastAsia="pl-PL"/>
        </w:rPr>
        <w:br/>
        <w:t xml:space="preserve">Adres strony internetowej (URL):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lastRenderedPageBreak/>
        <w:t xml:space="preserve">Adres profilu nabywcy: </w:t>
      </w:r>
      <w:r w:rsidRPr="00A819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3C02D2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 2) RODZAJ ZAMAWIAJĄCEGO: </w:t>
      </w:r>
      <w:r w:rsidRPr="00A819EC">
        <w:rPr>
          <w:rFonts w:ascii="Times New Roman" w:eastAsia="Times New Roman" w:hAnsi="Times New Roman" w:cs="Times New Roman"/>
          <w:sz w:val="24"/>
          <w:szCs w:val="24"/>
          <w:lang w:eastAsia="pl-PL"/>
        </w:rPr>
        <w:t xml:space="preserve">Inny (proszę określić): </w:t>
      </w:r>
      <w:r w:rsidRPr="00A819EC">
        <w:rPr>
          <w:rFonts w:ascii="Times New Roman" w:eastAsia="Times New Roman" w:hAnsi="Times New Roman" w:cs="Times New Roman"/>
          <w:sz w:val="24"/>
          <w:szCs w:val="24"/>
          <w:lang w:eastAsia="pl-PL"/>
        </w:rPr>
        <w:br/>
        <w:t xml:space="preserve">Samodzielny Publiczny Zakład Opieki Zdrowotnej </w:t>
      </w:r>
    </w:p>
    <w:p w14:paraId="2E904F8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I.3) WSPÓLNE UDZIELANIE ZAMÓWIENIA </w:t>
      </w:r>
      <w:r w:rsidRPr="00A819EC">
        <w:rPr>
          <w:rFonts w:ascii="Times New Roman" w:eastAsia="Times New Roman" w:hAnsi="Times New Roman" w:cs="Times New Roman"/>
          <w:b/>
          <w:bCs/>
          <w:i/>
          <w:iCs/>
          <w:sz w:val="24"/>
          <w:szCs w:val="24"/>
          <w:lang w:eastAsia="pl-PL"/>
        </w:rPr>
        <w:t>(jeżeli dotyczy)</w:t>
      </w:r>
      <w:r w:rsidRPr="00A819EC">
        <w:rPr>
          <w:rFonts w:ascii="Times New Roman" w:eastAsia="Times New Roman" w:hAnsi="Times New Roman" w:cs="Times New Roman"/>
          <w:b/>
          <w:bCs/>
          <w:sz w:val="24"/>
          <w:szCs w:val="24"/>
          <w:lang w:eastAsia="pl-PL"/>
        </w:rPr>
        <w:t xml:space="preserve">: </w:t>
      </w:r>
    </w:p>
    <w:p w14:paraId="7148210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19EC">
        <w:rPr>
          <w:rFonts w:ascii="Times New Roman" w:eastAsia="Times New Roman" w:hAnsi="Times New Roman" w:cs="Times New Roman"/>
          <w:sz w:val="24"/>
          <w:szCs w:val="24"/>
          <w:lang w:eastAsia="pl-PL"/>
        </w:rPr>
        <w:br/>
      </w:r>
    </w:p>
    <w:p w14:paraId="7728A0D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I.4) KOMUNIKACJA: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19EC">
        <w:rPr>
          <w:rFonts w:ascii="Times New Roman" w:eastAsia="Times New Roman" w:hAnsi="Times New Roman" w:cs="Times New Roman"/>
          <w:sz w:val="24"/>
          <w:szCs w:val="24"/>
          <w:lang w:eastAsia="pl-PL"/>
        </w:rPr>
        <w:t xml:space="preserve"> </w:t>
      </w:r>
    </w:p>
    <w:p w14:paraId="6CB0913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r>
    </w:p>
    <w:p w14:paraId="4CBF846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A466D4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Tak </w:t>
      </w:r>
      <w:r w:rsidRPr="00A819EC">
        <w:rPr>
          <w:rFonts w:ascii="Times New Roman" w:eastAsia="Times New Roman" w:hAnsi="Times New Roman" w:cs="Times New Roman"/>
          <w:sz w:val="24"/>
          <w:szCs w:val="24"/>
          <w:lang w:eastAsia="pl-PL"/>
        </w:rPr>
        <w:br/>
        <w:t xml:space="preserve">www.dietl.krakow.pl i www.platformazapupowa.pl </w:t>
      </w:r>
    </w:p>
    <w:p w14:paraId="2ADA45A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2AF1F3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r>
    </w:p>
    <w:p w14:paraId="634D4B0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Oferty lub wnioski o dopuszczenie do udziału w postępowaniu należy przesyłać:</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Elektronicznie</w:t>
      </w:r>
      <w:r w:rsidRPr="00A819EC">
        <w:rPr>
          <w:rFonts w:ascii="Times New Roman" w:eastAsia="Times New Roman" w:hAnsi="Times New Roman" w:cs="Times New Roman"/>
          <w:sz w:val="24"/>
          <w:szCs w:val="24"/>
          <w:lang w:eastAsia="pl-PL"/>
        </w:rPr>
        <w:t xml:space="preserve"> </w:t>
      </w:r>
    </w:p>
    <w:p w14:paraId="2743774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Tak </w:t>
      </w:r>
      <w:r w:rsidRPr="00A819EC">
        <w:rPr>
          <w:rFonts w:ascii="Times New Roman" w:eastAsia="Times New Roman" w:hAnsi="Times New Roman" w:cs="Times New Roman"/>
          <w:sz w:val="24"/>
          <w:szCs w:val="24"/>
          <w:lang w:eastAsia="pl-PL"/>
        </w:rPr>
        <w:br/>
        <w:t xml:space="preserve">adres </w:t>
      </w:r>
      <w:r w:rsidRPr="00A819EC">
        <w:rPr>
          <w:rFonts w:ascii="Times New Roman" w:eastAsia="Times New Roman" w:hAnsi="Times New Roman" w:cs="Times New Roman"/>
          <w:sz w:val="24"/>
          <w:szCs w:val="24"/>
          <w:lang w:eastAsia="pl-PL"/>
        </w:rPr>
        <w:br/>
        <w:t xml:space="preserve">www.platformazapupowa.pl </w:t>
      </w:r>
    </w:p>
    <w:p w14:paraId="62429ED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p>
    <w:p w14:paraId="30D3F6E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Tak </w:t>
      </w:r>
      <w:r w:rsidRPr="00A819EC">
        <w:rPr>
          <w:rFonts w:ascii="Times New Roman" w:eastAsia="Times New Roman" w:hAnsi="Times New Roman" w:cs="Times New Roman"/>
          <w:sz w:val="24"/>
          <w:szCs w:val="24"/>
          <w:lang w:eastAsia="pl-PL"/>
        </w:rPr>
        <w:br/>
        <w:t xml:space="preserve">Inny sposób: </w:t>
      </w:r>
      <w:r w:rsidRPr="00A819EC">
        <w:rPr>
          <w:rFonts w:ascii="Times New Roman" w:eastAsia="Times New Roman" w:hAnsi="Times New Roman" w:cs="Times New Roman"/>
          <w:sz w:val="24"/>
          <w:szCs w:val="24"/>
          <w:lang w:eastAsia="pl-PL"/>
        </w:rPr>
        <w:br/>
        <w:t xml:space="preserve">pisemnie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Nie </w:t>
      </w:r>
      <w:r w:rsidRPr="00A819EC">
        <w:rPr>
          <w:rFonts w:ascii="Times New Roman" w:eastAsia="Times New Roman" w:hAnsi="Times New Roman" w:cs="Times New Roman"/>
          <w:sz w:val="24"/>
          <w:szCs w:val="24"/>
          <w:lang w:eastAsia="pl-PL"/>
        </w:rPr>
        <w:br/>
        <w:t xml:space="preserve">Inny sposób: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Adres: </w:t>
      </w:r>
      <w:r w:rsidRPr="00A819EC">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14:paraId="4EB46F4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lastRenderedPageBreak/>
        <w:br/>
      </w:r>
      <w:r w:rsidRPr="00A819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19EC">
        <w:rPr>
          <w:rFonts w:ascii="Times New Roman" w:eastAsia="Times New Roman" w:hAnsi="Times New Roman" w:cs="Times New Roman"/>
          <w:sz w:val="24"/>
          <w:szCs w:val="24"/>
          <w:lang w:eastAsia="pl-PL"/>
        </w:rPr>
        <w:t xml:space="preserve"> </w:t>
      </w:r>
    </w:p>
    <w:p w14:paraId="7B1E1C2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19EC">
        <w:rPr>
          <w:rFonts w:ascii="Times New Roman" w:eastAsia="Times New Roman" w:hAnsi="Times New Roman" w:cs="Times New Roman"/>
          <w:sz w:val="24"/>
          <w:szCs w:val="24"/>
          <w:lang w:eastAsia="pl-PL"/>
        </w:rPr>
        <w:br/>
      </w:r>
    </w:p>
    <w:p w14:paraId="4D2B262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u w:val="single"/>
          <w:lang w:eastAsia="pl-PL"/>
        </w:rPr>
        <w:t xml:space="preserve">SEKCJA II: PRZEDMIOT ZAMÓWIENIA </w:t>
      </w:r>
    </w:p>
    <w:p w14:paraId="0B63E80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II.1) Nazwa nadana zamówieniu przez zamawiającego: </w:t>
      </w:r>
      <w:r w:rsidRPr="00A819EC">
        <w:rPr>
          <w:rFonts w:ascii="Times New Roman" w:eastAsia="Times New Roman" w:hAnsi="Times New Roman" w:cs="Times New Roman"/>
          <w:sz w:val="24"/>
          <w:szCs w:val="24"/>
          <w:lang w:eastAsia="pl-PL"/>
        </w:rPr>
        <w:t xml:space="preserve">Dostawa gazów medycznych i technicznych do Szpitala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Numer referencyjny: </w:t>
      </w:r>
      <w:r w:rsidRPr="00A819EC">
        <w:rPr>
          <w:rFonts w:ascii="Times New Roman" w:eastAsia="Times New Roman" w:hAnsi="Times New Roman" w:cs="Times New Roman"/>
          <w:sz w:val="24"/>
          <w:szCs w:val="24"/>
          <w:lang w:eastAsia="pl-PL"/>
        </w:rPr>
        <w:t xml:space="preserve">SZP/32/2020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2C86AE6" w14:textId="77777777" w:rsidR="00A819EC" w:rsidRPr="00A819EC" w:rsidRDefault="00A819EC" w:rsidP="00A819EC">
      <w:pPr>
        <w:spacing w:after="0" w:line="240" w:lineRule="auto"/>
        <w:jc w:val="both"/>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p>
    <w:p w14:paraId="2DB9A8B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II.2) Rodzaj zamówienia: </w:t>
      </w:r>
      <w:r w:rsidRPr="00A819EC">
        <w:rPr>
          <w:rFonts w:ascii="Times New Roman" w:eastAsia="Times New Roman" w:hAnsi="Times New Roman" w:cs="Times New Roman"/>
          <w:sz w:val="24"/>
          <w:szCs w:val="24"/>
          <w:lang w:eastAsia="pl-PL"/>
        </w:rPr>
        <w:t xml:space="preserve">Dostawy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II.3) Informacja o możliwości składania ofert częściowych</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Zamówienie podzielone jest na części: </w:t>
      </w:r>
    </w:p>
    <w:p w14:paraId="4689251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Tak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Oferty lub wnioski o dopuszczenie do udziału w postępowaniu można składać w odniesieniu do:</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wszystkich części </w:t>
      </w:r>
    </w:p>
    <w:p w14:paraId="1660528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II.4) Krótki opis przedmiotu zamówienia </w:t>
      </w:r>
      <w:r w:rsidRPr="00A819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19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19EC">
        <w:rPr>
          <w:rFonts w:ascii="Times New Roman" w:eastAsia="Times New Roman" w:hAnsi="Times New Roman" w:cs="Times New Roman"/>
          <w:sz w:val="24"/>
          <w:szCs w:val="24"/>
          <w:lang w:eastAsia="pl-PL"/>
        </w:rPr>
        <w:t xml:space="preserve">Przedmiotem zamówienia jest Dostawa gazów medycznych i technicznych do Szpitala w podziale na dwa pakiety zgodnie z ZAŁĄCZNIKIEM NR 2 do SIWZ - FORMULARZ CENOWY WRAZ ZE SZCZEGÓŁOWYM OPISEM PRZEDMIOTU ZAMÓWIENIA.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II.5) Główny kod CPV: </w:t>
      </w:r>
      <w:r w:rsidRPr="00A819EC">
        <w:rPr>
          <w:rFonts w:ascii="Times New Roman" w:eastAsia="Times New Roman" w:hAnsi="Times New Roman" w:cs="Times New Roman"/>
          <w:sz w:val="24"/>
          <w:szCs w:val="24"/>
          <w:lang w:eastAsia="pl-PL"/>
        </w:rPr>
        <w:t xml:space="preserve">24111500-0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Dodatkowe kody CPV:</w:t>
      </w:r>
      <w:r w:rsidRPr="00A819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19EC" w:rsidRPr="00A819EC" w14:paraId="0E17FED5"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0849B10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Kod CPV</w:t>
            </w:r>
          </w:p>
        </w:tc>
      </w:tr>
      <w:tr w:rsidR="00A819EC" w:rsidRPr="00A819EC" w14:paraId="61FFE511"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4997DCD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24111800-3</w:t>
            </w:r>
          </w:p>
        </w:tc>
      </w:tr>
      <w:tr w:rsidR="00A819EC" w:rsidRPr="00A819EC" w14:paraId="748B462E"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3103A98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24111900-4</w:t>
            </w:r>
          </w:p>
        </w:tc>
      </w:tr>
      <w:tr w:rsidR="00A819EC" w:rsidRPr="00A819EC" w14:paraId="7027B0C2"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1E103E0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24112100-3</w:t>
            </w:r>
          </w:p>
        </w:tc>
      </w:tr>
      <w:tr w:rsidR="00A819EC" w:rsidRPr="00A819EC" w14:paraId="63F841BF"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3DB5011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24111300-8</w:t>
            </w:r>
          </w:p>
        </w:tc>
      </w:tr>
    </w:tbl>
    <w:p w14:paraId="45FF2D8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II.6) Całkowita wartość zamówienia </w:t>
      </w:r>
      <w:r w:rsidRPr="00A819EC">
        <w:rPr>
          <w:rFonts w:ascii="Times New Roman" w:eastAsia="Times New Roman" w:hAnsi="Times New Roman" w:cs="Times New Roman"/>
          <w:i/>
          <w:iCs/>
          <w:sz w:val="24"/>
          <w:szCs w:val="24"/>
          <w:lang w:eastAsia="pl-PL"/>
        </w:rPr>
        <w:t xml:space="preserve">(jeżeli zamawiający podaje informacje o wartości </w:t>
      </w:r>
      <w:r w:rsidRPr="00A819EC">
        <w:rPr>
          <w:rFonts w:ascii="Times New Roman" w:eastAsia="Times New Roman" w:hAnsi="Times New Roman" w:cs="Times New Roman"/>
          <w:i/>
          <w:iCs/>
          <w:sz w:val="24"/>
          <w:szCs w:val="24"/>
          <w:lang w:eastAsia="pl-PL"/>
        </w:rPr>
        <w:lastRenderedPageBreak/>
        <w:t>zamówienia)</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Wartość bez VAT: </w:t>
      </w:r>
      <w:r w:rsidRPr="00A819EC">
        <w:rPr>
          <w:rFonts w:ascii="Times New Roman" w:eastAsia="Times New Roman" w:hAnsi="Times New Roman" w:cs="Times New Roman"/>
          <w:sz w:val="24"/>
          <w:szCs w:val="24"/>
          <w:lang w:eastAsia="pl-PL"/>
        </w:rPr>
        <w:br/>
        <w:t xml:space="preserve">Waluta: </w:t>
      </w:r>
    </w:p>
    <w:p w14:paraId="6982788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proofErr w:type="spellStart"/>
      <w:r w:rsidRPr="00A819EC">
        <w:rPr>
          <w:rFonts w:ascii="Times New Roman" w:eastAsia="Times New Roman" w:hAnsi="Times New Roman" w:cs="Times New Roman"/>
          <w:sz w:val="24"/>
          <w:szCs w:val="24"/>
          <w:lang w:eastAsia="pl-PL"/>
        </w:rPr>
        <w:t>pln</w:t>
      </w:r>
      <w:proofErr w:type="spellEnd"/>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19EC">
        <w:rPr>
          <w:rFonts w:ascii="Times New Roman" w:eastAsia="Times New Roman" w:hAnsi="Times New Roman" w:cs="Times New Roman"/>
          <w:sz w:val="24"/>
          <w:szCs w:val="24"/>
          <w:lang w:eastAsia="pl-PL"/>
        </w:rPr>
        <w:t xml:space="preserve"> </w:t>
      </w:r>
    </w:p>
    <w:p w14:paraId="4D56766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miesiącach:  12  </w:t>
      </w:r>
      <w:r w:rsidRPr="00A819EC">
        <w:rPr>
          <w:rFonts w:ascii="Times New Roman" w:eastAsia="Times New Roman" w:hAnsi="Times New Roman" w:cs="Times New Roman"/>
          <w:i/>
          <w:iCs/>
          <w:sz w:val="24"/>
          <w:szCs w:val="24"/>
          <w:lang w:eastAsia="pl-PL"/>
        </w:rPr>
        <w:t xml:space="preserve"> lub </w:t>
      </w:r>
      <w:r w:rsidRPr="00A819EC">
        <w:rPr>
          <w:rFonts w:ascii="Times New Roman" w:eastAsia="Times New Roman" w:hAnsi="Times New Roman" w:cs="Times New Roman"/>
          <w:b/>
          <w:bCs/>
          <w:sz w:val="24"/>
          <w:szCs w:val="24"/>
          <w:lang w:eastAsia="pl-PL"/>
        </w:rPr>
        <w:t>dniach:</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i/>
          <w:iCs/>
          <w:sz w:val="24"/>
          <w:szCs w:val="24"/>
          <w:lang w:eastAsia="pl-PL"/>
        </w:rPr>
        <w:t>lub</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data rozpoczęcia: </w:t>
      </w:r>
      <w:r w:rsidRPr="00A819EC">
        <w:rPr>
          <w:rFonts w:ascii="Times New Roman" w:eastAsia="Times New Roman" w:hAnsi="Times New Roman" w:cs="Times New Roman"/>
          <w:sz w:val="24"/>
          <w:szCs w:val="24"/>
          <w:lang w:eastAsia="pl-PL"/>
        </w:rPr>
        <w:t> </w:t>
      </w:r>
      <w:r w:rsidRPr="00A819EC">
        <w:rPr>
          <w:rFonts w:ascii="Times New Roman" w:eastAsia="Times New Roman" w:hAnsi="Times New Roman" w:cs="Times New Roman"/>
          <w:i/>
          <w:iCs/>
          <w:sz w:val="24"/>
          <w:szCs w:val="24"/>
          <w:lang w:eastAsia="pl-PL"/>
        </w:rPr>
        <w:t xml:space="preserve"> lub </w:t>
      </w:r>
      <w:r w:rsidRPr="00A819EC">
        <w:rPr>
          <w:rFonts w:ascii="Times New Roman" w:eastAsia="Times New Roman" w:hAnsi="Times New Roman" w:cs="Times New Roman"/>
          <w:b/>
          <w:bCs/>
          <w:sz w:val="24"/>
          <w:szCs w:val="24"/>
          <w:lang w:eastAsia="pl-PL"/>
        </w:rPr>
        <w:t xml:space="preserve">zakończenia: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II.9) Informacje dodatkowe: </w:t>
      </w:r>
    </w:p>
    <w:p w14:paraId="090969CC"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92C6DC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III.1) WARUNKI UDZIAŁU W POSTĘPOWANIU </w:t>
      </w:r>
    </w:p>
    <w:p w14:paraId="487D689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Określenie warunków: Zamawiający żąda; 1) dotyczy pakietu 1 - zezwolenia Głównego Inspektora Farmaceutycznego na obrót gazami medycznymi, w tym: • ważnego zezwolenia Głównego Inspektora Farmaceutycznego w zakresie prowadzenia hurtowni gazów, w tym medycznych, • ważnego zezwolenia Głównego Inspektora Farmaceutycznego na wytwarzanie gazów medycznych, jeżeli Wykonawca jest wytwórcą, </w:t>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III.1.2) Sytuacja finansowa lub ekonomiczna </w:t>
      </w:r>
      <w:r w:rsidRPr="00A819EC">
        <w:rPr>
          <w:rFonts w:ascii="Times New Roman" w:eastAsia="Times New Roman" w:hAnsi="Times New Roman" w:cs="Times New Roman"/>
          <w:sz w:val="24"/>
          <w:szCs w:val="24"/>
          <w:lang w:eastAsia="pl-PL"/>
        </w:rPr>
        <w:br/>
        <w:t xml:space="preserve">Określenie warunków: Zamawiający nie stawia w tym zakresie żadnych wymagań. </w:t>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III.1.3) Zdolność techniczna lub zawodowa </w:t>
      </w:r>
      <w:r w:rsidRPr="00A819EC">
        <w:rPr>
          <w:rFonts w:ascii="Times New Roman" w:eastAsia="Times New Roman" w:hAnsi="Times New Roman" w:cs="Times New Roman"/>
          <w:sz w:val="24"/>
          <w:szCs w:val="24"/>
          <w:lang w:eastAsia="pl-PL"/>
        </w:rPr>
        <w:br/>
        <w:t xml:space="preserve">Określenie warunków: Zamawiający żąda oświadczenia o dysponowaniu środkiem transportu przystosowanym do realizacji dostaw przedmiotu zamówienia zgodnie z obowiązującymi przepisami. </w:t>
      </w:r>
      <w:r w:rsidRPr="00A819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819EC">
        <w:rPr>
          <w:rFonts w:ascii="Times New Roman" w:eastAsia="Times New Roman" w:hAnsi="Times New Roman" w:cs="Times New Roman"/>
          <w:sz w:val="24"/>
          <w:szCs w:val="24"/>
          <w:lang w:eastAsia="pl-PL"/>
        </w:rPr>
        <w:br/>
        <w:t xml:space="preserve">Informacje dodatkowe: </w:t>
      </w:r>
    </w:p>
    <w:p w14:paraId="0E22C3F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III.2) PODSTAWY WYKLUCZENIA </w:t>
      </w:r>
    </w:p>
    <w:p w14:paraId="66C3F93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III.2.1) Podstawy wykluczenia określone w art. 24 ust. 1 ustawy Pzp</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III.2.2) Zamawiający przewiduje wykluczenie wykonawcy na podstawie art. 24 ust. 5 ustawy Pzp</w:t>
      </w:r>
      <w:r w:rsidRPr="00A819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lastRenderedPageBreak/>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p>
    <w:p w14:paraId="073DDA0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AE206D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19EC">
        <w:rPr>
          <w:rFonts w:ascii="Times New Roman" w:eastAsia="Times New Roman" w:hAnsi="Times New Roman" w:cs="Times New Roman"/>
          <w:sz w:val="24"/>
          <w:szCs w:val="24"/>
          <w:lang w:eastAsia="pl-PL"/>
        </w:rPr>
        <w:br/>
        <w:t xml:space="preserve">Tak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Oświadczenie o spełnianiu kryteriów selekcji </w:t>
      </w:r>
      <w:r w:rsidRPr="00A819EC">
        <w:rPr>
          <w:rFonts w:ascii="Times New Roman" w:eastAsia="Times New Roman" w:hAnsi="Times New Roman" w:cs="Times New Roman"/>
          <w:sz w:val="24"/>
          <w:szCs w:val="24"/>
          <w:lang w:eastAsia="pl-PL"/>
        </w:rPr>
        <w:br/>
        <w:t xml:space="preserve">Nie </w:t>
      </w:r>
    </w:p>
    <w:p w14:paraId="7C2D978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III.4) WYKAZ OŚWIADCZEŃ LUB </w:t>
      </w:r>
      <w:proofErr w:type="gramStart"/>
      <w:r w:rsidRPr="00A819EC">
        <w:rPr>
          <w:rFonts w:ascii="Times New Roman" w:eastAsia="Times New Roman" w:hAnsi="Times New Roman" w:cs="Times New Roman"/>
          <w:b/>
          <w:bCs/>
          <w:sz w:val="24"/>
          <w:szCs w:val="24"/>
          <w:lang w:eastAsia="pl-PL"/>
        </w:rPr>
        <w:t>DOKUMENTÓW ,</w:t>
      </w:r>
      <w:proofErr w:type="gramEnd"/>
      <w:r w:rsidRPr="00A819EC">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7C1B416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ustawy. </w:t>
      </w:r>
    </w:p>
    <w:p w14:paraId="3CA8F62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8F7A84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III.5.1) W ZAKRESIE SPEŁNIANIA WARUNKÓW UDZIAŁU W POSTĘPOWANIU:</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 Zamawiający żąda; 1) dotyczy pakietu 1 - zezwolenia Głównego Inspektora Farmaceutycznego na obrót gazami medycznymi, w tym: • ważnego zezwolenia Głównego Inspektora Farmaceutycznego w zakresie prowadzenia hurtowni gazów, w tym medycznych, • ważnego zezwolenia Głównego Inspektora Farmaceutycznego na wytwarzanie gazów medycznych, jeżeli Wykonawca jest wytwórcą, Potwierdzenie spełniania przez wykonawcę warunków udziału w postępowaniu dotyczących sytuacji ekonomicznej lub finansowej - Zamawiający nie stawia w tym zakresie żadnych wymagań; W celu potwierdzenia spełniania przez wykonawcę warunków udziału w postępowaniu dotyczących zdolności technicznej lub zawodowej - Zamawiający żąda: 2) oświadczenia o dysponowaniu środkiem transportu przystosowanym do realizacji dostaw przedmiotu zamówienia zgodnie z obowiązującymi przepisami,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III.5.2) W ZAKRESIE KRYTERIÓW SELEKCJI:</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p>
    <w:p w14:paraId="1000A16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33C1FC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Zamawiający żąda: dotyczy pakietu 1 - świadectwa rejestracji gazu medycznego, jako leku, zgodnie z ustawą z dnia 6.09.2001 r. Prawo Farmaceutyczne (Dz. U. z 2020 r., poz. 944, ze zm.), dotyczy pakietu 1 - oświadczenia Wykonawcy o spełnieniu wymagań dotyczących przedmiotu zamówienia zgodnie z ZAŁĄCZNIKIEM NR 5 do SIWZ, dotyczy pakietu 2 – oświadczenie zawierające określenie czystości danego gazu, W przypadku, gdy dane oświadczenie nie dotyczy Wykonawcy Zamawiający prosi o dopisek na formularzu </w:t>
      </w:r>
      <w:r w:rsidRPr="00A819EC">
        <w:rPr>
          <w:rFonts w:ascii="Times New Roman" w:eastAsia="Times New Roman" w:hAnsi="Times New Roman" w:cs="Times New Roman"/>
          <w:sz w:val="24"/>
          <w:szCs w:val="24"/>
          <w:lang w:eastAsia="pl-PL"/>
        </w:rPr>
        <w:lastRenderedPageBreak/>
        <w:t>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A819EC">
        <w:rPr>
          <w:rFonts w:ascii="Times New Roman" w:eastAsia="Times New Roman" w:hAnsi="Times New Roman" w:cs="Times New Roman"/>
          <w:sz w:val="24"/>
          <w:szCs w:val="24"/>
          <w:lang w:eastAsia="pl-PL"/>
        </w:rPr>
        <w:t>Certis</w:t>
      </w:r>
      <w:proofErr w:type="spellEnd"/>
      <w:r w:rsidRPr="00A819EC">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349B830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III.7) INNE DOKUMENTY NIE WYMIENIONE W pkt III.3) - III.6) </w:t>
      </w:r>
    </w:p>
    <w:p w14:paraId="4CFDD7A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oferty. Załączone w powyższy sposób informacje służyć będą jedynie do usprawnienia procesu sprawdzania poprawności ofert. </w:t>
      </w:r>
    </w:p>
    <w:p w14:paraId="41469F5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u w:val="single"/>
          <w:lang w:eastAsia="pl-PL"/>
        </w:rPr>
        <w:t xml:space="preserve">SEKCJA IV: PROCEDURA </w:t>
      </w:r>
    </w:p>
    <w:p w14:paraId="4D5BDAF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IV.1) OPIS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IV.1.1) Tryb udzielenia zamówienia: </w:t>
      </w:r>
      <w:r w:rsidRPr="00A819EC">
        <w:rPr>
          <w:rFonts w:ascii="Times New Roman" w:eastAsia="Times New Roman" w:hAnsi="Times New Roman" w:cs="Times New Roman"/>
          <w:sz w:val="24"/>
          <w:szCs w:val="24"/>
          <w:lang w:eastAsia="pl-PL"/>
        </w:rPr>
        <w:t xml:space="preserve">Przetarg nieograniczony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IV.1.2) Zamawiający żąda wniesienia wadium:</w:t>
      </w:r>
      <w:r w:rsidRPr="00A819EC">
        <w:rPr>
          <w:rFonts w:ascii="Times New Roman" w:eastAsia="Times New Roman" w:hAnsi="Times New Roman" w:cs="Times New Roman"/>
          <w:sz w:val="24"/>
          <w:szCs w:val="24"/>
          <w:lang w:eastAsia="pl-PL"/>
        </w:rPr>
        <w:t xml:space="preserve"> </w:t>
      </w:r>
    </w:p>
    <w:p w14:paraId="57EC3A6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Informacja na temat wadium </w:t>
      </w:r>
      <w:r w:rsidRPr="00A819EC">
        <w:rPr>
          <w:rFonts w:ascii="Times New Roman" w:eastAsia="Times New Roman" w:hAnsi="Times New Roman" w:cs="Times New Roman"/>
          <w:sz w:val="24"/>
          <w:szCs w:val="24"/>
          <w:lang w:eastAsia="pl-PL"/>
        </w:rPr>
        <w:br/>
      </w:r>
    </w:p>
    <w:p w14:paraId="1C8A5BB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IV.1.3) Przewiduje się udzielenie zaliczek na poczet wykonania zamówienia:</w:t>
      </w:r>
      <w:r w:rsidRPr="00A819EC">
        <w:rPr>
          <w:rFonts w:ascii="Times New Roman" w:eastAsia="Times New Roman" w:hAnsi="Times New Roman" w:cs="Times New Roman"/>
          <w:sz w:val="24"/>
          <w:szCs w:val="24"/>
          <w:lang w:eastAsia="pl-PL"/>
        </w:rPr>
        <w:t xml:space="preserve"> </w:t>
      </w:r>
    </w:p>
    <w:p w14:paraId="02EE29F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Należy podać informacje na temat udzielania zaliczek: </w:t>
      </w:r>
      <w:r w:rsidRPr="00A819EC">
        <w:rPr>
          <w:rFonts w:ascii="Times New Roman" w:eastAsia="Times New Roman" w:hAnsi="Times New Roman" w:cs="Times New Roman"/>
          <w:sz w:val="24"/>
          <w:szCs w:val="24"/>
          <w:lang w:eastAsia="pl-PL"/>
        </w:rPr>
        <w:br/>
      </w:r>
    </w:p>
    <w:p w14:paraId="05CCCD7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CF1F9F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19EC">
        <w:rPr>
          <w:rFonts w:ascii="Times New Roman" w:eastAsia="Times New Roman" w:hAnsi="Times New Roman" w:cs="Times New Roman"/>
          <w:sz w:val="24"/>
          <w:szCs w:val="24"/>
          <w:lang w:eastAsia="pl-PL"/>
        </w:rPr>
        <w:br/>
        <w:t xml:space="preserve">Nie </w:t>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p>
    <w:p w14:paraId="0A0F2CA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IV.1.5.) Wymaga się złożenia oferty wariantowej: </w:t>
      </w:r>
    </w:p>
    <w:p w14:paraId="0330A22E"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Dopuszcza się złożenie oferty wariantowej </w:t>
      </w:r>
      <w:r w:rsidRPr="00A819EC">
        <w:rPr>
          <w:rFonts w:ascii="Times New Roman" w:eastAsia="Times New Roman" w:hAnsi="Times New Roman" w:cs="Times New Roman"/>
          <w:sz w:val="24"/>
          <w:szCs w:val="24"/>
          <w:lang w:eastAsia="pl-PL"/>
        </w:rPr>
        <w:br/>
        <w:t xml:space="preserve">Nie </w:t>
      </w:r>
      <w:r w:rsidRPr="00A819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819EC">
        <w:rPr>
          <w:rFonts w:ascii="Times New Roman" w:eastAsia="Times New Roman" w:hAnsi="Times New Roman" w:cs="Times New Roman"/>
          <w:sz w:val="24"/>
          <w:szCs w:val="24"/>
          <w:lang w:eastAsia="pl-PL"/>
        </w:rPr>
        <w:br/>
      </w:r>
    </w:p>
    <w:p w14:paraId="7BCA6D9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IV.1.6) Przewidywana liczba wykonawców, którzy zostaną zaproszeni do udziału w </w:t>
      </w:r>
      <w:r w:rsidRPr="00A819EC">
        <w:rPr>
          <w:rFonts w:ascii="Times New Roman" w:eastAsia="Times New Roman" w:hAnsi="Times New Roman" w:cs="Times New Roman"/>
          <w:b/>
          <w:bCs/>
          <w:sz w:val="24"/>
          <w:szCs w:val="24"/>
          <w:lang w:eastAsia="pl-PL"/>
        </w:rPr>
        <w:lastRenderedPageBreak/>
        <w:t xml:space="preserve">postępowaniu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DAA51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Liczba wykonawców   </w:t>
      </w:r>
      <w:r w:rsidRPr="00A819EC">
        <w:rPr>
          <w:rFonts w:ascii="Times New Roman" w:eastAsia="Times New Roman" w:hAnsi="Times New Roman" w:cs="Times New Roman"/>
          <w:sz w:val="24"/>
          <w:szCs w:val="24"/>
          <w:lang w:eastAsia="pl-PL"/>
        </w:rPr>
        <w:br/>
        <w:t xml:space="preserve">Przewidywana minimalna liczba wykonawców </w:t>
      </w:r>
      <w:r w:rsidRPr="00A819EC">
        <w:rPr>
          <w:rFonts w:ascii="Times New Roman" w:eastAsia="Times New Roman" w:hAnsi="Times New Roman" w:cs="Times New Roman"/>
          <w:sz w:val="24"/>
          <w:szCs w:val="24"/>
          <w:lang w:eastAsia="pl-PL"/>
        </w:rPr>
        <w:br/>
        <w:t xml:space="preserve">Maksymalna liczba wykonawców   </w:t>
      </w:r>
      <w:r w:rsidRPr="00A819EC">
        <w:rPr>
          <w:rFonts w:ascii="Times New Roman" w:eastAsia="Times New Roman" w:hAnsi="Times New Roman" w:cs="Times New Roman"/>
          <w:sz w:val="24"/>
          <w:szCs w:val="24"/>
          <w:lang w:eastAsia="pl-PL"/>
        </w:rPr>
        <w:br/>
        <w:t xml:space="preserve">Kryteria selekcji wykonawców: </w:t>
      </w:r>
      <w:r w:rsidRPr="00A819EC">
        <w:rPr>
          <w:rFonts w:ascii="Times New Roman" w:eastAsia="Times New Roman" w:hAnsi="Times New Roman" w:cs="Times New Roman"/>
          <w:sz w:val="24"/>
          <w:szCs w:val="24"/>
          <w:lang w:eastAsia="pl-PL"/>
        </w:rPr>
        <w:br/>
      </w:r>
    </w:p>
    <w:p w14:paraId="21FB4B5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IV.1.7) Informacje na temat umowy ramowej lub dynamicznego systemu zakupów: </w:t>
      </w:r>
    </w:p>
    <w:p w14:paraId="40859A4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Umowa ramowa będzie zawarta: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Czy przewiduje się ograniczenie liczby uczestników umowy ramowej: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Przewidziana maksymalna liczba uczestników umowy ramowej: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Zamówienie obejmuje ustanowienie dynamicznego systemu zakupów: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19EC">
        <w:rPr>
          <w:rFonts w:ascii="Times New Roman" w:eastAsia="Times New Roman" w:hAnsi="Times New Roman" w:cs="Times New Roman"/>
          <w:sz w:val="24"/>
          <w:szCs w:val="24"/>
          <w:lang w:eastAsia="pl-PL"/>
        </w:rPr>
        <w:br/>
      </w:r>
    </w:p>
    <w:p w14:paraId="607D4C1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IV.1.8) Aukcja elektroniczna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Przewidziane jest przeprowadzenie aukcji elektronicznej </w:t>
      </w:r>
      <w:r w:rsidRPr="00A819EC">
        <w:rPr>
          <w:rFonts w:ascii="Times New Roman" w:eastAsia="Times New Roman" w:hAnsi="Times New Roman" w:cs="Times New Roman"/>
          <w:i/>
          <w:iCs/>
          <w:sz w:val="24"/>
          <w:szCs w:val="24"/>
          <w:lang w:eastAsia="pl-PL"/>
        </w:rPr>
        <w:t xml:space="preserve">(przetarg nieograniczony, przetarg ograniczony, negocjacje z ogłoszeniem) </w:t>
      </w:r>
      <w:r w:rsidRPr="00A819EC">
        <w:rPr>
          <w:rFonts w:ascii="Times New Roman" w:eastAsia="Times New Roman" w:hAnsi="Times New Roman" w:cs="Times New Roman"/>
          <w:sz w:val="24"/>
          <w:szCs w:val="24"/>
          <w:lang w:eastAsia="pl-PL"/>
        </w:rPr>
        <w:t xml:space="preserve">Nie </w:t>
      </w:r>
      <w:r w:rsidRPr="00A819EC">
        <w:rPr>
          <w:rFonts w:ascii="Times New Roman" w:eastAsia="Times New Roman" w:hAnsi="Times New Roman" w:cs="Times New Roman"/>
          <w:sz w:val="24"/>
          <w:szCs w:val="24"/>
          <w:lang w:eastAsia="pl-PL"/>
        </w:rPr>
        <w:br/>
        <w:t xml:space="preserve">Należy podać adres strony internetowej, na której aukcja będzie prowadzona: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19EC">
        <w:rPr>
          <w:rFonts w:ascii="Times New Roman" w:eastAsia="Times New Roman" w:hAnsi="Times New Roman" w:cs="Times New Roman"/>
          <w:sz w:val="24"/>
          <w:szCs w:val="24"/>
          <w:lang w:eastAsia="pl-PL"/>
        </w:rPr>
        <w:br/>
        <w:t xml:space="preserve">Informacje dotyczące przebiegu aukcji elektronicznej: </w:t>
      </w:r>
      <w:r w:rsidRPr="00A819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819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19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19EC">
        <w:rPr>
          <w:rFonts w:ascii="Times New Roman" w:eastAsia="Times New Roman" w:hAnsi="Times New Roman" w:cs="Times New Roman"/>
          <w:sz w:val="24"/>
          <w:szCs w:val="24"/>
          <w:lang w:eastAsia="pl-PL"/>
        </w:rPr>
        <w:br/>
        <w:t xml:space="preserve">Informacje o liczbie etapów aukcji elektronicznej i czasie ich trwania: </w:t>
      </w:r>
    </w:p>
    <w:p w14:paraId="41DC2F0C"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lastRenderedPageBreak/>
        <w:br/>
        <w:t xml:space="preserve">Czas trwania: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19EC">
        <w:rPr>
          <w:rFonts w:ascii="Times New Roman" w:eastAsia="Times New Roman" w:hAnsi="Times New Roman" w:cs="Times New Roman"/>
          <w:sz w:val="24"/>
          <w:szCs w:val="24"/>
          <w:lang w:eastAsia="pl-PL"/>
        </w:rPr>
        <w:br/>
        <w:t xml:space="preserve">Warunki zamknięcia aukcji elektronicznej: </w:t>
      </w:r>
      <w:r w:rsidRPr="00A819EC">
        <w:rPr>
          <w:rFonts w:ascii="Times New Roman" w:eastAsia="Times New Roman" w:hAnsi="Times New Roman" w:cs="Times New Roman"/>
          <w:sz w:val="24"/>
          <w:szCs w:val="24"/>
          <w:lang w:eastAsia="pl-PL"/>
        </w:rPr>
        <w:br/>
      </w:r>
    </w:p>
    <w:p w14:paraId="3705B76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IV.2) KRYTERIA OCENY OFERT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IV.2.1) Kryteria oceny ofert: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IV.2.2) Kryteria</w:t>
      </w:r>
      <w:r w:rsidRPr="00A819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819EC" w:rsidRPr="00A819EC" w14:paraId="1BDB2CCF"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7159AE4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0AF8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Znaczenie</w:t>
            </w:r>
          </w:p>
        </w:tc>
      </w:tr>
      <w:tr w:rsidR="00A819EC" w:rsidRPr="00A819EC" w14:paraId="06B4DABA"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4252B559"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4015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100,00</w:t>
            </w:r>
          </w:p>
        </w:tc>
      </w:tr>
    </w:tbl>
    <w:p w14:paraId="6337BCF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IV.2.3) Zastosowanie procedury, o której mowa w art. 24aa ust. 1 ustawy Pzp </w:t>
      </w:r>
      <w:r w:rsidRPr="00A819EC">
        <w:rPr>
          <w:rFonts w:ascii="Times New Roman" w:eastAsia="Times New Roman" w:hAnsi="Times New Roman" w:cs="Times New Roman"/>
          <w:sz w:val="24"/>
          <w:szCs w:val="24"/>
          <w:lang w:eastAsia="pl-PL"/>
        </w:rPr>
        <w:t xml:space="preserve">(przetarg nieograniczony) </w:t>
      </w:r>
      <w:r w:rsidRPr="00A819EC">
        <w:rPr>
          <w:rFonts w:ascii="Times New Roman" w:eastAsia="Times New Roman" w:hAnsi="Times New Roman" w:cs="Times New Roman"/>
          <w:sz w:val="24"/>
          <w:szCs w:val="24"/>
          <w:lang w:eastAsia="pl-PL"/>
        </w:rPr>
        <w:br/>
        <w:t xml:space="preserve">Tak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IV.3) Negocjacje z ogłoszeniem, dialog konkurencyjny, partnerstwo innowacyjne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IV.3.1) Informacje na temat negocjacji z ogłoszeniem</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Minimalne wymagania, które muszą spełniać wszystkie oferty: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819EC">
        <w:rPr>
          <w:rFonts w:ascii="Times New Roman" w:eastAsia="Times New Roman" w:hAnsi="Times New Roman" w:cs="Times New Roman"/>
          <w:sz w:val="24"/>
          <w:szCs w:val="24"/>
          <w:lang w:eastAsia="pl-PL"/>
        </w:rPr>
        <w:br/>
        <w:t xml:space="preserve">Przewidziany jest podział negocjacji na etapy w celu ograniczenia liczby ofert: </w:t>
      </w:r>
      <w:r w:rsidRPr="00A819EC">
        <w:rPr>
          <w:rFonts w:ascii="Times New Roman" w:eastAsia="Times New Roman" w:hAnsi="Times New Roman" w:cs="Times New Roman"/>
          <w:sz w:val="24"/>
          <w:szCs w:val="24"/>
          <w:lang w:eastAsia="pl-PL"/>
        </w:rPr>
        <w:br/>
        <w:t xml:space="preserve">Należy podać informacje na temat etapów negocjacji (w tym liczbę etapów):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IV.3.2) Informacje na temat dialogu konkurencyjnego</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Wstępny harmonogram postępowania: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Podział dialogu na etapy w celu ograniczenia liczby rozwiązań: </w:t>
      </w:r>
      <w:r w:rsidRPr="00A819EC">
        <w:rPr>
          <w:rFonts w:ascii="Times New Roman" w:eastAsia="Times New Roman" w:hAnsi="Times New Roman" w:cs="Times New Roman"/>
          <w:sz w:val="24"/>
          <w:szCs w:val="24"/>
          <w:lang w:eastAsia="pl-PL"/>
        </w:rPr>
        <w:br/>
        <w:t xml:space="preserve">Należy podać informacje na temat etapów dialogu: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IV.3.3) Informacje na temat partnerstwa innowacyjnego</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A819EC">
        <w:rPr>
          <w:rFonts w:ascii="Times New Roman" w:eastAsia="Times New Roman" w:hAnsi="Times New Roman" w:cs="Times New Roman"/>
          <w:sz w:val="24"/>
          <w:szCs w:val="24"/>
          <w:lang w:eastAsia="pl-PL"/>
        </w:rPr>
        <w:lastRenderedPageBreak/>
        <w:t xml:space="preserve">zamówienia: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Informacje dodatkowe: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IV.4) Licytacja elektroniczna </w:t>
      </w:r>
      <w:r w:rsidRPr="00A819EC">
        <w:rPr>
          <w:rFonts w:ascii="Times New Roman" w:eastAsia="Times New Roman" w:hAnsi="Times New Roman" w:cs="Times New Roman"/>
          <w:sz w:val="24"/>
          <w:szCs w:val="24"/>
          <w:lang w:eastAsia="pl-PL"/>
        </w:rPr>
        <w:br/>
        <w:t xml:space="preserve">Adres strony internetowej, na której będzie prowadzona licytacja elektroniczna: </w:t>
      </w:r>
    </w:p>
    <w:p w14:paraId="6C58BCF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357731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CE79F0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CCC058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Informacje o liczbie etapów licytacji elektronicznej i czasie ich trwania: </w:t>
      </w:r>
    </w:p>
    <w:p w14:paraId="09FC611D"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Czas trwania: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22645F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Termin składania wniosków o dopuszczenie do udziału w licytacji elektronicznej: </w:t>
      </w:r>
      <w:r w:rsidRPr="00A819EC">
        <w:rPr>
          <w:rFonts w:ascii="Times New Roman" w:eastAsia="Times New Roman" w:hAnsi="Times New Roman" w:cs="Times New Roman"/>
          <w:sz w:val="24"/>
          <w:szCs w:val="24"/>
          <w:lang w:eastAsia="pl-PL"/>
        </w:rPr>
        <w:br/>
        <w:t xml:space="preserve">Data: godzina: </w:t>
      </w:r>
      <w:r w:rsidRPr="00A819EC">
        <w:rPr>
          <w:rFonts w:ascii="Times New Roman" w:eastAsia="Times New Roman" w:hAnsi="Times New Roman" w:cs="Times New Roman"/>
          <w:sz w:val="24"/>
          <w:szCs w:val="24"/>
          <w:lang w:eastAsia="pl-PL"/>
        </w:rPr>
        <w:br/>
        <w:t xml:space="preserve">Termin otwarcia licytacji elektronicznej: </w:t>
      </w:r>
    </w:p>
    <w:p w14:paraId="0155EF1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 xml:space="preserve">Termin i warunki zamknięcia licytacji elektronicznej: </w:t>
      </w:r>
    </w:p>
    <w:p w14:paraId="58C121B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437285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t xml:space="preserve">Wymagania dotyczące zabezpieczenia należytego wykonania umowy: </w:t>
      </w:r>
    </w:p>
    <w:p w14:paraId="5313AC7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t xml:space="preserve">Informacje dodatkowe: </w:t>
      </w:r>
    </w:p>
    <w:p w14:paraId="34CCD5D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IV.5) ZMIANA UMOWY</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19EC">
        <w:rPr>
          <w:rFonts w:ascii="Times New Roman" w:eastAsia="Times New Roman" w:hAnsi="Times New Roman" w:cs="Times New Roman"/>
          <w:sz w:val="24"/>
          <w:szCs w:val="24"/>
          <w:lang w:eastAsia="pl-PL"/>
        </w:rPr>
        <w:t xml:space="preserve"> Tak </w:t>
      </w:r>
      <w:r w:rsidRPr="00A819EC">
        <w:rPr>
          <w:rFonts w:ascii="Times New Roman" w:eastAsia="Times New Roman" w:hAnsi="Times New Roman" w:cs="Times New Roman"/>
          <w:sz w:val="24"/>
          <w:szCs w:val="24"/>
          <w:lang w:eastAsia="pl-PL"/>
        </w:rPr>
        <w:br/>
        <w:t xml:space="preserve">Należy wskazać zakres, charakter zmian oraz warunki wprowadzenia zmian: </w:t>
      </w:r>
      <w:r w:rsidRPr="00A819EC">
        <w:rPr>
          <w:rFonts w:ascii="Times New Roman" w:eastAsia="Times New Roman" w:hAnsi="Times New Roman" w:cs="Times New Roman"/>
          <w:sz w:val="24"/>
          <w:szCs w:val="24"/>
          <w:lang w:eastAsia="pl-PL"/>
        </w:rPr>
        <w:br/>
        <w:t xml:space="preserve">1. Zamawiający przewiduje możliwość dokonywania zmian w postanowieniach umowy w stosunku do treści umowy, w razie wystąpienia okoliczności, których nie można było przewidzieć w chwili zawarcia umowy, a zwłaszcza w przypadku: 1) *)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wartości przedmiotu umowy w przypadkach określonych w niniejszej umowie, 3) nazwy przedmiotu umowy przy zachowaniu jego parametrów, 4) zastosowania przedmiotu umowy zamiennego z zachowaniem parametrów przedmiotu umowy objętego umową, 5) wystąpienia okresowego braku przedmiotu umowy z przyczyn leżących po stronie producenta przy dostarczeniu przedmiotu umowy zamiennego o parametrach odpowiadających parametrom przedmiotu umowy objętego umową i warunkom eksploatacji, 6) wielkości opakowań, 7) zmiany danych dotyczące Dostawcy, w tym danych dotyczących rachunku bankowego (Dostawca przygotuje aneks do umowy i niezwłocznie po zaistnieniu zmian doręczy go Zamawiającemu), 8) zmiany terminu obowiązywania umowy w sytuacji, gdy w okresie wskazanym w § 5 ust. 1 wartość dostaw i dzierżawy nie przekroczy </w:t>
      </w:r>
      <w:r w:rsidRPr="00A819EC">
        <w:rPr>
          <w:rFonts w:ascii="Times New Roman" w:eastAsia="Times New Roman" w:hAnsi="Times New Roman" w:cs="Times New Roman"/>
          <w:sz w:val="24"/>
          <w:szCs w:val="24"/>
          <w:lang w:eastAsia="pl-PL"/>
        </w:rPr>
        <w:lastRenderedPageBreak/>
        <w:t xml:space="preserve">kwoty wskazanej w § 3 ust. 1 – w takiej sytuacji okres obowiązywania umowy może być wydłużony o dodatkowy czas, w którym wartość dostaw i usług świadczonych przez Dostawcę wyczerpie kwotę wskazaną w § 3 ust. 1. 9) *) zmiany terminu obowiązywania umowy w zakresie dzierżawy butli lub zbiorników celem wykorzystania gazów zamówionych w okresie wskazanym w § 5 ust. 1 oraz umożliwiającym zrealizowanie dostaw dokonywanych na podstawie art. 144 ust. 1 pkt 6). 10) konieczności okresowej realizacji przedmiotu umowy przez dostawcę zastępczego z przyczyn niezależnych od Dostawcy, o których to przyczynach Dostawca powinien niezwłocznie poinformować Zamawiającego. 2. Ponadto, dopuszczalne są zmiany umowy w zakresie trybie zgodnym z zapisami art. 144 Prawa zamówień publicznych 3. Zmiany umowy wymagają formy pisemnej pod rygorem nieważności, z zastrzeżeniem sytuacji, w których wyraźny zapis umowy stanowi inaczej.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IV.6) INFORMACJE ADMINISTRACYJNE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IV.6.1) Sposób udostępniania informacji o charakterze poufnym </w:t>
      </w:r>
      <w:r w:rsidRPr="00A819EC">
        <w:rPr>
          <w:rFonts w:ascii="Times New Roman" w:eastAsia="Times New Roman" w:hAnsi="Times New Roman" w:cs="Times New Roman"/>
          <w:i/>
          <w:iCs/>
          <w:sz w:val="24"/>
          <w:szCs w:val="24"/>
          <w:lang w:eastAsia="pl-PL"/>
        </w:rPr>
        <w:t xml:space="preserve">(jeżeli dotyczy):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Środki służące ochronie informacji o charakterze poufnym</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19EC">
        <w:rPr>
          <w:rFonts w:ascii="Times New Roman" w:eastAsia="Times New Roman" w:hAnsi="Times New Roman" w:cs="Times New Roman"/>
          <w:sz w:val="24"/>
          <w:szCs w:val="24"/>
          <w:lang w:eastAsia="pl-PL"/>
        </w:rPr>
        <w:br/>
        <w:t xml:space="preserve">Data: 30.12.2020, godzina: 11:00, </w:t>
      </w:r>
      <w:r w:rsidRPr="00A819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19EC">
        <w:rPr>
          <w:rFonts w:ascii="Times New Roman" w:eastAsia="Times New Roman" w:hAnsi="Times New Roman" w:cs="Times New Roman"/>
          <w:sz w:val="24"/>
          <w:szCs w:val="24"/>
          <w:lang w:eastAsia="pl-PL"/>
        </w:rPr>
        <w:br/>
        <w:t xml:space="preserve">Nie </w:t>
      </w:r>
      <w:r w:rsidRPr="00A819EC">
        <w:rPr>
          <w:rFonts w:ascii="Times New Roman" w:eastAsia="Times New Roman" w:hAnsi="Times New Roman" w:cs="Times New Roman"/>
          <w:sz w:val="24"/>
          <w:szCs w:val="24"/>
          <w:lang w:eastAsia="pl-PL"/>
        </w:rPr>
        <w:br/>
        <w:t xml:space="preserve">Wskazać powody: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819EC">
        <w:rPr>
          <w:rFonts w:ascii="Times New Roman" w:eastAsia="Times New Roman" w:hAnsi="Times New Roman" w:cs="Times New Roman"/>
          <w:sz w:val="24"/>
          <w:szCs w:val="24"/>
          <w:lang w:eastAsia="pl-PL"/>
        </w:rPr>
        <w:br/>
        <w:t xml:space="preserve">&gt; polskim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IV.6.3) Termin związania ofertą: </w:t>
      </w:r>
      <w:r w:rsidRPr="00A819EC">
        <w:rPr>
          <w:rFonts w:ascii="Times New Roman" w:eastAsia="Times New Roman" w:hAnsi="Times New Roman" w:cs="Times New Roman"/>
          <w:sz w:val="24"/>
          <w:szCs w:val="24"/>
          <w:lang w:eastAsia="pl-PL"/>
        </w:rPr>
        <w:t xml:space="preserve">do: okres w dniach: 30 (od ostatecznego terminu składania ofert)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IV.6.5) Informacje dodatkowe:</w:t>
      </w:r>
      <w:r w:rsidRPr="00A819EC">
        <w:rPr>
          <w:rFonts w:ascii="Times New Roman" w:eastAsia="Times New Roman" w:hAnsi="Times New Roman" w:cs="Times New Roman"/>
          <w:sz w:val="24"/>
          <w:szCs w:val="24"/>
          <w:lang w:eastAsia="pl-PL"/>
        </w:rPr>
        <w:t xml:space="preserve"> </w:t>
      </w:r>
      <w:r w:rsidRPr="00A819EC">
        <w:rPr>
          <w:rFonts w:ascii="Times New Roman" w:eastAsia="Times New Roman" w:hAnsi="Times New Roman" w:cs="Times New Roman"/>
          <w:sz w:val="24"/>
          <w:szCs w:val="24"/>
          <w:lang w:eastAsia="pl-PL"/>
        </w:rPr>
        <w:br/>
      </w:r>
    </w:p>
    <w:p w14:paraId="31341C7A" w14:textId="77777777" w:rsidR="00A819EC" w:rsidRPr="00A819EC" w:rsidRDefault="00A819EC" w:rsidP="00A819EC">
      <w:pPr>
        <w:spacing w:after="0" w:line="240" w:lineRule="auto"/>
        <w:jc w:val="center"/>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u w:val="single"/>
          <w:lang w:eastAsia="pl-PL"/>
        </w:rPr>
        <w:t xml:space="preserve">ZAŁĄCZNIK I - INFORMACJE DOTYCZĄCE OFERT CZĘŚCIOWYCH </w:t>
      </w:r>
    </w:p>
    <w:p w14:paraId="373554D4"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p>
    <w:p w14:paraId="1404210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7"/>
      </w:tblGrid>
      <w:tr w:rsidR="00A819EC" w:rsidRPr="00A819EC" w14:paraId="5F5331E3" w14:textId="77777777" w:rsidTr="00A819EC">
        <w:trPr>
          <w:tblCellSpacing w:w="15" w:type="dxa"/>
        </w:trPr>
        <w:tc>
          <w:tcPr>
            <w:tcW w:w="0" w:type="auto"/>
            <w:vAlign w:val="center"/>
            <w:hideMark/>
          </w:tcPr>
          <w:p w14:paraId="7D75005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C9AAC7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1</w:t>
            </w:r>
          </w:p>
        </w:tc>
        <w:tc>
          <w:tcPr>
            <w:tcW w:w="0" w:type="auto"/>
            <w:vAlign w:val="center"/>
            <w:hideMark/>
          </w:tcPr>
          <w:p w14:paraId="24D67D17"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Nazwa: </w:t>
            </w:r>
          </w:p>
        </w:tc>
        <w:tc>
          <w:tcPr>
            <w:tcW w:w="0" w:type="auto"/>
            <w:vAlign w:val="center"/>
            <w:hideMark/>
          </w:tcPr>
          <w:p w14:paraId="53898F81"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Gazy medyczne i techniczne</w:t>
            </w:r>
          </w:p>
        </w:tc>
      </w:tr>
    </w:tbl>
    <w:p w14:paraId="15ADAC22"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1) Krótki opis przedmiotu zamówienia </w:t>
      </w:r>
      <w:r w:rsidRPr="00A819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19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A819EC">
        <w:rPr>
          <w:rFonts w:ascii="Times New Roman" w:eastAsia="Times New Roman" w:hAnsi="Times New Roman" w:cs="Times New Roman"/>
          <w:b/>
          <w:bCs/>
          <w:sz w:val="24"/>
          <w:szCs w:val="24"/>
          <w:lang w:eastAsia="pl-PL"/>
        </w:rPr>
        <w:t>budowlane:</w:t>
      </w:r>
      <w:r w:rsidRPr="00A819EC">
        <w:rPr>
          <w:rFonts w:ascii="Times New Roman" w:eastAsia="Times New Roman" w:hAnsi="Times New Roman" w:cs="Times New Roman"/>
          <w:sz w:val="24"/>
          <w:szCs w:val="24"/>
          <w:lang w:eastAsia="pl-PL"/>
        </w:rPr>
        <w:t>Przedmiotem</w:t>
      </w:r>
      <w:proofErr w:type="spellEnd"/>
      <w:proofErr w:type="gramEnd"/>
      <w:r w:rsidRPr="00A819EC">
        <w:rPr>
          <w:rFonts w:ascii="Times New Roman" w:eastAsia="Times New Roman" w:hAnsi="Times New Roman" w:cs="Times New Roman"/>
          <w:sz w:val="24"/>
          <w:szCs w:val="24"/>
          <w:lang w:eastAsia="pl-PL"/>
        </w:rPr>
        <w:t xml:space="preserve"> zamówienia jest Dostawa gazów medycznych i technicznych do </w:t>
      </w:r>
      <w:proofErr w:type="spellStart"/>
      <w:r w:rsidRPr="00A819EC">
        <w:rPr>
          <w:rFonts w:ascii="Times New Roman" w:eastAsia="Times New Roman" w:hAnsi="Times New Roman" w:cs="Times New Roman"/>
          <w:sz w:val="24"/>
          <w:szCs w:val="24"/>
          <w:lang w:eastAsia="pl-PL"/>
        </w:rPr>
        <w:t>Szpitalaw</w:t>
      </w:r>
      <w:proofErr w:type="spellEnd"/>
      <w:r w:rsidRPr="00A819EC">
        <w:rPr>
          <w:rFonts w:ascii="Times New Roman" w:eastAsia="Times New Roman" w:hAnsi="Times New Roman" w:cs="Times New Roman"/>
          <w:sz w:val="24"/>
          <w:szCs w:val="24"/>
          <w:lang w:eastAsia="pl-PL"/>
        </w:rPr>
        <w:t xml:space="preserve"> podziale na dwa pakiety zgodnie z ZAŁĄCZNIKIEM NR 2 do SIWZ - FORMULARZ CENOWY WRAZ ZE SZCZEGÓŁOWYM OPISEM PRZEDMIOTU ZAMÓWIENIA.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2) Wspólny Słownik </w:t>
      </w:r>
      <w:proofErr w:type="gramStart"/>
      <w:r w:rsidRPr="00A819EC">
        <w:rPr>
          <w:rFonts w:ascii="Times New Roman" w:eastAsia="Times New Roman" w:hAnsi="Times New Roman" w:cs="Times New Roman"/>
          <w:b/>
          <w:bCs/>
          <w:sz w:val="24"/>
          <w:szCs w:val="24"/>
          <w:lang w:eastAsia="pl-PL"/>
        </w:rPr>
        <w:t>Zamówień(</w:t>
      </w:r>
      <w:proofErr w:type="gramEnd"/>
      <w:r w:rsidRPr="00A819EC">
        <w:rPr>
          <w:rFonts w:ascii="Times New Roman" w:eastAsia="Times New Roman" w:hAnsi="Times New Roman" w:cs="Times New Roman"/>
          <w:b/>
          <w:bCs/>
          <w:sz w:val="24"/>
          <w:szCs w:val="24"/>
          <w:lang w:eastAsia="pl-PL"/>
        </w:rPr>
        <w:t xml:space="preserve">CPV): </w:t>
      </w:r>
      <w:r w:rsidRPr="00A819EC">
        <w:rPr>
          <w:rFonts w:ascii="Times New Roman" w:eastAsia="Times New Roman" w:hAnsi="Times New Roman" w:cs="Times New Roman"/>
          <w:sz w:val="24"/>
          <w:szCs w:val="24"/>
          <w:lang w:eastAsia="pl-PL"/>
        </w:rPr>
        <w:t>24111500-0, 24111800-3, 24111900-4, 24112100-3</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3) Wartość części zamówienia(jeżeli zamawiający podaje informacje o wartości zamówienia):</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lastRenderedPageBreak/>
        <w:t xml:space="preserve">Wartość bez VAT: </w:t>
      </w:r>
      <w:r w:rsidRPr="00A819EC">
        <w:rPr>
          <w:rFonts w:ascii="Times New Roman" w:eastAsia="Times New Roman" w:hAnsi="Times New Roman" w:cs="Times New Roman"/>
          <w:sz w:val="24"/>
          <w:szCs w:val="24"/>
          <w:lang w:eastAsia="pl-PL"/>
        </w:rPr>
        <w:br/>
        <w:t xml:space="preserve">Waluta: </w:t>
      </w:r>
      <w:r w:rsidRPr="00A819EC">
        <w:rPr>
          <w:rFonts w:ascii="Times New Roman" w:eastAsia="Times New Roman" w:hAnsi="Times New Roman" w:cs="Times New Roman"/>
          <w:sz w:val="24"/>
          <w:szCs w:val="24"/>
          <w:lang w:eastAsia="pl-PL"/>
        </w:rPr>
        <w:br/>
      </w:r>
      <w:proofErr w:type="spellStart"/>
      <w:r w:rsidRPr="00A819EC">
        <w:rPr>
          <w:rFonts w:ascii="Times New Roman" w:eastAsia="Times New Roman" w:hAnsi="Times New Roman" w:cs="Times New Roman"/>
          <w:sz w:val="24"/>
          <w:szCs w:val="24"/>
          <w:lang w:eastAsia="pl-PL"/>
        </w:rPr>
        <w:t>pln</w:t>
      </w:r>
      <w:proofErr w:type="spellEnd"/>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4) Czas trwania lub termin wykonania: </w:t>
      </w:r>
      <w:r w:rsidRPr="00A819EC">
        <w:rPr>
          <w:rFonts w:ascii="Times New Roman" w:eastAsia="Times New Roman" w:hAnsi="Times New Roman" w:cs="Times New Roman"/>
          <w:sz w:val="24"/>
          <w:szCs w:val="24"/>
          <w:lang w:eastAsia="pl-PL"/>
        </w:rPr>
        <w:br/>
        <w:t>okres w miesiącach: 12</w:t>
      </w:r>
      <w:r w:rsidRPr="00A819EC">
        <w:rPr>
          <w:rFonts w:ascii="Times New Roman" w:eastAsia="Times New Roman" w:hAnsi="Times New Roman" w:cs="Times New Roman"/>
          <w:sz w:val="24"/>
          <w:szCs w:val="24"/>
          <w:lang w:eastAsia="pl-PL"/>
        </w:rPr>
        <w:br/>
        <w:t xml:space="preserve">okres w dniach: </w:t>
      </w:r>
      <w:r w:rsidRPr="00A819EC">
        <w:rPr>
          <w:rFonts w:ascii="Times New Roman" w:eastAsia="Times New Roman" w:hAnsi="Times New Roman" w:cs="Times New Roman"/>
          <w:sz w:val="24"/>
          <w:szCs w:val="24"/>
          <w:lang w:eastAsia="pl-PL"/>
        </w:rPr>
        <w:br/>
        <w:t xml:space="preserve">data rozpoczęcia: </w:t>
      </w:r>
      <w:r w:rsidRPr="00A819EC">
        <w:rPr>
          <w:rFonts w:ascii="Times New Roman" w:eastAsia="Times New Roman" w:hAnsi="Times New Roman" w:cs="Times New Roman"/>
          <w:sz w:val="24"/>
          <w:szCs w:val="24"/>
          <w:lang w:eastAsia="pl-PL"/>
        </w:rPr>
        <w:br/>
        <w:t xml:space="preserve">data zakończenia: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19EC" w:rsidRPr="00A819EC" w14:paraId="6DF7F65A"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42B13F9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12FE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Znaczenie</w:t>
            </w:r>
          </w:p>
        </w:tc>
      </w:tr>
      <w:tr w:rsidR="00A819EC" w:rsidRPr="00A819EC" w14:paraId="5668244D"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5CB2CC6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9B456"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100,00</w:t>
            </w:r>
          </w:p>
        </w:tc>
      </w:tr>
    </w:tbl>
    <w:p w14:paraId="74458EBD"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6) INFORMACJE DODATKOWE:</w:t>
      </w:r>
      <w:r w:rsidRPr="00A819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A819EC" w:rsidRPr="00A819EC" w14:paraId="4F4499F0" w14:textId="77777777" w:rsidTr="00A819EC">
        <w:trPr>
          <w:tblCellSpacing w:w="15" w:type="dxa"/>
        </w:trPr>
        <w:tc>
          <w:tcPr>
            <w:tcW w:w="0" w:type="auto"/>
            <w:vAlign w:val="center"/>
            <w:hideMark/>
          </w:tcPr>
          <w:p w14:paraId="2B81D0AA"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E2EC1BB"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2</w:t>
            </w:r>
          </w:p>
        </w:tc>
        <w:tc>
          <w:tcPr>
            <w:tcW w:w="0" w:type="auto"/>
            <w:vAlign w:val="center"/>
            <w:hideMark/>
          </w:tcPr>
          <w:p w14:paraId="52CAF0B5"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Nazwa: </w:t>
            </w:r>
          </w:p>
        </w:tc>
        <w:tc>
          <w:tcPr>
            <w:tcW w:w="0" w:type="auto"/>
            <w:vAlign w:val="center"/>
            <w:hideMark/>
          </w:tcPr>
          <w:p w14:paraId="4E813E6C"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Hel</w:t>
            </w:r>
          </w:p>
        </w:tc>
      </w:tr>
    </w:tbl>
    <w:p w14:paraId="15D26AD3"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b/>
          <w:bCs/>
          <w:sz w:val="24"/>
          <w:szCs w:val="24"/>
          <w:lang w:eastAsia="pl-PL"/>
        </w:rPr>
        <w:t xml:space="preserve">1) Krótki opis przedmiotu zamówienia </w:t>
      </w:r>
      <w:r w:rsidRPr="00A819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819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proofErr w:type="gramStart"/>
      <w:r w:rsidRPr="00A819EC">
        <w:rPr>
          <w:rFonts w:ascii="Times New Roman" w:eastAsia="Times New Roman" w:hAnsi="Times New Roman" w:cs="Times New Roman"/>
          <w:b/>
          <w:bCs/>
          <w:sz w:val="24"/>
          <w:szCs w:val="24"/>
          <w:lang w:eastAsia="pl-PL"/>
        </w:rPr>
        <w:t>budowlane:</w:t>
      </w:r>
      <w:r w:rsidRPr="00A819EC">
        <w:rPr>
          <w:rFonts w:ascii="Times New Roman" w:eastAsia="Times New Roman" w:hAnsi="Times New Roman" w:cs="Times New Roman"/>
          <w:sz w:val="24"/>
          <w:szCs w:val="24"/>
          <w:lang w:eastAsia="pl-PL"/>
        </w:rPr>
        <w:t>Przedmiotem</w:t>
      </w:r>
      <w:proofErr w:type="spellEnd"/>
      <w:proofErr w:type="gramEnd"/>
      <w:r w:rsidRPr="00A819EC">
        <w:rPr>
          <w:rFonts w:ascii="Times New Roman" w:eastAsia="Times New Roman" w:hAnsi="Times New Roman" w:cs="Times New Roman"/>
          <w:sz w:val="24"/>
          <w:szCs w:val="24"/>
          <w:lang w:eastAsia="pl-PL"/>
        </w:rPr>
        <w:t xml:space="preserve"> zamówienia jest Dostawa gazów medycznych i technicznych do </w:t>
      </w:r>
      <w:proofErr w:type="spellStart"/>
      <w:r w:rsidRPr="00A819EC">
        <w:rPr>
          <w:rFonts w:ascii="Times New Roman" w:eastAsia="Times New Roman" w:hAnsi="Times New Roman" w:cs="Times New Roman"/>
          <w:sz w:val="24"/>
          <w:szCs w:val="24"/>
          <w:lang w:eastAsia="pl-PL"/>
        </w:rPr>
        <w:t>Szpitalaw</w:t>
      </w:r>
      <w:proofErr w:type="spellEnd"/>
      <w:r w:rsidRPr="00A819EC">
        <w:rPr>
          <w:rFonts w:ascii="Times New Roman" w:eastAsia="Times New Roman" w:hAnsi="Times New Roman" w:cs="Times New Roman"/>
          <w:sz w:val="24"/>
          <w:szCs w:val="24"/>
          <w:lang w:eastAsia="pl-PL"/>
        </w:rPr>
        <w:t xml:space="preserve"> podziale na dwa pakiety zgodnie z ZAŁĄCZNIKIEM NR 2 do SIWZ - FORMULARZ CENOWY WRAZ ZE SZCZEGÓŁOWYM OPISEM PRZEDMIOTU ZAMÓWIENIA.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2) Wspólny Słownik </w:t>
      </w:r>
      <w:proofErr w:type="gramStart"/>
      <w:r w:rsidRPr="00A819EC">
        <w:rPr>
          <w:rFonts w:ascii="Times New Roman" w:eastAsia="Times New Roman" w:hAnsi="Times New Roman" w:cs="Times New Roman"/>
          <w:b/>
          <w:bCs/>
          <w:sz w:val="24"/>
          <w:szCs w:val="24"/>
          <w:lang w:eastAsia="pl-PL"/>
        </w:rPr>
        <w:t>Zamówień(</w:t>
      </w:r>
      <w:proofErr w:type="gramEnd"/>
      <w:r w:rsidRPr="00A819EC">
        <w:rPr>
          <w:rFonts w:ascii="Times New Roman" w:eastAsia="Times New Roman" w:hAnsi="Times New Roman" w:cs="Times New Roman"/>
          <w:b/>
          <w:bCs/>
          <w:sz w:val="24"/>
          <w:szCs w:val="24"/>
          <w:lang w:eastAsia="pl-PL"/>
        </w:rPr>
        <w:t xml:space="preserve">CPV): </w:t>
      </w:r>
      <w:r w:rsidRPr="00A819EC">
        <w:rPr>
          <w:rFonts w:ascii="Times New Roman" w:eastAsia="Times New Roman" w:hAnsi="Times New Roman" w:cs="Times New Roman"/>
          <w:sz w:val="24"/>
          <w:szCs w:val="24"/>
          <w:lang w:eastAsia="pl-PL"/>
        </w:rPr>
        <w:t xml:space="preserve">24111300-8,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3) Wartość części zamówienia(jeżeli zamawiający podaje informacje o wartości zamówienia):</w:t>
      </w:r>
      <w:r w:rsidRPr="00A819EC">
        <w:rPr>
          <w:rFonts w:ascii="Times New Roman" w:eastAsia="Times New Roman" w:hAnsi="Times New Roman" w:cs="Times New Roman"/>
          <w:sz w:val="24"/>
          <w:szCs w:val="24"/>
          <w:lang w:eastAsia="pl-PL"/>
        </w:rPr>
        <w:br/>
        <w:t xml:space="preserve">Wartość bez VAT: </w:t>
      </w:r>
      <w:r w:rsidRPr="00A819EC">
        <w:rPr>
          <w:rFonts w:ascii="Times New Roman" w:eastAsia="Times New Roman" w:hAnsi="Times New Roman" w:cs="Times New Roman"/>
          <w:sz w:val="24"/>
          <w:szCs w:val="24"/>
          <w:lang w:eastAsia="pl-PL"/>
        </w:rPr>
        <w:br/>
        <w:t xml:space="preserve">Waluta: </w:t>
      </w:r>
      <w:r w:rsidRPr="00A819EC">
        <w:rPr>
          <w:rFonts w:ascii="Times New Roman" w:eastAsia="Times New Roman" w:hAnsi="Times New Roman" w:cs="Times New Roman"/>
          <w:sz w:val="24"/>
          <w:szCs w:val="24"/>
          <w:lang w:eastAsia="pl-PL"/>
        </w:rPr>
        <w:br/>
      </w:r>
      <w:proofErr w:type="spellStart"/>
      <w:r w:rsidRPr="00A819EC">
        <w:rPr>
          <w:rFonts w:ascii="Times New Roman" w:eastAsia="Times New Roman" w:hAnsi="Times New Roman" w:cs="Times New Roman"/>
          <w:sz w:val="24"/>
          <w:szCs w:val="24"/>
          <w:lang w:eastAsia="pl-PL"/>
        </w:rPr>
        <w:t>pln</w:t>
      </w:r>
      <w:proofErr w:type="spellEnd"/>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4) Czas trwania lub termin wykonania: </w:t>
      </w:r>
      <w:r w:rsidRPr="00A819EC">
        <w:rPr>
          <w:rFonts w:ascii="Times New Roman" w:eastAsia="Times New Roman" w:hAnsi="Times New Roman" w:cs="Times New Roman"/>
          <w:sz w:val="24"/>
          <w:szCs w:val="24"/>
          <w:lang w:eastAsia="pl-PL"/>
        </w:rPr>
        <w:br/>
        <w:t>okres w miesiącach: 12</w:t>
      </w:r>
      <w:r w:rsidRPr="00A819EC">
        <w:rPr>
          <w:rFonts w:ascii="Times New Roman" w:eastAsia="Times New Roman" w:hAnsi="Times New Roman" w:cs="Times New Roman"/>
          <w:sz w:val="24"/>
          <w:szCs w:val="24"/>
          <w:lang w:eastAsia="pl-PL"/>
        </w:rPr>
        <w:br/>
        <w:t xml:space="preserve">okres w dniach: </w:t>
      </w:r>
      <w:r w:rsidRPr="00A819EC">
        <w:rPr>
          <w:rFonts w:ascii="Times New Roman" w:eastAsia="Times New Roman" w:hAnsi="Times New Roman" w:cs="Times New Roman"/>
          <w:sz w:val="24"/>
          <w:szCs w:val="24"/>
          <w:lang w:eastAsia="pl-PL"/>
        </w:rPr>
        <w:br/>
        <w:t xml:space="preserve">data rozpoczęcia: </w:t>
      </w:r>
      <w:r w:rsidRPr="00A819EC">
        <w:rPr>
          <w:rFonts w:ascii="Times New Roman" w:eastAsia="Times New Roman" w:hAnsi="Times New Roman" w:cs="Times New Roman"/>
          <w:sz w:val="24"/>
          <w:szCs w:val="24"/>
          <w:lang w:eastAsia="pl-PL"/>
        </w:rPr>
        <w:br/>
        <w:t xml:space="preserve">data zakończenia: </w:t>
      </w: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A819EC" w:rsidRPr="00A819EC" w14:paraId="61D7BEB6"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4458E3F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D4C60"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Znaczenie</w:t>
            </w:r>
          </w:p>
        </w:tc>
      </w:tr>
      <w:tr w:rsidR="00A819EC" w:rsidRPr="00A819EC" w14:paraId="1B17B8D1" w14:textId="77777777" w:rsidTr="00A819EC">
        <w:tc>
          <w:tcPr>
            <w:tcW w:w="0" w:type="auto"/>
            <w:tcBorders>
              <w:top w:val="single" w:sz="6" w:space="0" w:color="000000"/>
              <w:left w:val="single" w:sz="6" w:space="0" w:color="000000"/>
              <w:bottom w:val="single" w:sz="6" w:space="0" w:color="000000"/>
              <w:right w:val="single" w:sz="6" w:space="0" w:color="000000"/>
            </w:tcBorders>
            <w:vAlign w:val="center"/>
            <w:hideMark/>
          </w:tcPr>
          <w:p w14:paraId="2CBC4308"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4477F" w14:textId="77777777" w:rsidR="00A819EC" w:rsidRPr="00A819EC" w:rsidRDefault="00A819EC" w:rsidP="00A819EC">
            <w:pPr>
              <w:spacing w:after="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t>100,00</w:t>
            </w:r>
          </w:p>
        </w:tc>
      </w:tr>
    </w:tbl>
    <w:p w14:paraId="7819F00E"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r w:rsidRPr="00A819EC">
        <w:rPr>
          <w:rFonts w:ascii="Times New Roman" w:eastAsia="Times New Roman" w:hAnsi="Times New Roman" w:cs="Times New Roman"/>
          <w:sz w:val="24"/>
          <w:szCs w:val="24"/>
          <w:lang w:eastAsia="pl-PL"/>
        </w:rPr>
        <w:br/>
      </w:r>
      <w:r w:rsidRPr="00A819EC">
        <w:rPr>
          <w:rFonts w:ascii="Times New Roman" w:eastAsia="Times New Roman" w:hAnsi="Times New Roman" w:cs="Times New Roman"/>
          <w:b/>
          <w:bCs/>
          <w:sz w:val="24"/>
          <w:szCs w:val="24"/>
          <w:lang w:eastAsia="pl-PL"/>
        </w:rPr>
        <w:t>6) INFORMACJE DODATKOWE:</w:t>
      </w:r>
      <w:r w:rsidRPr="00A819EC">
        <w:rPr>
          <w:rFonts w:ascii="Times New Roman" w:eastAsia="Times New Roman" w:hAnsi="Times New Roman" w:cs="Times New Roman"/>
          <w:sz w:val="24"/>
          <w:szCs w:val="24"/>
          <w:lang w:eastAsia="pl-PL"/>
        </w:rPr>
        <w:br/>
      </w:r>
    </w:p>
    <w:p w14:paraId="161B49E4"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p>
    <w:p w14:paraId="2FEE6C99"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19EC" w:rsidRPr="00A819EC" w14:paraId="7E9E658E" w14:textId="77777777" w:rsidTr="00A819EC">
        <w:trPr>
          <w:tblCellSpacing w:w="15" w:type="dxa"/>
        </w:trPr>
        <w:tc>
          <w:tcPr>
            <w:tcW w:w="0" w:type="auto"/>
            <w:vAlign w:val="center"/>
            <w:hideMark/>
          </w:tcPr>
          <w:p w14:paraId="68C8E8F8" w14:textId="77777777" w:rsidR="00A819EC" w:rsidRPr="00A819EC" w:rsidRDefault="00A819EC" w:rsidP="00A819EC">
            <w:pPr>
              <w:spacing w:after="240" w:line="240" w:lineRule="auto"/>
              <w:rPr>
                <w:rFonts w:ascii="Times New Roman" w:eastAsia="Times New Roman" w:hAnsi="Times New Roman" w:cs="Times New Roman"/>
                <w:sz w:val="24"/>
                <w:szCs w:val="24"/>
                <w:lang w:eastAsia="pl-PL"/>
              </w:rPr>
            </w:pPr>
          </w:p>
        </w:tc>
      </w:tr>
    </w:tbl>
    <w:p w14:paraId="1DAAF545" w14:textId="77777777" w:rsidR="00A819EC" w:rsidRPr="00A819EC" w:rsidRDefault="00A819EC" w:rsidP="00A819EC">
      <w:pPr>
        <w:pBdr>
          <w:top w:val="single" w:sz="6" w:space="1" w:color="auto"/>
        </w:pBdr>
        <w:spacing w:after="0" w:line="240" w:lineRule="auto"/>
        <w:jc w:val="center"/>
        <w:rPr>
          <w:rFonts w:ascii="Arial" w:eastAsia="Times New Roman" w:hAnsi="Arial" w:cs="Arial"/>
          <w:vanish/>
          <w:sz w:val="16"/>
          <w:szCs w:val="16"/>
          <w:lang w:eastAsia="pl-PL"/>
        </w:rPr>
      </w:pPr>
      <w:r w:rsidRPr="00A819EC">
        <w:rPr>
          <w:rFonts w:ascii="Arial" w:eastAsia="Times New Roman" w:hAnsi="Arial" w:cs="Arial"/>
          <w:vanish/>
          <w:sz w:val="16"/>
          <w:szCs w:val="16"/>
          <w:lang w:eastAsia="pl-PL"/>
        </w:rPr>
        <w:t>Dół formularza</w:t>
      </w:r>
    </w:p>
    <w:p w14:paraId="42901522" w14:textId="77777777" w:rsidR="00A819EC" w:rsidRPr="00A819EC" w:rsidRDefault="00A819EC" w:rsidP="00A819EC">
      <w:pPr>
        <w:pBdr>
          <w:bottom w:val="single" w:sz="6" w:space="1" w:color="auto"/>
        </w:pBdr>
        <w:spacing w:after="0" w:line="240" w:lineRule="auto"/>
        <w:jc w:val="center"/>
        <w:rPr>
          <w:rFonts w:ascii="Arial" w:eastAsia="Times New Roman" w:hAnsi="Arial" w:cs="Arial"/>
          <w:vanish/>
          <w:sz w:val="16"/>
          <w:szCs w:val="16"/>
          <w:lang w:eastAsia="pl-PL"/>
        </w:rPr>
      </w:pPr>
      <w:r w:rsidRPr="00A819EC">
        <w:rPr>
          <w:rFonts w:ascii="Arial" w:eastAsia="Times New Roman" w:hAnsi="Arial" w:cs="Arial"/>
          <w:vanish/>
          <w:sz w:val="16"/>
          <w:szCs w:val="16"/>
          <w:lang w:eastAsia="pl-PL"/>
        </w:rPr>
        <w:t>Początek formularza</w:t>
      </w:r>
    </w:p>
    <w:p w14:paraId="2C87949E" w14:textId="77777777" w:rsidR="00A819EC" w:rsidRPr="00A819EC" w:rsidRDefault="00A819EC" w:rsidP="00A819EC">
      <w:pPr>
        <w:pBdr>
          <w:top w:val="single" w:sz="6" w:space="1" w:color="auto"/>
        </w:pBdr>
        <w:spacing w:after="0" w:line="240" w:lineRule="auto"/>
        <w:jc w:val="center"/>
        <w:rPr>
          <w:rFonts w:ascii="Arial" w:eastAsia="Times New Roman" w:hAnsi="Arial" w:cs="Arial"/>
          <w:vanish/>
          <w:sz w:val="16"/>
          <w:szCs w:val="16"/>
          <w:lang w:eastAsia="pl-PL"/>
        </w:rPr>
      </w:pPr>
      <w:r w:rsidRPr="00A819EC">
        <w:rPr>
          <w:rFonts w:ascii="Arial" w:eastAsia="Times New Roman" w:hAnsi="Arial" w:cs="Arial"/>
          <w:vanish/>
          <w:sz w:val="16"/>
          <w:szCs w:val="16"/>
          <w:lang w:eastAsia="pl-PL"/>
        </w:rPr>
        <w:t>Dół formularza</w:t>
      </w:r>
    </w:p>
    <w:p w14:paraId="6FD33AA3"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EC"/>
    <w:rsid w:val="002B3C99"/>
    <w:rsid w:val="00445BDD"/>
    <w:rsid w:val="00A819EC"/>
    <w:rsid w:val="00A914C1"/>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0820"/>
  <w15:chartTrackingRefBased/>
  <w15:docId w15:val="{852D01AC-2109-4186-B2C8-068445DC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29695">
      <w:bodyDiv w:val="1"/>
      <w:marLeft w:val="0"/>
      <w:marRight w:val="0"/>
      <w:marTop w:val="0"/>
      <w:marBottom w:val="0"/>
      <w:divBdr>
        <w:top w:val="none" w:sz="0" w:space="0" w:color="auto"/>
        <w:left w:val="none" w:sz="0" w:space="0" w:color="auto"/>
        <w:bottom w:val="none" w:sz="0" w:space="0" w:color="auto"/>
        <w:right w:val="none" w:sz="0" w:space="0" w:color="auto"/>
      </w:divBdr>
      <w:divsChild>
        <w:div w:id="782267685">
          <w:marLeft w:val="0"/>
          <w:marRight w:val="0"/>
          <w:marTop w:val="0"/>
          <w:marBottom w:val="0"/>
          <w:divBdr>
            <w:top w:val="none" w:sz="0" w:space="0" w:color="auto"/>
            <w:left w:val="none" w:sz="0" w:space="0" w:color="auto"/>
            <w:bottom w:val="none" w:sz="0" w:space="0" w:color="auto"/>
            <w:right w:val="none" w:sz="0" w:space="0" w:color="auto"/>
          </w:divBdr>
          <w:divsChild>
            <w:div w:id="1592615907">
              <w:marLeft w:val="0"/>
              <w:marRight w:val="0"/>
              <w:marTop w:val="0"/>
              <w:marBottom w:val="0"/>
              <w:divBdr>
                <w:top w:val="none" w:sz="0" w:space="0" w:color="auto"/>
                <w:left w:val="none" w:sz="0" w:space="0" w:color="auto"/>
                <w:bottom w:val="none" w:sz="0" w:space="0" w:color="auto"/>
                <w:right w:val="none" w:sz="0" w:space="0" w:color="auto"/>
              </w:divBdr>
              <w:divsChild>
                <w:div w:id="1974017279">
                  <w:marLeft w:val="0"/>
                  <w:marRight w:val="0"/>
                  <w:marTop w:val="0"/>
                  <w:marBottom w:val="0"/>
                  <w:divBdr>
                    <w:top w:val="none" w:sz="0" w:space="0" w:color="auto"/>
                    <w:left w:val="none" w:sz="0" w:space="0" w:color="auto"/>
                    <w:bottom w:val="none" w:sz="0" w:space="0" w:color="auto"/>
                    <w:right w:val="none" w:sz="0" w:space="0" w:color="auto"/>
                  </w:divBdr>
                </w:div>
                <w:div w:id="2103524582">
                  <w:marLeft w:val="0"/>
                  <w:marRight w:val="0"/>
                  <w:marTop w:val="0"/>
                  <w:marBottom w:val="0"/>
                  <w:divBdr>
                    <w:top w:val="none" w:sz="0" w:space="0" w:color="auto"/>
                    <w:left w:val="none" w:sz="0" w:space="0" w:color="auto"/>
                    <w:bottom w:val="none" w:sz="0" w:space="0" w:color="auto"/>
                    <w:right w:val="none" w:sz="0" w:space="0" w:color="auto"/>
                  </w:divBdr>
                </w:div>
                <w:div w:id="1246065427">
                  <w:marLeft w:val="0"/>
                  <w:marRight w:val="0"/>
                  <w:marTop w:val="0"/>
                  <w:marBottom w:val="0"/>
                  <w:divBdr>
                    <w:top w:val="none" w:sz="0" w:space="0" w:color="auto"/>
                    <w:left w:val="none" w:sz="0" w:space="0" w:color="auto"/>
                    <w:bottom w:val="none" w:sz="0" w:space="0" w:color="auto"/>
                    <w:right w:val="none" w:sz="0" w:space="0" w:color="auto"/>
                  </w:divBdr>
                  <w:divsChild>
                    <w:div w:id="1635134088">
                      <w:marLeft w:val="0"/>
                      <w:marRight w:val="0"/>
                      <w:marTop w:val="0"/>
                      <w:marBottom w:val="0"/>
                      <w:divBdr>
                        <w:top w:val="none" w:sz="0" w:space="0" w:color="auto"/>
                        <w:left w:val="none" w:sz="0" w:space="0" w:color="auto"/>
                        <w:bottom w:val="none" w:sz="0" w:space="0" w:color="auto"/>
                        <w:right w:val="none" w:sz="0" w:space="0" w:color="auto"/>
                      </w:divBdr>
                    </w:div>
                  </w:divsChild>
                </w:div>
                <w:div w:id="1339232760">
                  <w:marLeft w:val="0"/>
                  <w:marRight w:val="0"/>
                  <w:marTop w:val="0"/>
                  <w:marBottom w:val="0"/>
                  <w:divBdr>
                    <w:top w:val="none" w:sz="0" w:space="0" w:color="auto"/>
                    <w:left w:val="none" w:sz="0" w:space="0" w:color="auto"/>
                    <w:bottom w:val="none" w:sz="0" w:space="0" w:color="auto"/>
                    <w:right w:val="none" w:sz="0" w:space="0" w:color="auto"/>
                  </w:divBdr>
                  <w:divsChild>
                    <w:div w:id="1349528985">
                      <w:marLeft w:val="0"/>
                      <w:marRight w:val="0"/>
                      <w:marTop w:val="0"/>
                      <w:marBottom w:val="0"/>
                      <w:divBdr>
                        <w:top w:val="none" w:sz="0" w:space="0" w:color="auto"/>
                        <w:left w:val="none" w:sz="0" w:space="0" w:color="auto"/>
                        <w:bottom w:val="none" w:sz="0" w:space="0" w:color="auto"/>
                        <w:right w:val="none" w:sz="0" w:space="0" w:color="auto"/>
                      </w:divBdr>
                    </w:div>
                  </w:divsChild>
                </w:div>
                <w:div w:id="197208500">
                  <w:marLeft w:val="0"/>
                  <w:marRight w:val="0"/>
                  <w:marTop w:val="0"/>
                  <w:marBottom w:val="0"/>
                  <w:divBdr>
                    <w:top w:val="none" w:sz="0" w:space="0" w:color="auto"/>
                    <w:left w:val="none" w:sz="0" w:space="0" w:color="auto"/>
                    <w:bottom w:val="none" w:sz="0" w:space="0" w:color="auto"/>
                    <w:right w:val="none" w:sz="0" w:space="0" w:color="auto"/>
                  </w:divBdr>
                  <w:divsChild>
                    <w:div w:id="1512067130">
                      <w:marLeft w:val="0"/>
                      <w:marRight w:val="0"/>
                      <w:marTop w:val="0"/>
                      <w:marBottom w:val="0"/>
                      <w:divBdr>
                        <w:top w:val="none" w:sz="0" w:space="0" w:color="auto"/>
                        <w:left w:val="none" w:sz="0" w:space="0" w:color="auto"/>
                        <w:bottom w:val="none" w:sz="0" w:space="0" w:color="auto"/>
                        <w:right w:val="none" w:sz="0" w:space="0" w:color="auto"/>
                      </w:divBdr>
                    </w:div>
                    <w:div w:id="1309825017">
                      <w:marLeft w:val="0"/>
                      <w:marRight w:val="0"/>
                      <w:marTop w:val="0"/>
                      <w:marBottom w:val="0"/>
                      <w:divBdr>
                        <w:top w:val="none" w:sz="0" w:space="0" w:color="auto"/>
                        <w:left w:val="none" w:sz="0" w:space="0" w:color="auto"/>
                        <w:bottom w:val="none" w:sz="0" w:space="0" w:color="auto"/>
                        <w:right w:val="none" w:sz="0" w:space="0" w:color="auto"/>
                      </w:divBdr>
                    </w:div>
                    <w:div w:id="2119061527">
                      <w:marLeft w:val="0"/>
                      <w:marRight w:val="0"/>
                      <w:marTop w:val="0"/>
                      <w:marBottom w:val="0"/>
                      <w:divBdr>
                        <w:top w:val="none" w:sz="0" w:space="0" w:color="auto"/>
                        <w:left w:val="none" w:sz="0" w:space="0" w:color="auto"/>
                        <w:bottom w:val="none" w:sz="0" w:space="0" w:color="auto"/>
                        <w:right w:val="none" w:sz="0" w:space="0" w:color="auto"/>
                      </w:divBdr>
                    </w:div>
                    <w:div w:id="658727756">
                      <w:marLeft w:val="0"/>
                      <w:marRight w:val="0"/>
                      <w:marTop w:val="0"/>
                      <w:marBottom w:val="0"/>
                      <w:divBdr>
                        <w:top w:val="none" w:sz="0" w:space="0" w:color="auto"/>
                        <w:left w:val="none" w:sz="0" w:space="0" w:color="auto"/>
                        <w:bottom w:val="none" w:sz="0" w:space="0" w:color="auto"/>
                        <w:right w:val="none" w:sz="0" w:space="0" w:color="auto"/>
                      </w:divBdr>
                    </w:div>
                  </w:divsChild>
                </w:div>
                <w:div w:id="1414473473">
                  <w:marLeft w:val="0"/>
                  <w:marRight w:val="0"/>
                  <w:marTop w:val="0"/>
                  <w:marBottom w:val="0"/>
                  <w:divBdr>
                    <w:top w:val="none" w:sz="0" w:space="0" w:color="auto"/>
                    <w:left w:val="none" w:sz="0" w:space="0" w:color="auto"/>
                    <w:bottom w:val="none" w:sz="0" w:space="0" w:color="auto"/>
                    <w:right w:val="none" w:sz="0" w:space="0" w:color="auto"/>
                  </w:divBdr>
                  <w:divsChild>
                    <w:div w:id="2059547209">
                      <w:marLeft w:val="0"/>
                      <w:marRight w:val="0"/>
                      <w:marTop w:val="0"/>
                      <w:marBottom w:val="0"/>
                      <w:divBdr>
                        <w:top w:val="none" w:sz="0" w:space="0" w:color="auto"/>
                        <w:left w:val="none" w:sz="0" w:space="0" w:color="auto"/>
                        <w:bottom w:val="none" w:sz="0" w:space="0" w:color="auto"/>
                        <w:right w:val="none" w:sz="0" w:space="0" w:color="auto"/>
                      </w:divBdr>
                    </w:div>
                    <w:div w:id="685600870">
                      <w:marLeft w:val="0"/>
                      <w:marRight w:val="0"/>
                      <w:marTop w:val="0"/>
                      <w:marBottom w:val="0"/>
                      <w:divBdr>
                        <w:top w:val="none" w:sz="0" w:space="0" w:color="auto"/>
                        <w:left w:val="none" w:sz="0" w:space="0" w:color="auto"/>
                        <w:bottom w:val="none" w:sz="0" w:space="0" w:color="auto"/>
                        <w:right w:val="none" w:sz="0" w:space="0" w:color="auto"/>
                      </w:divBdr>
                    </w:div>
                    <w:div w:id="760877014">
                      <w:marLeft w:val="0"/>
                      <w:marRight w:val="0"/>
                      <w:marTop w:val="0"/>
                      <w:marBottom w:val="0"/>
                      <w:divBdr>
                        <w:top w:val="none" w:sz="0" w:space="0" w:color="auto"/>
                        <w:left w:val="none" w:sz="0" w:space="0" w:color="auto"/>
                        <w:bottom w:val="none" w:sz="0" w:space="0" w:color="auto"/>
                        <w:right w:val="none" w:sz="0" w:space="0" w:color="auto"/>
                      </w:divBdr>
                    </w:div>
                    <w:div w:id="119418765">
                      <w:marLeft w:val="0"/>
                      <w:marRight w:val="0"/>
                      <w:marTop w:val="0"/>
                      <w:marBottom w:val="0"/>
                      <w:divBdr>
                        <w:top w:val="none" w:sz="0" w:space="0" w:color="auto"/>
                        <w:left w:val="none" w:sz="0" w:space="0" w:color="auto"/>
                        <w:bottom w:val="none" w:sz="0" w:space="0" w:color="auto"/>
                        <w:right w:val="none" w:sz="0" w:space="0" w:color="auto"/>
                      </w:divBdr>
                    </w:div>
                    <w:div w:id="1087506815">
                      <w:marLeft w:val="0"/>
                      <w:marRight w:val="0"/>
                      <w:marTop w:val="0"/>
                      <w:marBottom w:val="0"/>
                      <w:divBdr>
                        <w:top w:val="none" w:sz="0" w:space="0" w:color="auto"/>
                        <w:left w:val="none" w:sz="0" w:space="0" w:color="auto"/>
                        <w:bottom w:val="none" w:sz="0" w:space="0" w:color="auto"/>
                        <w:right w:val="none" w:sz="0" w:space="0" w:color="auto"/>
                      </w:divBdr>
                    </w:div>
                    <w:div w:id="1415862017">
                      <w:marLeft w:val="0"/>
                      <w:marRight w:val="0"/>
                      <w:marTop w:val="0"/>
                      <w:marBottom w:val="0"/>
                      <w:divBdr>
                        <w:top w:val="none" w:sz="0" w:space="0" w:color="auto"/>
                        <w:left w:val="none" w:sz="0" w:space="0" w:color="auto"/>
                        <w:bottom w:val="none" w:sz="0" w:space="0" w:color="auto"/>
                        <w:right w:val="none" w:sz="0" w:space="0" w:color="auto"/>
                      </w:divBdr>
                    </w:div>
                    <w:div w:id="1646593050">
                      <w:marLeft w:val="0"/>
                      <w:marRight w:val="0"/>
                      <w:marTop w:val="0"/>
                      <w:marBottom w:val="0"/>
                      <w:divBdr>
                        <w:top w:val="none" w:sz="0" w:space="0" w:color="auto"/>
                        <w:left w:val="none" w:sz="0" w:space="0" w:color="auto"/>
                        <w:bottom w:val="none" w:sz="0" w:space="0" w:color="auto"/>
                        <w:right w:val="none" w:sz="0" w:space="0" w:color="auto"/>
                      </w:divBdr>
                    </w:div>
                  </w:divsChild>
                </w:div>
                <w:div w:id="2102482600">
                  <w:marLeft w:val="0"/>
                  <w:marRight w:val="0"/>
                  <w:marTop w:val="0"/>
                  <w:marBottom w:val="0"/>
                  <w:divBdr>
                    <w:top w:val="none" w:sz="0" w:space="0" w:color="auto"/>
                    <w:left w:val="none" w:sz="0" w:space="0" w:color="auto"/>
                    <w:bottom w:val="none" w:sz="0" w:space="0" w:color="auto"/>
                    <w:right w:val="none" w:sz="0" w:space="0" w:color="auto"/>
                  </w:divBdr>
                  <w:divsChild>
                    <w:div w:id="1801681305">
                      <w:marLeft w:val="0"/>
                      <w:marRight w:val="0"/>
                      <w:marTop w:val="0"/>
                      <w:marBottom w:val="0"/>
                      <w:divBdr>
                        <w:top w:val="none" w:sz="0" w:space="0" w:color="auto"/>
                        <w:left w:val="none" w:sz="0" w:space="0" w:color="auto"/>
                        <w:bottom w:val="none" w:sz="0" w:space="0" w:color="auto"/>
                        <w:right w:val="none" w:sz="0" w:space="0" w:color="auto"/>
                      </w:divBdr>
                    </w:div>
                    <w:div w:id="738794634">
                      <w:marLeft w:val="0"/>
                      <w:marRight w:val="0"/>
                      <w:marTop w:val="0"/>
                      <w:marBottom w:val="0"/>
                      <w:divBdr>
                        <w:top w:val="none" w:sz="0" w:space="0" w:color="auto"/>
                        <w:left w:val="none" w:sz="0" w:space="0" w:color="auto"/>
                        <w:bottom w:val="none" w:sz="0" w:space="0" w:color="auto"/>
                        <w:right w:val="none" w:sz="0" w:space="0" w:color="auto"/>
                      </w:divBdr>
                    </w:div>
                  </w:divsChild>
                </w:div>
                <w:div w:id="1330524771">
                  <w:marLeft w:val="0"/>
                  <w:marRight w:val="0"/>
                  <w:marTop w:val="0"/>
                  <w:marBottom w:val="0"/>
                  <w:divBdr>
                    <w:top w:val="none" w:sz="0" w:space="0" w:color="auto"/>
                    <w:left w:val="none" w:sz="0" w:space="0" w:color="auto"/>
                    <w:bottom w:val="none" w:sz="0" w:space="0" w:color="auto"/>
                    <w:right w:val="none" w:sz="0" w:space="0" w:color="auto"/>
                  </w:divBdr>
                  <w:divsChild>
                    <w:div w:id="1009279">
                      <w:marLeft w:val="0"/>
                      <w:marRight w:val="0"/>
                      <w:marTop w:val="0"/>
                      <w:marBottom w:val="0"/>
                      <w:divBdr>
                        <w:top w:val="none" w:sz="0" w:space="0" w:color="auto"/>
                        <w:left w:val="none" w:sz="0" w:space="0" w:color="auto"/>
                        <w:bottom w:val="none" w:sz="0" w:space="0" w:color="auto"/>
                        <w:right w:val="none" w:sz="0" w:space="0" w:color="auto"/>
                      </w:divBdr>
                    </w:div>
                    <w:div w:id="862478917">
                      <w:marLeft w:val="0"/>
                      <w:marRight w:val="0"/>
                      <w:marTop w:val="0"/>
                      <w:marBottom w:val="0"/>
                      <w:divBdr>
                        <w:top w:val="none" w:sz="0" w:space="0" w:color="auto"/>
                        <w:left w:val="none" w:sz="0" w:space="0" w:color="auto"/>
                        <w:bottom w:val="none" w:sz="0" w:space="0" w:color="auto"/>
                        <w:right w:val="none" w:sz="0" w:space="0" w:color="auto"/>
                      </w:divBdr>
                    </w:div>
                    <w:div w:id="616134728">
                      <w:marLeft w:val="0"/>
                      <w:marRight w:val="0"/>
                      <w:marTop w:val="0"/>
                      <w:marBottom w:val="0"/>
                      <w:divBdr>
                        <w:top w:val="none" w:sz="0" w:space="0" w:color="auto"/>
                        <w:left w:val="none" w:sz="0" w:space="0" w:color="auto"/>
                        <w:bottom w:val="none" w:sz="0" w:space="0" w:color="auto"/>
                        <w:right w:val="none" w:sz="0" w:space="0" w:color="auto"/>
                      </w:divBdr>
                    </w:div>
                    <w:div w:id="15886840">
                      <w:marLeft w:val="0"/>
                      <w:marRight w:val="0"/>
                      <w:marTop w:val="0"/>
                      <w:marBottom w:val="0"/>
                      <w:divBdr>
                        <w:top w:val="none" w:sz="0" w:space="0" w:color="auto"/>
                        <w:left w:val="none" w:sz="0" w:space="0" w:color="auto"/>
                        <w:bottom w:val="none" w:sz="0" w:space="0" w:color="auto"/>
                        <w:right w:val="none" w:sz="0" w:space="0" w:color="auto"/>
                      </w:divBdr>
                    </w:div>
                    <w:div w:id="1999918722">
                      <w:marLeft w:val="0"/>
                      <w:marRight w:val="0"/>
                      <w:marTop w:val="0"/>
                      <w:marBottom w:val="0"/>
                      <w:divBdr>
                        <w:top w:val="none" w:sz="0" w:space="0" w:color="auto"/>
                        <w:left w:val="none" w:sz="0" w:space="0" w:color="auto"/>
                        <w:bottom w:val="none" w:sz="0" w:space="0" w:color="auto"/>
                        <w:right w:val="none" w:sz="0" w:space="0" w:color="auto"/>
                      </w:divBdr>
                    </w:div>
                    <w:div w:id="1652176870">
                      <w:marLeft w:val="0"/>
                      <w:marRight w:val="0"/>
                      <w:marTop w:val="0"/>
                      <w:marBottom w:val="0"/>
                      <w:divBdr>
                        <w:top w:val="none" w:sz="0" w:space="0" w:color="auto"/>
                        <w:left w:val="none" w:sz="0" w:space="0" w:color="auto"/>
                        <w:bottom w:val="none" w:sz="0" w:space="0" w:color="auto"/>
                        <w:right w:val="none" w:sz="0" w:space="0" w:color="auto"/>
                      </w:divBdr>
                    </w:div>
                    <w:div w:id="219678359">
                      <w:marLeft w:val="0"/>
                      <w:marRight w:val="0"/>
                      <w:marTop w:val="0"/>
                      <w:marBottom w:val="0"/>
                      <w:divBdr>
                        <w:top w:val="none" w:sz="0" w:space="0" w:color="auto"/>
                        <w:left w:val="none" w:sz="0" w:space="0" w:color="auto"/>
                        <w:bottom w:val="none" w:sz="0" w:space="0" w:color="auto"/>
                        <w:right w:val="none" w:sz="0" w:space="0" w:color="auto"/>
                      </w:divBdr>
                    </w:div>
                  </w:divsChild>
                </w:div>
                <w:div w:id="1311712060">
                  <w:marLeft w:val="0"/>
                  <w:marRight w:val="0"/>
                  <w:marTop w:val="0"/>
                  <w:marBottom w:val="0"/>
                  <w:divBdr>
                    <w:top w:val="none" w:sz="0" w:space="0" w:color="auto"/>
                    <w:left w:val="none" w:sz="0" w:space="0" w:color="auto"/>
                    <w:bottom w:val="none" w:sz="0" w:space="0" w:color="auto"/>
                    <w:right w:val="none" w:sz="0" w:space="0" w:color="auto"/>
                  </w:divBdr>
                  <w:divsChild>
                    <w:div w:id="325477198">
                      <w:marLeft w:val="0"/>
                      <w:marRight w:val="0"/>
                      <w:marTop w:val="0"/>
                      <w:marBottom w:val="0"/>
                      <w:divBdr>
                        <w:top w:val="none" w:sz="0" w:space="0" w:color="auto"/>
                        <w:left w:val="none" w:sz="0" w:space="0" w:color="auto"/>
                        <w:bottom w:val="none" w:sz="0" w:space="0" w:color="auto"/>
                        <w:right w:val="none" w:sz="0" w:space="0" w:color="auto"/>
                      </w:divBdr>
                    </w:div>
                    <w:div w:id="1412968269">
                      <w:marLeft w:val="0"/>
                      <w:marRight w:val="0"/>
                      <w:marTop w:val="0"/>
                      <w:marBottom w:val="0"/>
                      <w:divBdr>
                        <w:top w:val="none" w:sz="0" w:space="0" w:color="auto"/>
                        <w:left w:val="none" w:sz="0" w:space="0" w:color="auto"/>
                        <w:bottom w:val="none" w:sz="0" w:space="0" w:color="auto"/>
                        <w:right w:val="none" w:sz="0" w:space="0" w:color="auto"/>
                      </w:divBdr>
                    </w:div>
                    <w:div w:id="598103924">
                      <w:marLeft w:val="0"/>
                      <w:marRight w:val="0"/>
                      <w:marTop w:val="0"/>
                      <w:marBottom w:val="0"/>
                      <w:divBdr>
                        <w:top w:val="none" w:sz="0" w:space="0" w:color="auto"/>
                        <w:left w:val="none" w:sz="0" w:space="0" w:color="auto"/>
                        <w:bottom w:val="none" w:sz="0" w:space="0" w:color="auto"/>
                        <w:right w:val="none" w:sz="0" w:space="0" w:color="auto"/>
                      </w:divBdr>
                    </w:div>
                    <w:div w:id="718237836">
                      <w:marLeft w:val="0"/>
                      <w:marRight w:val="0"/>
                      <w:marTop w:val="0"/>
                      <w:marBottom w:val="0"/>
                      <w:divBdr>
                        <w:top w:val="none" w:sz="0" w:space="0" w:color="auto"/>
                        <w:left w:val="none" w:sz="0" w:space="0" w:color="auto"/>
                        <w:bottom w:val="none" w:sz="0" w:space="0" w:color="auto"/>
                        <w:right w:val="none" w:sz="0" w:space="0" w:color="auto"/>
                      </w:divBdr>
                    </w:div>
                    <w:div w:id="1414814173">
                      <w:marLeft w:val="0"/>
                      <w:marRight w:val="0"/>
                      <w:marTop w:val="0"/>
                      <w:marBottom w:val="0"/>
                      <w:divBdr>
                        <w:top w:val="none" w:sz="0" w:space="0" w:color="auto"/>
                        <w:left w:val="none" w:sz="0" w:space="0" w:color="auto"/>
                        <w:bottom w:val="none" w:sz="0" w:space="0" w:color="auto"/>
                        <w:right w:val="none" w:sz="0" w:space="0" w:color="auto"/>
                      </w:divBdr>
                    </w:div>
                    <w:div w:id="614673417">
                      <w:marLeft w:val="0"/>
                      <w:marRight w:val="0"/>
                      <w:marTop w:val="0"/>
                      <w:marBottom w:val="0"/>
                      <w:divBdr>
                        <w:top w:val="none" w:sz="0" w:space="0" w:color="auto"/>
                        <w:left w:val="none" w:sz="0" w:space="0" w:color="auto"/>
                        <w:bottom w:val="none" w:sz="0" w:space="0" w:color="auto"/>
                        <w:right w:val="none" w:sz="0" w:space="0" w:color="auto"/>
                      </w:divBdr>
                    </w:div>
                    <w:div w:id="1608386929">
                      <w:marLeft w:val="0"/>
                      <w:marRight w:val="0"/>
                      <w:marTop w:val="0"/>
                      <w:marBottom w:val="0"/>
                      <w:divBdr>
                        <w:top w:val="none" w:sz="0" w:space="0" w:color="auto"/>
                        <w:left w:val="none" w:sz="0" w:space="0" w:color="auto"/>
                        <w:bottom w:val="none" w:sz="0" w:space="0" w:color="auto"/>
                        <w:right w:val="none" w:sz="0" w:space="0" w:color="auto"/>
                      </w:divBdr>
                    </w:div>
                    <w:div w:id="1036202893">
                      <w:marLeft w:val="0"/>
                      <w:marRight w:val="0"/>
                      <w:marTop w:val="0"/>
                      <w:marBottom w:val="0"/>
                      <w:divBdr>
                        <w:top w:val="none" w:sz="0" w:space="0" w:color="auto"/>
                        <w:left w:val="none" w:sz="0" w:space="0" w:color="auto"/>
                        <w:bottom w:val="none" w:sz="0" w:space="0" w:color="auto"/>
                        <w:right w:val="none" w:sz="0" w:space="0" w:color="auto"/>
                      </w:divBdr>
                    </w:div>
                  </w:divsChild>
                </w:div>
                <w:div w:id="16795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3359</Words>
  <Characters>20158</Characters>
  <Application>Microsoft Office Word</Application>
  <DocSecurity>0</DocSecurity>
  <Lines>167</Lines>
  <Paragraphs>46</Paragraphs>
  <ScaleCrop>false</ScaleCrop>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2020-12-18T11:21:00Z</dcterms:created>
  <dcterms:modified xsi:type="dcterms:W3CDTF">2020-12-18T11:22:00Z</dcterms:modified>
</cp:coreProperties>
</file>