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3042" w14:textId="0B584E7F" w:rsidR="002B49B7" w:rsidRPr="0056296D" w:rsidRDefault="002B49B7" w:rsidP="002B49B7">
      <w:pPr>
        <w:jc w:val="right"/>
        <w:rPr>
          <w:b/>
          <w:bCs/>
        </w:rPr>
      </w:pPr>
      <w:r w:rsidRPr="0056296D">
        <w:rPr>
          <w:b/>
          <w:bCs/>
        </w:rPr>
        <w:t xml:space="preserve">Załącznik nr </w:t>
      </w:r>
      <w:r w:rsidR="00E447D7" w:rsidRPr="0056296D">
        <w:rPr>
          <w:b/>
          <w:bCs/>
        </w:rPr>
        <w:t>1a</w:t>
      </w:r>
      <w:r w:rsidRPr="0056296D">
        <w:rPr>
          <w:b/>
          <w:bCs/>
        </w:rPr>
        <w:t xml:space="preserve"> do SWZ - minimalne parametry techniczno-użytkowe</w:t>
      </w:r>
    </w:p>
    <w:p w14:paraId="21297E4E" w14:textId="77777777" w:rsidR="001B36DE" w:rsidRDefault="001B36DE" w:rsidP="002B49B7">
      <w:pPr>
        <w:rPr>
          <w:sz w:val="20"/>
          <w:szCs w:val="20"/>
        </w:rPr>
      </w:pPr>
    </w:p>
    <w:p w14:paraId="48CF47F7" w14:textId="7A7F4F33" w:rsidR="002B49B7" w:rsidRPr="001B36DE" w:rsidRDefault="001B36DE" w:rsidP="002B49B7">
      <w:pPr>
        <w:rPr>
          <w:b/>
          <w:bCs/>
          <w:sz w:val="20"/>
          <w:szCs w:val="20"/>
        </w:rPr>
      </w:pPr>
      <w:r w:rsidRPr="001B36DE">
        <w:rPr>
          <w:b/>
          <w:bCs/>
          <w:sz w:val="20"/>
          <w:szCs w:val="20"/>
        </w:rPr>
        <w:t>Dotyczy postępowania WIZIF.271</w:t>
      </w:r>
      <w:r w:rsidR="00D874FF">
        <w:rPr>
          <w:b/>
          <w:bCs/>
          <w:sz w:val="20"/>
          <w:szCs w:val="20"/>
        </w:rPr>
        <w:t>.16.</w:t>
      </w:r>
      <w:r w:rsidRPr="001B36DE">
        <w:rPr>
          <w:b/>
          <w:bCs/>
          <w:sz w:val="20"/>
          <w:szCs w:val="20"/>
        </w:rPr>
        <w:t>2023 pn. „Zakup samochodu specjalnego - drabina dla OSP Stare Babice”</w:t>
      </w:r>
      <w:r w:rsidR="00B92A6F">
        <w:rPr>
          <w:b/>
          <w:bCs/>
          <w:sz w:val="20"/>
          <w:szCs w:val="20"/>
        </w:rPr>
        <w:t xml:space="preserve"> </w:t>
      </w:r>
      <w:r w:rsidR="00B92A6F" w:rsidRPr="00B92A6F">
        <w:rPr>
          <w:b/>
          <w:bCs/>
          <w:color w:val="FF0000"/>
          <w:sz w:val="20"/>
          <w:szCs w:val="20"/>
        </w:rPr>
        <w:t>– zmiany z 24.04.2023 r.</w:t>
      </w:r>
    </w:p>
    <w:p w14:paraId="3FC11D52" w14:textId="77777777" w:rsidR="001B36DE" w:rsidRPr="0056296D" w:rsidRDefault="001B36DE" w:rsidP="002B49B7">
      <w:pPr>
        <w:rPr>
          <w:sz w:val="20"/>
          <w:szCs w:val="20"/>
        </w:rPr>
      </w:pPr>
    </w:p>
    <w:tbl>
      <w:tblPr>
        <w:tblStyle w:val="TableNormal"/>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1248"/>
        <w:gridCol w:w="642"/>
        <w:gridCol w:w="2263"/>
        <w:gridCol w:w="25"/>
        <w:gridCol w:w="283"/>
      </w:tblGrid>
      <w:tr w:rsidR="003E7B73" w:rsidRPr="0056296D" w14:paraId="6E32CFC6" w14:textId="77777777" w:rsidTr="0060121F">
        <w:trPr>
          <w:gridAfter w:val="2"/>
          <w:wAfter w:w="308" w:type="dxa"/>
          <w:trHeight w:val="1717"/>
        </w:trPr>
        <w:tc>
          <w:tcPr>
            <w:tcW w:w="707" w:type="dxa"/>
            <w:shd w:val="clear" w:color="auto" w:fill="BFBFBF" w:themeFill="background1" w:themeFillShade="BF"/>
            <w:vAlign w:val="center"/>
          </w:tcPr>
          <w:p w14:paraId="30CD691C" w14:textId="77777777" w:rsidR="002B49B7" w:rsidRPr="0056296D" w:rsidRDefault="002B49B7" w:rsidP="005C556D">
            <w:pPr>
              <w:rPr>
                <w:b/>
                <w:bCs/>
                <w:sz w:val="20"/>
                <w:szCs w:val="20"/>
                <w:lang w:val="pl-PL"/>
              </w:rPr>
            </w:pPr>
            <w:r w:rsidRPr="0056296D">
              <w:rPr>
                <w:b/>
                <w:bCs/>
                <w:sz w:val="20"/>
                <w:szCs w:val="20"/>
                <w:lang w:val="pl-PL"/>
              </w:rPr>
              <w:t>Lp.</w:t>
            </w:r>
          </w:p>
        </w:tc>
        <w:tc>
          <w:tcPr>
            <w:tcW w:w="11890" w:type="dxa"/>
            <w:gridSpan w:val="2"/>
            <w:shd w:val="clear" w:color="auto" w:fill="BFBFBF" w:themeFill="background1" w:themeFillShade="BF"/>
            <w:vAlign w:val="center"/>
          </w:tcPr>
          <w:p w14:paraId="7A4D344E" w14:textId="6545F6EB" w:rsidR="002B49B7" w:rsidRPr="0056296D" w:rsidRDefault="00F97B9B" w:rsidP="005C556D">
            <w:pPr>
              <w:rPr>
                <w:b/>
                <w:bCs/>
                <w:sz w:val="20"/>
                <w:szCs w:val="20"/>
                <w:lang w:val="pl-PL"/>
              </w:rPr>
            </w:pPr>
            <w:r w:rsidRPr="0056296D">
              <w:rPr>
                <w:b/>
                <w:bCs/>
                <w:sz w:val="20"/>
                <w:szCs w:val="20"/>
                <w:lang w:val="pl-PL"/>
              </w:rPr>
              <w:t>M</w:t>
            </w:r>
            <w:r w:rsidR="002B49B7" w:rsidRPr="0056296D">
              <w:rPr>
                <w:b/>
                <w:bCs/>
                <w:sz w:val="20"/>
                <w:szCs w:val="20"/>
                <w:lang w:val="pl-PL"/>
              </w:rPr>
              <w:t>inimalne parametry techniczno–użytkowe</w:t>
            </w:r>
          </w:p>
        </w:tc>
        <w:tc>
          <w:tcPr>
            <w:tcW w:w="2263" w:type="dxa"/>
            <w:shd w:val="clear" w:color="auto" w:fill="BFBFBF" w:themeFill="background1" w:themeFillShade="BF"/>
            <w:vAlign w:val="center"/>
          </w:tcPr>
          <w:p w14:paraId="7EDC8DA4" w14:textId="7BFBCE5B" w:rsidR="002B49B7" w:rsidRPr="0056296D" w:rsidRDefault="002B49B7" w:rsidP="005C556D">
            <w:pPr>
              <w:rPr>
                <w:b/>
                <w:bCs/>
                <w:sz w:val="20"/>
                <w:szCs w:val="20"/>
                <w:lang w:val="pl-PL"/>
              </w:rPr>
            </w:pPr>
            <w:r w:rsidRPr="0056296D">
              <w:rPr>
                <w:b/>
                <w:bCs/>
                <w:sz w:val="20"/>
                <w:szCs w:val="20"/>
                <w:lang w:val="pl-PL"/>
              </w:rPr>
              <w:t>Wypełnia Wykonawca podając parametr</w:t>
            </w:r>
            <w:r w:rsidR="00A53B2A" w:rsidRPr="0056296D">
              <w:rPr>
                <w:b/>
                <w:bCs/>
                <w:sz w:val="20"/>
                <w:szCs w:val="20"/>
                <w:lang w:val="pl-PL"/>
              </w:rPr>
              <w:t>y</w:t>
            </w:r>
            <w:r w:rsidRPr="0056296D">
              <w:rPr>
                <w:b/>
                <w:bCs/>
                <w:sz w:val="20"/>
                <w:szCs w:val="20"/>
                <w:lang w:val="pl-PL"/>
              </w:rPr>
              <w:t xml:space="preserve"> lub potwierdzając spełnienie wymagań kolumny nr 2 wpisując „spełnia” lub inne równoważne określenie*</w:t>
            </w:r>
          </w:p>
        </w:tc>
      </w:tr>
      <w:tr w:rsidR="003E7B73" w:rsidRPr="0056296D" w14:paraId="3FE656D5" w14:textId="77777777" w:rsidTr="00A53B2A">
        <w:trPr>
          <w:gridAfter w:val="2"/>
          <w:wAfter w:w="308" w:type="dxa"/>
          <w:trHeight w:val="229"/>
        </w:trPr>
        <w:tc>
          <w:tcPr>
            <w:tcW w:w="707" w:type="dxa"/>
            <w:shd w:val="clear" w:color="auto" w:fill="BFBFBF" w:themeFill="background1" w:themeFillShade="BF"/>
          </w:tcPr>
          <w:p w14:paraId="2E59E13B" w14:textId="77777777" w:rsidR="002B49B7" w:rsidRPr="0056296D" w:rsidRDefault="002B49B7" w:rsidP="0060121F">
            <w:pPr>
              <w:jc w:val="center"/>
              <w:rPr>
                <w:b/>
                <w:bCs/>
                <w:sz w:val="20"/>
                <w:szCs w:val="20"/>
                <w:lang w:val="pl-PL"/>
              </w:rPr>
            </w:pPr>
            <w:r w:rsidRPr="0056296D">
              <w:rPr>
                <w:b/>
                <w:bCs/>
                <w:sz w:val="20"/>
                <w:szCs w:val="20"/>
                <w:lang w:val="pl-PL"/>
              </w:rPr>
              <w:t>1</w:t>
            </w:r>
          </w:p>
        </w:tc>
        <w:tc>
          <w:tcPr>
            <w:tcW w:w="11890" w:type="dxa"/>
            <w:gridSpan w:val="2"/>
            <w:shd w:val="clear" w:color="auto" w:fill="BFBFBF" w:themeFill="background1" w:themeFillShade="BF"/>
          </w:tcPr>
          <w:p w14:paraId="4922697A" w14:textId="77777777" w:rsidR="002B49B7" w:rsidRPr="0056296D" w:rsidRDefault="002B49B7" w:rsidP="0060121F">
            <w:pPr>
              <w:jc w:val="center"/>
              <w:rPr>
                <w:b/>
                <w:bCs/>
                <w:sz w:val="20"/>
                <w:szCs w:val="20"/>
                <w:lang w:val="pl-PL"/>
              </w:rPr>
            </w:pPr>
            <w:r w:rsidRPr="0056296D">
              <w:rPr>
                <w:b/>
                <w:bCs/>
                <w:sz w:val="20"/>
                <w:szCs w:val="20"/>
                <w:lang w:val="pl-PL"/>
              </w:rPr>
              <w:t>2</w:t>
            </w:r>
          </w:p>
        </w:tc>
        <w:tc>
          <w:tcPr>
            <w:tcW w:w="2263" w:type="dxa"/>
            <w:shd w:val="clear" w:color="auto" w:fill="BFBFBF" w:themeFill="background1" w:themeFillShade="BF"/>
          </w:tcPr>
          <w:p w14:paraId="48354D61" w14:textId="77777777" w:rsidR="002B49B7" w:rsidRPr="0056296D" w:rsidRDefault="002B49B7" w:rsidP="0060121F">
            <w:pPr>
              <w:jc w:val="center"/>
              <w:rPr>
                <w:b/>
                <w:bCs/>
                <w:sz w:val="20"/>
                <w:szCs w:val="20"/>
                <w:lang w:val="pl-PL"/>
              </w:rPr>
            </w:pPr>
            <w:r w:rsidRPr="0056296D">
              <w:rPr>
                <w:b/>
                <w:bCs/>
                <w:sz w:val="20"/>
                <w:szCs w:val="20"/>
                <w:lang w:val="pl-PL"/>
              </w:rPr>
              <w:t>3</w:t>
            </w:r>
          </w:p>
        </w:tc>
      </w:tr>
      <w:tr w:rsidR="003E7B73" w:rsidRPr="0056296D" w14:paraId="16F6BA31" w14:textId="77777777" w:rsidTr="003E7B73">
        <w:trPr>
          <w:gridAfter w:val="2"/>
          <w:wAfter w:w="308" w:type="dxa"/>
          <w:trHeight w:val="229"/>
        </w:trPr>
        <w:tc>
          <w:tcPr>
            <w:tcW w:w="707" w:type="dxa"/>
            <w:shd w:val="clear" w:color="auto" w:fill="C0C0C0"/>
          </w:tcPr>
          <w:p w14:paraId="029E05FF" w14:textId="77777777" w:rsidR="002B49B7" w:rsidRPr="0056296D" w:rsidRDefault="002B49B7" w:rsidP="005C556D">
            <w:pPr>
              <w:rPr>
                <w:b/>
                <w:bCs/>
                <w:sz w:val="20"/>
                <w:szCs w:val="20"/>
                <w:lang w:val="pl-PL"/>
              </w:rPr>
            </w:pPr>
            <w:r w:rsidRPr="0056296D">
              <w:rPr>
                <w:b/>
                <w:bCs/>
                <w:sz w:val="20"/>
                <w:szCs w:val="20"/>
                <w:lang w:val="pl-PL"/>
              </w:rPr>
              <w:t>1</w:t>
            </w:r>
          </w:p>
        </w:tc>
        <w:tc>
          <w:tcPr>
            <w:tcW w:w="11890" w:type="dxa"/>
            <w:gridSpan w:val="2"/>
            <w:shd w:val="clear" w:color="auto" w:fill="BFBFBF"/>
          </w:tcPr>
          <w:p w14:paraId="0358A83C" w14:textId="77777777" w:rsidR="002B49B7" w:rsidRPr="0056296D" w:rsidRDefault="002B49B7" w:rsidP="005C556D">
            <w:pPr>
              <w:rPr>
                <w:b/>
                <w:bCs/>
                <w:sz w:val="20"/>
                <w:szCs w:val="20"/>
                <w:lang w:val="pl-PL"/>
              </w:rPr>
            </w:pPr>
            <w:r w:rsidRPr="0056296D">
              <w:rPr>
                <w:b/>
                <w:bCs/>
                <w:sz w:val="20"/>
                <w:szCs w:val="20"/>
                <w:lang w:val="pl-PL"/>
              </w:rPr>
              <w:t>Warunki ogólne</w:t>
            </w:r>
          </w:p>
        </w:tc>
        <w:tc>
          <w:tcPr>
            <w:tcW w:w="2263" w:type="dxa"/>
            <w:shd w:val="clear" w:color="auto" w:fill="C0C0C0"/>
          </w:tcPr>
          <w:p w14:paraId="7B3AB9CC" w14:textId="77777777" w:rsidR="002B49B7" w:rsidRPr="0056296D" w:rsidRDefault="002B49B7" w:rsidP="005C556D">
            <w:pPr>
              <w:rPr>
                <w:sz w:val="20"/>
                <w:szCs w:val="20"/>
                <w:lang w:val="pl-PL"/>
              </w:rPr>
            </w:pPr>
          </w:p>
        </w:tc>
      </w:tr>
      <w:tr w:rsidR="003E7B73" w:rsidRPr="0056296D" w14:paraId="5B81B8BB" w14:textId="77777777" w:rsidTr="005210E6">
        <w:trPr>
          <w:gridAfter w:val="2"/>
          <w:wAfter w:w="308" w:type="dxa"/>
          <w:trHeight w:val="684"/>
        </w:trPr>
        <w:tc>
          <w:tcPr>
            <w:tcW w:w="707" w:type="dxa"/>
            <w:tcBorders>
              <w:bottom w:val="nil"/>
            </w:tcBorders>
          </w:tcPr>
          <w:p w14:paraId="3D43AEBA" w14:textId="332775F5" w:rsidR="002B49B7" w:rsidRPr="0056296D" w:rsidRDefault="002B49B7" w:rsidP="005C556D">
            <w:pPr>
              <w:rPr>
                <w:sz w:val="20"/>
                <w:szCs w:val="20"/>
                <w:lang w:val="pl-PL"/>
              </w:rPr>
            </w:pPr>
            <w:r w:rsidRPr="0056296D">
              <w:rPr>
                <w:sz w:val="20"/>
                <w:szCs w:val="20"/>
                <w:lang w:val="pl-PL"/>
              </w:rPr>
              <w:t>1.1</w:t>
            </w:r>
          </w:p>
        </w:tc>
        <w:tc>
          <w:tcPr>
            <w:tcW w:w="11890" w:type="dxa"/>
            <w:gridSpan w:val="2"/>
            <w:tcBorders>
              <w:bottom w:val="nil"/>
            </w:tcBorders>
          </w:tcPr>
          <w:p w14:paraId="6892E4D8" w14:textId="77777777" w:rsidR="002B49B7" w:rsidRPr="0056296D" w:rsidRDefault="002B49B7" w:rsidP="00422F94">
            <w:pPr>
              <w:jc w:val="both"/>
              <w:rPr>
                <w:sz w:val="20"/>
                <w:szCs w:val="20"/>
                <w:lang w:val="pl-PL"/>
              </w:rPr>
            </w:pPr>
            <w:r w:rsidRPr="0056296D">
              <w:rPr>
                <w:sz w:val="20"/>
                <w:szCs w:val="20"/>
                <w:lang w:val="pl-PL"/>
              </w:rPr>
              <w:t>Pojazd musi spełniać wymagania polskich przepisów o ruchu drogowym, z uwzględnieniem wymagań dotyczących pojazdów uprzywilejowanych, zgodnie z ustawą z dnia 20 czerwca 1997 r. Prawo o ruchu drogowym wraz z przepisami wykonawczymi do ustawy.</w:t>
            </w:r>
          </w:p>
        </w:tc>
        <w:tc>
          <w:tcPr>
            <w:tcW w:w="2263" w:type="dxa"/>
            <w:tcBorders>
              <w:bottom w:val="nil"/>
            </w:tcBorders>
          </w:tcPr>
          <w:p w14:paraId="6662130D" w14:textId="5FF834D8" w:rsidR="002B49B7" w:rsidRPr="0056296D" w:rsidRDefault="008C2113" w:rsidP="005C556D">
            <w:pPr>
              <w:rPr>
                <w:sz w:val="20"/>
                <w:szCs w:val="20"/>
                <w:lang w:val="pl-PL"/>
              </w:rPr>
            </w:pPr>
            <w:r w:rsidRPr="0056296D">
              <w:rPr>
                <w:sz w:val="20"/>
                <w:szCs w:val="20"/>
                <w:lang w:val="pl-PL"/>
              </w:rPr>
              <w:t>……………………..</w:t>
            </w:r>
          </w:p>
        </w:tc>
      </w:tr>
      <w:tr w:rsidR="003E7B73" w:rsidRPr="0056296D" w14:paraId="18CE620B" w14:textId="77777777" w:rsidTr="003E7B73">
        <w:trPr>
          <w:gridAfter w:val="2"/>
          <w:wAfter w:w="308" w:type="dxa"/>
          <w:trHeight w:val="2299"/>
        </w:trPr>
        <w:tc>
          <w:tcPr>
            <w:tcW w:w="707" w:type="dxa"/>
          </w:tcPr>
          <w:p w14:paraId="332B4BBD" w14:textId="0BE4F8E5" w:rsidR="002B49B7" w:rsidRPr="0056296D" w:rsidRDefault="002B49B7" w:rsidP="005C556D">
            <w:pPr>
              <w:rPr>
                <w:sz w:val="20"/>
                <w:szCs w:val="20"/>
                <w:lang w:val="pl-PL"/>
              </w:rPr>
            </w:pPr>
            <w:r w:rsidRPr="0056296D">
              <w:rPr>
                <w:sz w:val="20"/>
                <w:szCs w:val="20"/>
                <w:lang w:val="pl-PL"/>
              </w:rPr>
              <w:t>1.2</w:t>
            </w:r>
          </w:p>
        </w:tc>
        <w:tc>
          <w:tcPr>
            <w:tcW w:w="11890" w:type="dxa"/>
            <w:gridSpan w:val="2"/>
          </w:tcPr>
          <w:p w14:paraId="1F056E6C" w14:textId="77777777" w:rsidR="002B49B7" w:rsidRPr="0056296D" w:rsidRDefault="002B49B7" w:rsidP="00422F94">
            <w:pPr>
              <w:jc w:val="both"/>
              <w:rPr>
                <w:sz w:val="20"/>
                <w:szCs w:val="20"/>
                <w:lang w:val="pl-PL"/>
              </w:rPr>
            </w:pPr>
            <w:r w:rsidRPr="0056296D">
              <w:rPr>
                <w:sz w:val="20"/>
                <w:szCs w:val="20"/>
                <w:lang w:val="pl-PL"/>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p>
          <w:p w14:paraId="2E69FA21" w14:textId="77777777" w:rsidR="002B49B7" w:rsidRPr="0056296D" w:rsidRDefault="002B49B7" w:rsidP="00422F94">
            <w:pPr>
              <w:jc w:val="both"/>
              <w:rPr>
                <w:sz w:val="20"/>
                <w:szCs w:val="20"/>
                <w:lang w:val="pl-PL"/>
              </w:rPr>
            </w:pPr>
            <w:r w:rsidRPr="0056296D">
              <w:rPr>
                <w:sz w:val="20"/>
                <w:szCs w:val="20"/>
                <w:lang w:val="pl-PL"/>
              </w:rPr>
              <w:t>Aktualne świadectwo dopuszczenia wraz ze sprawozdaniem z badań (sprawozdanie do wglądu) dostarczone najpóźniej w dniu odbioru techniczno-jakościowego przedmiotu zamówienia. Dopuszcza się kopię aktualnego świadectwa dopuszczenia potwierdzoną za zgodność z oryginałem.</w:t>
            </w:r>
          </w:p>
          <w:p w14:paraId="48648D02" w14:textId="2BCC080B" w:rsidR="002B49B7" w:rsidRPr="0056296D" w:rsidRDefault="002B49B7" w:rsidP="00422F94">
            <w:pPr>
              <w:jc w:val="both"/>
              <w:rPr>
                <w:sz w:val="20"/>
                <w:szCs w:val="20"/>
                <w:lang w:val="pl-PL"/>
              </w:rPr>
            </w:pPr>
            <w:r w:rsidRPr="0056296D">
              <w:rPr>
                <w:sz w:val="20"/>
                <w:szCs w:val="20"/>
                <w:lang w:val="pl-PL"/>
              </w:rPr>
              <w:t>Świadectwo dopuszczenia na pojazd obejmować musi wyposażenie ratownicze zgodne z wymaganiami załącznika nr 6 do</w:t>
            </w:r>
            <w:r w:rsidR="00DD3947" w:rsidRPr="0056296D">
              <w:rPr>
                <w:sz w:val="20"/>
                <w:szCs w:val="20"/>
                <w:lang w:val="pl-PL"/>
              </w:rPr>
              <w:t xml:space="preserve"> </w:t>
            </w:r>
            <w:r w:rsidRPr="0056296D">
              <w:rPr>
                <w:sz w:val="20"/>
                <w:szCs w:val="20"/>
                <w:lang w:val="pl-PL"/>
              </w:rPr>
              <w:t>„Wytycznych standaryzacji wyposażenia pojazdów pożarniczych i innych środków transportu Państwowej Straży Pożarnej” z dnia 14.04.2011 r. Standard wyposażenia samochodu specjalnego, samochód z drabiną mechaniczną typoszeregu SD edycja II z 30 marca 2015 roku.</w:t>
            </w:r>
          </w:p>
        </w:tc>
        <w:tc>
          <w:tcPr>
            <w:tcW w:w="2263" w:type="dxa"/>
          </w:tcPr>
          <w:p w14:paraId="40F1D6E8" w14:textId="50103303" w:rsidR="002B49B7" w:rsidRPr="0056296D" w:rsidRDefault="008C2113" w:rsidP="005C556D">
            <w:pPr>
              <w:rPr>
                <w:sz w:val="20"/>
                <w:szCs w:val="20"/>
                <w:lang w:val="pl-PL"/>
              </w:rPr>
            </w:pPr>
            <w:r w:rsidRPr="0056296D">
              <w:rPr>
                <w:sz w:val="20"/>
                <w:szCs w:val="20"/>
                <w:lang w:val="pl-PL"/>
              </w:rPr>
              <w:t>……………………..</w:t>
            </w:r>
          </w:p>
        </w:tc>
      </w:tr>
      <w:tr w:rsidR="003E7B73" w:rsidRPr="0056296D" w14:paraId="1E315D87" w14:textId="77777777" w:rsidTr="003E7B73">
        <w:trPr>
          <w:gridAfter w:val="2"/>
          <w:wAfter w:w="308" w:type="dxa"/>
          <w:trHeight w:val="1378"/>
        </w:trPr>
        <w:tc>
          <w:tcPr>
            <w:tcW w:w="707" w:type="dxa"/>
            <w:tcBorders>
              <w:bottom w:val="nil"/>
            </w:tcBorders>
          </w:tcPr>
          <w:p w14:paraId="6EE07328" w14:textId="6A2D2834" w:rsidR="002B49B7" w:rsidRPr="0056296D" w:rsidRDefault="002B49B7" w:rsidP="005C556D">
            <w:pPr>
              <w:rPr>
                <w:sz w:val="20"/>
                <w:szCs w:val="20"/>
                <w:lang w:val="pl-PL"/>
              </w:rPr>
            </w:pPr>
            <w:r w:rsidRPr="0056296D">
              <w:rPr>
                <w:sz w:val="20"/>
                <w:szCs w:val="20"/>
                <w:lang w:val="pl-PL"/>
              </w:rPr>
              <w:t>1.3</w:t>
            </w:r>
          </w:p>
        </w:tc>
        <w:tc>
          <w:tcPr>
            <w:tcW w:w="11890" w:type="dxa"/>
            <w:gridSpan w:val="2"/>
            <w:vMerge w:val="restart"/>
          </w:tcPr>
          <w:p w14:paraId="33AEA777" w14:textId="77777777" w:rsidR="002B49B7" w:rsidRPr="0056296D" w:rsidRDefault="002B49B7" w:rsidP="00422F94">
            <w:pPr>
              <w:jc w:val="both"/>
              <w:rPr>
                <w:sz w:val="20"/>
                <w:szCs w:val="20"/>
                <w:lang w:val="pl-PL"/>
              </w:rPr>
            </w:pPr>
            <w:r w:rsidRPr="0056296D">
              <w:rPr>
                <w:sz w:val="20"/>
                <w:szCs w:val="20"/>
                <w:lang w:val="pl-PL"/>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lub (kopia potwierdzona za zgodność z oryginałem) na wyposażenie dostarczone najpóźniej w dniu odbioru techniczno-jakościowego przedmiotu zamówienia.</w:t>
            </w:r>
          </w:p>
        </w:tc>
        <w:tc>
          <w:tcPr>
            <w:tcW w:w="2263" w:type="dxa"/>
            <w:tcBorders>
              <w:bottom w:val="nil"/>
            </w:tcBorders>
          </w:tcPr>
          <w:p w14:paraId="4E5B434A" w14:textId="1881CD30" w:rsidR="002B49B7" w:rsidRPr="0056296D" w:rsidRDefault="008C2113" w:rsidP="005C556D">
            <w:pPr>
              <w:rPr>
                <w:sz w:val="20"/>
                <w:szCs w:val="20"/>
                <w:lang w:val="pl-PL"/>
              </w:rPr>
            </w:pPr>
            <w:r w:rsidRPr="0056296D">
              <w:rPr>
                <w:sz w:val="20"/>
                <w:szCs w:val="20"/>
                <w:lang w:val="pl-PL"/>
              </w:rPr>
              <w:t>……………………..</w:t>
            </w:r>
          </w:p>
        </w:tc>
      </w:tr>
      <w:tr w:rsidR="003E7B73" w:rsidRPr="0056296D" w14:paraId="4EE01C1C" w14:textId="77777777" w:rsidTr="005210E6">
        <w:trPr>
          <w:gridAfter w:val="2"/>
          <w:wAfter w:w="308" w:type="dxa"/>
          <w:trHeight w:val="53"/>
        </w:trPr>
        <w:tc>
          <w:tcPr>
            <w:tcW w:w="707" w:type="dxa"/>
            <w:tcBorders>
              <w:top w:val="nil"/>
            </w:tcBorders>
          </w:tcPr>
          <w:p w14:paraId="66DDD03E" w14:textId="77777777" w:rsidR="002B49B7" w:rsidRPr="0056296D" w:rsidRDefault="002B49B7" w:rsidP="005C556D">
            <w:pPr>
              <w:rPr>
                <w:sz w:val="20"/>
                <w:szCs w:val="20"/>
                <w:lang w:val="pl-PL"/>
              </w:rPr>
            </w:pPr>
          </w:p>
        </w:tc>
        <w:tc>
          <w:tcPr>
            <w:tcW w:w="11890" w:type="dxa"/>
            <w:gridSpan w:val="2"/>
            <w:vMerge/>
            <w:tcBorders>
              <w:top w:val="nil"/>
            </w:tcBorders>
          </w:tcPr>
          <w:p w14:paraId="668AD04F" w14:textId="77777777" w:rsidR="002B49B7" w:rsidRPr="0056296D" w:rsidRDefault="002B49B7" w:rsidP="00422F94">
            <w:pPr>
              <w:jc w:val="both"/>
              <w:rPr>
                <w:sz w:val="20"/>
                <w:szCs w:val="20"/>
                <w:lang w:val="pl-PL"/>
              </w:rPr>
            </w:pPr>
          </w:p>
        </w:tc>
        <w:tc>
          <w:tcPr>
            <w:tcW w:w="2263" w:type="dxa"/>
            <w:tcBorders>
              <w:top w:val="nil"/>
            </w:tcBorders>
          </w:tcPr>
          <w:p w14:paraId="76665537" w14:textId="6D643DDB" w:rsidR="002B49B7" w:rsidRPr="0056296D" w:rsidRDefault="002B49B7" w:rsidP="005C556D">
            <w:pPr>
              <w:rPr>
                <w:sz w:val="20"/>
                <w:szCs w:val="20"/>
                <w:lang w:val="pl-PL"/>
              </w:rPr>
            </w:pPr>
          </w:p>
        </w:tc>
      </w:tr>
      <w:tr w:rsidR="003E7B73" w:rsidRPr="0056296D" w14:paraId="7FD673B3" w14:textId="77777777" w:rsidTr="003E7B73">
        <w:trPr>
          <w:gridAfter w:val="2"/>
          <w:wAfter w:w="308" w:type="dxa"/>
          <w:trHeight w:val="803"/>
        </w:trPr>
        <w:tc>
          <w:tcPr>
            <w:tcW w:w="707" w:type="dxa"/>
            <w:vMerge w:val="restart"/>
          </w:tcPr>
          <w:p w14:paraId="0B190BBA" w14:textId="616C49E0" w:rsidR="002B49B7" w:rsidRPr="0056296D" w:rsidRDefault="005C5793" w:rsidP="005C556D">
            <w:pPr>
              <w:rPr>
                <w:sz w:val="20"/>
                <w:szCs w:val="20"/>
                <w:lang w:val="pl-PL"/>
              </w:rPr>
            </w:pPr>
            <w:r w:rsidRPr="0056296D">
              <w:rPr>
                <w:sz w:val="20"/>
                <w:szCs w:val="20"/>
                <w:lang w:val="pl-PL"/>
              </w:rPr>
              <w:t>1.4</w:t>
            </w:r>
          </w:p>
        </w:tc>
        <w:tc>
          <w:tcPr>
            <w:tcW w:w="11890" w:type="dxa"/>
            <w:gridSpan w:val="2"/>
            <w:tcBorders>
              <w:bottom w:val="nil"/>
            </w:tcBorders>
          </w:tcPr>
          <w:p w14:paraId="538A9472" w14:textId="77777777" w:rsidR="005C5793" w:rsidRPr="0056296D" w:rsidRDefault="005C5793" w:rsidP="00422F94">
            <w:pPr>
              <w:jc w:val="both"/>
              <w:rPr>
                <w:sz w:val="20"/>
                <w:szCs w:val="20"/>
                <w:lang w:val="pl-PL"/>
              </w:rPr>
            </w:pPr>
            <w:r w:rsidRPr="0056296D">
              <w:rPr>
                <w:sz w:val="20"/>
                <w:szCs w:val="20"/>
                <w:lang w:val="pl-PL"/>
              </w:rPr>
              <w:t>Podwozie pojazdu, zabudowa oraz wyposażenie fabrycznie nowe. Wymóg ten nie obejmuje rejestracji samochodu przez</w:t>
            </w:r>
          </w:p>
          <w:p w14:paraId="5AE39531" w14:textId="47F8030F" w:rsidR="002B49B7" w:rsidRPr="0056296D" w:rsidRDefault="005C5793" w:rsidP="00422F94">
            <w:pPr>
              <w:jc w:val="both"/>
              <w:rPr>
                <w:sz w:val="20"/>
                <w:szCs w:val="20"/>
                <w:lang w:val="pl-PL"/>
              </w:rPr>
            </w:pPr>
            <w:r w:rsidRPr="0056296D">
              <w:rPr>
                <w:sz w:val="20"/>
                <w:szCs w:val="20"/>
                <w:lang w:val="pl-PL"/>
              </w:rPr>
              <w:t xml:space="preserve">Wykonawcę w związku z koniecznością dostarczenia go do siedziby Użytkownika w celu dokonania odbioru faktycznego </w:t>
            </w:r>
            <w:r w:rsidR="002B49B7" w:rsidRPr="0056296D">
              <w:rPr>
                <w:sz w:val="20"/>
                <w:szCs w:val="20"/>
                <w:lang w:val="pl-PL"/>
              </w:rPr>
              <w:t>samochodu. Rok produkcji samochodu z drabiną nie wcześniej niż 2023, z zastrzeżeniem punktu 2.15. Pojazd musi spełniać przepisy norm: PN-EN 14043 oraz PN-EN 1846.</w:t>
            </w:r>
          </w:p>
        </w:tc>
        <w:tc>
          <w:tcPr>
            <w:tcW w:w="2263" w:type="dxa"/>
            <w:tcBorders>
              <w:bottom w:val="nil"/>
            </w:tcBorders>
          </w:tcPr>
          <w:p w14:paraId="67DF6299" w14:textId="4E0CFD61" w:rsidR="002B49B7" w:rsidRPr="0056296D" w:rsidRDefault="00B632CE" w:rsidP="005C556D">
            <w:pPr>
              <w:rPr>
                <w:sz w:val="20"/>
                <w:szCs w:val="20"/>
                <w:lang w:val="pl-PL"/>
              </w:rPr>
            </w:pPr>
            <w:r>
              <w:rPr>
                <w:sz w:val="20"/>
                <w:szCs w:val="20"/>
                <w:lang w:val="pl-PL"/>
              </w:rPr>
              <w:t>P</w:t>
            </w:r>
            <w:r w:rsidR="005C5793" w:rsidRPr="0056296D">
              <w:rPr>
                <w:sz w:val="20"/>
                <w:szCs w:val="20"/>
                <w:lang w:val="pl-PL"/>
              </w:rPr>
              <w:t xml:space="preserve">odać model </w:t>
            </w:r>
            <w:r w:rsidR="002B49B7" w:rsidRPr="0056296D">
              <w:rPr>
                <w:sz w:val="20"/>
                <w:szCs w:val="20"/>
                <w:lang w:val="pl-PL"/>
              </w:rPr>
              <w:t>i markę podwozia oraz rok produkcji samochodu z drabiną</w:t>
            </w:r>
          </w:p>
        </w:tc>
      </w:tr>
      <w:tr w:rsidR="003E7B73" w:rsidRPr="0056296D" w14:paraId="70E665AF" w14:textId="77777777" w:rsidTr="00851CF5">
        <w:trPr>
          <w:gridAfter w:val="2"/>
          <w:wAfter w:w="308" w:type="dxa"/>
          <w:trHeight w:val="383"/>
        </w:trPr>
        <w:tc>
          <w:tcPr>
            <w:tcW w:w="707" w:type="dxa"/>
            <w:vMerge/>
            <w:tcBorders>
              <w:top w:val="nil"/>
            </w:tcBorders>
          </w:tcPr>
          <w:p w14:paraId="61219E59" w14:textId="77777777" w:rsidR="002B49B7" w:rsidRPr="0056296D" w:rsidRDefault="002B49B7" w:rsidP="005C556D">
            <w:pPr>
              <w:rPr>
                <w:sz w:val="20"/>
                <w:szCs w:val="20"/>
                <w:lang w:val="pl-PL"/>
              </w:rPr>
            </w:pPr>
          </w:p>
        </w:tc>
        <w:tc>
          <w:tcPr>
            <w:tcW w:w="11890" w:type="dxa"/>
            <w:gridSpan w:val="2"/>
            <w:tcBorders>
              <w:top w:val="nil"/>
              <w:bottom w:val="nil"/>
            </w:tcBorders>
          </w:tcPr>
          <w:p w14:paraId="61C4B424" w14:textId="77777777" w:rsidR="002B49B7" w:rsidRPr="0056296D" w:rsidRDefault="002B49B7" w:rsidP="00422F94">
            <w:pPr>
              <w:jc w:val="both"/>
              <w:rPr>
                <w:sz w:val="20"/>
                <w:szCs w:val="20"/>
                <w:lang w:val="pl-PL"/>
              </w:rPr>
            </w:pPr>
          </w:p>
        </w:tc>
        <w:tc>
          <w:tcPr>
            <w:tcW w:w="2263" w:type="dxa"/>
            <w:tcBorders>
              <w:top w:val="nil"/>
              <w:bottom w:val="nil"/>
            </w:tcBorders>
          </w:tcPr>
          <w:p w14:paraId="4FC4756C" w14:textId="77777777" w:rsidR="002B49B7" w:rsidRDefault="002B49B7" w:rsidP="005C556D">
            <w:pPr>
              <w:rPr>
                <w:sz w:val="20"/>
                <w:szCs w:val="20"/>
                <w:lang w:val="pl-PL"/>
              </w:rPr>
            </w:pPr>
            <w:r w:rsidRPr="0056296D">
              <w:rPr>
                <w:sz w:val="20"/>
                <w:szCs w:val="20"/>
                <w:lang w:val="pl-PL"/>
              </w:rPr>
              <w:t>…………………………</w:t>
            </w:r>
          </w:p>
          <w:p w14:paraId="523FB3ED" w14:textId="35DF3A18" w:rsidR="001B36DE" w:rsidRPr="001B36DE" w:rsidRDefault="001B36DE" w:rsidP="001B36DE">
            <w:pPr>
              <w:jc w:val="center"/>
              <w:rPr>
                <w:sz w:val="20"/>
                <w:szCs w:val="20"/>
              </w:rPr>
            </w:pPr>
          </w:p>
        </w:tc>
      </w:tr>
      <w:tr w:rsidR="003E7B73" w:rsidRPr="0056296D" w14:paraId="5751B053" w14:textId="77777777" w:rsidTr="00851CF5">
        <w:trPr>
          <w:gridAfter w:val="2"/>
          <w:wAfter w:w="308" w:type="dxa"/>
          <w:trHeight w:val="53"/>
        </w:trPr>
        <w:tc>
          <w:tcPr>
            <w:tcW w:w="707" w:type="dxa"/>
            <w:vMerge/>
            <w:tcBorders>
              <w:top w:val="nil"/>
            </w:tcBorders>
          </w:tcPr>
          <w:p w14:paraId="51D7DB91" w14:textId="77777777" w:rsidR="002B49B7" w:rsidRPr="0056296D" w:rsidRDefault="002B49B7" w:rsidP="005C556D">
            <w:pPr>
              <w:rPr>
                <w:sz w:val="20"/>
                <w:szCs w:val="20"/>
                <w:lang w:val="pl-PL"/>
              </w:rPr>
            </w:pPr>
          </w:p>
        </w:tc>
        <w:tc>
          <w:tcPr>
            <w:tcW w:w="11890" w:type="dxa"/>
            <w:gridSpan w:val="2"/>
            <w:tcBorders>
              <w:top w:val="nil"/>
            </w:tcBorders>
          </w:tcPr>
          <w:p w14:paraId="610F2037" w14:textId="77777777" w:rsidR="002B49B7" w:rsidRPr="0056296D" w:rsidRDefault="002B49B7" w:rsidP="00422F94">
            <w:pPr>
              <w:jc w:val="both"/>
              <w:rPr>
                <w:sz w:val="20"/>
                <w:szCs w:val="20"/>
                <w:lang w:val="pl-PL"/>
              </w:rPr>
            </w:pPr>
          </w:p>
        </w:tc>
        <w:tc>
          <w:tcPr>
            <w:tcW w:w="2263" w:type="dxa"/>
            <w:tcBorders>
              <w:top w:val="nil"/>
            </w:tcBorders>
          </w:tcPr>
          <w:p w14:paraId="1C53D651" w14:textId="5B649B59" w:rsidR="002B49B7" w:rsidRPr="0056296D" w:rsidRDefault="002B49B7" w:rsidP="005C556D">
            <w:pPr>
              <w:rPr>
                <w:sz w:val="20"/>
                <w:szCs w:val="20"/>
                <w:lang w:val="pl-PL"/>
              </w:rPr>
            </w:pPr>
          </w:p>
        </w:tc>
      </w:tr>
      <w:tr w:rsidR="008C2113" w:rsidRPr="0056296D" w14:paraId="66C04B9C" w14:textId="77777777" w:rsidTr="003E7B73">
        <w:trPr>
          <w:gridAfter w:val="2"/>
          <w:wAfter w:w="308" w:type="dxa"/>
          <w:trHeight w:val="1268"/>
        </w:trPr>
        <w:tc>
          <w:tcPr>
            <w:tcW w:w="707" w:type="dxa"/>
            <w:tcBorders>
              <w:bottom w:val="nil"/>
            </w:tcBorders>
          </w:tcPr>
          <w:p w14:paraId="0C994667" w14:textId="125B014D" w:rsidR="008C2113" w:rsidRPr="0056296D" w:rsidRDefault="008C2113" w:rsidP="008C2113">
            <w:pPr>
              <w:rPr>
                <w:sz w:val="20"/>
                <w:szCs w:val="20"/>
                <w:lang w:val="pl-PL"/>
              </w:rPr>
            </w:pPr>
            <w:r w:rsidRPr="0056296D">
              <w:rPr>
                <w:sz w:val="20"/>
                <w:szCs w:val="20"/>
                <w:lang w:val="pl-PL"/>
              </w:rPr>
              <w:t>1.5</w:t>
            </w:r>
          </w:p>
        </w:tc>
        <w:tc>
          <w:tcPr>
            <w:tcW w:w="11890" w:type="dxa"/>
            <w:gridSpan w:val="2"/>
            <w:tcBorders>
              <w:bottom w:val="nil"/>
            </w:tcBorders>
          </w:tcPr>
          <w:p w14:paraId="6F2E9935" w14:textId="77777777" w:rsidR="008C2113" w:rsidRPr="0056296D" w:rsidRDefault="008C2113" w:rsidP="00422F94">
            <w:pPr>
              <w:jc w:val="both"/>
              <w:rPr>
                <w:sz w:val="20"/>
                <w:szCs w:val="20"/>
                <w:lang w:val="pl-PL"/>
              </w:rPr>
            </w:pPr>
            <w:r w:rsidRPr="0056296D">
              <w:rPr>
                <w:sz w:val="20"/>
                <w:szCs w:val="20"/>
                <w:lang w:val="pl-PL"/>
              </w:rPr>
              <w:t>Pojazd musi być oznakowany numerami operacyjnymi Państwowej Straży Pożarnej zgodnie z zarządzeniem nr 3 Komendanta Głównego Państwowej Straży Pożarnej z dnia 9 marca 2021 r. zmieniającym zarządzenie nr 1 Komendanta Głównego Państwowej Straży Pożarnej z dnia 24 stycznia 2020 r. w sprawie gospodarki transportowej w jednostkach organizacyjnych Państwowej Straży Pożarnej (Dz. Urz. KG PSP, poz. 3). Dane dotyczące oznakowania zostaną podane przez Zamawiającego w trakcie realizacji zamówienia na wniosek Wykonawcy.</w:t>
            </w:r>
          </w:p>
        </w:tc>
        <w:tc>
          <w:tcPr>
            <w:tcW w:w="2263" w:type="dxa"/>
            <w:tcBorders>
              <w:bottom w:val="nil"/>
            </w:tcBorders>
          </w:tcPr>
          <w:p w14:paraId="69B88482" w14:textId="0597C2C6" w:rsidR="008C2113" w:rsidRPr="0056296D" w:rsidRDefault="008C2113" w:rsidP="008C2113">
            <w:pPr>
              <w:rPr>
                <w:sz w:val="20"/>
                <w:szCs w:val="20"/>
                <w:lang w:val="pl-PL"/>
              </w:rPr>
            </w:pPr>
            <w:r w:rsidRPr="0056296D">
              <w:rPr>
                <w:sz w:val="20"/>
                <w:szCs w:val="20"/>
                <w:lang w:val="pl-PL"/>
              </w:rPr>
              <w:t>……………………..</w:t>
            </w:r>
          </w:p>
        </w:tc>
      </w:tr>
      <w:tr w:rsidR="008C2113" w:rsidRPr="0056296D" w14:paraId="04B54712" w14:textId="77777777" w:rsidTr="003E7B73">
        <w:trPr>
          <w:gridAfter w:val="2"/>
          <w:wAfter w:w="308" w:type="dxa"/>
          <w:trHeight w:val="341"/>
        </w:trPr>
        <w:tc>
          <w:tcPr>
            <w:tcW w:w="707" w:type="dxa"/>
            <w:tcBorders>
              <w:top w:val="nil"/>
            </w:tcBorders>
          </w:tcPr>
          <w:p w14:paraId="7A219E73" w14:textId="77777777" w:rsidR="008C2113" w:rsidRPr="0056296D" w:rsidRDefault="008C2113" w:rsidP="008C2113">
            <w:pPr>
              <w:rPr>
                <w:sz w:val="20"/>
                <w:szCs w:val="20"/>
                <w:lang w:val="pl-PL"/>
              </w:rPr>
            </w:pPr>
          </w:p>
        </w:tc>
        <w:tc>
          <w:tcPr>
            <w:tcW w:w="11890" w:type="dxa"/>
            <w:gridSpan w:val="2"/>
            <w:tcBorders>
              <w:top w:val="nil"/>
            </w:tcBorders>
          </w:tcPr>
          <w:p w14:paraId="76C88880" w14:textId="77777777" w:rsidR="008C2113" w:rsidRPr="0056296D" w:rsidRDefault="008C2113" w:rsidP="00422F94">
            <w:pPr>
              <w:jc w:val="both"/>
              <w:rPr>
                <w:sz w:val="20"/>
                <w:szCs w:val="20"/>
                <w:lang w:val="pl-PL"/>
              </w:rPr>
            </w:pPr>
          </w:p>
        </w:tc>
        <w:tc>
          <w:tcPr>
            <w:tcW w:w="2263" w:type="dxa"/>
            <w:tcBorders>
              <w:top w:val="nil"/>
            </w:tcBorders>
          </w:tcPr>
          <w:p w14:paraId="062997E8" w14:textId="30A91EC9" w:rsidR="008C2113" w:rsidRPr="0056296D" w:rsidRDefault="008C2113" w:rsidP="008C2113">
            <w:pPr>
              <w:rPr>
                <w:sz w:val="20"/>
                <w:szCs w:val="20"/>
                <w:lang w:val="pl-PL"/>
              </w:rPr>
            </w:pPr>
          </w:p>
        </w:tc>
      </w:tr>
      <w:tr w:rsidR="003E7B73" w:rsidRPr="0056296D" w14:paraId="4CBD77F8" w14:textId="77777777" w:rsidTr="003E7B73">
        <w:trPr>
          <w:gridAfter w:val="2"/>
          <w:wAfter w:w="308" w:type="dxa"/>
          <w:trHeight w:val="1609"/>
        </w:trPr>
        <w:tc>
          <w:tcPr>
            <w:tcW w:w="707" w:type="dxa"/>
          </w:tcPr>
          <w:p w14:paraId="61C489C2" w14:textId="484DA22A" w:rsidR="002B49B7" w:rsidRPr="0056296D" w:rsidRDefault="002B49B7" w:rsidP="005C556D">
            <w:pPr>
              <w:rPr>
                <w:sz w:val="20"/>
                <w:szCs w:val="20"/>
                <w:lang w:val="pl-PL"/>
              </w:rPr>
            </w:pPr>
            <w:r w:rsidRPr="0056296D">
              <w:rPr>
                <w:sz w:val="20"/>
                <w:szCs w:val="20"/>
                <w:lang w:val="pl-PL"/>
              </w:rPr>
              <w:t>1.6</w:t>
            </w:r>
          </w:p>
        </w:tc>
        <w:tc>
          <w:tcPr>
            <w:tcW w:w="11890" w:type="dxa"/>
            <w:gridSpan w:val="2"/>
          </w:tcPr>
          <w:p w14:paraId="4BE5AF84" w14:textId="77777777" w:rsidR="002B49B7" w:rsidRPr="0056296D" w:rsidRDefault="002B49B7" w:rsidP="00422F94">
            <w:pPr>
              <w:jc w:val="both"/>
              <w:rPr>
                <w:sz w:val="20"/>
                <w:szCs w:val="20"/>
                <w:lang w:val="pl-PL"/>
              </w:rPr>
            </w:pPr>
            <w:r w:rsidRPr="0056296D">
              <w:rPr>
                <w:sz w:val="20"/>
                <w:szCs w:val="20"/>
                <w:lang w:val="pl-PL"/>
              </w:rPr>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zgodnie z wymaganiami cytowanych powyżej przepisów o szerokości min. 50 mm w kolorze czerwonym (boczne żółtym) oznakowanej znakiem homologacji międzynarodowej. Oznakowanie powinno znajdować się możliwie najbliżej poziomych i pionowych krawędzi pojazdu.</w:t>
            </w:r>
          </w:p>
        </w:tc>
        <w:tc>
          <w:tcPr>
            <w:tcW w:w="2263" w:type="dxa"/>
          </w:tcPr>
          <w:p w14:paraId="66CC7550" w14:textId="10828217" w:rsidR="002B49B7" w:rsidRPr="0056296D" w:rsidRDefault="0069789D" w:rsidP="005C556D">
            <w:pPr>
              <w:rPr>
                <w:sz w:val="20"/>
                <w:szCs w:val="20"/>
                <w:lang w:val="pl-PL"/>
              </w:rPr>
            </w:pPr>
            <w:r w:rsidRPr="0056296D">
              <w:rPr>
                <w:sz w:val="20"/>
                <w:szCs w:val="20"/>
                <w:lang w:val="pl-PL"/>
              </w:rPr>
              <w:t>……………………..</w:t>
            </w:r>
          </w:p>
        </w:tc>
      </w:tr>
      <w:tr w:rsidR="003E7B73" w:rsidRPr="0056296D" w14:paraId="36E9262C" w14:textId="77777777" w:rsidTr="003E7B73">
        <w:trPr>
          <w:gridAfter w:val="2"/>
          <w:wAfter w:w="308" w:type="dxa"/>
          <w:trHeight w:val="1609"/>
        </w:trPr>
        <w:tc>
          <w:tcPr>
            <w:tcW w:w="707" w:type="dxa"/>
          </w:tcPr>
          <w:p w14:paraId="0D8781E6" w14:textId="65531220" w:rsidR="002B49B7" w:rsidRPr="0056296D" w:rsidRDefault="002B49B7" w:rsidP="005C556D">
            <w:pPr>
              <w:rPr>
                <w:sz w:val="20"/>
                <w:szCs w:val="20"/>
                <w:lang w:val="pl-PL"/>
              </w:rPr>
            </w:pPr>
            <w:r w:rsidRPr="0056296D">
              <w:rPr>
                <w:sz w:val="20"/>
                <w:szCs w:val="20"/>
                <w:lang w:val="pl-PL"/>
              </w:rPr>
              <w:t>1.7</w:t>
            </w:r>
          </w:p>
        </w:tc>
        <w:tc>
          <w:tcPr>
            <w:tcW w:w="11890" w:type="dxa"/>
            <w:gridSpan w:val="2"/>
          </w:tcPr>
          <w:p w14:paraId="228F1538" w14:textId="77777777" w:rsidR="002B49B7" w:rsidRPr="0056296D" w:rsidRDefault="002B49B7" w:rsidP="00422F94">
            <w:pPr>
              <w:jc w:val="both"/>
              <w:rPr>
                <w:sz w:val="20"/>
                <w:szCs w:val="20"/>
                <w:lang w:val="pl-PL"/>
              </w:rPr>
            </w:pPr>
            <w:r w:rsidRPr="0056296D">
              <w:rPr>
                <w:sz w:val="20"/>
                <w:szCs w:val="20"/>
                <w:lang w:val="pl-PL"/>
              </w:rPr>
              <w:t>Wyrób musi spełniać odpowiednie zasadnicze wymagania w zakresie ochrony zdrowia i bezpieczeństwa zgodnie z wymaganiami określonymi w: Rozporządzeniu Ministra Gospodarki z dnia 21 października 2008 r. w sprawie zasadniczych wymagań dla maszyn, dyrektywie 2006/42/WE Parlamentu Europejskiego i Rady z dnia 17 maja 2006 r. w sprawie ujednolicenia przepisów dotyczących maszyn, zmieniającą dyrektywę 95/16/WE. OJ L 157, 26, 9.06.2006 i innych odnoszących się do niej dyrektyw nowego podejścia. Wyrób musi posiadać także instrukcję obsługi, pełne oznakowanie (w tym CE), a także podstawowe wyposażenie specjalne i osprzęt, które umożliwią regulację, konserwację i użytkowanie bez stwarzania zagrożeń. Podczas odbioru faktycznego należy przekazać deklarację zgodności WE.</w:t>
            </w:r>
          </w:p>
        </w:tc>
        <w:tc>
          <w:tcPr>
            <w:tcW w:w="2263" w:type="dxa"/>
          </w:tcPr>
          <w:p w14:paraId="044DC772" w14:textId="77777777" w:rsidR="002B49B7" w:rsidRPr="0056296D" w:rsidRDefault="002B49B7" w:rsidP="005C556D">
            <w:pPr>
              <w:rPr>
                <w:sz w:val="20"/>
                <w:szCs w:val="20"/>
                <w:lang w:val="pl-PL"/>
              </w:rPr>
            </w:pPr>
            <w:r w:rsidRPr="0056296D">
              <w:rPr>
                <w:sz w:val="20"/>
                <w:szCs w:val="20"/>
                <w:lang w:val="pl-PL"/>
              </w:rPr>
              <w:t>……………………..</w:t>
            </w:r>
          </w:p>
        </w:tc>
      </w:tr>
      <w:tr w:rsidR="00CE35E8" w:rsidRPr="0056296D" w14:paraId="5B6B8DDF" w14:textId="77777777" w:rsidTr="003E7B73">
        <w:trPr>
          <w:gridAfter w:val="2"/>
          <w:wAfter w:w="308" w:type="dxa"/>
          <w:trHeight w:val="233"/>
        </w:trPr>
        <w:tc>
          <w:tcPr>
            <w:tcW w:w="707" w:type="dxa"/>
            <w:vMerge w:val="restart"/>
          </w:tcPr>
          <w:p w14:paraId="296A43F2" w14:textId="37FFB459" w:rsidR="00CE35E8" w:rsidRPr="0056296D" w:rsidRDefault="00CE35E8" w:rsidP="005C556D">
            <w:pPr>
              <w:rPr>
                <w:sz w:val="20"/>
                <w:szCs w:val="20"/>
                <w:lang w:val="pl-PL"/>
              </w:rPr>
            </w:pPr>
            <w:r w:rsidRPr="0056296D">
              <w:rPr>
                <w:sz w:val="20"/>
                <w:szCs w:val="20"/>
                <w:lang w:val="pl-PL"/>
              </w:rPr>
              <w:t>1.8.</w:t>
            </w:r>
          </w:p>
        </w:tc>
        <w:tc>
          <w:tcPr>
            <w:tcW w:w="11890" w:type="dxa"/>
            <w:gridSpan w:val="2"/>
            <w:vMerge w:val="restart"/>
          </w:tcPr>
          <w:p w14:paraId="6CBD6C35" w14:textId="79C56992" w:rsidR="00CE35E8" w:rsidRPr="0056296D" w:rsidRDefault="00CE35E8" w:rsidP="00422F94">
            <w:pPr>
              <w:jc w:val="both"/>
              <w:rPr>
                <w:sz w:val="20"/>
                <w:szCs w:val="20"/>
                <w:highlight w:val="yellow"/>
                <w:lang w:val="pl-PL"/>
              </w:rPr>
            </w:pPr>
            <w:r w:rsidRPr="00271A71">
              <w:rPr>
                <w:sz w:val="20"/>
                <w:szCs w:val="20"/>
                <w:lang w:val="pl-PL"/>
              </w:rPr>
              <w:t>W przypadku otrzymania przez Zamawiającego dofinansowania zewnętrznego</w:t>
            </w:r>
            <w:r w:rsidR="0069789D" w:rsidRPr="00271A71">
              <w:rPr>
                <w:sz w:val="20"/>
                <w:szCs w:val="20"/>
                <w:lang w:val="pl-PL"/>
              </w:rPr>
              <w:t>,</w:t>
            </w:r>
            <w:r w:rsidRPr="00271A71">
              <w:rPr>
                <w:sz w:val="20"/>
                <w:szCs w:val="20"/>
                <w:lang w:val="pl-PL"/>
              </w:rPr>
              <w:t xml:space="preserve"> oznakowanie pojazdu zgodnie z wytycznymi dofinansowania – informacja w tym zakresie zostanie przesłana przez Zamawiającego.</w:t>
            </w:r>
          </w:p>
        </w:tc>
        <w:tc>
          <w:tcPr>
            <w:tcW w:w="2263" w:type="dxa"/>
            <w:tcBorders>
              <w:bottom w:val="nil"/>
            </w:tcBorders>
          </w:tcPr>
          <w:p w14:paraId="39ED3087" w14:textId="072A130A" w:rsidR="00CE35E8" w:rsidRPr="0056296D" w:rsidRDefault="0069789D" w:rsidP="005C556D">
            <w:pPr>
              <w:rPr>
                <w:sz w:val="20"/>
                <w:szCs w:val="20"/>
                <w:highlight w:val="yellow"/>
                <w:lang w:val="pl-PL"/>
              </w:rPr>
            </w:pPr>
            <w:r w:rsidRPr="0056296D">
              <w:rPr>
                <w:sz w:val="20"/>
                <w:szCs w:val="20"/>
                <w:lang w:val="pl-PL"/>
              </w:rPr>
              <w:t>……………………..</w:t>
            </w:r>
          </w:p>
        </w:tc>
      </w:tr>
      <w:tr w:rsidR="00CE35E8" w:rsidRPr="0056296D" w14:paraId="486EB4DA" w14:textId="77777777" w:rsidTr="003E7B73">
        <w:trPr>
          <w:gridAfter w:val="2"/>
          <w:wAfter w:w="308" w:type="dxa"/>
          <w:trHeight w:val="229"/>
        </w:trPr>
        <w:tc>
          <w:tcPr>
            <w:tcW w:w="707" w:type="dxa"/>
            <w:vMerge/>
          </w:tcPr>
          <w:p w14:paraId="482E9441" w14:textId="592693C4" w:rsidR="00CE35E8" w:rsidRPr="0056296D" w:rsidRDefault="00CE35E8" w:rsidP="005C556D">
            <w:pPr>
              <w:rPr>
                <w:sz w:val="20"/>
                <w:szCs w:val="20"/>
                <w:lang w:val="pl-PL"/>
              </w:rPr>
            </w:pPr>
          </w:p>
        </w:tc>
        <w:tc>
          <w:tcPr>
            <w:tcW w:w="11890" w:type="dxa"/>
            <w:gridSpan w:val="2"/>
            <w:vMerge/>
          </w:tcPr>
          <w:p w14:paraId="5E37AD7C" w14:textId="0AC77849" w:rsidR="00CE35E8" w:rsidRPr="0056296D" w:rsidRDefault="00CE35E8" w:rsidP="005C556D">
            <w:pPr>
              <w:rPr>
                <w:sz w:val="20"/>
                <w:szCs w:val="20"/>
                <w:highlight w:val="yellow"/>
                <w:lang w:val="pl-PL"/>
              </w:rPr>
            </w:pPr>
          </w:p>
        </w:tc>
        <w:tc>
          <w:tcPr>
            <w:tcW w:w="2263" w:type="dxa"/>
            <w:tcBorders>
              <w:top w:val="nil"/>
              <w:bottom w:val="nil"/>
            </w:tcBorders>
          </w:tcPr>
          <w:p w14:paraId="19074F02" w14:textId="5239D1E6" w:rsidR="00CE35E8" w:rsidRPr="0056296D" w:rsidRDefault="00CE35E8" w:rsidP="005C556D">
            <w:pPr>
              <w:rPr>
                <w:sz w:val="20"/>
                <w:szCs w:val="20"/>
                <w:highlight w:val="yellow"/>
                <w:lang w:val="pl-PL"/>
              </w:rPr>
            </w:pPr>
          </w:p>
        </w:tc>
      </w:tr>
      <w:tr w:rsidR="00CE35E8" w:rsidRPr="0056296D" w14:paraId="7193CC16" w14:textId="77777777" w:rsidTr="003E7B73">
        <w:trPr>
          <w:gridAfter w:val="2"/>
          <w:wAfter w:w="308" w:type="dxa"/>
          <w:trHeight w:val="459"/>
        </w:trPr>
        <w:tc>
          <w:tcPr>
            <w:tcW w:w="707" w:type="dxa"/>
            <w:vMerge/>
          </w:tcPr>
          <w:p w14:paraId="5A1CE0B7" w14:textId="11574BCC" w:rsidR="00CE35E8" w:rsidRPr="0056296D" w:rsidRDefault="00CE35E8" w:rsidP="005C556D">
            <w:pPr>
              <w:rPr>
                <w:sz w:val="20"/>
                <w:szCs w:val="20"/>
                <w:lang w:val="pl-PL"/>
              </w:rPr>
            </w:pPr>
          </w:p>
        </w:tc>
        <w:tc>
          <w:tcPr>
            <w:tcW w:w="11890" w:type="dxa"/>
            <w:gridSpan w:val="2"/>
            <w:vMerge/>
          </w:tcPr>
          <w:p w14:paraId="20E5BE4C" w14:textId="77777777" w:rsidR="00CE35E8" w:rsidRPr="0056296D" w:rsidRDefault="00CE35E8" w:rsidP="005C556D">
            <w:pPr>
              <w:rPr>
                <w:sz w:val="20"/>
                <w:szCs w:val="20"/>
                <w:highlight w:val="yellow"/>
                <w:lang w:val="pl-PL"/>
              </w:rPr>
            </w:pPr>
          </w:p>
        </w:tc>
        <w:tc>
          <w:tcPr>
            <w:tcW w:w="2263" w:type="dxa"/>
            <w:tcBorders>
              <w:top w:val="nil"/>
              <w:bottom w:val="nil"/>
            </w:tcBorders>
          </w:tcPr>
          <w:p w14:paraId="3F210A45" w14:textId="0F363D20" w:rsidR="00CE35E8" w:rsidRPr="0056296D" w:rsidRDefault="00CE35E8" w:rsidP="005C556D">
            <w:pPr>
              <w:rPr>
                <w:sz w:val="20"/>
                <w:szCs w:val="20"/>
                <w:highlight w:val="yellow"/>
                <w:lang w:val="pl-PL"/>
              </w:rPr>
            </w:pPr>
          </w:p>
        </w:tc>
      </w:tr>
      <w:tr w:rsidR="00CE35E8" w:rsidRPr="0056296D" w14:paraId="1767AA38" w14:textId="77777777" w:rsidTr="00422F94">
        <w:trPr>
          <w:gridAfter w:val="2"/>
          <w:wAfter w:w="308" w:type="dxa"/>
          <w:trHeight w:val="210"/>
        </w:trPr>
        <w:tc>
          <w:tcPr>
            <w:tcW w:w="707" w:type="dxa"/>
            <w:vMerge/>
          </w:tcPr>
          <w:p w14:paraId="4E094BB9" w14:textId="77777777" w:rsidR="00CE35E8" w:rsidRPr="0056296D" w:rsidRDefault="00CE35E8" w:rsidP="005C556D">
            <w:pPr>
              <w:rPr>
                <w:sz w:val="20"/>
                <w:szCs w:val="20"/>
                <w:lang w:val="pl-PL"/>
              </w:rPr>
            </w:pPr>
          </w:p>
        </w:tc>
        <w:tc>
          <w:tcPr>
            <w:tcW w:w="11890" w:type="dxa"/>
            <w:gridSpan w:val="2"/>
            <w:vMerge/>
          </w:tcPr>
          <w:p w14:paraId="55AAC90E" w14:textId="77777777" w:rsidR="00CE35E8" w:rsidRPr="0056296D" w:rsidRDefault="00CE35E8" w:rsidP="005C556D">
            <w:pPr>
              <w:rPr>
                <w:sz w:val="20"/>
                <w:szCs w:val="20"/>
                <w:highlight w:val="yellow"/>
                <w:lang w:val="pl-PL"/>
              </w:rPr>
            </w:pPr>
          </w:p>
        </w:tc>
        <w:tc>
          <w:tcPr>
            <w:tcW w:w="2263" w:type="dxa"/>
            <w:tcBorders>
              <w:top w:val="nil"/>
            </w:tcBorders>
          </w:tcPr>
          <w:p w14:paraId="1ABB1D81" w14:textId="2ED39C90" w:rsidR="00CE35E8" w:rsidRPr="0056296D" w:rsidRDefault="00CE35E8" w:rsidP="005C556D">
            <w:pPr>
              <w:rPr>
                <w:sz w:val="20"/>
                <w:szCs w:val="20"/>
                <w:highlight w:val="yellow"/>
                <w:lang w:val="pl-PL"/>
              </w:rPr>
            </w:pPr>
          </w:p>
        </w:tc>
      </w:tr>
      <w:tr w:rsidR="003E7B73" w:rsidRPr="0056296D" w14:paraId="7E562619" w14:textId="77777777" w:rsidTr="003E7B73">
        <w:trPr>
          <w:gridAfter w:val="2"/>
          <w:wAfter w:w="308" w:type="dxa"/>
          <w:trHeight w:val="233"/>
        </w:trPr>
        <w:tc>
          <w:tcPr>
            <w:tcW w:w="707" w:type="dxa"/>
            <w:shd w:val="clear" w:color="auto" w:fill="A6A6A6"/>
          </w:tcPr>
          <w:p w14:paraId="7EF9DD56" w14:textId="77777777" w:rsidR="002B49B7" w:rsidRPr="0056296D" w:rsidRDefault="002B49B7" w:rsidP="005C556D">
            <w:pPr>
              <w:rPr>
                <w:b/>
                <w:bCs/>
                <w:sz w:val="20"/>
                <w:szCs w:val="20"/>
                <w:lang w:val="pl-PL"/>
              </w:rPr>
            </w:pPr>
            <w:r w:rsidRPr="0056296D">
              <w:rPr>
                <w:b/>
                <w:bCs/>
                <w:sz w:val="20"/>
                <w:szCs w:val="20"/>
                <w:lang w:val="pl-PL"/>
              </w:rPr>
              <w:t>2</w:t>
            </w:r>
          </w:p>
        </w:tc>
        <w:tc>
          <w:tcPr>
            <w:tcW w:w="11890" w:type="dxa"/>
            <w:gridSpan w:val="2"/>
            <w:shd w:val="clear" w:color="auto" w:fill="A6A6A6"/>
          </w:tcPr>
          <w:p w14:paraId="52AD38E2" w14:textId="77777777" w:rsidR="002B49B7" w:rsidRPr="0056296D" w:rsidRDefault="002B49B7" w:rsidP="005C556D">
            <w:pPr>
              <w:rPr>
                <w:b/>
                <w:bCs/>
                <w:sz w:val="20"/>
                <w:szCs w:val="20"/>
                <w:lang w:val="pl-PL"/>
              </w:rPr>
            </w:pPr>
            <w:r w:rsidRPr="0056296D">
              <w:rPr>
                <w:b/>
                <w:bCs/>
                <w:sz w:val="20"/>
                <w:szCs w:val="20"/>
                <w:lang w:val="pl-PL"/>
              </w:rPr>
              <w:t>Podwozie pojazdu</w:t>
            </w:r>
          </w:p>
        </w:tc>
        <w:tc>
          <w:tcPr>
            <w:tcW w:w="2263" w:type="dxa"/>
            <w:shd w:val="clear" w:color="auto" w:fill="A6A6A6"/>
          </w:tcPr>
          <w:p w14:paraId="5A6C0DB1" w14:textId="77777777" w:rsidR="002B49B7" w:rsidRPr="0056296D" w:rsidRDefault="002B49B7" w:rsidP="005C556D">
            <w:pPr>
              <w:rPr>
                <w:sz w:val="20"/>
                <w:szCs w:val="20"/>
                <w:lang w:val="pl-PL"/>
              </w:rPr>
            </w:pPr>
          </w:p>
        </w:tc>
      </w:tr>
      <w:tr w:rsidR="003E7B73" w:rsidRPr="0056296D" w14:paraId="1236FFD6" w14:textId="77777777" w:rsidTr="00851CF5">
        <w:trPr>
          <w:gridAfter w:val="2"/>
          <w:wAfter w:w="308" w:type="dxa"/>
          <w:trHeight w:val="1650"/>
        </w:trPr>
        <w:tc>
          <w:tcPr>
            <w:tcW w:w="707" w:type="dxa"/>
          </w:tcPr>
          <w:p w14:paraId="3867325A" w14:textId="77777777" w:rsidR="002B49B7" w:rsidRPr="0056296D" w:rsidRDefault="002B49B7" w:rsidP="005C556D">
            <w:pPr>
              <w:rPr>
                <w:sz w:val="20"/>
                <w:szCs w:val="20"/>
                <w:lang w:val="pl-PL"/>
              </w:rPr>
            </w:pPr>
            <w:r w:rsidRPr="0056296D">
              <w:rPr>
                <w:sz w:val="20"/>
                <w:szCs w:val="20"/>
                <w:lang w:val="pl-PL"/>
              </w:rPr>
              <w:t>2.1</w:t>
            </w:r>
          </w:p>
        </w:tc>
        <w:tc>
          <w:tcPr>
            <w:tcW w:w="11890" w:type="dxa"/>
            <w:gridSpan w:val="2"/>
          </w:tcPr>
          <w:p w14:paraId="6A036ED9" w14:textId="77777777" w:rsidR="002B49B7" w:rsidRPr="0056296D" w:rsidRDefault="002B49B7" w:rsidP="00422F94">
            <w:pPr>
              <w:jc w:val="both"/>
              <w:rPr>
                <w:sz w:val="20"/>
                <w:szCs w:val="20"/>
                <w:lang w:val="pl-PL"/>
              </w:rPr>
            </w:pPr>
            <w:r w:rsidRPr="0056296D">
              <w:rPr>
                <w:sz w:val="20"/>
                <w:szCs w:val="20"/>
                <w:lang w:val="pl-PL"/>
              </w:rPr>
              <w:t>Podwozie samochodu wyposażone w silnik o zapłonie samoczynnym z turbodoładowaniem, spełniający normę czystości spalin min. Euro 6. W przypadku stosowania dodatkowego środka w celu redukcji emisji spalin (np. AdBlue), nie może nastąpić redukcja momentu obrotowego silnika w przypadku braku tego środka.</w:t>
            </w:r>
          </w:p>
          <w:p w14:paraId="20C077F7" w14:textId="77777777" w:rsidR="002B49B7" w:rsidRPr="0056296D" w:rsidRDefault="002B49B7" w:rsidP="00422F94">
            <w:pPr>
              <w:jc w:val="both"/>
              <w:rPr>
                <w:sz w:val="20"/>
                <w:szCs w:val="20"/>
                <w:lang w:val="pl-PL"/>
              </w:rPr>
            </w:pPr>
            <w:r w:rsidRPr="0056296D">
              <w:rPr>
                <w:sz w:val="20"/>
                <w:szCs w:val="20"/>
                <w:lang w:val="pl-PL"/>
              </w:rPr>
              <w:t>Silnik pojazdu przystosowany do ciągłej pracy, bez uzupełniania cieczy chłodzącej, oleju oraz przekraczania dopuszczalnych parametrów pracy określonych przez producenta w czasie minimum 4 godz. podczas postoju. Moc znamionowa silnika – min. 230 kW.</w:t>
            </w:r>
          </w:p>
        </w:tc>
        <w:tc>
          <w:tcPr>
            <w:tcW w:w="2263" w:type="dxa"/>
          </w:tcPr>
          <w:p w14:paraId="2740D277" w14:textId="0226B94B" w:rsidR="002B49B7" w:rsidRPr="0056296D" w:rsidRDefault="002B49B7" w:rsidP="00422F94">
            <w:pPr>
              <w:jc w:val="both"/>
              <w:rPr>
                <w:sz w:val="20"/>
                <w:szCs w:val="20"/>
                <w:lang w:val="pl-PL"/>
              </w:rPr>
            </w:pPr>
            <w:r w:rsidRPr="0056296D">
              <w:rPr>
                <w:sz w:val="20"/>
                <w:szCs w:val="20"/>
                <w:lang w:val="pl-PL"/>
              </w:rPr>
              <w:t>Podać moc znamionową silnika</w:t>
            </w:r>
          </w:p>
          <w:p w14:paraId="7CD6E1FD" w14:textId="77777777" w:rsidR="002B49B7" w:rsidRPr="0056296D" w:rsidRDefault="002B49B7" w:rsidP="005C556D">
            <w:pPr>
              <w:rPr>
                <w:sz w:val="20"/>
                <w:szCs w:val="20"/>
                <w:lang w:val="pl-PL"/>
              </w:rPr>
            </w:pPr>
          </w:p>
          <w:p w14:paraId="0788FA1E" w14:textId="2921300C" w:rsidR="00851CF5" w:rsidRPr="0056296D" w:rsidRDefault="0069789D" w:rsidP="00851CF5">
            <w:pPr>
              <w:rPr>
                <w:sz w:val="20"/>
                <w:szCs w:val="20"/>
                <w:lang w:val="pl-PL"/>
              </w:rPr>
            </w:pPr>
            <w:r w:rsidRPr="0056296D">
              <w:rPr>
                <w:sz w:val="20"/>
                <w:szCs w:val="20"/>
                <w:lang w:val="pl-PL"/>
              </w:rPr>
              <w:t>……………………..</w:t>
            </w:r>
            <w:r w:rsidR="002B49B7" w:rsidRPr="0056296D">
              <w:rPr>
                <w:sz w:val="20"/>
                <w:szCs w:val="20"/>
                <w:lang w:val="pl-PL"/>
              </w:rPr>
              <w:t>kW</w:t>
            </w:r>
            <w:r w:rsidRPr="0056296D">
              <w:rPr>
                <w:sz w:val="20"/>
                <w:szCs w:val="20"/>
                <w:lang w:val="pl-PL"/>
              </w:rPr>
              <w:t xml:space="preserve"> </w:t>
            </w:r>
          </w:p>
          <w:p w14:paraId="5AA8A10B" w14:textId="2F00BB3D" w:rsidR="002B49B7" w:rsidRPr="0056296D" w:rsidRDefault="002B49B7" w:rsidP="0069789D">
            <w:pPr>
              <w:rPr>
                <w:sz w:val="20"/>
                <w:szCs w:val="20"/>
                <w:lang w:val="pl-PL"/>
              </w:rPr>
            </w:pPr>
          </w:p>
        </w:tc>
      </w:tr>
      <w:tr w:rsidR="003E7B73" w:rsidRPr="0056296D" w14:paraId="66DE3EEC" w14:textId="77777777" w:rsidTr="005210E6">
        <w:trPr>
          <w:gridAfter w:val="2"/>
          <w:wAfter w:w="308" w:type="dxa"/>
          <w:trHeight w:val="553"/>
        </w:trPr>
        <w:tc>
          <w:tcPr>
            <w:tcW w:w="707" w:type="dxa"/>
          </w:tcPr>
          <w:p w14:paraId="1715E3E5" w14:textId="77777777" w:rsidR="002B49B7" w:rsidRPr="0056296D" w:rsidRDefault="002B49B7" w:rsidP="005C556D">
            <w:pPr>
              <w:rPr>
                <w:sz w:val="20"/>
                <w:szCs w:val="20"/>
                <w:lang w:val="pl-PL"/>
              </w:rPr>
            </w:pPr>
            <w:r w:rsidRPr="0056296D">
              <w:rPr>
                <w:sz w:val="20"/>
                <w:szCs w:val="20"/>
                <w:lang w:val="pl-PL"/>
              </w:rPr>
              <w:lastRenderedPageBreak/>
              <w:t>2.2</w:t>
            </w:r>
          </w:p>
        </w:tc>
        <w:tc>
          <w:tcPr>
            <w:tcW w:w="11890" w:type="dxa"/>
            <w:gridSpan w:val="2"/>
          </w:tcPr>
          <w:p w14:paraId="3DD47A2B" w14:textId="77777777" w:rsidR="002B49B7" w:rsidRPr="0056296D" w:rsidRDefault="002B49B7" w:rsidP="00422F94">
            <w:pPr>
              <w:jc w:val="both"/>
              <w:rPr>
                <w:sz w:val="20"/>
                <w:szCs w:val="20"/>
                <w:lang w:val="pl-PL"/>
              </w:rPr>
            </w:pPr>
            <w:r w:rsidRPr="0056296D">
              <w:rPr>
                <w:sz w:val="20"/>
                <w:szCs w:val="20"/>
                <w:lang w:val="pl-PL"/>
              </w:rPr>
              <w:t>Podstawowa obsługa silnika możliwa bez podnoszenia kabiny.</w:t>
            </w:r>
          </w:p>
        </w:tc>
        <w:tc>
          <w:tcPr>
            <w:tcW w:w="2263" w:type="dxa"/>
          </w:tcPr>
          <w:p w14:paraId="3BEBF9E3"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3F71261" w14:textId="77777777" w:rsidTr="005210E6">
        <w:trPr>
          <w:gridAfter w:val="2"/>
          <w:wAfter w:w="308" w:type="dxa"/>
          <w:trHeight w:val="561"/>
        </w:trPr>
        <w:tc>
          <w:tcPr>
            <w:tcW w:w="707" w:type="dxa"/>
          </w:tcPr>
          <w:p w14:paraId="59CE950B" w14:textId="77777777" w:rsidR="002B49B7" w:rsidRPr="0056296D" w:rsidRDefault="002B49B7" w:rsidP="005C556D">
            <w:pPr>
              <w:rPr>
                <w:sz w:val="20"/>
                <w:szCs w:val="20"/>
                <w:lang w:val="pl-PL"/>
              </w:rPr>
            </w:pPr>
            <w:r w:rsidRPr="0056296D">
              <w:rPr>
                <w:sz w:val="20"/>
                <w:szCs w:val="20"/>
                <w:lang w:val="pl-PL"/>
              </w:rPr>
              <w:t>2.3</w:t>
            </w:r>
          </w:p>
        </w:tc>
        <w:tc>
          <w:tcPr>
            <w:tcW w:w="11890" w:type="dxa"/>
            <w:gridSpan w:val="2"/>
          </w:tcPr>
          <w:p w14:paraId="6538BEE1" w14:textId="77777777" w:rsidR="002B49B7" w:rsidRPr="0056296D" w:rsidRDefault="002B49B7" w:rsidP="00422F94">
            <w:pPr>
              <w:jc w:val="both"/>
              <w:rPr>
                <w:sz w:val="20"/>
                <w:szCs w:val="20"/>
                <w:lang w:val="pl-PL"/>
              </w:rPr>
            </w:pPr>
            <w:r w:rsidRPr="0056296D">
              <w:rPr>
                <w:sz w:val="20"/>
                <w:szCs w:val="20"/>
                <w:lang w:val="pl-PL"/>
              </w:rPr>
              <w:t>Uruchamianie silnika spoza miejsca kierowcy tak skonstruowane, aby zabezpieczyć pojazd przed przypadkowym ruszeniem.</w:t>
            </w:r>
          </w:p>
        </w:tc>
        <w:tc>
          <w:tcPr>
            <w:tcW w:w="2263" w:type="dxa"/>
          </w:tcPr>
          <w:p w14:paraId="50DB311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AABA579" w14:textId="77777777" w:rsidTr="005C020D">
        <w:trPr>
          <w:gridAfter w:val="2"/>
          <w:wAfter w:w="308" w:type="dxa"/>
          <w:trHeight w:val="703"/>
        </w:trPr>
        <w:tc>
          <w:tcPr>
            <w:tcW w:w="707" w:type="dxa"/>
          </w:tcPr>
          <w:p w14:paraId="65C5471F" w14:textId="77777777" w:rsidR="002B49B7" w:rsidRPr="0056296D" w:rsidRDefault="002B49B7" w:rsidP="005C556D">
            <w:pPr>
              <w:rPr>
                <w:sz w:val="20"/>
                <w:szCs w:val="20"/>
                <w:lang w:val="pl-PL"/>
              </w:rPr>
            </w:pPr>
            <w:r w:rsidRPr="0056296D">
              <w:rPr>
                <w:sz w:val="20"/>
                <w:szCs w:val="20"/>
                <w:lang w:val="pl-PL"/>
              </w:rPr>
              <w:t>2.4</w:t>
            </w:r>
          </w:p>
        </w:tc>
        <w:tc>
          <w:tcPr>
            <w:tcW w:w="11890" w:type="dxa"/>
            <w:gridSpan w:val="2"/>
          </w:tcPr>
          <w:p w14:paraId="5C467003" w14:textId="77777777" w:rsidR="002B49B7" w:rsidRPr="0056296D" w:rsidRDefault="002B49B7" w:rsidP="00422F94">
            <w:pPr>
              <w:jc w:val="both"/>
              <w:rPr>
                <w:sz w:val="20"/>
                <w:szCs w:val="20"/>
                <w:lang w:val="pl-PL"/>
              </w:rPr>
            </w:pPr>
            <w:r w:rsidRPr="0056296D">
              <w:rPr>
                <w:sz w:val="20"/>
                <w:szCs w:val="20"/>
                <w:lang w:val="pl-PL"/>
              </w:rPr>
              <w:t>Podwozie pojazdu powinno posiadać wzmocnione zawieszenie ze względu na zakładane stałe eksploatacyjne obciążenie</w:t>
            </w:r>
          </w:p>
          <w:p w14:paraId="154417AE" w14:textId="77777777" w:rsidR="002B49B7" w:rsidRPr="0056296D" w:rsidRDefault="002B49B7" w:rsidP="00422F94">
            <w:pPr>
              <w:jc w:val="both"/>
              <w:rPr>
                <w:sz w:val="20"/>
                <w:szCs w:val="20"/>
                <w:lang w:val="pl-PL"/>
              </w:rPr>
            </w:pPr>
            <w:r w:rsidRPr="0056296D">
              <w:rPr>
                <w:sz w:val="20"/>
                <w:szCs w:val="20"/>
                <w:lang w:val="pl-PL"/>
              </w:rPr>
              <w:t>pojazdu, dostosowane do masy rzeczywistej pojazdu.</w:t>
            </w:r>
          </w:p>
        </w:tc>
        <w:tc>
          <w:tcPr>
            <w:tcW w:w="2263" w:type="dxa"/>
          </w:tcPr>
          <w:p w14:paraId="17B0F4CA" w14:textId="77777777" w:rsidR="002B49B7" w:rsidRPr="0056296D" w:rsidRDefault="002B49B7" w:rsidP="005C556D">
            <w:pPr>
              <w:rPr>
                <w:sz w:val="20"/>
                <w:szCs w:val="20"/>
                <w:lang w:val="pl-PL"/>
              </w:rPr>
            </w:pPr>
            <w:r w:rsidRPr="0056296D">
              <w:rPr>
                <w:sz w:val="20"/>
                <w:szCs w:val="20"/>
                <w:lang w:val="pl-PL"/>
              </w:rPr>
              <w:t>……………………..</w:t>
            </w:r>
          </w:p>
        </w:tc>
      </w:tr>
      <w:tr w:rsidR="004C0C6F" w:rsidRPr="0056296D" w14:paraId="656663A6" w14:textId="77777777" w:rsidTr="005C020D">
        <w:trPr>
          <w:gridAfter w:val="2"/>
          <w:wAfter w:w="308" w:type="dxa"/>
          <w:trHeight w:val="703"/>
        </w:trPr>
        <w:tc>
          <w:tcPr>
            <w:tcW w:w="707" w:type="dxa"/>
          </w:tcPr>
          <w:p w14:paraId="47405A84" w14:textId="1516862C" w:rsidR="004C0C6F" w:rsidRPr="0056296D" w:rsidRDefault="00100F6E" w:rsidP="005C556D">
            <w:pPr>
              <w:rPr>
                <w:sz w:val="20"/>
                <w:szCs w:val="20"/>
              </w:rPr>
            </w:pPr>
            <w:r w:rsidRPr="0056296D">
              <w:rPr>
                <w:sz w:val="20"/>
                <w:szCs w:val="20"/>
              </w:rPr>
              <w:t>2.5</w:t>
            </w:r>
          </w:p>
        </w:tc>
        <w:tc>
          <w:tcPr>
            <w:tcW w:w="11890" w:type="dxa"/>
            <w:gridSpan w:val="2"/>
          </w:tcPr>
          <w:p w14:paraId="0ADD5179" w14:textId="70FFDA4B" w:rsidR="004C0C6F" w:rsidRPr="0056296D" w:rsidRDefault="00100F6E" w:rsidP="00422F94">
            <w:pPr>
              <w:jc w:val="both"/>
              <w:rPr>
                <w:sz w:val="20"/>
                <w:szCs w:val="20"/>
                <w:lang w:val="pl-PL"/>
              </w:rPr>
            </w:pPr>
            <w:r w:rsidRPr="0056296D">
              <w:rPr>
                <w:sz w:val="20"/>
                <w:szCs w:val="20"/>
                <w:lang w:val="pl-PL"/>
              </w:rPr>
              <w:t xml:space="preserve">Masa całkowita kompletnego samochodu gotowego do akcji (pojazd z załogą, pełnymi zbiornikami, zabudową </w:t>
            </w:r>
            <w:r w:rsidR="00A456CD" w:rsidRPr="0056296D">
              <w:rPr>
                <w:sz w:val="20"/>
                <w:szCs w:val="20"/>
                <w:lang w:val="pl-PL"/>
              </w:rPr>
              <w:t>i</w:t>
            </w:r>
            <w:r w:rsidRPr="0056296D">
              <w:rPr>
                <w:sz w:val="20"/>
                <w:szCs w:val="20"/>
                <w:lang w:val="pl-PL"/>
              </w:rPr>
              <w:t xml:space="preserve"> wyposażeniem) nie może przekraczać 16 000 kg.</w:t>
            </w:r>
          </w:p>
        </w:tc>
        <w:tc>
          <w:tcPr>
            <w:tcW w:w="2263" w:type="dxa"/>
          </w:tcPr>
          <w:p w14:paraId="678B486D" w14:textId="0F4260A2" w:rsidR="004C0C6F" w:rsidRPr="0056296D" w:rsidRDefault="00100F6E" w:rsidP="005C556D">
            <w:pPr>
              <w:rPr>
                <w:sz w:val="20"/>
                <w:szCs w:val="20"/>
              </w:rPr>
            </w:pPr>
            <w:r w:rsidRPr="0056296D">
              <w:rPr>
                <w:sz w:val="20"/>
                <w:szCs w:val="20"/>
                <w:lang w:val="pl-PL"/>
              </w:rPr>
              <w:t>……………………..</w:t>
            </w:r>
          </w:p>
        </w:tc>
      </w:tr>
      <w:tr w:rsidR="003E7B73" w:rsidRPr="0056296D" w14:paraId="42777716" w14:textId="77777777" w:rsidTr="00851CF5">
        <w:trPr>
          <w:gridAfter w:val="2"/>
          <w:wAfter w:w="308" w:type="dxa"/>
          <w:trHeight w:val="729"/>
        </w:trPr>
        <w:tc>
          <w:tcPr>
            <w:tcW w:w="707" w:type="dxa"/>
          </w:tcPr>
          <w:p w14:paraId="3956DF22" w14:textId="77777777" w:rsidR="002B49B7" w:rsidRPr="0056296D" w:rsidRDefault="002B49B7" w:rsidP="005C556D">
            <w:pPr>
              <w:rPr>
                <w:sz w:val="20"/>
                <w:szCs w:val="20"/>
                <w:lang w:val="pl-PL"/>
              </w:rPr>
            </w:pPr>
            <w:r w:rsidRPr="0056296D">
              <w:rPr>
                <w:sz w:val="20"/>
                <w:szCs w:val="20"/>
                <w:lang w:val="pl-PL"/>
              </w:rPr>
              <w:t>2.6</w:t>
            </w:r>
          </w:p>
        </w:tc>
        <w:tc>
          <w:tcPr>
            <w:tcW w:w="11890" w:type="dxa"/>
            <w:gridSpan w:val="2"/>
          </w:tcPr>
          <w:p w14:paraId="54BAE66E" w14:textId="77777777" w:rsidR="002B49B7" w:rsidRPr="0056296D" w:rsidRDefault="002B49B7" w:rsidP="00422F94">
            <w:pPr>
              <w:jc w:val="both"/>
              <w:rPr>
                <w:sz w:val="20"/>
                <w:szCs w:val="20"/>
                <w:lang w:val="pl-PL"/>
              </w:rPr>
            </w:pPr>
            <w:r w:rsidRPr="0056296D">
              <w:rPr>
                <w:sz w:val="20"/>
                <w:szCs w:val="20"/>
                <w:lang w:val="pl-PL"/>
              </w:rPr>
              <w:t>Skrzynia biegów mechaniczna, półautomatyczna (mechaniczna z automatycznym sterowaniem zmianą biegów, bez pedału sprzęgła) lub automatyczna.</w:t>
            </w:r>
          </w:p>
        </w:tc>
        <w:tc>
          <w:tcPr>
            <w:tcW w:w="2263" w:type="dxa"/>
          </w:tcPr>
          <w:p w14:paraId="670B959C" w14:textId="49EF8D98" w:rsidR="002B49B7" w:rsidRPr="0056296D" w:rsidRDefault="002B49B7" w:rsidP="005C556D">
            <w:pPr>
              <w:rPr>
                <w:sz w:val="20"/>
                <w:szCs w:val="20"/>
                <w:lang w:val="pl-PL"/>
              </w:rPr>
            </w:pPr>
            <w:r w:rsidRPr="0056296D">
              <w:rPr>
                <w:sz w:val="20"/>
                <w:szCs w:val="20"/>
                <w:lang w:val="pl-PL"/>
              </w:rPr>
              <w:t>………………………</w:t>
            </w:r>
          </w:p>
        </w:tc>
      </w:tr>
      <w:tr w:rsidR="003E7B73" w:rsidRPr="0056296D" w14:paraId="726E49D6" w14:textId="77777777" w:rsidTr="005210E6">
        <w:trPr>
          <w:gridAfter w:val="2"/>
          <w:wAfter w:w="308" w:type="dxa"/>
          <w:trHeight w:val="514"/>
        </w:trPr>
        <w:tc>
          <w:tcPr>
            <w:tcW w:w="707" w:type="dxa"/>
          </w:tcPr>
          <w:p w14:paraId="30ACA7DA" w14:textId="77777777" w:rsidR="002B49B7" w:rsidRPr="0056296D" w:rsidRDefault="002B49B7" w:rsidP="005C556D">
            <w:pPr>
              <w:rPr>
                <w:sz w:val="20"/>
                <w:szCs w:val="20"/>
                <w:lang w:val="pl-PL"/>
              </w:rPr>
            </w:pPr>
            <w:r w:rsidRPr="0056296D">
              <w:rPr>
                <w:sz w:val="20"/>
                <w:szCs w:val="20"/>
                <w:lang w:val="pl-PL"/>
              </w:rPr>
              <w:t>2.7</w:t>
            </w:r>
          </w:p>
        </w:tc>
        <w:tc>
          <w:tcPr>
            <w:tcW w:w="11890" w:type="dxa"/>
            <w:gridSpan w:val="2"/>
          </w:tcPr>
          <w:p w14:paraId="6AB03161" w14:textId="77777777" w:rsidR="002B49B7" w:rsidRPr="0056296D" w:rsidRDefault="002B49B7" w:rsidP="00422F94">
            <w:pPr>
              <w:jc w:val="both"/>
              <w:rPr>
                <w:sz w:val="20"/>
                <w:szCs w:val="20"/>
                <w:lang w:val="pl-PL"/>
              </w:rPr>
            </w:pPr>
            <w:r w:rsidRPr="0056296D">
              <w:rPr>
                <w:sz w:val="20"/>
                <w:szCs w:val="20"/>
                <w:lang w:val="pl-PL"/>
              </w:rPr>
              <w:t>Pojazd wyposażony w układ napędowy 4x2, most napędowy wyposażony w blokadę mechanizmu różnicowego.</w:t>
            </w:r>
          </w:p>
        </w:tc>
        <w:tc>
          <w:tcPr>
            <w:tcW w:w="2263" w:type="dxa"/>
          </w:tcPr>
          <w:p w14:paraId="4FEDD76D" w14:textId="6C279D73" w:rsidR="002B49B7" w:rsidRPr="0056296D" w:rsidRDefault="00851CF5" w:rsidP="005C556D">
            <w:pPr>
              <w:rPr>
                <w:sz w:val="20"/>
                <w:szCs w:val="20"/>
                <w:lang w:val="pl-PL"/>
              </w:rPr>
            </w:pPr>
            <w:r w:rsidRPr="0056296D">
              <w:rPr>
                <w:sz w:val="20"/>
                <w:szCs w:val="20"/>
                <w:lang w:val="pl-PL"/>
              </w:rPr>
              <w:t>………………………</w:t>
            </w:r>
          </w:p>
        </w:tc>
      </w:tr>
      <w:tr w:rsidR="003E7B73" w:rsidRPr="0056296D" w14:paraId="186866CA" w14:textId="77777777" w:rsidTr="005210E6">
        <w:trPr>
          <w:gridAfter w:val="2"/>
          <w:wAfter w:w="308" w:type="dxa"/>
          <w:trHeight w:val="564"/>
        </w:trPr>
        <w:tc>
          <w:tcPr>
            <w:tcW w:w="707" w:type="dxa"/>
          </w:tcPr>
          <w:p w14:paraId="3C6F6DE8" w14:textId="77777777" w:rsidR="002B49B7" w:rsidRPr="0056296D" w:rsidRDefault="002B49B7" w:rsidP="005C556D">
            <w:pPr>
              <w:rPr>
                <w:sz w:val="20"/>
                <w:szCs w:val="20"/>
                <w:lang w:val="pl-PL"/>
              </w:rPr>
            </w:pPr>
            <w:r w:rsidRPr="0056296D">
              <w:rPr>
                <w:sz w:val="20"/>
                <w:szCs w:val="20"/>
                <w:lang w:val="pl-PL"/>
              </w:rPr>
              <w:t>2.8</w:t>
            </w:r>
          </w:p>
        </w:tc>
        <w:tc>
          <w:tcPr>
            <w:tcW w:w="11890" w:type="dxa"/>
            <w:gridSpan w:val="2"/>
          </w:tcPr>
          <w:p w14:paraId="19D83CF8" w14:textId="77777777" w:rsidR="002B49B7" w:rsidRPr="0056296D" w:rsidRDefault="002B49B7" w:rsidP="00422F94">
            <w:pPr>
              <w:jc w:val="both"/>
              <w:rPr>
                <w:sz w:val="20"/>
                <w:szCs w:val="20"/>
                <w:lang w:val="pl-PL"/>
              </w:rPr>
            </w:pPr>
            <w:r w:rsidRPr="0056296D">
              <w:rPr>
                <w:sz w:val="20"/>
                <w:szCs w:val="20"/>
                <w:lang w:val="pl-PL"/>
              </w:rPr>
              <w:t>Maksymalna prędkość ograniczona do 100 km/h, jednak nie mniejsza niż 90 km/h, pojazd fabrycznie niewyposażony w tachograf</w:t>
            </w:r>
          </w:p>
        </w:tc>
        <w:tc>
          <w:tcPr>
            <w:tcW w:w="2263" w:type="dxa"/>
          </w:tcPr>
          <w:p w14:paraId="2643F706"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3FBA9F4" w14:textId="77777777" w:rsidTr="005210E6">
        <w:trPr>
          <w:gridAfter w:val="2"/>
          <w:wAfter w:w="308" w:type="dxa"/>
          <w:trHeight w:val="699"/>
        </w:trPr>
        <w:tc>
          <w:tcPr>
            <w:tcW w:w="707" w:type="dxa"/>
          </w:tcPr>
          <w:p w14:paraId="16F5F407" w14:textId="77777777" w:rsidR="002B49B7" w:rsidRPr="0056296D" w:rsidRDefault="002B49B7" w:rsidP="005C556D">
            <w:pPr>
              <w:rPr>
                <w:sz w:val="20"/>
                <w:szCs w:val="20"/>
                <w:lang w:val="pl-PL"/>
              </w:rPr>
            </w:pPr>
            <w:r w:rsidRPr="0056296D">
              <w:rPr>
                <w:sz w:val="20"/>
                <w:szCs w:val="20"/>
                <w:lang w:val="pl-PL"/>
              </w:rPr>
              <w:t>2.9</w:t>
            </w:r>
          </w:p>
        </w:tc>
        <w:tc>
          <w:tcPr>
            <w:tcW w:w="11890" w:type="dxa"/>
            <w:gridSpan w:val="2"/>
          </w:tcPr>
          <w:p w14:paraId="749F7B05" w14:textId="77777777" w:rsidR="002B49B7" w:rsidRPr="0056296D" w:rsidRDefault="002B49B7" w:rsidP="00422F94">
            <w:pPr>
              <w:jc w:val="both"/>
              <w:rPr>
                <w:sz w:val="20"/>
                <w:szCs w:val="20"/>
                <w:lang w:val="pl-PL"/>
              </w:rPr>
            </w:pPr>
            <w:r w:rsidRPr="0056296D">
              <w:rPr>
                <w:sz w:val="20"/>
                <w:szCs w:val="20"/>
                <w:lang w:val="pl-PL"/>
              </w:rPr>
              <w:t>Pojazd wyposażony w dwuobwodowe hamulce pneumatyczne ze wspomaganiem, układ zapobiegający blokowaniu kół podczas hamowania (ABS) oraz ASR i ESP.</w:t>
            </w:r>
          </w:p>
        </w:tc>
        <w:tc>
          <w:tcPr>
            <w:tcW w:w="2263" w:type="dxa"/>
          </w:tcPr>
          <w:p w14:paraId="441425D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A5C3F52" w14:textId="77777777" w:rsidTr="00AB0734">
        <w:trPr>
          <w:gridAfter w:val="2"/>
          <w:wAfter w:w="308" w:type="dxa"/>
          <w:trHeight w:val="978"/>
        </w:trPr>
        <w:tc>
          <w:tcPr>
            <w:tcW w:w="707" w:type="dxa"/>
          </w:tcPr>
          <w:p w14:paraId="36938F31" w14:textId="77777777" w:rsidR="002B49B7" w:rsidRPr="0056296D" w:rsidRDefault="002B49B7" w:rsidP="005C556D">
            <w:pPr>
              <w:rPr>
                <w:sz w:val="20"/>
                <w:szCs w:val="20"/>
                <w:lang w:val="pl-PL"/>
              </w:rPr>
            </w:pPr>
            <w:r w:rsidRPr="0056296D">
              <w:rPr>
                <w:sz w:val="20"/>
                <w:szCs w:val="20"/>
                <w:lang w:val="pl-PL"/>
              </w:rPr>
              <w:t>2.10</w:t>
            </w:r>
          </w:p>
        </w:tc>
        <w:tc>
          <w:tcPr>
            <w:tcW w:w="11890" w:type="dxa"/>
            <w:gridSpan w:val="2"/>
          </w:tcPr>
          <w:p w14:paraId="55E91787" w14:textId="77777777" w:rsidR="002B49B7" w:rsidRPr="0056296D" w:rsidRDefault="002B49B7" w:rsidP="00422F94">
            <w:pPr>
              <w:jc w:val="both"/>
              <w:rPr>
                <w:sz w:val="20"/>
                <w:szCs w:val="20"/>
                <w:lang w:val="pl-PL"/>
              </w:rPr>
            </w:pPr>
            <w:r w:rsidRPr="0056296D">
              <w:rPr>
                <w:sz w:val="20"/>
                <w:szCs w:val="20"/>
                <w:lang w:val="pl-PL"/>
              </w:rPr>
              <w:t>Instalacja pneumatyczna pojazdu powinna zapewnić możliwość wyjazdu w ciągu 60 s od chwili uruchomienia silnika samochodu przy równoczesnym prawidłowym funkcjonowaniu hamulców wraz z przyłączem (szybkozłącze) umożliwiającym uzupełnianie układu ze źródła zewnętrznego.</w:t>
            </w:r>
          </w:p>
        </w:tc>
        <w:tc>
          <w:tcPr>
            <w:tcW w:w="2263" w:type="dxa"/>
          </w:tcPr>
          <w:p w14:paraId="122902C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C2CB487" w14:textId="77777777" w:rsidTr="00AB0734">
        <w:trPr>
          <w:gridAfter w:val="2"/>
          <w:wAfter w:w="308" w:type="dxa"/>
          <w:trHeight w:val="694"/>
        </w:trPr>
        <w:tc>
          <w:tcPr>
            <w:tcW w:w="707" w:type="dxa"/>
          </w:tcPr>
          <w:p w14:paraId="1361813C" w14:textId="77777777" w:rsidR="002B49B7" w:rsidRPr="0056296D" w:rsidRDefault="002B49B7" w:rsidP="005C556D">
            <w:pPr>
              <w:rPr>
                <w:sz w:val="20"/>
                <w:szCs w:val="20"/>
                <w:lang w:val="pl-PL"/>
              </w:rPr>
            </w:pPr>
            <w:r w:rsidRPr="0056296D">
              <w:rPr>
                <w:sz w:val="20"/>
                <w:szCs w:val="20"/>
                <w:lang w:val="pl-PL"/>
              </w:rPr>
              <w:t>2.11</w:t>
            </w:r>
          </w:p>
        </w:tc>
        <w:tc>
          <w:tcPr>
            <w:tcW w:w="11890" w:type="dxa"/>
            <w:gridSpan w:val="2"/>
          </w:tcPr>
          <w:p w14:paraId="1EA79551" w14:textId="77777777" w:rsidR="002B49B7" w:rsidRPr="0056296D" w:rsidRDefault="002B49B7" w:rsidP="00422F94">
            <w:pPr>
              <w:jc w:val="both"/>
              <w:rPr>
                <w:sz w:val="20"/>
                <w:szCs w:val="20"/>
                <w:lang w:val="pl-PL"/>
              </w:rPr>
            </w:pPr>
            <w:r w:rsidRPr="0056296D">
              <w:rPr>
                <w:sz w:val="20"/>
                <w:szCs w:val="20"/>
                <w:lang w:val="pl-PL"/>
              </w:rPr>
              <w:t>Pojazd wyposażony w szekle do mocowania lin do wyciągania pojazdu, zamontowane po dwie z przodu i tyłu pojazdu. Szekle przednie z możliwością wkręcania, przewożone w skrytce. Otwory na szekle z zaślepką.</w:t>
            </w:r>
          </w:p>
        </w:tc>
        <w:tc>
          <w:tcPr>
            <w:tcW w:w="2263" w:type="dxa"/>
          </w:tcPr>
          <w:p w14:paraId="1851260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867590E" w14:textId="77777777" w:rsidTr="00AB0734">
        <w:trPr>
          <w:gridAfter w:val="2"/>
          <w:wAfter w:w="308" w:type="dxa"/>
          <w:trHeight w:val="704"/>
        </w:trPr>
        <w:tc>
          <w:tcPr>
            <w:tcW w:w="707" w:type="dxa"/>
          </w:tcPr>
          <w:p w14:paraId="7B57F1EB" w14:textId="77777777" w:rsidR="002B49B7" w:rsidRPr="0056296D" w:rsidRDefault="002B49B7" w:rsidP="005C556D">
            <w:pPr>
              <w:rPr>
                <w:sz w:val="20"/>
                <w:szCs w:val="20"/>
                <w:lang w:val="pl-PL"/>
              </w:rPr>
            </w:pPr>
            <w:r w:rsidRPr="0056296D">
              <w:rPr>
                <w:sz w:val="20"/>
                <w:szCs w:val="20"/>
                <w:lang w:val="pl-PL"/>
              </w:rPr>
              <w:t>2.12</w:t>
            </w:r>
          </w:p>
        </w:tc>
        <w:tc>
          <w:tcPr>
            <w:tcW w:w="11890" w:type="dxa"/>
            <w:gridSpan w:val="2"/>
          </w:tcPr>
          <w:p w14:paraId="349F719F" w14:textId="0B0E2231" w:rsidR="002B49B7" w:rsidRPr="0056296D" w:rsidRDefault="002B49B7" w:rsidP="00422F94">
            <w:pPr>
              <w:jc w:val="both"/>
              <w:rPr>
                <w:sz w:val="20"/>
                <w:szCs w:val="20"/>
                <w:lang w:val="pl-PL"/>
              </w:rPr>
            </w:pPr>
            <w:r w:rsidRPr="001E7DA3">
              <w:rPr>
                <w:sz w:val="20"/>
                <w:szCs w:val="20"/>
                <w:lang w:val="pl-PL"/>
              </w:rPr>
              <w:t>Pojazd wyposażony w reflektory przeciwmgielne i światła do jazdy dziennej. Światła mijania uruchamiane automatycznie po</w:t>
            </w:r>
            <w:r w:rsidR="00AB0734" w:rsidRPr="001E7DA3">
              <w:rPr>
                <w:sz w:val="20"/>
                <w:szCs w:val="20"/>
                <w:lang w:val="pl-PL"/>
              </w:rPr>
              <w:t xml:space="preserve"> </w:t>
            </w:r>
            <w:r w:rsidRPr="001E7DA3">
              <w:rPr>
                <w:sz w:val="20"/>
                <w:szCs w:val="20"/>
                <w:lang w:val="pl-PL"/>
              </w:rPr>
              <w:t>włączeniu sygnałów alarmowych pojazdu uprzywilejowanego</w:t>
            </w:r>
            <w:r w:rsidR="001E7DA3">
              <w:rPr>
                <w:color w:val="FF0000"/>
                <w:sz w:val="20"/>
                <w:szCs w:val="20"/>
                <w:lang w:val="pl-PL"/>
              </w:rPr>
              <w:t xml:space="preserve"> lub po uruchomieniu </w:t>
            </w:r>
            <w:r w:rsidR="00961214">
              <w:rPr>
                <w:color w:val="FF0000"/>
                <w:sz w:val="20"/>
                <w:szCs w:val="20"/>
                <w:lang w:val="pl-PL"/>
              </w:rPr>
              <w:t>silnika</w:t>
            </w:r>
            <w:r w:rsidRPr="001E7DA3">
              <w:rPr>
                <w:sz w:val="20"/>
                <w:szCs w:val="20"/>
                <w:lang w:val="pl-PL"/>
              </w:rPr>
              <w:t>.</w:t>
            </w:r>
          </w:p>
        </w:tc>
        <w:tc>
          <w:tcPr>
            <w:tcW w:w="2263" w:type="dxa"/>
          </w:tcPr>
          <w:p w14:paraId="74B96BBE"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7D90DF5" w14:textId="77777777" w:rsidTr="003E7B73">
        <w:trPr>
          <w:gridAfter w:val="2"/>
          <w:wAfter w:w="308" w:type="dxa"/>
          <w:trHeight w:val="1420"/>
        </w:trPr>
        <w:tc>
          <w:tcPr>
            <w:tcW w:w="707" w:type="dxa"/>
          </w:tcPr>
          <w:p w14:paraId="2DC18AE5" w14:textId="77777777" w:rsidR="002B49B7" w:rsidRPr="0056296D" w:rsidRDefault="002B49B7" w:rsidP="005C556D">
            <w:pPr>
              <w:rPr>
                <w:sz w:val="20"/>
                <w:szCs w:val="20"/>
                <w:lang w:val="pl-PL"/>
              </w:rPr>
            </w:pPr>
            <w:r w:rsidRPr="0056296D">
              <w:rPr>
                <w:sz w:val="20"/>
                <w:szCs w:val="20"/>
                <w:lang w:val="pl-PL"/>
              </w:rPr>
              <w:t>2.13</w:t>
            </w:r>
          </w:p>
        </w:tc>
        <w:tc>
          <w:tcPr>
            <w:tcW w:w="11890" w:type="dxa"/>
            <w:gridSpan w:val="2"/>
          </w:tcPr>
          <w:p w14:paraId="74FA4D54" w14:textId="77777777" w:rsidR="002B49B7" w:rsidRPr="0056296D" w:rsidRDefault="002B49B7" w:rsidP="00422F94">
            <w:pPr>
              <w:jc w:val="both"/>
              <w:rPr>
                <w:sz w:val="20"/>
                <w:szCs w:val="20"/>
                <w:lang w:val="pl-PL"/>
              </w:rPr>
            </w:pPr>
            <w:r w:rsidRPr="0056296D">
              <w:rPr>
                <w:sz w:val="20"/>
                <w:szCs w:val="20"/>
                <w:lang w:val="pl-PL"/>
              </w:rPr>
              <w:t>Kolor:</w:t>
            </w:r>
          </w:p>
          <w:p w14:paraId="41757D10"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błotniki i zderzaki: białe RAL 9010,</w:t>
            </w:r>
          </w:p>
          <w:p w14:paraId="534B97DE"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kabina i zabudowa pożarnicza: RAL 3000,</w:t>
            </w:r>
          </w:p>
          <w:p w14:paraId="160DFD50"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elementy podwozia: czarne lub szare,</w:t>
            </w:r>
          </w:p>
          <w:p w14:paraId="31BB9B7D"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żaluzje ciemno szare aluminium.</w:t>
            </w:r>
          </w:p>
        </w:tc>
        <w:tc>
          <w:tcPr>
            <w:tcW w:w="2263" w:type="dxa"/>
          </w:tcPr>
          <w:p w14:paraId="3949309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45EF90F" w14:textId="77777777" w:rsidTr="005210E6">
        <w:trPr>
          <w:gridAfter w:val="2"/>
          <w:wAfter w:w="308" w:type="dxa"/>
          <w:trHeight w:val="2112"/>
        </w:trPr>
        <w:tc>
          <w:tcPr>
            <w:tcW w:w="707" w:type="dxa"/>
          </w:tcPr>
          <w:p w14:paraId="6CF93D54" w14:textId="77777777" w:rsidR="002B49B7" w:rsidRPr="0056296D" w:rsidRDefault="002B49B7" w:rsidP="005C556D">
            <w:pPr>
              <w:rPr>
                <w:sz w:val="20"/>
                <w:szCs w:val="20"/>
                <w:lang w:val="pl-PL"/>
              </w:rPr>
            </w:pPr>
          </w:p>
        </w:tc>
        <w:tc>
          <w:tcPr>
            <w:tcW w:w="11890" w:type="dxa"/>
            <w:gridSpan w:val="2"/>
          </w:tcPr>
          <w:p w14:paraId="30B2AABD" w14:textId="77777777" w:rsidR="002B49B7" w:rsidRPr="0056296D" w:rsidRDefault="002B49B7" w:rsidP="00422F94">
            <w:pPr>
              <w:jc w:val="both"/>
              <w:rPr>
                <w:sz w:val="20"/>
                <w:szCs w:val="20"/>
                <w:lang w:val="pl-PL"/>
              </w:rPr>
            </w:pPr>
            <w:r w:rsidRPr="0056296D">
              <w:rPr>
                <w:sz w:val="20"/>
                <w:szCs w:val="20"/>
                <w:lang w:val="pl-PL"/>
              </w:rPr>
              <w:t>Wymiary pojazdu w pozycji transportowej:</w:t>
            </w:r>
          </w:p>
          <w:p w14:paraId="514CEBCD" w14:textId="77777777" w:rsidR="002B49B7" w:rsidRPr="0056296D" w:rsidRDefault="002B49B7" w:rsidP="00A456CD">
            <w:pPr>
              <w:pStyle w:val="Akapitzlist"/>
              <w:numPr>
                <w:ilvl w:val="0"/>
                <w:numId w:val="21"/>
              </w:numPr>
              <w:rPr>
                <w:sz w:val="20"/>
                <w:szCs w:val="20"/>
                <w:lang w:val="pl-PL"/>
              </w:rPr>
            </w:pPr>
            <w:r w:rsidRPr="0056296D">
              <w:rPr>
                <w:sz w:val="20"/>
                <w:szCs w:val="20"/>
                <w:lang w:val="pl-PL"/>
              </w:rPr>
              <w:t>wysokość nie większa niż 3500 mm,</w:t>
            </w:r>
          </w:p>
          <w:p w14:paraId="0EFEFAD5" w14:textId="77777777" w:rsidR="002B49B7" w:rsidRPr="0056296D" w:rsidRDefault="002B49B7" w:rsidP="00A456CD">
            <w:pPr>
              <w:pStyle w:val="Akapitzlist"/>
              <w:numPr>
                <w:ilvl w:val="0"/>
                <w:numId w:val="21"/>
              </w:numPr>
              <w:rPr>
                <w:sz w:val="20"/>
                <w:szCs w:val="20"/>
                <w:lang w:val="pl-PL"/>
              </w:rPr>
            </w:pPr>
            <w:r w:rsidRPr="0056296D">
              <w:rPr>
                <w:sz w:val="20"/>
                <w:szCs w:val="20"/>
                <w:lang w:val="pl-PL"/>
              </w:rPr>
              <w:t>długość nie większa niż 11000 mm,</w:t>
            </w:r>
          </w:p>
          <w:p w14:paraId="66E96B4F" w14:textId="77777777" w:rsidR="002B49B7" w:rsidRPr="0056296D" w:rsidRDefault="002B49B7" w:rsidP="00A456CD">
            <w:pPr>
              <w:pStyle w:val="Akapitzlist"/>
              <w:numPr>
                <w:ilvl w:val="0"/>
                <w:numId w:val="21"/>
              </w:numPr>
              <w:rPr>
                <w:sz w:val="20"/>
                <w:szCs w:val="20"/>
                <w:lang w:val="pl-PL"/>
              </w:rPr>
            </w:pPr>
            <w:r w:rsidRPr="0056296D">
              <w:rPr>
                <w:sz w:val="20"/>
                <w:szCs w:val="20"/>
                <w:lang w:val="pl-PL"/>
              </w:rPr>
              <w:t>szerokość nie większa niż 2600 mm.</w:t>
            </w:r>
          </w:p>
          <w:p w14:paraId="23C69CCD" w14:textId="77777777" w:rsidR="002B49B7" w:rsidRPr="0056296D" w:rsidRDefault="002B49B7" w:rsidP="00422F94">
            <w:pPr>
              <w:jc w:val="both"/>
              <w:rPr>
                <w:sz w:val="20"/>
                <w:szCs w:val="20"/>
                <w:lang w:val="pl-PL"/>
              </w:rPr>
            </w:pPr>
            <w:r w:rsidRPr="0056296D">
              <w:rPr>
                <w:sz w:val="20"/>
                <w:szCs w:val="20"/>
                <w:lang w:val="pl-PL"/>
              </w:rPr>
              <w:t>Maksymalna wysokość górnej krawędzi najwyższej półki lub szuflady w położeniu roboczym (po wysunięcie lub rozłożeniu) nie wyżej niż 1850 mm poziomu terenu.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w zależności od przeznaczenia z zachowaniem ergonomii.</w:t>
            </w:r>
          </w:p>
        </w:tc>
        <w:tc>
          <w:tcPr>
            <w:tcW w:w="2263" w:type="dxa"/>
          </w:tcPr>
          <w:p w14:paraId="157A3BEB" w14:textId="77777777" w:rsidR="002B49B7" w:rsidRPr="0056296D" w:rsidRDefault="002B49B7" w:rsidP="005C556D">
            <w:pPr>
              <w:rPr>
                <w:sz w:val="20"/>
                <w:szCs w:val="20"/>
                <w:lang w:val="pl-PL"/>
              </w:rPr>
            </w:pPr>
            <w:r w:rsidRPr="0056296D">
              <w:rPr>
                <w:sz w:val="20"/>
                <w:szCs w:val="20"/>
                <w:lang w:val="pl-PL"/>
              </w:rPr>
              <w:t>Podać wymiary pojazdu:</w:t>
            </w:r>
          </w:p>
          <w:p w14:paraId="0D5958E0" w14:textId="77777777" w:rsidR="002B49B7" w:rsidRPr="0056296D" w:rsidRDefault="002B49B7" w:rsidP="005C556D">
            <w:pPr>
              <w:rPr>
                <w:sz w:val="20"/>
                <w:szCs w:val="20"/>
                <w:lang w:val="pl-PL"/>
              </w:rPr>
            </w:pPr>
            <w:r w:rsidRPr="0056296D">
              <w:rPr>
                <w:sz w:val="20"/>
                <w:szCs w:val="20"/>
                <w:lang w:val="pl-PL"/>
              </w:rPr>
              <w:t>wysokość ….. mm,</w:t>
            </w:r>
          </w:p>
          <w:p w14:paraId="37B34D30" w14:textId="77777777" w:rsidR="002B49B7" w:rsidRPr="0056296D" w:rsidRDefault="002B49B7" w:rsidP="005C556D">
            <w:pPr>
              <w:rPr>
                <w:sz w:val="20"/>
                <w:szCs w:val="20"/>
                <w:lang w:val="pl-PL"/>
              </w:rPr>
            </w:pPr>
            <w:r w:rsidRPr="0056296D">
              <w:rPr>
                <w:sz w:val="20"/>
                <w:szCs w:val="20"/>
                <w:lang w:val="pl-PL"/>
              </w:rPr>
              <w:t>długość ….. mm,</w:t>
            </w:r>
          </w:p>
          <w:p w14:paraId="74A4ECAC" w14:textId="1F90771C" w:rsidR="00AB0734" w:rsidRPr="0056296D" w:rsidRDefault="002B49B7" w:rsidP="00AB0734">
            <w:pPr>
              <w:rPr>
                <w:sz w:val="20"/>
                <w:szCs w:val="20"/>
                <w:lang w:val="pl-PL"/>
              </w:rPr>
            </w:pPr>
            <w:r w:rsidRPr="0056296D">
              <w:rPr>
                <w:sz w:val="20"/>
                <w:szCs w:val="20"/>
                <w:lang w:val="pl-PL"/>
              </w:rPr>
              <w:t xml:space="preserve">szerokość ……. mm </w:t>
            </w:r>
          </w:p>
          <w:p w14:paraId="22E20823" w14:textId="4675A1F5" w:rsidR="002B49B7" w:rsidRPr="0056296D" w:rsidRDefault="002B49B7" w:rsidP="005C556D">
            <w:pPr>
              <w:rPr>
                <w:sz w:val="20"/>
                <w:szCs w:val="20"/>
                <w:lang w:val="pl-PL"/>
              </w:rPr>
            </w:pPr>
          </w:p>
        </w:tc>
      </w:tr>
      <w:tr w:rsidR="003E7B73" w:rsidRPr="0056296D" w14:paraId="55940A78" w14:textId="77777777" w:rsidTr="005210E6">
        <w:trPr>
          <w:gridAfter w:val="2"/>
          <w:wAfter w:w="308" w:type="dxa"/>
          <w:trHeight w:val="568"/>
        </w:trPr>
        <w:tc>
          <w:tcPr>
            <w:tcW w:w="707" w:type="dxa"/>
          </w:tcPr>
          <w:p w14:paraId="4D08C3BA" w14:textId="77777777" w:rsidR="002B49B7" w:rsidRPr="0056296D" w:rsidRDefault="002B49B7" w:rsidP="005C556D">
            <w:pPr>
              <w:rPr>
                <w:sz w:val="20"/>
                <w:szCs w:val="20"/>
                <w:lang w:val="pl-PL"/>
              </w:rPr>
            </w:pPr>
            <w:r w:rsidRPr="0056296D">
              <w:rPr>
                <w:sz w:val="20"/>
                <w:szCs w:val="20"/>
                <w:lang w:val="pl-PL"/>
              </w:rPr>
              <w:t>2.14</w:t>
            </w:r>
          </w:p>
        </w:tc>
        <w:tc>
          <w:tcPr>
            <w:tcW w:w="11890" w:type="dxa"/>
            <w:gridSpan w:val="2"/>
          </w:tcPr>
          <w:p w14:paraId="64499DD2" w14:textId="77777777" w:rsidR="002B49B7" w:rsidRPr="0056296D" w:rsidRDefault="002B49B7" w:rsidP="00422F94">
            <w:pPr>
              <w:jc w:val="both"/>
              <w:rPr>
                <w:sz w:val="20"/>
                <w:szCs w:val="20"/>
                <w:lang w:val="pl-PL"/>
              </w:rPr>
            </w:pPr>
            <w:r w:rsidRPr="0056296D">
              <w:rPr>
                <w:sz w:val="20"/>
                <w:szCs w:val="20"/>
                <w:lang w:val="pl-PL"/>
              </w:rPr>
              <w:t xml:space="preserve">Wszelkie funkcje wszystkich układów i urządzeń pojazdu muszą zachować swoje właściwości pracy w temperaturze –25 </w:t>
            </w:r>
            <w:r w:rsidRPr="0056296D">
              <w:rPr>
                <w:sz w:val="20"/>
                <w:szCs w:val="20"/>
                <w:vertAlign w:val="superscript"/>
                <w:lang w:val="pl-PL"/>
              </w:rPr>
              <w:t>0</w:t>
            </w:r>
            <w:r w:rsidRPr="0056296D">
              <w:rPr>
                <w:sz w:val="20"/>
                <w:szCs w:val="20"/>
                <w:lang w:val="pl-PL"/>
              </w:rPr>
              <w:t xml:space="preserve">C do + 35 </w:t>
            </w:r>
            <w:r w:rsidRPr="0056296D">
              <w:rPr>
                <w:sz w:val="20"/>
                <w:szCs w:val="20"/>
                <w:vertAlign w:val="superscript"/>
                <w:lang w:val="pl-PL"/>
              </w:rPr>
              <w:t>0</w:t>
            </w:r>
            <w:r w:rsidRPr="0056296D">
              <w:rPr>
                <w:sz w:val="20"/>
                <w:szCs w:val="20"/>
                <w:lang w:val="pl-PL"/>
              </w:rPr>
              <w:t>C.</w:t>
            </w:r>
          </w:p>
        </w:tc>
        <w:tc>
          <w:tcPr>
            <w:tcW w:w="2263" w:type="dxa"/>
          </w:tcPr>
          <w:p w14:paraId="055629F3"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24EA0DA" w14:textId="77777777" w:rsidTr="00781463">
        <w:trPr>
          <w:gridAfter w:val="2"/>
          <w:wAfter w:w="308" w:type="dxa"/>
          <w:trHeight w:val="1702"/>
        </w:trPr>
        <w:tc>
          <w:tcPr>
            <w:tcW w:w="707" w:type="dxa"/>
          </w:tcPr>
          <w:p w14:paraId="48FF5641" w14:textId="77777777" w:rsidR="002B49B7" w:rsidRPr="0056296D" w:rsidRDefault="002B49B7" w:rsidP="005C556D">
            <w:pPr>
              <w:rPr>
                <w:sz w:val="20"/>
                <w:szCs w:val="20"/>
                <w:lang w:val="pl-PL"/>
              </w:rPr>
            </w:pPr>
            <w:r w:rsidRPr="0056296D">
              <w:rPr>
                <w:sz w:val="20"/>
                <w:szCs w:val="20"/>
                <w:lang w:val="pl-PL"/>
              </w:rPr>
              <w:t>2.15</w:t>
            </w:r>
          </w:p>
        </w:tc>
        <w:tc>
          <w:tcPr>
            <w:tcW w:w="11890" w:type="dxa"/>
            <w:gridSpan w:val="2"/>
          </w:tcPr>
          <w:p w14:paraId="069CDC59" w14:textId="77777777" w:rsidR="002B49B7" w:rsidRPr="0056296D" w:rsidRDefault="002B49B7" w:rsidP="00422F94">
            <w:pPr>
              <w:jc w:val="both"/>
              <w:rPr>
                <w:sz w:val="20"/>
                <w:szCs w:val="20"/>
                <w:lang w:val="pl-PL"/>
              </w:rPr>
            </w:pPr>
            <w:r w:rsidRPr="0056296D">
              <w:rPr>
                <w:sz w:val="20"/>
                <w:szCs w:val="20"/>
                <w:lang w:val="pl-PL"/>
              </w:rPr>
              <w:t>Pojazd dwuosiowy. Koła osi przedniej i tylnej tego samego rozmiaru.</w:t>
            </w:r>
          </w:p>
          <w:p w14:paraId="4ABE08EA" w14:textId="77777777" w:rsidR="002B49B7" w:rsidRPr="0056296D" w:rsidRDefault="002B49B7" w:rsidP="00422F94">
            <w:pPr>
              <w:jc w:val="both"/>
              <w:rPr>
                <w:sz w:val="20"/>
                <w:szCs w:val="20"/>
                <w:lang w:val="pl-PL"/>
              </w:rPr>
            </w:pPr>
            <w:r w:rsidRPr="0056296D">
              <w:rPr>
                <w:sz w:val="20"/>
                <w:szCs w:val="20"/>
                <w:lang w:val="pl-PL"/>
              </w:rPr>
              <w:t>Ogumienie pneumatyczne, fabrycznie nowe i nieużywane, wyprodukowane nie wcześniej niż w 2021 z bieżnikiem dostosowanym do różnych warunków terenowych i atmosferycznych o nośności dostosowanej do nacisku koła (przy pełnym obciążeniu pojazdu) oraz dostosowane do maksymalnej prędkości pojazdu z pełnym wyposażeniem.</w:t>
            </w:r>
          </w:p>
          <w:p w14:paraId="7768D6E4" w14:textId="77777777" w:rsidR="002B49B7" w:rsidRPr="0056296D" w:rsidRDefault="002B49B7" w:rsidP="00422F94">
            <w:pPr>
              <w:jc w:val="both"/>
              <w:rPr>
                <w:sz w:val="20"/>
                <w:szCs w:val="20"/>
                <w:lang w:val="pl-PL"/>
              </w:rPr>
            </w:pPr>
            <w:r w:rsidRPr="0056296D">
              <w:rPr>
                <w:sz w:val="20"/>
                <w:szCs w:val="20"/>
                <w:lang w:val="pl-PL"/>
              </w:rPr>
              <w:t>Koło zapasowe – pełnowymiarowe, dostarczone wraz z pojazdem bez mocowania i miejsca do stałego przewożenia</w:t>
            </w:r>
          </w:p>
          <w:p w14:paraId="0C08D986" w14:textId="77777777" w:rsidR="002B49B7" w:rsidRPr="0056296D" w:rsidRDefault="002B49B7" w:rsidP="00422F94">
            <w:pPr>
              <w:jc w:val="both"/>
              <w:rPr>
                <w:sz w:val="20"/>
                <w:szCs w:val="20"/>
                <w:lang w:val="pl-PL"/>
              </w:rPr>
            </w:pPr>
            <w:r w:rsidRPr="0056296D">
              <w:rPr>
                <w:sz w:val="20"/>
                <w:szCs w:val="20"/>
                <w:lang w:val="pl-PL"/>
              </w:rPr>
              <w:t>w pojeździe. Opona musi posiadać ten sam bieżnik co opony założone w pojeździe.</w:t>
            </w:r>
          </w:p>
        </w:tc>
        <w:tc>
          <w:tcPr>
            <w:tcW w:w="2263" w:type="dxa"/>
          </w:tcPr>
          <w:p w14:paraId="4F4B2EC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A82C4BE" w14:textId="77777777" w:rsidTr="008C3747">
        <w:trPr>
          <w:gridAfter w:val="2"/>
          <w:wAfter w:w="308" w:type="dxa"/>
          <w:trHeight w:val="553"/>
        </w:trPr>
        <w:tc>
          <w:tcPr>
            <w:tcW w:w="707" w:type="dxa"/>
          </w:tcPr>
          <w:p w14:paraId="4CF4020C" w14:textId="77777777" w:rsidR="002B49B7" w:rsidRPr="0056296D" w:rsidRDefault="002B49B7" w:rsidP="005C556D">
            <w:pPr>
              <w:rPr>
                <w:sz w:val="20"/>
                <w:szCs w:val="20"/>
                <w:lang w:val="pl-PL"/>
              </w:rPr>
            </w:pPr>
            <w:r w:rsidRPr="0056296D">
              <w:rPr>
                <w:sz w:val="20"/>
                <w:szCs w:val="20"/>
                <w:lang w:val="pl-PL"/>
              </w:rPr>
              <w:t>2.16</w:t>
            </w:r>
          </w:p>
        </w:tc>
        <w:tc>
          <w:tcPr>
            <w:tcW w:w="11890" w:type="dxa"/>
            <w:gridSpan w:val="2"/>
          </w:tcPr>
          <w:p w14:paraId="47FF6674" w14:textId="77777777" w:rsidR="002B49B7" w:rsidRPr="0056296D" w:rsidRDefault="002B49B7" w:rsidP="00422F94">
            <w:pPr>
              <w:jc w:val="both"/>
              <w:rPr>
                <w:sz w:val="20"/>
                <w:szCs w:val="20"/>
                <w:lang w:val="pl-PL"/>
              </w:rPr>
            </w:pPr>
            <w:r w:rsidRPr="0056296D">
              <w:rPr>
                <w:sz w:val="20"/>
                <w:szCs w:val="20"/>
                <w:lang w:val="pl-PL"/>
              </w:rPr>
              <w:t>Wylot spalin nie może być skierowany na stanowiska obsługi poszczególnych urządzeń pojazdu oraz pionowo do góry.</w:t>
            </w:r>
          </w:p>
        </w:tc>
        <w:tc>
          <w:tcPr>
            <w:tcW w:w="2263" w:type="dxa"/>
          </w:tcPr>
          <w:p w14:paraId="79E2527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7956D6D" w14:textId="77777777" w:rsidTr="005210E6">
        <w:trPr>
          <w:gridAfter w:val="2"/>
          <w:wAfter w:w="308" w:type="dxa"/>
          <w:trHeight w:val="1672"/>
        </w:trPr>
        <w:tc>
          <w:tcPr>
            <w:tcW w:w="707" w:type="dxa"/>
          </w:tcPr>
          <w:p w14:paraId="16F3D12D" w14:textId="77777777" w:rsidR="002B49B7" w:rsidRPr="0056296D" w:rsidRDefault="002B49B7" w:rsidP="005C556D">
            <w:pPr>
              <w:rPr>
                <w:sz w:val="20"/>
                <w:szCs w:val="20"/>
                <w:lang w:val="pl-PL"/>
              </w:rPr>
            </w:pPr>
            <w:r w:rsidRPr="0056296D">
              <w:rPr>
                <w:sz w:val="20"/>
                <w:szCs w:val="20"/>
                <w:lang w:val="pl-PL"/>
              </w:rPr>
              <w:t>2.17</w:t>
            </w:r>
          </w:p>
        </w:tc>
        <w:tc>
          <w:tcPr>
            <w:tcW w:w="11890" w:type="dxa"/>
            <w:gridSpan w:val="2"/>
          </w:tcPr>
          <w:p w14:paraId="22AC61BF" w14:textId="77777777" w:rsidR="002B49B7" w:rsidRPr="0056296D" w:rsidRDefault="002B49B7" w:rsidP="00422F94">
            <w:pPr>
              <w:jc w:val="both"/>
              <w:rPr>
                <w:sz w:val="20"/>
                <w:szCs w:val="20"/>
                <w:lang w:val="pl-PL"/>
              </w:rPr>
            </w:pPr>
            <w:r w:rsidRPr="0056296D">
              <w:rPr>
                <w:sz w:val="20"/>
                <w:szCs w:val="20"/>
                <w:lang w:val="pl-PL"/>
              </w:rPr>
              <w:t>Pojazd powinien być wyposażony w integralny układ prostowniczy do ładowania akumulatorów 24V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c>
          <w:tcPr>
            <w:tcW w:w="2263" w:type="dxa"/>
          </w:tcPr>
          <w:p w14:paraId="3A2925A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C0C9A7B" w14:textId="77777777" w:rsidTr="008C3747">
        <w:trPr>
          <w:gridAfter w:val="2"/>
          <w:wAfter w:w="308" w:type="dxa"/>
          <w:trHeight w:val="1258"/>
        </w:trPr>
        <w:tc>
          <w:tcPr>
            <w:tcW w:w="707" w:type="dxa"/>
          </w:tcPr>
          <w:p w14:paraId="6D97489B" w14:textId="77777777" w:rsidR="002B49B7" w:rsidRPr="0056296D" w:rsidRDefault="002B49B7" w:rsidP="005C556D">
            <w:pPr>
              <w:rPr>
                <w:sz w:val="20"/>
                <w:szCs w:val="20"/>
                <w:lang w:val="pl-PL"/>
              </w:rPr>
            </w:pPr>
            <w:r w:rsidRPr="0056296D">
              <w:rPr>
                <w:sz w:val="20"/>
                <w:szCs w:val="20"/>
                <w:lang w:val="pl-PL"/>
              </w:rPr>
              <w:t>2.18</w:t>
            </w:r>
          </w:p>
        </w:tc>
        <w:tc>
          <w:tcPr>
            <w:tcW w:w="11890" w:type="dxa"/>
            <w:gridSpan w:val="2"/>
          </w:tcPr>
          <w:p w14:paraId="5FC95326" w14:textId="77777777" w:rsidR="002B49B7" w:rsidRPr="0056296D" w:rsidRDefault="002B49B7" w:rsidP="00422F94">
            <w:pPr>
              <w:jc w:val="both"/>
              <w:rPr>
                <w:sz w:val="20"/>
                <w:szCs w:val="20"/>
                <w:lang w:val="pl-PL"/>
              </w:rPr>
            </w:pPr>
            <w:r w:rsidRPr="0056296D">
              <w:rPr>
                <w:sz w:val="20"/>
                <w:szCs w:val="20"/>
                <w:lang w:val="pl-PL"/>
              </w:rPr>
              <w:t>Instalacja elektryczna jednoprzewodowa 24 V, z biegunem ujemnym na masie. Moc alternatora i pojemność akumulatorów muszą zapewniać pełne zapotrzebowanie na energię elektryczną przy jej maksymalnym obciążeniu. Przedział akumulatorów wentylowany, zabezpieczony przed oddziaływaniem warunków atmosferycznych. Konstrukcja przedziału zapewnia łatwy dostęp do akumulatorów podczas codziennej obsługi.</w:t>
            </w:r>
          </w:p>
        </w:tc>
        <w:tc>
          <w:tcPr>
            <w:tcW w:w="2263" w:type="dxa"/>
          </w:tcPr>
          <w:p w14:paraId="187C1A60"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6F87B09" w14:textId="77777777" w:rsidTr="008C3747">
        <w:trPr>
          <w:gridAfter w:val="2"/>
          <w:wAfter w:w="308" w:type="dxa"/>
          <w:trHeight w:val="838"/>
        </w:trPr>
        <w:tc>
          <w:tcPr>
            <w:tcW w:w="707" w:type="dxa"/>
          </w:tcPr>
          <w:p w14:paraId="4DB76D79" w14:textId="77777777" w:rsidR="002B49B7" w:rsidRPr="0056296D" w:rsidRDefault="002B49B7" w:rsidP="005C556D">
            <w:pPr>
              <w:rPr>
                <w:sz w:val="20"/>
                <w:szCs w:val="20"/>
                <w:lang w:val="pl-PL"/>
              </w:rPr>
            </w:pPr>
            <w:r w:rsidRPr="0056296D">
              <w:rPr>
                <w:sz w:val="20"/>
                <w:szCs w:val="20"/>
                <w:lang w:val="pl-PL"/>
              </w:rPr>
              <w:t>2.19</w:t>
            </w:r>
          </w:p>
        </w:tc>
        <w:tc>
          <w:tcPr>
            <w:tcW w:w="11890" w:type="dxa"/>
            <w:gridSpan w:val="2"/>
          </w:tcPr>
          <w:p w14:paraId="10EF87C3" w14:textId="77777777" w:rsidR="002B49B7" w:rsidRPr="0056296D" w:rsidRDefault="002B49B7" w:rsidP="00422F94">
            <w:pPr>
              <w:jc w:val="both"/>
              <w:rPr>
                <w:sz w:val="20"/>
                <w:szCs w:val="20"/>
                <w:lang w:val="pl-PL"/>
              </w:rPr>
            </w:pPr>
            <w:r w:rsidRPr="0056296D">
              <w:rPr>
                <w:sz w:val="20"/>
                <w:szCs w:val="20"/>
                <w:lang w:val="pl-PL"/>
              </w:rPr>
              <w:t>Instalację elektryczną pojazdu należy wyposażyć dodatkowo w przetwornicę napięcia 24/12 V o dopuszczalnym ciągłym prądzie obciążenia min. 20 A, umożliwiającą zasilanie urządzeń o znamionowym napięciu pracy 12 V.</w:t>
            </w:r>
          </w:p>
        </w:tc>
        <w:tc>
          <w:tcPr>
            <w:tcW w:w="2263" w:type="dxa"/>
          </w:tcPr>
          <w:p w14:paraId="4D60004D"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8474F91" w14:textId="77777777" w:rsidTr="005210E6">
        <w:trPr>
          <w:gridAfter w:val="2"/>
          <w:wAfter w:w="308" w:type="dxa"/>
          <w:trHeight w:val="978"/>
        </w:trPr>
        <w:tc>
          <w:tcPr>
            <w:tcW w:w="707" w:type="dxa"/>
          </w:tcPr>
          <w:p w14:paraId="39DACD85" w14:textId="77777777" w:rsidR="002B49B7" w:rsidRPr="0056296D" w:rsidRDefault="002B49B7" w:rsidP="005C556D">
            <w:pPr>
              <w:rPr>
                <w:sz w:val="20"/>
                <w:szCs w:val="20"/>
                <w:lang w:val="pl-PL"/>
              </w:rPr>
            </w:pPr>
            <w:r w:rsidRPr="0056296D">
              <w:rPr>
                <w:sz w:val="20"/>
                <w:szCs w:val="20"/>
                <w:lang w:val="pl-PL"/>
              </w:rPr>
              <w:lastRenderedPageBreak/>
              <w:t>2.20</w:t>
            </w:r>
          </w:p>
        </w:tc>
        <w:tc>
          <w:tcPr>
            <w:tcW w:w="11890" w:type="dxa"/>
            <w:gridSpan w:val="2"/>
          </w:tcPr>
          <w:p w14:paraId="1A0B47E7" w14:textId="77777777" w:rsidR="002B49B7" w:rsidRPr="0056296D" w:rsidRDefault="002B49B7" w:rsidP="00422F94">
            <w:pPr>
              <w:jc w:val="both"/>
              <w:rPr>
                <w:sz w:val="20"/>
                <w:szCs w:val="20"/>
                <w:lang w:val="pl-PL"/>
              </w:rPr>
            </w:pPr>
            <w:r w:rsidRPr="0056296D">
              <w:rPr>
                <w:sz w:val="20"/>
                <w:szCs w:val="20"/>
                <w:lang w:val="pl-PL"/>
              </w:rPr>
              <w:t>Instalacja elektryczna wyposażona w główny wyłącznik prądu, niepowodujący odłączenia urządzeń, które wymagają stałego zasilania (np. ładowarki latarek, radiotelefonów). Wyzwalacz głównego wyłącznika prądu dodatkowo zamontowany w kabinie w zasięgu kierowcy. Zabezpieczenie wraz z ostrzeganiem przed nadmiernym rozładowaniem akumulatorów.</w:t>
            </w:r>
          </w:p>
        </w:tc>
        <w:tc>
          <w:tcPr>
            <w:tcW w:w="2263" w:type="dxa"/>
          </w:tcPr>
          <w:p w14:paraId="6018F3A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670DD06" w14:textId="77777777" w:rsidTr="008C3747">
        <w:trPr>
          <w:gridAfter w:val="2"/>
          <w:wAfter w:w="308" w:type="dxa"/>
          <w:trHeight w:val="809"/>
        </w:trPr>
        <w:tc>
          <w:tcPr>
            <w:tcW w:w="707" w:type="dxa"/>
          </w:tcPr>
          <w:p w14:paraId="5DA94862" w14:textId="77777777" w:rsidR="002B49B7" w:rsidRPr="0056296D" w:rsidRDefault="002B49B7" w:rsidP="005C556D">
            <w:pPr>
              <w:rPr>
                <w:sz w:val="20"/>
                <w:szCs w:val="20"/>
                <w:lang w:val="pl-PL"/>
              </w:rPr>
            </w:pPr>
            <w:r w:rsidRPr="0056296D">
              <w:rPr>
                <w:sz w:val="20"/>
                <w:szCs w:val="20"/>
                <w:lang w:val="pl-PL"/>
              </w:rPr>
              <w:t>2.21</w:t>
            </w:r>
          </w:p>
        </w:tc>
        <w:tc>
          <w:tcPr>
            <w:tcW w:w="11890" w:type="dxa"/>
            <w:gridSpan w:val="2"/>
          </w:tcPr>
          <w:p w14:paraId="424AC7FF" w14:textId="77777777" w:rsidR="002B49B7" w:rsidRPr="0056296D" w:rsidRDefault="002B49B7" w:rsidP="00422F94">
            <w:pPr>
              <w:jc w:val="both"/>
              <w:rPr>
                <w:sz w:val="20"/>
                <w:szCs w:val="20"/>
                <w:lang w:val="pl-PL"/>
              </w:rPr>
            </w:pPr>
            <w:r w:rsidRPr="0056296D">
              <w:rPr>
                <w:sz w:val="20"/>
                <w:szCs w:val="20"/>
                <w:lang w:val="pl-PL"/>
              </w:rPr>
              <w:t>Pojazd wyposażony w sygnalizację świetlną i dźwiękową włączonego biegu wstecznego. Sygnalizacja świetlna – reflektor cofania LED o strumieniu świetlnym minimum 800 lumenów.</w:t>
            </w:r>
          </w:p>
        </w:tc>
        <w:tc>
          <w:tcPr>
            <w:tcW w:w="2263" w:type="dxa"/>
          </w:tcPr>
          <w:p w14:paraId="692047D6"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117396E" w14:textId="77777777" w:rsidTr="005210E6">
        <w:trPr>
          <w:gridAfter w:val="2"/>
          <w:wAfter w:w="308" w:type="dxa"/>
          <w:trHeight w:val="1442"/>
        </w:trPr>
        <w:tc>
          <w:tcPr>
            <w:tcW w:w="707" w:type="dxa"/>
          </w:tcPr>
          <w:p w14:paraId="293EFCA4" w14:textId="77777777" w:rsidR="002B49B7" w:rsidRPr="0056296D" w:rsidRDefault="002B49B7" w:rsidP="005C556D">
            <w:pPr>
              <w:rPr>
                <w:sz w:val="20"/>
                <w:szCs w:val="20"/>
                <w:lang w:val="pl-PL"/>
              </w:rPr>
            </w:pPr>
            <w:r w:rsidRPr="0056296D">
              <w:rPr>
                <w:sz w:val="20"/>
                <w:szCs w:val="20"/>
                <w:lang w:val="pl-PL"/>
              </w:rPr>
              <w:t>2.22</w:t>
            </w:r>
          </w:p>
        </w:tc>
        <w:tc>
          <w:tcPr>
            <w:tcW w:w="11890" w:type="dxa"/>
            <w:gridSpan w:val="2"/>
          </w:tcPr>
          <w:p w14:paraId="706EF43F" w14:textId="49A7A72B" w:rsidR="002B49B7" w:rsidRPr="0056296D" w:rsidRDefault="002B49B7" w:rsidP="00422F94">
            <w:pPr>
              <w:jc w:val="both"/>
              <w:rPr>
                <w:sz w:val="20"/>
                <w:szCs w:val="20"/>
                <w:lang w:val="pl-PL"/>
              </w:rPr>
            </w:pPr>
            <w:r w:rsidRPr="0056296D">
              <w:rPr>
                <w:sz w:val="20"/>
                <w:szCs w:val="20"/>
                <w:lang w:val="pl-PL"/>
              </w:rPr>
              <w:t>Pojazd powinien być wyposażony w kamerę monitorującą strefę „martwą” (niewidoczną dla kierowcy) z tyłu pojazdu. Kamera powinna być przystosowana do pracy w każdych warunkach atmosferycznych mogących wystąpić na terenie Polski zamontowana w sposób minimalizujący możliwość uszkodzeń mechanicznych. Obraz z kamery wyświetlany na wyświetlaczu panelu kontrolno – sterującego pojazdu. Kamera włączająca się automatycznie podczas włączenia biegu wstecznego; dodatkowo musi istnieć możliwość włączenia kamery przez kierowcę w dowolnym momencie.</w:t>
            </w:r>
          </w:p>
        </w:tc>
        <w:tc>
          <w:tcPr>
            <w:tcW w:w="2263" w:type="dxa"/>
          </w:tcPr>
          <w:p w14:paraId="6ED5F4A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22481C8" w14:textId="77777777" w:rsidTr="008C3747">
        <w:trPr>
          <w:gridAfter w:val="2"/>
          <w:wAfter w:w="308" w:type="dxa"/>
          <w:trHeight w:val="553"/>
        </w:trPr>
        <w:tc>
          <w:tcPr>
            <w:tcW w:w="707" w:type="dxa"/>
          </w:tcPr>
          <w:p w14:paraId="2DD92360" w14:textId="77777777" w:rsidR="002B49B7" w:rsidRPr="0056296D" w:rsidRDefault="002B49B7" w:rsidP="005C556D">
            <w:pPr>
              <w:rPr>
                <w:sz w:val="20"/>
                <w:szCs w:val="20"/>
                <w:lang w:val="pl-PL"/>
              </w:rPr>
            </w:pPr>
            <w:r w:rsidRPr="0056296D">
              <w:rPr>
                <w:sz w:val="20"/>
                <w:szCs w:val="20"/>
                <w:lang w:val="pl-PL"/>
              </w:rPr>
              <w:t>2.23</w:t>
            </w:r>
          </w:p>
        </w:tc>
        <w:tc>
          <w:tcPr>
            <w:tcW w:w="11890" w:type="dxa"/>
            <w:gridSpan w:val="2"/>
          </w:tcPr>
          <w:p w14:paraId="5AECBCEB" w14:textId="77777777" w:rsidR="002B49B7" w:rsidRPr="0056296D" w:rsidRDefault="002B49B7" w:rsidP="00422F94">
            <w:pPr>
              <w:jc w:val="both"/>
              <w:rPr>
                <w:sz w:val="20"/>
                <w:szCs w:val="20"/>
                <w:lang w:val="pl-PL"/>
              </w:rPr>
            </w:pPr>
            <w:r w:rsidRPr="0056296D">
              <w:rPr>
                <w:sz w:val="20"/>
                <w:szCs w:val="20"/>
                <w:lang w:val="pl-PL"/>
              </w:rPr>
              <w:t>Pojemność zbiornika paliwa zapewniająca przejazd min. 300 km lub 4 godzinną pracę autodrabiny.</w:t>
            </w:r>
          </w:p>
        </w:tc>
        <w:tc>
          <w:tcPr>
            <w:tcW w:w="2263" w:type="dxa"/>
          </w:tcPr>
          <w:p w14:paraId="7A7B958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C617CDD" w14:textId="77777777" w:rsidTr="003E7B73">
        <w:trPr>
          <w:gridAfter w:val="2"/>
          <w:wAfter w:w="308" w:type="dxa"/>
          <w:trHeight w:val="1694"/>
        </w:trPr>
        <w:tc>
          <w:tcPr>
            <w:tcW w:w="707" w:type="dxa"/>
          </w:tcPr>
          <w:p w14:paraId="5A97B453" w14:textId="77777777" w:rsidR="002B49B7" w:rsidRPr="0056296D" w:rsidRDefault="002B49B7" w:rsidP="005C556D">
            <w:pPr>
              <w:rPr>
                <w:sz w:val="20"/>
                <w:szCs w:val="20"/>
                <w:lang w:val="pl-PL"/>
              </w:rPr>
            </w:pPr>
            <w:r w:rsidRPr="0056296D">
              <w:rPr>
                <w:sz w:val="20"/>
                <w:szCs w:val="20"/>
                <w:lang w:val="pl-PL"/>
              </w:rPr>
              <w:t>2.24</w:t>
            </w:r>
          </w:p>
        </w:tc>
        <w:tc>
          <w:tcPr>
            <w:tcW w:w="11890" w:type="dxa"/>
            <w:gridSpan w:val="2"/>
          </w:tcPr>
          <w:p w14:paraId="08EDABD2" w14:textId="77777777" w:rsidR="002B49B7" w:rsidRPr="0056296D" w:rsidRDefault="002B49B7" w:rsidP="00422F94">
            <w:pPr>
              <w:jc w:val="both"/>
              <w:rPr>
                <w:sz w:val="20"/>
                <w:szCs w:val="20"/>
                <w:lang w:val="pl-PL"/>
              </w:rPr>
            </w:pPr>
            <w:r w:rsidRPr="0056296D">
              <w:rPr>
                <w:sz w:val="20"/>
                <w:szCs w:val="20"/>
                <w:lang w:val="pl-PL"/>
              </w:rPr>
              <w:t>Urządzenia sygnalizacyjno – ostrzegawcze świetlne i dźwiękowe pojazdu uprzywilejowanego:</w:t>
            </w:r>
          </w:p>
          <w:p w14:paraId="20E55EB3" w14:textId="233FB6FA" w:rsidR="002B49B7" w:rsidRPr="0056296D" w:rsidRDefault="002B49B7" w:rsidP="00422F94">
            <w:pPr>
              <w:pStyle w:val="Akapitzlist"/>
              <w:numPr>
                <w:ilvl w:val="0"/>
                <w:numId w:val="18"/>
              </w:numPr>
              <w:rPr>
                <w:sz w:val="20"/>
                <w:szCs w:val="20"/>
                <w:lang w:val="pl-PL"/>
              </w:rPr>
            </w:pPr>
            <w:r w:rsidRPr="0056296D">
              <w:rPr>
                <w:sz w:val="20"/>
                <w:szCs w:val="20"/>
                <w:lang w:val="pl-PL"/>
              </w:rPr>
              <w:t>trzy lampy błyskowe 360o – LED niebieskie, dwie na kabinie pojazdu i jedna z tyłu pojazdu, tylna lampa z możliwością wyłączenia w przypadku jazdy w kolumnie</w:t>
            </w:r>
            <w:r w:rsidR="00597CE8">
              <w:rPr>
                <w:sz w:val="20"/>
                <w:szCs w:val="20"/>
                <w:lang w:val="pl-PL"/>
              </w:rPr>
              <w:t xml:space="preserve"> dopuszcza się zamiast jednej tylnej lampy 3 lampy punktowe typu LED </w:t>
            </w:r>
            <w:r w:rsidR="00427BE2">
              <w:rPr>
                <w:sz w:val="20"/>
                <w:szCs w:val="20"/>
                <w:lang w:val="pl-PL"/>
              </w:rPr>
              <w:t>umieszczone</w:t>
            </w:r>
            <w:r w:rsidR="00597CE8">
              <w:rPr>
                <w:sz w:val="20"/>
                <w:szCs w:val="20"/>
                <w:lang w:val="pl-PL"/>
              </w:rPr>
              <w:t xml:space="preserve"> w tylnej części parku drabinowego</w:t>
            </w:r>
            <w:r w:rsidR="00427BE2">
              <w:rPr>
                <w:sz w:val="20"/>
                <w:szCs w:val="20"/>
                <w:lang w:val="pl-PL"/>
              </w:rPr>
              <w:t xml:space="preserve"> (po jednej lampie z prawej i lewej stronie, trzecia lampa z tyłu parku drabinowego)</w:t>
            </w:r>
            <w:r w:rsidRPr="0056296D">
              <w:rPr>
                <w:sz w:val="20"/>
                <w:szCs w:val="20"/>
                <w:lang w:val="pl-PL"/>
              </w:rPr>
              <w:t>,</w:t>
            </w:r>
          </w:p>
          <w:p w14:paraId="1A6EB07A"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dwie dodatkowe lampy sygnalizacyjne kierunkowe niebieskie w technologii LED, wysyłające sygnał błyskowy z przodu pojazdu, zamontowane w masce pojazdu,</w:t>
            </w:r>
          </w:p>
          <w:p w14:paraId="2374FBAF"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dodatkowe lampy sygnalizacyjne niebieskie w technologii LED zamontowane po dwie na każdym boku pojazdu,</w:t>
            </w:r>
          </w:p>
          <w:p w14:paraId="59E8275D"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urządzenie dźwiękowe (min. 4 modulowane tony zmieniane manipulatorem urządzenia i włącznikiem sygnału dźwiękowego pojazdu), wyposażone w funkcję megafonu z możliwością nadawania komunikatów w czasie jazdy jak i podczas pracy drabiny, dwa neodymowe głośniki kompaktowe o mocy min. 200W lub 2x100W, przystosowane fabrycznie do montażu zewnętrznego, dopasowane impedancyjnie do wzmacniacza celem uzyskania maksymalnej efektywności i bezpieczeństwa; instalacja głośników zabezpieczona przed uszkodzeniem i czynnikami atmosferycznymi,</w:t>
            </w:r>
          </w:p>
          <w:p w14:paraId="3A3AFCDE"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dodatkowy sygnał typu „AIR-HORN”, pneumatyczny włączany włącznikiem łatwo dostępnym dla kierowcy i oddzielnym dla dowódcy oraz w głównym stanowisku sterowania celem nadania ratownikom sygnału o zagrożeniu,</w:t>
            </w:r>
          </w:p>
          <w:p w14:paraId="0403A193"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całość oświetlenia pojazdu uprzywilejowanego zgodna z ECE R65 class 2 lub równoważną,</w:t>
            </w:r>
          </w:p>
          <w:p w14:paraId="1A5A3E79"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w:t>
            </w:r>
          </w:p>
        </w:tc>
        <w:tc>
          <w:tcPr>
            <w:tcW w:w="2263" w:type="dxa"/>
          </w:tcPr>
          <w:p w14:paraId="1246ACD7" w14:textId="77777777" w:rsidR="002B49B7" w:rsidRPr="0056296D" w:rsidRDefault="002B49B7" w:rsidP="005C556D">
            <w:pPr>
              <w:rPr>
                <w:sz w:val="20"/>
                <w:szCs w:val="20"/>
                <w:lang w:val="pl-PL"/>
              </w:rPr>
            </w:pPr>
            <w:r w:rsidRPr="0056296D">
              <w:rPr>
                <w:sz w:val="20"/>
                <w:szCs w:val="20"/>
                <w:lang w:val="pl-PL"/>
              </w:rPr>
              <w:t>……………………</w:t>
            </w:r>
          </w:p>
        </w:tc>
      </w:tr>
      <w:tr w:rsidR="002B49B7" w:rsidRPr="0056296D" w14:paraId="3E4CAC0A" w14:textId="77777777" w:rsidTr="00467260">
        <w:trPr>
          <w:gridAfter w:val="2"/>
          <w:wAfter w:w="308" w:type="dxa"/>
          <w:trHeight w:val="815"/>
        </w:trPr>
        <w:tc>
          <w:tcPr>
            <w:tcW w:w="707" w:type="dxa"/>
          </w:tcPr>
          <w:p w14:paraId="02FFEC14" w14:textId="77777777" w:rsidR="002B49B7" w:rsidRPr="0056296D" w:rsidRDefault="002B49B7" w:rsidP="005C556D">
            <w:pPr>
              <w:rPr>
                <w:sz w:val="20"/>
                <w:szCs w:val="20"/>
              </w:rPr>
            </w:pPr>
            <w:r w:rsidRPr="0056296D">
              <w:rPr>
                <w:sz w:val="20"/>
                <w:szCs w:val="20"/>
              </w:rPr>
              <w:t>2.25</w:t>
            </w:r>
          </w:p>
        </w:tc>
        <w:tc>
          <w:tcPr>
            <w:tcW w:w="11890" w:type="dxa"/>
            <w:gridSpan w:val="2"/>
          </w:tcPr>
          <w:p w14:paraId="2178A31A" w14:textId="11F3B86B" w:rsidR="002B49B7" w:rsidRPr="0056296D" w:rsidRDefault="002B49B7" w:rsidP="00422F94">
            <w:pPr>
              <w:jc w:val="both"/>
              <w:rPr>
                <w:sz w:val="20"/>
                <w:szCs w:val="20"/>
                <w:lang w:val="pl-PL"/>
              </w:rPr>
            </w:pPr>
            <w:r w:rsidRPr="0056296D">
              <w:rPr>
                <w:sz w:val="20"/>
                <w:szCs w:val="20"/>
                <w:lang w:val="pl-PL"/>
              </w:rPr>
              <w:t>Dodatkowe oświetlenie w postaci 4 szt. reflektorów dalekosiężnych lub równoważne, zamontowanych na orurowaniu ze stali nierdzewnej z przodu pojazdu, uruchamianych oddzielnym włącznikiem.</w:t>
            </w:r>
          </w:p>
        </w:tc>
        <w:tc>
          <w:tcPr>
            <w:tcW w:w="2263" w:type="dxa"/>
          </w:tcPr>
          <w:p w14:paraId="0B5E5E19" w14:textId="77777777" w:rsidR="002B49B7" w:rsidRPr="0056296D" w:rsidRDefault="002B49B7" w:rsidP="005C556D">
            <w:pPr>
              <w:rPr>
                <w:sz w:val="20"/>
                <w:szCs w:val="20"/>
              </w:rPr>
            </w:pPr>
            <w:r w:rsidRPr="0056296D">
              <w:rPr>
                <w:sz w:val="20"/>
                <w:szCs w:val="20"/>
                <w:lang w:val="pl-PL"/>
              </w:rPr>
              <w:t>……………………</w:t>
            </w:r>
          </w:p>
        </w:tc>
      </w:tr>
      <w:tr w:rsidR="002B49B7" w:rsidRPr="0056296D" w14:paraId="01874D1A" w14:textId="77777777" w:rsidTr="00467260">
        <w:trPr>
          <w:gridAfter w:val="2"/>
          <w:wAfter w:w="308" w:type="dxa"/>
          <w:trHeight w:val="411"/>
        </w:trPr>
        <w:tc>
          <w:tcPr>
            <w:tcW w:w="707" w:type="dxa"/>
          </w:tcPr>
          <w:p w14:paraId="1E70D600" w14:textId="77777777" w:rsidR="002B49B7" w:rsidRPr="0056296D" w:rsidRDefault="002B49B7" w:rsidP="005C556D">
            <w:pPr>
              <w:rPr>
                <w:sz w:val="20"/>
                <w:szCs w:val="20"/>
              </w:rPr>
            </w:pPr>
            <w:r w:rsidRPr="0056296D">
              <w:rPr>
                <w:sz w:val="20"/>
                <w:szCs w:val="20"/>
                <w:lang w:val="pl-PL"/>
              </w:rPr>
              <w:lastRenderedPageBreak/>
              <w:t>2.26</w:t>
            </w:r>
          </w:p>
        </w:tc>
        <w:tc>
          <w:tcPr>
            <w:tcW w:w="11890" w:type="dxa"/>
            <w:gridSpan w:val="2"/>
          </w:tcPr>
          <w:p w14:paraId="69CE73B9" w14:textId="77777777" w:rsidR="002B49B7" w:rsidRPr="0056296D" w:rsidRDefault="002B49B7" w:rsidP="00422F94">
            <w:pPr>
              <w:jc w:val="both"/>
              <w:rPr>
                <w:sz w:val="20"/>
                <w:szCs w:val="20"/>
                <w:lang w:val="pl-PL"/>
              </w:rPr>
            </w:pPr>
            <w:r w:rsidRPr="0056296D">
              <w:rPr>
                <w:sz w:val="20"/>
                <w:szCs w:val="20"/>
                <w:lang w:val="pl-PL"/>
              </w:rPr>
              <w:t>Wyposażenie podwozia:</w:t>
            </w:r>
          </w:p>
          <w:p w14:paraId="303A631D"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zestaw narzędzi standardowych dla podwozia, to jest: zestaw kluczy płasko – oczkowych 10-36 mm, szczypce płaskie, wkrętak płaski i krzyżak, młotek, smarownica,</w:t>
            </w:r>
          </w:p>
          <w:p w14:paraId="4AF92062"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klin pod koło – 2 szt.,</w:t>
            </w:r>
          </w:p>
          <w:p w14:paraId="525C2911"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klucz do kół ze „wspomaganiem” (z wewnętrzną przekładnią planetarną),</w:t>
            </w:r>
          </w:p>
          <w:p w14:paraId="34A0465F" w14:textId="77777777" w:rsidR="002B49B7" w:rsidRPr="0056296D" w:rsidRDefault="002B49B7" w:rsidP="00422F94">
            <w:pPr>
              <w:pStyle w:val="Akapitzlist"/>
              <w:numPr>
                <w:ilvl w:val="0"/>
                <w:numId w:val="19"/>
              </w:numPr>
              <w:rPr>
                <w:sz w:val="20"/>
                <w:szCs w:val="20"/>
                <w:lang w:val="pl-PL"/>
              </w:rPr>
            </w:pPr>
            <w:r w:rsidRPr="0056296D">
              <w:rPr>
                <w:noProof/>
                <w:sz w:val="20"/>
                <w:szCs w:val="20"/>
              </w:rPr>
              <mc:AlternateContent>
                <mc:Choice Requires="wps">
                  <w:drawing>
                    <wp:anchor distT="0" distB="0" distL="114300" distR="114300" simplePos="0" relativeHeight="251659264" behindDoc="1" locked="0" layoutInCell="1" allowOverlap="1" wp14:anchorId="5EA586E2" wp14:editId="0F346D10">
                      <wp:simplePos x="0" y="0"/>
                      <wp:positionH relativeFrom="page">
                        <wp:posOffset>949960</wp:posOffset>
                      </wp:positionH>
                      <wp:positionV relativeFrom="paragraph">
                        <wp:posOffset>154305</wp:posOffset>
                      </wp:positionV>
                      <wp:extent cx="69850" cy="15621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6210"/>
                              </a:xfrm>
                              <a:prstGeom prst="rect">
                                <a:avLst/>
                              </a:prstGeom>
                              <a:noFill/>
                              <a:ln>
                                <a:noFill/>
                              </a:ln>
                            </wps:spPr>
                            <wps:txbx>
                              <w:txbxContent>
                                <w:p w14:paraId="294C1219" w14:textId="77777777" w:rsidR="002B49B7" w:rsidRDefault="002B49B7" w:rsidP="002B49B7">
                                  <w:pPr>
                                    <w:rPr>
                                      <w:rFonts w:ascii="Symbol" w:hAnsi="Symbol"/>
                                      <w:sz w:val="20"/>
                                    </w:rPr>
                                  </w:pP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586E2" id="_x0000_t202" coordsize="21600,21600" o:spt="202" path="m,l,21600r21600,l21600,xe">
                      <v:stroke joinstyle="miter"/>
                      <v:path gradientshapeok="t" o:connecttype="rect"/>
                    </v:shapetype>
                    <v:shape id="Pole tekstowe 20" o:spid="_x0000_s1026" type="#_x0000_t202" style="position:absolute;left:0;text-align:left;margin-left:74.8pt;margin-top:12.15pt;width: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" filled="f" stroked="f">
                      <v:textbox inset="0,0,0,0">
                        <w:txbxContent>
                          <w:p w14:paraId="294C1219" w14:textId="77777777" w:rsidR="002B49B7" w:rsidRDefault="002B49B7" w:rsidP="002B49B7">
                            <w:pPr>
                              <w:rPr>
                                <w:rFonts w:ascii="Symbol" w:hAnsi="Symbol"/>
                                <w:sz w:val="20"/>
                              </w:rPr>
                            </w:pPr>
                            <w:r>
                              <w:rPr>
                                <w:rFonts w:ascii="Symbol" w:hAnsi="Symbol"/>
                                <w:sz w:val="20"/>
                              </w:rPr>
                              <w:t></w:t>
                            </w:r>
                          </w:p>
                        </w:txbxContent>
                      </v:textbox>
                      <w10:wrap anchorx="page"/>
                    </v:shape>
                  </w:pict>
                </mc:Fallback>
              </mc:AlternateContent>
            </w:r>
            <w:r w:rsidRPr="0056296D">
              <w:rPr>
                <w:sz w:val="20"/>
                <w:szCs w:val="20"/>
                <w:lang w:val="pl-PL"/>
              </w:rPr>
              <w:t>podnośnik hydrauliczny o nośności dostosowanej do MMR pojazdu,</w:t>
            </w:r>
          </w:p>
          <w:p w14:paraId="03B87226"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przewód z manometrem przystosowany do pompowania kół z instalacji pneumatycznej pojazdu,</w:t>
            </w:r>
          </w:p>
          <w:p w14:paraId="55FFC1CB"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trójkąt ostrzegawczy,</w:t>
            </w:r>
          </w:p>
          <w:p w14:paraId="4FBA661B"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apteczka,</w:t>
            </w:r>
          </w:p>
          <w:p w14:paraId="3CEC0016"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koc gaśniczy,</w:t>
            </w:r>
          </w:p>
          <w:p w14:paraId="44CC2382"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gaśnica proszkowa 2 kg (zamontowana w kabinie kierowcy),</w:t>
            </w:r>
          </w:p>
          <w:p w14:paraId="52D084A0" w14:textId="77777777" w:rsidR="002B49B7" w:rsidRPr="0056296D" w:rsidRDefault="002B49B7" w:rsidP="00422F94">
            <w:pPr>
              <w:pStyle w:val="Akapitzlist"/>
              <w:numPr>
                <w:ilvl w:val="0"/>
                <w:numId w:val="19"/>
              </w:numPr>
              <w:rPr>
                <w:sz w:val="20"/>
                <w:szCs w:val="20"/>
              </w:rPr>
            </w:pPr>
            <w:r w:rsidRPr="0056296D">
              <w:rPr>
                <w:sz w:val="20"/>
                <w:szCs w:val="20"/>
                <w:lang w:val="pl-PL"/>
              </w:rPr>
              <w:t>podkłady pod podpory (pod każdą).</w:t>
            </w:r>
          </w:p>
          <w:p w14:paraId="667B120F" w14:textId="3B5F51C3" w:rsidR="003D2279" w:rsidRPr="0056296D" w:rsidRDefault="003D2279" w:rsidP="00422F94">
            <w:pPr>
              <w:jc w:val="both"/>
              <w:rPr>
                <w:sz w:val="20"/>
                <w:szCs w:val="20"/>
              </w:rPr>
            </w:pPr>
          </w:p>
        </w:tc>
        <w:tc>
          <w:tcPr>
            <w:tcW w:w="2263" w:type="dxa"/>
          </w:tcPr>
          <w:p w14:paraId="3DDDD027" w14:textId="77777777" w:rsidR="002B49B7" w:rsidRPr="0056296D" w:rsidRDefault="002B49B7" w:rsidP="005C556D">
            <w:pPr>
              <w:rPr>
                <w:sz w:val="20"/>
                <w:szCs w:val="20"/>
              </w:rPr>
            </w:pPr>
            <w:r w:rsidRPr="0056296D">
              <w:rPr>
                <w:sz w:val="20"/>
                <w:szCs w:val="20"/>
                <w:lang w:val="pl-PL"/>
              </w:rPr>
              <w:t>……………………</w:t>
            </w:r>
          </w:p>
        </w:tc>
      </w:tr>
      <w:tr w:rsidR="003E7B73" w:rsidRPr="0056296D" w14:paraId="13444F3C" w14:textId="77777777" w:rsidTr="003E7B73">
        <w:trPr>
          <w:gridAfter w:val="2"/>
          <w:wAfter w:w="308" w:type="dxa"/>
          <w:trHeight w:val="397"/>
        </w:trPr>
        <w:tc>
          <w:tcPr>
            <w:tcW w:w="707" w:type="dxa"/>
            <w:shd w:val="clear" w:color="auto" w:fill="A6A6A6" w:themeFill="background1" w:themeFillShade="A6"/>
          </w:tcPr>
          <w:p w14:paraId="3EA58542" w14:textId="77777777" w:rsidR="002B49B7" w:rsidRPr="0056296D" w:rsidRDefault="002B49B7" w:rsidP="005C556D">
            <w:pPr>
              <w:rPr>
                <w:b/>
                <w:bCs/>
                <w:sz w:val="20"/>
                <w:szCs w:val="20"/>
                <w:highlight w:val="darkGray"/>
                <w:lang w:val="pl-PL"/>
              </w:rPr>
            </w:pPr>
            <w:r w:rsidRPr="0056296D">
              <w:rPr>
                <w:b/>
                <w:bCs/>
                <w:sz w:val="20"/>
                <w:szCs w:val="20"/>
                <w:highlight w:val="darkGray"/>
                <w:lang w:val="pl-PL"/>
              </w:rPr>
              <w:t>3</w:t>
            </w:r>
          </w:p>
        </w:tc>
        <w:tc>
          <w:tcPr>
            <w:tcW w:w="11890" w:type="dxa"/>
            <w:gridSpan w:val="2"/>
            <w:shd w:val="clear" w:color="auto" w:fill="A6A6A6" w:themeFill="background1" w:themeFillShade="A6"/>
          </w:tcPr>
          <w:p w14:paraId="6EF61243" w14:textId="77777777" w:rsidR="002B49B7" w:rsidRPr="0056296D" w:rsidRDefault="002B49B7" w:rsidP="005C556D">
            <w:pPr>
              <w:rPr>
                <w:b/>
                <w:bCs/>
                <w:sz w:val="20"/>
                <w:szCs w:val="20"/>
                <w:highlight w:val="darkGray"/>
                <w:lang w:val="pl-PL"/>
              </w:rPr>
            </w:pPr>
            <w:r w:rsidRPr="0056296D">
              <w:rPr>
                <w:b/>
                <w:bCs/>
                <w:sz w:val="20"/>
                <w:szCs w:val="20"/>
                <w:highlight w:val="darkGray"/>
                <w:lang w:val="pl-PL"/>
              </w:rPr>
              <w:t>Kabina</w:t>
            </w:r>
          </w:p>
        </w:tc>
        <w:tc>
          <w:tcPr>
            <w:tcW w:w="2263" w:type="dxa"/>
            <w:shd w:val="clear" w:color="auto" w:fill="A6A6A6" w:themeFill="background1" w:themeFillShade="A6"/>
          </w:tcPr>
          <w:p w14:paraId="71277F1C" w14:textId="77777777" w:rsidR="002B49B7" w:rsidRPr="0056296D" w:rsidRDefault="002B49B7" w:rsidP="005C556D">
            <w:pPr>
              <w:rPr>
                <w:sz w:val="20"/>
                <w:szCs w:val="20"/>
                <w:highlight w:val="darkGray"/>
                <w:lang w:val="pl-PL"/>
              </w:rPr>
            </w:pPr>
          </w:p>
        </w:tc>
      </w:tr>
      <w:tr w:rsidR="003E7B73" w:rsidRPr="0056296D" w14:paraId="497E14DC" w14:textId="77777777" w:rsidTr="00B71FDD">
        <w:trPr>
          <w:gridAfter w:val="2"/>
          <w:wAfter w:w="308" w:type="dxa"/>
          <w:trHeight w:val="694"/>
        </w:trPr>
        <w:tc>
          <w:tcPr>
            <w:tcW w:w="707" w:type="dxa"/>
            <w:shd w:val="clear" w:color="auto" w:fill="auto"/>
          </w:tcPr>
          <w:p w14:paraId="3EA0603A" w14:textId="77777777" w:rsidR="002B49B7" w:rsidRPr="0056296D" w:rsidRDefault="002B49B7" w:rsidP="005C556D">
            <w:pPr>
              <w:rPr>
                <w:sz w:val="20"/>
                <w:szCs w:val="20"/>
                <w:highlight w:val="darkGray"/>
              </w:rPr>
            </w:pPr>
            <w:r w:rsidRPr="0056296D">
              <w:rPr>
                <w:sz w:val="20"/>
                <w:szCs w:val="20"/>
              </w:rPr>
              <w:t>3.1</w:t>
            </w:r>
          </w:p>
        </w:tc>
        <w:tc>
          <w:tcPr>
            <w:tcW w:w="11890" w:type="dxa"/>
            <w:gridSpan w:val="2"/>
            <w:shd w:val="clear" w:color="auto" w:fill="auto"/>
          </w:tcPr>
          <w:p w14:paraId="29986A16" w14:textId="77777777" w:rsidR="002B49B7" w:rsidRPr="0056296D" w:rsidRDefault="002B49B7" w:rsidP="00781463">
            <w:pPr>
              <w:jc w:val="both"/>
              <w:rPr>
                <w:sz w:val="20"/>
                <w:szCs w:val="20"/>
                <w:highlight w:val="darkGray"/>
              </w:rPr>
            </w:pPr>
            <w:r w:rsidRPr="0056296D">
              <w:rPr>
                <w:sz w:val="20"/>
                <w:szCs w:val="20"/>
                <w:lang w:val="pl-PL"/>
              </w:rPr>
              <w:t>Kabina dwudrzwiowa, jednomodułowa, w układzie miejsc 1 + 2 lub 1 + 1 + 1 (siedzenia przodem do kierunku jazdy) z siedzeniami skierowanymi przodem do kierunku jazdy z kierownicą po lewej stronie</w:t>
            </w:r>
          </w:p>
        </w:tc>
        <w:tc>
          <w:tcPr>
            <w:tcW w:w="2263" w:type="dxa"/>
            <w:shd w:val="clear" w:color="auto" w:fill="auto"/>
          </w:tcPr>
          <w:p w14:paraId="1F70E7EC" w14:textId="77777777" w:rsidR="002B49B7" w:rsidRPr="0056296D" w:rsidRDefault="002B49B7" w:rsidP="005C556D">
            <w:pPr>
              <w:rPr>
                <w:sz w:val="20"/>
                <w:szCs w:val="20"/>
                <w:highlight w:val="darkGray"/>
              </w:rPr>
            </w:pPr>
            <w:r w:rsidRPr="0056296D">
              <w:rPr>
                <w:sz w:val="20"/>
                <w:szCs w:val="20"/>
                <w:lang w:val="pl-PL"/>
              </w:rPr>
              <w:t>……………………</w:t>
            </w:r>
          </w:p>
        </w:tc>
      </w:tr>
      <w:tr w:rsidR="002B49B7" w:rsidRPr="0056296D" w14:paraId="15F190ED" w14:textId="77777777" w:rsidTr="003E7B73">
        <w:trPr>
          <w:gridAfter w:val="2"/>
          <w:wAfter w:w="308" w:type="dxa"/>
          <w:trHeight w:val="397"/>
        </w:trPr>
        <w:tc>
          <w:tcPr>
            <w:tcW w:w="707" w:type="dxa"/>
            <w:shd w:val="clear" w:color="auto" w:fill="auto"/>
          </w:tcPr>
          <w:p w14:paraId="04F32ABF" w14:textId="77777777" w:rsidR="002B49B7" w:rsidRPr="0056296D" w:rsidRDefault="002B49B7" w:rsidP="005C556D">
            <w:pPr>
              <w:rPr>
                <w:sz w:val="20"/>
                <w:szCs w:val="20"/>
              </w:rPr>
            </w:pPr>
            <w:r w:rsidRPr="0056296D">
              <w:rPr>
                <w:sz w:val="20"/>
                <w:szCs w:val="20"/>
              </w:rPr>
              <w:t>3.2</w:t>
            </w:r>
          </w:p>
        </w:tc>
        <w:tc>
          <w:tcPr>
            <w:tcW w:w="11890" w:type="dxa"/>
            <w:gridSpan w:val="2"/>
            <w:shd w:val="clear" w:color="auto" w:fill="auto"/>
          </w:tcPr>
          <w:p w14:paraId="7FBB874C" w14:textId="77777777" w:rsidR="002B49B7" w:rsidRPr="0056296D" w:rsidRDefault="002B49B7" w:rsidP="00781463">
            <w:pPr>
              <w:jc w:val="both"/>
              <w:rPr>
                <w:sz w:val="20"/>
                <w:szCs w:val="20"/>
                <w:lang w:val="pl-PL"/>
              </w:rPr>
            </w:pPr>
            <w:r w:rsidRPr="0056296D">
              <w:rPr>
                <w:sz w:val="20"/>
                <w:szCs w:val="20"/>
                <w:lang w:val="pl-PL"/>
              </w:rPr>
              <w:t>Kabina wyposażona w:</w:t>
            </w:r>
          </w:p>
          <w:p w14:paraId="58426B5D"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klimatyzację,</w:t>
            </w:r>
          </w:p>
          <w:p w14:paraId="071DB943"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niezależny układ ogrzewania i wentylacji umożliwiający ogrzewanie kabiny przy wyłączonym silniku,</w:t>
            </w:r>
          </w:p>
          <w:p w14:paraId="1A58F717"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fotel kierowcy z zawieszeniem pneumatycznym i regulacją obciążenia, wysokości, odległości i pochylenia oparcia,</w:t>
            </w:r>
          </w:p>
          <w:p w14:paraId="620BE639"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fotele wyposażone w bezwładnościowe pasy bezpieczeństwa i zagłówki,</w:t>
            </w:r>
          </w:p>
          <w:p w14:paraId="7D8C13BC"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siedzenia pokryte dopasowanym pokrowcem wykonanym z materiału łatwo zmywalnego, o zwiększonej odporności na rozdarcie i ścieranie,</w:t>
            </w:r>
          </w:p>
          <w:p w14:paraId="01DE1D3E"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reflektor ręczny (szperacz) do oświetlenia numerów budynków (LED) zasilany z gniazda typu „zapalniczka” lub USB,</w:t>
            </w:r>
          </w:p>
          <w:p w14:paraId="4114966F"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podgrzewane i elektryczne sterowane lusterka,</w:t>
            </w:r>
          </w:p>
          <w:p w14:paraId="4DDC0208"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elektrycznie sterowane szyby boczne,</w:t>
            </w:r>
          </w:p>
          <w:p w14:paraId="0C46D85B"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włącznik i sygnalizację włączonej przystawki dodatkowego odbioru mocy,</w:t>
            </w:r>
          </w:p>
          <w:p w14:paraId="14E6E0AC"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wskaźnik wysunięcia podpór,</w:t>
            </w:r>
          </w:p>
          <w:p w14:paraId="7845D024"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radio samochodowe z RDS, odtwarzaczem mp3 i gniazdem USB,</w:t>
            </w:r>
          </w:p>
          <w:p w14:paraId="294EF4FC"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3 dodatkowe i oznaczone gniazda typu „zapalniczka” 12V o obciążliwości min.10A każde,</w:t>
            </w:r>
          </w:p>
          <w:p w14:paraId="55191D6B"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2 gniazda USB z mocą min. 2,1A każde,</w:t>
            </w:r>
          </w:p>
          <w:p w14:paraId="3F8A82B7"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indywidualne oświetlenie (LED) nad siedzeniem dowódcy,</w:t>
            </w:r>
          </w:p>
          <w:p w14:paraId="3FC56F16" w14:textId="77777777" w:rsidR="002B49B7" w:rsidRPr="0056296D" w:rsidRDefault="002B49B7" w:rsidP="00183640">
            <w:pPr>
              <w:pStyle w:val="Akapitzlist"/>
              <w:numPr>
                <w:ilvl w:val="0"/>
                <w:numId w:val="22"/>
              </w:numPr>
              <w:rPr>
                <w:sz w:val="20"/>
                <w:szCs w:val="20"/>
              </w:rPr>
            </w:pPr>
            <w:r w:rsidRPr="0056296D">
              <w:rPr>
                <w:sz w:val="20"/>
                <w:szCs w:val="20"/>
                <w:lang w:val="pl-PL"/>
              </w:rPr>
              <w:t>centralny zamek aktywowany z drzwi kierowcy i kluczyka/pilota.</w:t>
            </w:r>
          </w:p>
        </w:tc>
        <w:tc>
          <w:tcPr>
            <w:tcW w:w="2263" w:type="dxa"/>
            <w:shd w:val="clear" w:color="auto" w:fill="auto"/>
          </w:tcPr>
          <w:p w14:paraId="064EBE92" w14:textId="77777777" w:rsidR="002B49B7" w:rsidRPr="0056296D" w:rsidRDefault="002B49B7" w:rsidP="005C556D">
            <w:pPr>
              <w:rPr>
                <w:sz w:val="20"/>
                <w:szCs w:val="20"/>
              </w:rPr>
            </w:pPr>
            <w:r w:rsidRPr="0056296D">
              <w:rPr>
                <w:sz w:val="20"/>
                <w:szCs w:val="20"/>
                <w:lang w:val="pl-PL"/>
              </w:rPr>
              <w:t>……………………</w:t>
            </w:r>
          </w:p>
        </w:tc>
      </w:tr>
      <w:tr w:rsidR="002B49B7" w:rsidRPr="0056296D" w14:paraId="3191F19E" w14:textId="77777777" w:rsidTr="003E7B73">
        <w:trPr>
          <w:gridAfter w:val="2"/>
          <w:wAfter w:w="308" w:type="dxa"/>
          <w:trHeight w:val="397"/>
        </w:trPr>
        <w:tc>
          <w:tcPr>
            <w:tcW w:w="707" w:type="dxa"/>
            <w:shd w:val="clear" w:color="auto" w:fill="auto"/>
          </w:tcPr>
          <w:p w14:paraId="6F519C2D" w14:textId="77777777" w:rsidR="002B49B7" w:rsidRPr="0056296D" w:rsidRDefault="002B49B7" w:rsidP="005C556D">
            <w:pPr>
              <w:rPr>
                <w:sz w:val="20"/>
                <w:szCs w:val="20"/>
              </w:rPr>
            </w:pPr>
            <w:r w:rsidRPr="0056296D">
              <w:rPr>
                <w:sz w:val="20"/>
                <w:szCs w:val="20"/>
              </w:rPr>
              <w:t>3.3</w:t>
            </w:r>
          </w:p>
        </w:tc>
        <w:tc>
          <w:tcPr>
            <w:tcW w:w="11890" w:type="dxa"/>
            <w:gridSpan w:val="2"/>
            <w:shd w:val="clear" w:color="auto" w:fill="auto"/>
          </w:tcPr>
          <w:p w14:paraId="28E16083" w14:textId="77777777" w:rsidR="002B49B7" w:rsidRPr="0056296D" w:rsidRDefault="002B49B7" w:rsidP="00781463">
            <w:pPr>
              <w:jc w:val="both"/>
              <w:rPr>
                <w:sz w:val="20"/>
                <w:szCs w:val="20"/>
                <w:lang w:val="pl-PL"/>
              </w:rPr>
            </w:pPr>
            <w:r w:rsidRPr="0056296D">
              <w:rPr>
                <w:sz w:val="20"/>
                <w:szCs w:val="20"/>
                <w:lang w:val="pl-PL"/>
              </w:rPr>
              <w:t>Dodatkowe urządzenia sterowania i kontroli w kabinie kierowcy, dostępne i widoczne z miejsca kierowcy, opisane w j. polskim:</w:t>
            </w:r>
          </w:p>
          <w:p w14:paraId="61D5C11A"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wskaźniki otwarcia skrytek,</w:t>
            </w:r>
          </w:p>
          <w:p w14:paraId="605DE713"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włącznik i sygnalizacja włączenia przystawki dodatkowego odbioru mocy,</w:t>
            </w:r>
          </w:p>
          <w:p w14:paraId="0D769B92"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wskaźnik wysunięcia podpór,</w:t>
            </w:r>
          </w:p>
          <w:p w14:paraId="1A3AF773"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lastRenderedPageBreak/>
              <w:t>licznik motogodzin pracy przystawki dodatkowego odbioru mocy,</w:t>
            </w:r>
          </w:p>
          <w:p w14:paraId="6333AE39"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wskaźnik temperatury zewnętrznej,</w:t>
            </w:r>
          </w:p>
          <w:p w14:paraId="50AFAA6E" w14:textId="0351734E" w:rsidR="002B49B7" w:rsidRPr="0056296D" w:rsidRDefault="002B49B7" w:rsidP="00183640">
            <w:pPr>
              <w:pStyle w:val="Akapitzlist"/>
              <w:numPr>
                <w:ilvl w:val="0"/>
                <w:numId w:val="23"/>
              </w:numPr>
              <w:rPr>
                <w:sz w:val="20"/>
                <w:szCs w:val="20"/>
              </w:rPr>
            </w:pPr>
            <w:r w:rsidRPr="0056296D">
              <w:rPr>
                <w:sz w:val="20"/>
                <w:szCs w:val="20"/>
                <w:lang w:val="pl-PL"/>
              </w:rPr>
              <w:t>poziomicę umożliwiającą wstępną ocenę pochylenia pojazdu po zatrzymaniu</w:t>
            </w:r>
            <w:r w:rsidR="00183640" w:rsidRPr="0056296D">
              <w:rPr>
                <w:sz w:val="20"/>
                <w:szCs w:val="20"/>
                <w:lang w:val="pl-PL"/>
              </w:rPr>
              <w:t>.</w:t>
            </w:r>
          </w:p>
        </w:tc>
        <w:tc>
          <w:tcPr>
            <w:tcW w:w="2263" w:type="dxa"/>
            <w:shd w:val="clear" w:color="auto" w:fill="auto"/>
          </w:tcPr>
          <w:p w14:paraId="7E2A231C" w14:textId="0C88C4E8" w:rsidR="002B49B7" w:rsidRPr="0056296D" w:rsidRDefault="00B71FDD" w:rsidP="005C556D">
            <w:pPr>
              <w:rPr>
                <w:sz w:val="20"/>
                <w:szCs w:val="20"/>
              </w:rPr>
            </w:pPr>
            <w:r w:rsidRPr="0056296D">
              <w:rPr>
                <w:sz w:val="20"/>
                <w:szCs w:val="20"/>
                <w:lang w:val="pl-PL"/>
              </w:rPr>
              <w:lastRenderedPageBreak/>
              <w:t>……………………</w:t>
            </w:r>
          </w:p>
        </w:tc>
      </w:tr>
      <w:tr w:rsidR="002B49B7" w:rsidRPr="0056296D" w14:paraId="05C250DE" w14:textId="77777777" w:rsidTr="003E7B73">
        <w:trPr>
          <w:gridAfter w:val="2"/>
          <w:wAfter w:w="308" w:type="dxa"/>
          <w:trHeight w:val="397"/>
        </w:trPr>
        <w:tc>
          <w:tcPr>
            <w:tcW w:w="707" w:type="dxa"/>
            <w:shd w:val="clear" w:color="auto" w:fill="auto"/>
          </w:tcPr>
          <w:p w14:paraId="46EF0B65" w14:textId="77777777" w:rsidR="002B49B7" w:rsidRPr="0056296D" w:rsidRDefault="002B49B7" w:rsidP="005C556D">
            <w:pPr>
              <w:rPr>
                <w:sz w:val="20"/>
                <w:szCs w:val="20"/>
              </w:rPr>
            </w:pPr>
            <w:r w:rsidRPr="0056296D">
              <w:rPr>
                <w:sz w:val="20"/>
                <w:szCs w:val="20"/>
              </w:rPr>
              <w:t>3.4</w:t>
            </w:r>
          </w:p>
        </w:tc>
        <w:tc>
          <w:tcPr>
            <w:tcW w:w="11890" w:type="dxa"/>
            <w:gridSpan w:val="2"/>
            <w:shd w:val="clear" w:color="auto" w:fill="auto"/>
          </w:tcPr>
          <w:p w14:paraId="5B950917" w14:textId="77777777" w:rsidR="002B49B7" w:rsidRPr="0056296D" w:rsidRDefault="002B49B7" w:rsidP="00781463">
            <w:pPr>
              <w:jc w:val="both"/>
              <w:rPr>
                <w:sz w:val="20"/>
                <w:szCs w:val="20"/>
              </w:rPr>
            </w:pPr>
            <w:r w:rsidRPr="0056296D">
              <w:rPr>
                <w:sz w:val="20"/>
                <w:szCs w:val="20"/>
                <w:lang w:val="pl-PL"/>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w:t>
            </w:r>
          </w:p>
        </w:tc>
        <w:tc>
          <w:tcPr>
            <w:tcW w:w="2263" w:type="dxa"/>
            <w:shd w:val="clear" w:color="auto" w:fill="auto"/>
          </w:tcPr>
          <w:p w14:paraId="7F8AAAAB" w14:textId="75F6BA11" w:rsidR="002B49B7" w:rsidRPr="0056296D" w:rsidRDefault="00B71FDD" w:rsidP="005C556D">
            <w:pPr>
              <w:rPr>
                <w:sz w:val="20"/>
                <w:szCs w:val="20"/>
              </w:rPr>
            </w:pPr>
            <w:r w:rsidRPr="0056296D">
              <w:rPr>
                <w:sz w:val="20"/>
                <w:szCs w:val="20"/>
                <w:lang w:val="pl-PL"/>
              </w:rPr>
              <w:t>……………………</w:t>
            </w:r>
          </w:p>
        </w:tc>
      </w:tr>
      <w:tr w:rsidR="002B49B7" w:rsidRPr="0056296D" w14:paraId="31887E51" w14:textId="77777777" w:rsidTr="003E7B73">
        <w:trPr>
          <w:gridAfter w:val="2"/>
          <w:wAfter w:w="308" w:type="dxa"/>
          <w:trHeight w:val="397"/>
        </w:trPr>
        <w:tc>
          <w:tcPr>
            <w:tcW w:w="707" w:type="dxa"/>
            <w:shd w:val="clear" w:color="auto" w:fill="auto"/>
          </w:tcPr>
          <w:p w14:paraId="0AA51A1C" w14:textId="77777777" w:rsidR="002B49B7" w:rsidRPr="0056296D" w:rsidRDefault="002B49B7" w:rsidP="005C556D">
            <w:pPr>
              <w:rPr>
                <w:sz w:val="20"/>
                <w:szCs w:val="20"/>
              </w:rPr>
            </w:pPr>
            <w:r w:rsidRPr="0056296D">
              <w:rPr>
                <w:sz w:val="20"/>
                <w:szCs w:val="20"/>
              </w:rPr>
              <w:t>3.5</w:t>
            </w:r>
          </w:p>
        </w:tc>
        <w:tc>
          <w:tcPr>
            <w:tcW w:w="11890" w:type="dxa"/>
            <w:gridSpan w:val="2"/>
            <w:shd w:val="clear" w:color="auto" w:fill="auto"/>
          </w:tcPr>
          <w:p w14:paraId="7AE76641" w14:textId="77777777" w:rsidR="002B49B7" w:rsidRPr="0056296D" w:rsidRDefault="002B49B7" w:rsidP="00781463">
            <w:pPr>
              <w:jc w:val="both"/>
              <w:rPr>
                <w:sz w:val="20"/>
                <w:szCs w:val="20"/>
                <w:lang w:val="pl-PL"/>
              </w:rPr>
            </w:pPr>
            <w:r w:rsidRPr="0056296D">
              <w:rPr>
                <w:sz w:val="20"/>
                <w:szCs w:val="20"/>
                <w:lang w:val="pl-PL"/>
              </w:rPr>
              <w:t>W kabinie kierowcy ma być zamontowany radiotelefon przewoźny z głośnikiem zewnętrznym posiadający alfanumeryczny wyświetlacz min. 14 znakowy, przystosowany do pracy na kanałach analogowych i cyfrowych</w:t>
            </w:r>
          </w:p>
          <w:p w14:paraId="1A4AD3C3" w14:textId="77777777" w:rsidR="002B49B7" w:rsidRPr="0056296D" w:rsidRDefault="002B49B7" w:rsidP="00781463">
            <w:pPr>
              <w:jc w:val="both"/>
              <w:rPr>
                <w:sz w:val="20"/>
                <w:szCs w:val="20"/>
                <w:lang w:val="pl-PL"/>
              </w:rPr>
            </w:pPr>
            <w:r w:rsidRPr="0056296D">
              <w:rPr>
                <w:sz w:val="20"/>
                <w:szCs w:val="20"/>
                <w:lang w:val="pl-PL"/>
              </w:rPr>
              <w:t>Radiotelefon ma być podłączony do instalacji zasilania samochodu i zabezpieczony oddzielnym bezpiecznikiem zamontowanym w miejscu łatwo dostępnym, zgodnie z zaleceniami producenta radiotelefonu, w celu wyeliminowania wpływu zakłóceń od innych urządzeń samochodu w czasie jego pracy.</w:t>
            </w:r>
          </w:p>
          <w:p w14:paraId="43AA94F7" w14:textId="77777777" w:rsidR="002B49B7" w:rsidRPr="0056296D" w:rsidRDefault="002B49B7" w:rsidP="00781463">
            <w:pPr>
              <w:jc w:val="both"/>
              <w:rPr>
                <w:sz w:val="20"/>
                <w:szCs w:val="20"/>
                <w:lang w:val="pl-PL"/>
              </w:rPr>
            </w:pPr>
            <w:r w:rsidRPr="0056296D">
              <w:rPr>
                <w:sz w:val="20"/>
                <w:szCs w:val="20"/>
                <w:lang w:val="pl-PL"/>
              </w:rPr>
              <w:t>Radiotelefon musi spełniać minimalne wymagania techniczno-funkcjonalne określone w załączniku nr 3 do „Instrukcji w sprawie organizacji łączności radiowej” stanowiącej załącznik do rozkazu nr 8 Komendanta Głównego PSP z dnia 5 kwietnia 2019 r. w sprawie wprowadzenia nowych zasad organizacji łączności (Dz. Urz. KG PSP 2019.7).</w:t>
            </w:r>
          </w:p>
          <w:p w14:paraId="02219942" w14:textId="77777777" w:rsidR="002B49B7" w:rsidRPr="0056296D" w:rsidRDefault="002B49B7" w:rsidP="00781463">
            <w:pPr>
              <w:jc w:val="both"/>
              <w:rPr>
                <w:sz w:val="20"/>
                <w:szCs w:val="20"/>
                <w:lang w:val="pl-PL"/>
              </w:rPr>
            </w:pPr>
            <w:r w:rsidRPr="0056296D">
              <w:rPr>
                <w:sz w:val="20"/>
                <w:szCs w:val="20"/>
                <w:lang w:val="pl-PL"/>
              </w:rPr>
              <w:t>Do radiotelefonu ma być zamontowana kompletna instalacja antenowa składająca się z:</w:t>
            </w:r>
          </w:p>
          <w:p w14:paraId="5E011E11" w14:textId="77777777" w:rsidR="002B49B7" w:rsidRPr="0056296D" w:rsidRDefault="002B49B7" w:rsidP="00781463">
            <w:pPr>
              <w:jc w:val="both"/>
              <w:rPr>
                <w:sz w:val="20"/>
                <w:szCs w:val="20"/>
                <w:lang w:val="pl-PL"/>
              </w:rPr>
            </w:pPr>
            <w:r w:rsidRPr="0056296D">
              <w:rPr>
                <w:sz w:val="20"/>
                <w:szCs w:val="20"/>
                <w:lang w:val="pl-PL"/>
              </w:rPr>
              <w:t>anteny radiowej dostrojonej do pasma częstotliwości UKF PSP,</w:t>
            </w:r>
          </w:p>
          <w:p w14:paraId="6BEB48A5" w14:textId="77777777" w:rsidR="002B49B7" w:rsidRPr="0056296D" w:rsidRDefault="002B49B7" w:rsidP="00781463">
            <w:pPr>
              <w:jc w:val="both"/>
              <w:rPr>
                <w:sz w:val="20"/>
                <w:szCs w:val="20"/>
                <w:lang w:val="pl-PL"/>
              </w:rPr>
            </w:pPr>
            <w:r w:rsidRPr="0056296D">
              <w:rPr>
                <w:sz w:val="20"/>
                <w:szCs w:val="20"/>
                <w:lang w:val="pl-PL"/>
              </w:rPr>
              <w:t>odpowiednio dostrojonego i skróconego kabla antenowego – radiowego,</w:t>
            </w:r>
          </w:p>
          <w:p w14:paraId="3C4EC3F3" w14:textId="77777777" w:rsidR="002B49B7" w:rsidRPr="0056296D" w:rsidRDefault="002B49B7" w:rsidP="00781463">
            <w:pPr>
              <w:jc w:val="both"/>
              <w:rPr>
                <w:sz w:val="20"/>
                <w:szCs w:val="20"/>
                <w:lang w:val="pl-PL"/>
              </w:rPr>
            </w:pPr>
            <w:r w:rsidRPr="0056296D">
              <w:rPr>
                <w:sz w:val="20"/>
                <w:szCs w:val="20"/>
                <w:lang w:val="pl-PL"/>
              </w:rPr>
              <w:t>odpowiedniego dla zamontowanego radiotelefonu złącza antenowego – nie dopuszcza się stosowania przejściówek. Antena ma być dostrojona do częstotliwości UKF PSP i charakteryzować się współczynnikiem fali stojącej SWR mieszczącym się w granicy 1 – 1,5.</w:t>
            </w:r>
          </w:p>
          <w:p w14:paraId="34C00B3C" w14:textId="7161434A" w:rsidR="002B49B7" w:rsidRPr="0056296D" w:rsidRDefault="002B49B7" w:rsidP="00781463">
            <w:pPr>
              <w:jc w:val="both"/>
              <w:rPr>
                <w:sz w:val="20"/>
                <w:szCs w:val="20"/>
                <w:lang w:val="pl-PL"/>
              </w:rPr>
            </w:pPr>
            <w:r w:rsidRPr="0056296D">
              <w:rPr>
                <w:sz w:val="20"/>
                <w:szCs w:val="20"/>
                <w:lang w:val="pl-PL"/>
              </w:rPr>
              <w:t xml:space="preserve">Wyniki pomiarów należy zamieścić w protokole odbioru </w:t>
            </w:r>
            <w:r w:rsidR="003D2279" w:rsidRPr="0056296D">
              <w:rPr>
                <w:sz w:val="20"/>
                <w:szCs w:val="20"/>
                <w:lang w:val="pl-PL"/>
              </w:rPr>
              <w:t>radiotelefonu,</w:t>
            </w:r>
            <w:r w:rsidRPr="0056296D">
              <w:rPr>
                <w:sz w:val="20"/>
                <w:szCs w:val="20"/>
                <w:lang w:val="pl-PL"/>
              </w:rPr>
              <w:t xml:space="preserve"> w którym powinna zawierać się tabela nr 8 określona</w:t>
            </w:r>
          </w:p>
          <w:p w14:paraId="467BBAFD" w14:textId="77777777" w:rsidR="002B49B7" w:rsidRPr="0056296D" w:rsidRDefault="002B49B7" w:rsidP="00781463">
            <w:pPr>
              <w:jc w:val="both"/>
              <w:rPr>
                <w:sz w:val="20"/>
                <w:szCs w:val="20"/>
                <w:lang w:val="pl-PL"/>
              </w:rPr>
            </w:pPr>
            <w:r w:rsidRPr="0056296D">
              <w:rPr>
                <w:sz w:val="20"/>
                <w:szCs w:val="20"/>
                <w:lang w:val="pl-PL"/>
              </w:rPr>
              <w:t>w ww. „Instrukcji…”</w:t>
            </w:r>
          </w:p>
          <w:p w14:paraId="13C14C9C" w14:textId="77777777" w:rsidR="002B49B7" w:rsidRPr="0056296D" w:rsidRDefault="002B49B7" w:rsidP="00781463">
            <w:pPr>
              <w:jc w:val="both"/>
              <w:rPr>
                <w:sz w:val="20"/>
                <w:szCs w:val="20"/>
                <w:lang w:val="pl-PL"/>
              </w:rPr>
            </w:pPr>
            <w:r w:rsidRPr="0056296D">
              <w:rPr>
                <w:sz w:val="20"/>
                <w:szCs w:val="20"/>
                <w:lang w:val="pl-PL"/>
              </w:rPr>
              <w:t>Antena nie może być montowana na powierzchniach gumowych lub z tworzywa sztucznego. Antena ma być zamontowana na</w:t>
            </w:r>
          </w:p>
          <w:p w14:paraId="79A4C832" w14:textId="77777777" w:rsidR="002B49B7" w:rsidRPr="0056296D" w:rsidRDefault="002B49B7" w:rsidP="00781463">
            <w:pPr>
              <w:jc w:val="both"/>
              <w:rPr>
                <w:sz w:val="20"/>
                <w:szCs w:val="20"/>
                <w:lang w:val="pl-PL"/>
              </w:rPr>
            </w:pPr>
            <w:r w:rsidRPr="0056296D">
              <w:rPr>
                <w:sz w:val="20"/>
                <w:szCs w:val="20"/>
                <w:lang w:val="pl-PL"/>
              </w:rPr>
              <w:t>stałe. Nie dopuszcza się instalacji anteny magnetycznej. Zamontowana ma być także antena do obsługi GPS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w:t>
            </w:r>
          </w:p>
          <w:p w14:paraId="41A129F7" w14:textId="77777777" w:rsidR="002B49B7" w:rsidRPr="0056296D" w:rsidRDefault="002B49B7" w:rsidP="00781463">
            <w:pPr>
              <w:jc w:val="both"/>
              <w:rPr>
                <w:sz w:val="20"/>
                <w:szCs w:val="20"/>
                <w:lang w:val="pl-PL"/>
              </w:rPr>
            </w:pPr>
            <w:r w:rsidRPr="0056296D">
              <w:rPr>
                <w:sz w:val="20"/>
                <w:szCs w:val="20"/>
                <w:lang w:val="pl-PL"/>
              </w:rPr>
              <w:t>Zmawiający podczas odbioru instalacji radiowej może dokonać pomiarów parametru SWR wykorzystując swoje urządzenia</w:t>
            </w:r>
          </w:p>
          <w:p w14:paraId="5ED3AFB0" w14:textId="77777777" w:rsidR="002B49B7" w:rsidRPr="0056296D" w:rsidRDefault="002B49B7" w:rsidP="00781463">
            <w:pPr>
              <w:jc w:val="both"/>
              <w:rPr>
                <w:sz w:val="20"/>
                <w:szCs w:val="20"/>
                <w:lang w:val="pl-PL"/>
              </w:rPr>
            </w:pPr>
            <w:r w:rsidRPr="0056296D">
              <w:rPr>
                <w:sz w:val="20"/>
                <w:szCs w:val="20"/>
                <w:lang w:val="pl-PL"/>
              </w:rPr>
              <w:t>pomiarowe.</w:t>
            </w:r>
          </w:p>
          <w:p w14:paraId="7A07CD4C" w14:textId="77777777" w:rsidR="002B49B7" w:rsidRPr="0056296D" w:rsidRDefault="002B49B7" w:rsidP="00781463">
            <w:pPr>
              <w:jc w:val="both"/>
              <w:rPr>
                <w:sz w:val="20"/>
                <w:szCs w:val="20"/>
                <w:lang w:val="pl-PL"/>
              </w:rPr>
            </w:pPr>
            <w:r w:rsidRPr="0056296D">
              <w:rPr>
                <w:sz w:val="20"/>
                <w:szCs w:val="20"/>
                <w:lang w:val="pl-PL"/>
              </w:rPr>
              <w:t>Obsada kanałowa radiotelefonu ma być ustalona z Zamawiającym w trakcie realizacji zamówienia.</w:t>
            </w:r>
          </w:p>
          <w:p w14:paraId="185BDF10" w14:textId="77777777" w:rsidR="002B49B7" w:rsidRPr="0056296D" w:rsidRDefault="002B49B7" w:rsidP="00781463">
            <w:pPr>
              <w:jc w:val="both"/>
              <w:rPr>
                <w:sz w:val="20"/>
                <w:szCs w:val="20"/>
                <w:lang w:val="pl-PL"/>
              </w:rPr>
            </w:pPr>
            <w:r w:rsidRPr="0056296D">
              <w:rPr>
                <w:sz w:val="20"/>
                <w:szCs w:val="20"/>
                <w:lang w:val="pl-PL"/>
              </w:rPr>
              <w:t>Do radiotelefonu ma być dołączony, zamontowany w łatwo dostępnym dla obsługi miejscu mikrofon z przyciskiem nadawania PTT i zaczepem, umożliwiający prowadzenie korespondencji radiowej.</w:t>
            </w:r>
          </w:p>
          <w:p w14:paraId="1789256F" w14:textId="77777777" w:rsidR="002B49B7" w:rsidRPr="0056296D" w:rsidRDefault="002B49B7" w:rsidP="00781463">
            <w:pPr>
              <w:jc w:val="both"/>
              <w:rPr>
                <w:sz w:val="20"/>
                <w:szCs w:val="20"/>
                <w:lang w:val="pl-PL"/>
              </w:rPr>
            </w:pPr>
            <w:r w:rsidRPr="0056296D">
              <w:rPr>
                <w:sz w:val="20"/>
                <w:szCs w:val="20"/>
                <w:lang w:val="pl-PL"/>
              </w:rPr>
              <w:t>Ma być dostarczona dokumentacja powykonawcza zawierająca:</w:t>
            </w:r>
          </w:p>
          <w:p w14:paraId="036DC4C8" w14:textId="77777777" w:rsidR="002B49B7" w:rsidRPr="0056296D" w:rsidRDefault="002B49B7" w:rsidP="00781463">
            <w:pPr>
              <w:jc w:val="both"/>
              <w:rPr>
                <w:sz w:val="20"/>
                <w:szCs w:val="20"/>
                <w:lang w:val="pl-PL"/>
              </w:rPr>
            </w:pPr>
            <w:r w:rsidRPr="0056296D">
              <w:rPr>
                <w:sz w:val="20"/>
                <w:szCs w:val="20"/>
                <w:lang w:val="pl-PL"/>
              </w:rPr>
              <w:t>schemat ideowy połączeń elektrycznych instalacji zasilania radiotelefonów,</w:t>
            </w:r>
          </w:p>
          <w:p w14:paraId="2522DBA3" w14:textId="77777777" w:rsidR="002B49B7" w:rsidRPr="0056296D" w:rsidRDefault="002B49B7" w:rsidP="00781463">
            <w:pPr>
              <w:jc w:val="both"/>
              <w:rPr>
                <w:sz w:val="20"/>
                <w:szCs w:val="20"/>
                <w:lang w:val="pl-PL"/>
              </w:rPr>
            </w:pPr>
            <w:r w:rsidRPr="0056296D">
              <w:rPr>
                <w:sz w:val="20"/>
                <w:szCs w:val="20"/>
                <w:lang w:val="pl-PL"/>
              </w:rPr>
              <w:t>protokół odbioru instalacji radiowej,</w:t>
            </w:r>
          </w:p>
          <w:p w14:paraId="4550D1C8" w14:textId="77777777" w:rsidR="002B49B7" w:rsidRPr="0056296D" w:rsidRDefault="002B49B7" w:rsidP="00781463">
            <w:pPr>
              <w:jc w:val="both"/>
              <w:rPr>
                <w:sz w:val="20"/>
                <w:szCs w:val="20"/>
                <w:lang w:val="pl-PL"/>
              </w:rPr>
            </w:pPr>
            <w:r w:rsidRPr="0056296D">
              <w:rPr>
                <w:sz w:val="20"/>
                <w:szCs w:val="20"/>
                <w:lang w:val="pl-PL"/>
              </w:rPr>
              <w:t>sprawozdanie z wynikami pomiarów czynników szkodliwych dla zdrowia w środowisku pracy wykonanych przez akredytowane ośrodki badawcze (PEM).</w:t>
            </w:r>
          </w:p>
          <w:p w14:paraId="488CD021" w14:textId="77777777" w:rsidR="002B49B7" w:rsidRPr="0056296D" w:rsidRDefault="002B49B7" w:rsidP="00781463">
            <w:pPr>
              <w:jc w:val="both"/>
              <w:rPr>
                <w:sz w:val="20"/>
                <w:szCs w:val="20"/>
                <w:lang w:val="pl-PL"/>
              </w:rPr>
            </w:pPr>
            <w:r w:rsidRPr="0056296D">
              <w:rPr>
                <w:sz w:val="20"/>
                <w:szCs w:val="20"/>
                <w:lang w:val="pl-PL"/>
              </w:rPr>
              <w:t xml:space="preserve">Badanie czynników szkodliwych dla zdrowia w środowisku pracy ma być wykonane po zakończeniu instalacji radiotelefonu, </w:t>
            </w:r>
            <w:r w:rsidRPr="0056296D">
              <w:rPr>
                <w:sz w:val="20"/>
                <w:szCs w:val="20"/>
                <w:lang w:val="pl-PL"/>
              </w:rPr>
              <w:lastRenderedPageBreak/>
              <w:t>odpowiednim dostrojeniu anteny i zaprogramowaniu wymaganych obsad kanałowych.</w:t>
            </w:r>
          </w:p>
        </w:tc>
        <w:tc>
          <w:tcPr>
            <w:tcW w:w="2263" w:type="dxa"/>
            <w:shd w:val="clear" w:color="auto" w:fill="auto"/>
          </w:tcPr>
          <w:p w14:paraId="5D196019" w14:textId="154D0A73" w:rsidR="002B49B7" w:rsidRPr="0056296D" w:rsidRDefault="00B71FDD" w:rsidP="005C556D">
            <w:pPr>
              <w:rPr>
                <w:sz w:val="20"/>
                <w:szCs w:val="20"/>
              </w:rPr>
            </w:pPr>
            <w:r w:rsidRPr="0056296D">
              <w:rPr>
                <w:sz w:val="20"/>
                <w:szCs w:val="20"/>
                <w:lang w:val="pl-PL"/>
              </w:rPr>
              <w:lastRenderedPageBreak/>
              <w:t>……………………</w:t>
            </w:r>
          </w:p>
        </w:tc>
      </w:tr>
      <w:tr w:rsidR="003E7B73" w:rsidRPr="0056296D" w14:paraId="337EFE1F" w14:textId="77777777" w:rsidTr="003E7B73">
        <w:trPr>
          <w:gridAfter w:val="2"/>
          <w:wAfter w:w="308" w:type="dxa"/>
          <w:trHeight w:val="3537"/>
        </w:trPr>
        <w:tc>
          <w:tcPr>
            <w:tcW w:w="707" w:type="dxa"/>
          </w:tcPr>
          <w:p w14:paraId="5C62BE18" w14:textId="77777777" w:rsidR="002B49B7" w:rsidRPr="0056296D" w:rsidRDefault="002B49B7" w:rsidP="005C556D">
            <w:pPr>
              <w:rPr>
                <w:sz w:val="20"/>
                <w:szCs w:val="20"/>
                <w:lang w:val="pl-PL"/>
              </w:rPr>
            </w:pPr>
            <w:r w:rsidRPr="0056296D">
              <w:rPr>
                <w:sz w:val="20"/>
                <w:szCs w:val="20"/>
                <w:lang w:val="pl-PL"/>
              </w:rPr>
              <w:t>3.6</w:t>
            </w:r>
          </w:p>
        </w:tc>
        <w:tc>
          <w:tcPr>
            <w:tcW w:w="11890" w:type="dxa"/>
            <w:gridSpan w:val="2"/>
          </w:tcPr>
          <w:p w14:paraId="5323824C" w14:textId="77777777" w:rsidR="002B49B7" w:rsidRPr="0056296D" w:rsidRDefault="002B49B7" w:rsidP="00781463">
            <w:pPr>
              <w:jc w:val="both"/>
              <w:rPr>
                <w:sz w:val="20"/>
                <w:szCs w:val="20"/>
                <w:lang w:val="pl-PL"/>
              </w:rPr>
            </w:pPr>
            <w:r w:rsidRPr="0056296D">
              <w:rPr>
                <w:sz w:val="20"/>
                <w:szCs w:val="20"/>
                <w:lang w:val="pl-PL"/>
              </w:rPr>
              <w:t>W kabinie kierowcy mają być zamontowane 3 radiotelefony nasobne z zamontowanymi na stałe ładowarkami.</w:t>
            </w:r>
          </w:p>
          <w:p w14:paraId="144A86D0" w14:textId="77777777" w:rsidR="002B49B7" w:rsidRPr="0056296D" w:rsidRDefault="002B49B7" w:rsidP="00781463">
            <w:pPr>
              <w:jc w:val="both"/>
              <w:rPr>
                <w:sz w:val="20"/>
                <w:szCs w:val="20"/>
                <w:lang w:val="pl-PL"/>
              </w:rPr>
            </w:pPr>
            <w:r w:rsidRPr="0056296D">
              <w:rPr>
                <w:sz w:val="20"/>
                <w:szCs w:val="20"/>
                <w:lang w:val="pl-PL"/>
              </w:rPr>
              <w:t>Radiotelefony muszą spełniać minimalne wymagania techniczno-funkcjonalne określone w załączniku nr 4 do „Instrukcji w sprawie organizacji łączności radiowej” stanowiącej załącznik do rozkazu nr 8 Komendanta Głównego PSP z dnia 5 kwietnia 2019 r. w sprawie wprowadzenia nowych zasad organizacji łączności (Dz. Urz. KG PSP 2019.7).</w:t>
            </w:r>
          </w:p>
          <w:p w14:paraId="0A228DF1" w14:textId="77777777" w:rsidR="002B49B7" w:rsidRPr="0056296D" w:rsidRDefault="002B49B7" w:rsidP="00781463">
            <w:pPr>
              <w:jc w:val="both"/>
              <w:rPr>
                <w:sz w:val="20"/>
                <w:szCs w:val="20"/>
                <w:lang w:val="pl-PL"/>
              </w:rPr>
            </w:pPr>
            <w:r w:rsidRPr="0056296D">
              <w:rPr>
                <w:sz w:val="20"/>
                <w:szCs w:val="20"/>
                <w:lang w:val="pl-PL"/>
              </w:rPr>
              <w:t>Radiotelefony oraz radiotelefon przewoźny muszą być ze sobą kompatybilne w sposób zapewniający niezakłóconą pracę</w:t>
            </w:r>
          </w:p>
          <w:p w14:paraId="6AAC08C0" w14:textId="77777777" w:rsidR="002B49B7" w:rsidRPr="0056296D" w:rsidRDefault="002B49B7" w:rsidP="00781463">
            <w:pPr>
              <w:jc w:val="both"/>
              <w:rPr>
                <w:sz w:val="20"/>
                <w:szCs w:val="20"/>
                <w:lang w:val="pl-PL"/>
              </w:rPr>
            </w:pPr>
            <w:r w:rsidRPr="0056296D">
              <w:rPr>
                <w:sz w:val="20"/>
                <w:szCs w:val="20"/>
                <w:lang w:val="pl-PL"/>
              </w:rPr>
              <w:t>bez utraty któregokolwiek parametru lub funkcjonalności. Radiotelefony mają posiadać w ukompletowaniu:</w:t>
            </w:r>
          </w:p>
          <w:p w14:paraId="64D8A269"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antena na pasmo PSP,</w:t>
            </w:r>
          </w:p>
          <w:p w14:paraId="65DB8F3A"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bateria min. 1200 mAh,</w:t>
            </w:r>
          </w:p>
          <w:p w14:paraId="3312924A"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mikrofonogłośnik,</w:t>
            </w:r>
          </w:p>
          <w:p w14:paraId="6A830223"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klips do paska.</w:t>
            </w:r>
          </w:p>
          <w:p w14:paraId="3EF5F013" w14:textId="77777777" w:rsidR="002B49B7" w:rsidRPr="0056296D" w:rsidRDefault="002B49B7" w:rsidP="00781463">
            <w:pPr>
              <w:jc w:val="both"/>
              <w:rPr>
                <w:sz w:val="20"/>
                <w:szCs w:val="20"/>
                <w:lang w:val="pl-PL"/>
              </w:rPr>
            </w:pPr>
            <w:r w:rsidRPr="0056296D">
              <w:rPr>
                <w:sz w:val="20"/>
                <w:szCs w:val="20"/>
                <w:lang w:val="pl-PL"/>
              </w:rPr>
              <w:t>Do ww. radiotelefonów ma być zamontowana(e) ładowarka(i) umożliwiające ładowanie jednoczesne ładowanie wszystkich dostarczonych urządzeń.</w:t>
            </w:r>
          </w:p>
          <w:p w14:paraId="7C07F04D" w14:textId="77777777" w:rsidR="002B49B7" w:rsidRPr="0056296D" w:rsidRDefault="002B49B7" w:rsidP="00781463">
            <w:pPr>
              <w:jc w:val="both"/>
              <w:rPr>
                <w:sz w:val="20"/>
                <w:szCs w:val="20"/>
                <w:lang w:val="pl-PL"/>
              </w:rPr>
            </w:pPr>
            <w:r w:rsidRPr="0056296D">
              <w:rPr>
                <w:sz w:val="20"/>
                <w:szCs w:val="20"/>
                <w:lang w:val="pl-PL"/>
              </w:rPr>
              <w:t>Ładowarki mają być zasilane z instalacji elektrycznej pojazdu, zapewniające sygnalizację cyklu pracy oraz ładowanie bez odpinania akumulatora od radiotelefonu. Ładowarki mają być zamontowane w miejscu łatwo dostępnym i umożliwiającym łatwe wkładanie i wyjmowanie radiotelefonu wraz z anteną do ładowania i zabezpieczać go przed wypadaniem podczas poruszania się pojazdu.</w:t>
            </w:r>
          </w:p>
          <w:p w14:paraId="579AAD49" w14:textId="77777777" w:rsidR="002B49B7" w:rsidRPr="0056296D" w:rsidRDefault="002B49B7" w:rsidP="00781463">
            <w:pPr>
              <w:jc w:val="both"/>
              <w:rPr>
                <w:sz w:val="20"/>
                <w:szCs w:val="20"/>
                <w:lang w:val="pl-PL"/>
              </w:rPr>
            </w:pPr>
            <w:r w:rsidRPr="0056296D">
              <w:rPr>
                <w:sz w:val="20"/>
                <w:szCs w:val="20"/>
                <w:lang w:val="pl-PL"/>
              </w:rPr>
              <w:t>Sposób montażu ma być uzgodniony z użytkownikiem.</w:t>
            </w:r>
          </w:p>
          <w:p w14:paraId="63F6B856" w14:textId="716E62D6" w:rsidR="002B49B7" w:rsidRPr="0056296D" w:rsidRDefault="003D2279" w:rsidP="00781463">
            <w:pPr>
              <w:jc w:val="both"/>
              <w:rPr>
                <w:sz w:val="20"/>
                <w:szCs w:val="20"/>
                <w:lang w:val="pl-PL"/>
              </w:rPr>
            </w:pPr>
            <w:r w:rsidRPr="0056296D">
              <w:rPr>
                <w:sz w:val="20"/>
                <w:szCs w:val="20"/>
                <w:lang w:val="pl-PL"/>
              </w:rPr>
              <w:t>Wszystkie podzespoły zestawu</w:t>
            </w:r>
            <w:r w:rsidR="002B49B7" w:rsidRPr="0056296D">
              <w:rPr>
                <w:sz w:val="20"/>
                <w:szCs w:val="20"/>
                <w:lang w:val="pl-PL"/>
              </w:rPr>
              <w:t xml:space="preserve"> (radiotelefon, ładowarka, bateria, antena, mikrofonogłośnik) muszą być ze sobą</w:t>
            </w:r>
          </w:p>
          <w:p w14:paraId="0B0AADE3" w14:textId="77777777" w:rsidR="002B49B7" w:rsidRPr="0056296D" w:rsidRDefault="002B49B7" w:rsidP="00781463">
            <w:pPr>
              <w:jc w:val="both"/>
              <w:rPr>
                <w:sz w:val="20"/>
                <w:szCs w:val="20"/>
                <w:lang w:val="pl-PL"/>
              </w:rPr>
            </w:pPr>
            <w:r w:rsidRPr="0056296D">
              <w:rPr>
                <w:sz w:val="20"/>
                <w:szCs w:val="20"/>
                <w:lang w:val="pl-PL"/>
              </w:rPr>
              <w:t>kompatybilne w sposób zapewniający niezakłóconą pracę bez utraty któregokolwiek parametru lub funkcjonalności.</w:t>
            </w:r>
          </w:p>
          <w:p w14:paraId="33BD8D7F" w14:textId="77777777" w:rsidR="002B49B7" w:rsidRPr="0056296D" w:rsidRDefault="002B49B7" w:rsidP="00781463">
            <w:pPr>
              <w:jc w:val="both"/>
              <w:rPr>
                <w:sz w:val="20"/>
                <w:szCs w:val="20"/>
                <w:lang w:val="pl-PL"/>
              </w:rPr>
            </w:pPr>
            <w:r w:rsidRPr="0056296D">
              <w:rPr>
                <w:sz w:val="20"/>
                <w:szCs w:val="20"/>
                <w:lang w:val="pl-PL"/>
              </w:rPr>
              <w:t>Obsada kanałowa i nazewnictwo kanałów radiotelefonów mają być ustalone z Zamawiającym w trakcie realizacji zamówienia.</w:t>
            </w:r>
          </w:p>
          <w:p w14:paraId="09EA052D" w14:textId="77777777" w:rsidR="002B49B7" w:rsidRPr="0056296D" w:rsidRDefault="002B49B7" w:rsidP="00781463">
            <w:pPr>
              <w:jc w:val="both"/>
              <w:rPr>
                <w:sz w:val="20"/>
                <w:szCs w:val="20"/>
                <w:lang w:val="pl-PL"/>
              </w:rPr>
            </w:pPr>
            <w:r w:rsidRPr="0056296D">
              <w:rPr>
                <w:sz w:val="20"/>
                <w:szCs w:val="20"/>
                <w:lang w:val="pl-PL"/>
              </w:rPr>
              <w:t>Ładowarka(i) zasilane z instalacji elektrycznej pojazdu przez przetwornicę i ma(ją) mieć jeden wspólny przycisk włączenia i wyłączenia prądu ładowania, umiejscowiony w widocznym miejscu z kontrolką stanu pracy i odpowiednio opisany – np. Ładowanie radiotelefonów ON/OFF.</w:t>
            </w:r>
          </w:p>
          <w:p w14:paraId="71D54020" w14:textId="77777777" w:rsidR="002B49B7" w:rsidRPr="0056296D" w:rsidRDefault="002B49B7" w:rsidP="00781463">
            <w:pPr>
              <w:jc w:val="both"/>
              <w:rPr>
                <w:sz w:val="20"/>
                <w:szCs w:val="20"/>
                <w:lang w:val="pl-PL"/>
              </w:rPr>
            </w:pPr>
            <w:r w:rsidRPr="0056296D">
              <w:rPr>
                <w:sz w:val="20"/>
                <w:szCs w:val="20"/>
                <w:lang w:val="pl-PL"/>
              </w:rPr>
              <w:t>Dodatkowo należy dostarczyć ładowarkę tzw. „szybką” zasilaną z sieci 230V/AC do ładowania radiotelefonów przenośnych</w:t>
            </w:r>
          </w:p>
          <w:p w14:paraId="1D09EEFB" w14:textId="77777777" w:rsidR="002B49B7" w:rsidRPr="0056296D" w:rsidRDefault="002B49B7" w:rsidP="00781463">
            <w:pPr>
              <w:jc w:val="both"/>
              <w:rPr>
                <w:sz w:val="20"/>
                <w:szCs w:val="20"/>
                <w:lang w:val="pl-PL"/>
              </w:rPr>
            </w:pPr>
            <w:r w:rsidRPr="0056296D">
              <w:rPr>
                <w:sz w:val="20"/>
                <w:szCs w:val="20"/>
                <w:lang w:val="pl-PL"/>
              </w:rPr>
              <w:t>poza pojazdem.</w:t>
            </w:r>
          </w:p>
        </w:tc>
        <w:tc>
          <w:tcPr>
            <w:tcW w:w="2263" w:type="dxa"/>
          </w:tcPr>
          <w:p w14:paraId="57214C7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45B1E61" w14:textId="77777777" w:rsidTr="003E7B73">
        <w:trPr>
          <w:gridAfter w:val="2"/>
          <w:wAfter w:w="308" w:type="dxa"/>
          <w:trHeight w:val="1825"/>
        </w:trPr>
        <w:tc>
          <w:tcPr>
            <w:tcW w:w="707" w:type="dxa"/>
          </w:tcPr>
          <w:p w14:paraId="29E7A808" w14:textId="77777777" w:rsidR="002B49B7" w:rsidRPr="0056296D" w:rsidRDefault="002B49B7" w:rsidP="005C556D">
            <w:pPr>
              <w:rPr>
                <w:sz w:val="20"/>
                <w:szCs w:val="20"/>
                <w:lang w:val="pl-PL"/>
              </w:rPr>
            </w:pPr>
            <w:r w:rsidRPr="0056296D">
              <w:rPr>
                <w:sz w:val="20"/>
                <w:szCs w:val="20"/>
                <w:lang w:val="pl-PL"/>
              </w:rPr>
              <w:t>3.7.</w:t>
            </w:r>
          </w:p>
        </w:tc>
        <w:tc>
          <w:tcPr>
            <w:tcW w:w="11890" w:type="dxa"/>
            <w:gridSpan w:val="2"/>
          </w:tcPr>
          <w:p w14:paraId="3725FA4C" w14:textId="77777777" w:rsidR="002B49B7" w:rsidRPr="0056296D" w:rsidRDefault="002B49B7" w:rsidP="00781463">
            <w:pPr>
              <w:jc w:val="both"/>
              <w:rPr>
                <w:sz w:val="20"/>
                <w:szCs w:val="20"/>
                <w:lang w:val="pl-PL"/>
              </w:rPr>
            </w:pPr>
            <w:r w:rsidRPr="0056296D">
              <w:rPr>
                <w:sz w:val="20"/>
                <w:szCs w:val="20"/>
                <w:lang w:val="pl-PL"/>
              </w:rPr>
              <w:t>W kabinie kierowcy trzy komplety latarek akumulatorowych wraz z zamontowanymi na stałe dedykowanymi samochodowymi ładowarkami, po jednej sztuce do każdej latarki o napięciu zasilania dostosowanym do instalacji pojazdu. Latarki w wykonaniu udaroodpornym,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dostarczyć ładowarki „szybkie” jednopozycyjne zasilane z sieci 230V do każdej latarki lub jednej ładowarki wielopozycyjnej o ilości minimum 3 gniazd ładujących.</w:t>
            </w:r>
          </w:p>
        </w:tc>
        <w:tc>
          <w:tcPr>
            <w:tcW w:w="2263" w:type="dxa"/>
          </w:tcPr>
          <w:p w14:paraId="2B5343C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DCD19E9" w14:textId="77777777" w:rsidTr="004637A1">
        <w:trPr>
          <w:gridAfter w:val="2"/>
          <w:wAfter w:w="308" w:type="dxa"/>
          <w:trHeight w:val="430"/>
        </w:trPr>
        <w:tc>
          <w:tcPr>
            <w:tcW w:w="707" w:type="dxa"/>
            <w:shd w:val="clear" w:color="auto" w:fill="BFBFBF"/>
          </w:tcPr>
          <w:p w14:paraId="26A92BDB" w14:textId="77777777" w:rsidR="002B49B7" w:rsidRPr="0056296D" w:rsidRDefault="002B49B7" w:rsidP="005C556D">
            <w:pPr>
              <w:rPr>
                <w:b/>
                <w:bCs/>
                <w:sz w:val="20"/>
                <w:szCs w:val="20"/>
                <w:lang w:val="pl-PL"/>
              </w:rPr>
            </w:pPr>
            <w:r w:rsidRPr="0056296D">
              <w:rPr>
                <w:b/>
                <w:bCs/>
                <w:sz w:val="20"/>
                <w:szCs w:val="20"/>
                <w:lang w:val="pl-PL"/>
              </w:rPr>
              <w:t>4</w:t>
            </w:r>
          </w:p>
        </w:tc>
        <w:tc>
          <w:tcPr>
            <w:tcW w:w="11890" w:type="dxa"/>
            <w:gridSpan w:val="2"/>
            <w:shd w:val="clear" w:color="auto" w:fill="BFBFBF"/>
          </w:tcPr>
          <w:p w14:paraId="43044860" w14:textId="77777777" w:rsidR="002B49B7" w:rsidRPr="0056296D" w:rsidRDefault="002B49B7" w:rsidP="005C556D">
            <w:pPr>
              <w:rPr>
                <w:b/>
                <w:bCs/>
                <w:sz w:val="20"/>
                <w:szCs w:val="20"/>
                <w:lang w:val="pl-PL"/>
              </w:rPr>
            </w:pPr>
            <w:r w:rsidRPr="0056296D">
              <w:rPr>
                <w:b/>
                <w:bCs/>
                <w:sz w:val="20"/>
                <w:szCs w:val="20"/>
                <w:lang w:val="pl-PL"/>
              </w:rPr>
              <w:t>Zabudowa pożarnicza</w:t>
            </w:r>
          </w:p>
        </w:tc>
        <w:tc>
          <w:tcPr>
            <w:tcW w:w="2263" w:type="dxa"/>
            <w:shd w:val="clear" w:color="auto" w:fill="BFBFBF"/>
          </w:tcPr>
          <w:p w14:paraId="16596039" w14:textId="77777777" w:rsidR="002B49B7" w:rsidRPr="0056296D" w:rsidRDefault="002B49B7" w:rsidP="005C556D">
            <w:pPr>
              <w:rPr>
                <w:sz w:val="20"/>
                <w:szCs w:val="20"/>
                <w:lang w:val="pl-PL"/>
              </w:rPr>
            </w:pPr>
          </w:p>
        </w:tc>
      </w:tr>
      <w:tr w:rsidR="003E7B73" w:rsidRPr="0056296D" w14:paraId="15C551EE" w14:textId="77777777" w:rsidTr="003E7B73">
        <w:trPr>
          <w:gridAfter w:val="2"/>
          <w:wAfter w:w="308" w:type="dxa"/>
          <w:trHeight w:val="229"/>
        </w:trPr>
        <w:tc>
          <w:tcPr>
            <w:tcW w:w="707" w:type="dxa"/>
          </w:tcPr>
          <w:p w14:paraId="4067EA1E" w14:textId="77777777" w:rsidR="002B49B7" w:rsidRPr="0056296D" w:rsidRDefault="002B49B7" w:rsidP="005C556D">
            <w:pPr>
              <w:rPr>
                <w:sz w:val="20"/>
                <w:szCs w:val="20"/>
                <w:lang w:val="pl-PL"/>
              </w:rPr>
            </w:pPr>
            <w:r w:rsidRPr="0056296D">
              <w:rPr>
                <w:sz w:val="20"/>
                <w:szCs w:val="20"/>
                <w:lang w:val="pl-PL"/>
              </w:rPr>
              <w:t>4.1</w:t>
            </w:r>
          </w:p>
        </w:tc>
        <w:tc>
          <w:tcPr>
            <w:tcW w:w="11890" w:type="dxa"/>
            <w:gridSpan w:val="2"/>
          </w:tcPr>
          <w:p w14:paraId="6D8D5F15" w14:textId="77777777" w:rsidR="002B49B7" w:rsidRPr="0056296D" w:rsidRDefault="002B49B7" w:rsidP="00781463">
            <w:pPr>
              <w:jc w:val="both"/>
              <w:rPr>
                <w:sz w:val="20"/>
                <w:szCs w:val="20"/>
                <w:lang w:val="pl-PL"/>
              </w:rPr>
            </w:pPr>
            <w:r w:rsidRPr="0056296D">
              <w:rPr>
                <w:sz w:val="20"/>
                <w:szCs w:val="20"/>
                <w:lang w:val="pl-PL"/>
              </w:rPr>
              <w:t>Zabudowa wykonana z materiałów odpornych na korozję.</w:t>
            </w:r>
          </w:p>
        </w:tc>
        <w:tc>
          <w:tcPr>
            <w:tcW w:w="2263" w:type="dxa"/>
            <w:vMerge w:val="restart"/>
          </w:tcPr>
          <w:p w14:paraId="63858ED4" w14:textId="347761E8" w:rsidR="002B49B7" w:rsidRPr="0056296D" w:rsidRDefault="001B1148" w:rsidP="005C556D">
            <w:pPr>
              <w:rPr>
                <w:sz w:val="20"/>
                <w:szCs w:val="20"/>
                <w:lang w:val="pl-PL"/>
              </w:rPr>
            </w:pPr>
            <w:r w:rsidRPr="0056296D">
              <w:rPr>
                <w:sz w:val="20"/>
                <w:szCs w:val="20"/>
                <w:lang w:val="pl-PL"/>
              </w:rPr>
              <w:t>……………………</w:t>
            </w:r>
          </w:p>
        </w:tc>
      </w:tr>
      <w:tr w:rsidR="003E7B73" w:rsidRPr="0056296D" w14:paraId="5B3EFDA9" w14:textId="77777777" w:rsidTr="003E7B73">
        <w:trPr>
          <w:gridAfter w:val="2"/>
          <w:wAfter w:w="308" w:type="dxa"/>
          <w:trHeight w:val="689"/>
        </w:trPr>
        <w:tc>
          <w:tcPr>
            <w:tcW w:w="707" w:type="dxa"/>
          </w:tcPr>
          <w:p w14:paraId="4DE4D50D" w14:textId="77777777" w:rsidR="002B49B7" w:rsidRPr="0056296D" w:rsidRDefault="002B49B7" w:rsidP="005C556D">
            <w:pPr>
              <w:rPr>
                <w:sz w:val="20"/>
                <w:szCs w:val="20"/>
                <w:lang w:val="pl-PL"/>
              </w:rPr>
            </w:pPr>
            <w:r w:rsidRPr="0056296D">
              <w:rPr>
                <w:sz w:val="20"/>
                <w:szCs w:val="20"/>
                <w:lang w:val="pl-PL"/>
              </w:rPr>
              <w:lastRenderedPageBreak/>
              <w:t>4.2</w:t>
            </w:r>
          </w:p>
        </w:tc>
        <w:tc>
          <w:tcPr>
            <w:tcW w:w="11890" w:type="dxa"/>
            <w:gridSpan w:val="2"/>
          </w:tcPr>
          <w:p w14:paraId="5ECE3966" w14:textId="77777777" w:rsidR="002B49B7" w:rsidRPr="0056296D" w:rsidRDefault="002B49B7" w:rsidP="00781463">
            <w:pPr>
              <w:jc w:val="both"/>
              <w:rPr>
                <w:sz w:val="20"/>
                <w:szCs w:val="20"/>
                <w:lang w:val="pl-PL"/>
              </w:rPr>
            </w:pPr>
            <w:r w:rsidRPr="0056296D">
              <w:rPr>
                <w:sz w:val="20"/>
                <w:szCs w:val="20"/>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263" w:type="dxa"/>
            <w:vMerge/>
            <w:tcBorders>
              <w:top w:val="nil"/>
            </w:tcBorders>
          </w:tcPr>
          <w:p w14:paraId="287CEA8D" w14:textId="77777777" w:rsidR="002B49B7" w:rsidRPr="0056296D" w:rsidRDefault="002B49B7" w:rsidP="005C556D">
            <w:pPr>
              <w:rPr>
                <w:sz w:val="20"/>
                <w:szCs w:val="20"/>
                <w:lang w:val="pl-PL"/>
              </w:rPr>
            </w:pPr>
          </w:p>
        </w:tc>
      </w:tr>
      <w:tr w:rsidR="003E7B73" w:rsidRPr="0056296D" w14:paraId="6C961411" w14:textId="77777777" w:rsidTr="003E7B73">
        <w:trPr>
          <w:gridAfter w:val="2"/>
          <w:wAfter w:w="308" w:type="dxa"/>
          <w:trHeight w:val="919"/>
        </w:trPr>
        <w:tc>
          <w:tcPr>
            <w:tcW w:w="707" w:type="dxa"/>
          </w:tcPr>
          <w:p w14:paraId="1A961F74" w14:textId="77777777" w:rsidR="002B49B7" w:rsidRPr="0056296D" w:rsidRDefault="002B49B7" w:rsidP="005C556D">
            <w:pPr>
              <w:rPr>
                <w:sz w:val="20"/>
                <w:szCs w:val="20"/>
                <w:lang w:val="pl-PL"/>
              </w:rPr>
            </w:pPr>
            <w:r w:rsidRPr="0056296D">
              <w:rPr>
                <w:sz w:val="20"/>
                <w:szCs w:val="20"/>
                <w:lang w:val="pl-PL"/>
              </w:rPr>
              <w:t>4.3</w:t>
            </w:r>
          </w:p>
        </w:tc>
        <w:tc>
          <w:tcPr>
            <w:tcW w:w="11890" w:type="dxa"/>
            <w:gridSpan w:val="2"/>
          </w:tcPr>
          <w:p w14:paraId="0C415D91" w14:textId="77777777" w:rsidR="002B49B7" w:rsidRPr="0056296D" w:rsidRDefault="002B49B7" w:rsidP="00781463">
            <w:pPr>
              <w:jc w:val="both"/>
              <w:rPr>
                <w:sz w:val="20"/>
                <w:szCs w:val="20"/>
                <w:lang w:val="pl-PL"/>
              </w:rPr>
            </w:pPr>
            <w:r w:rsidRPr="0056296D">
              <w:rPr>
                <w:sz w:val="20"/>
                <w:szCs w:val="20"/>
                <w:lang w:val="pl-PL"/>
              </w:rPr>
              <w:t>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w:t>
            </w:r>
          </w:p>
          <w:p w14:paraId="42AF2E89" w14:textId="77777777" w:rsidR="002B49B7" w:rsidRPr="0056296D" w:rsidRDefault="002B49B7" w:rsidP="00781463">
            <w:pPr>
              <w:jc w:val="both"/>
              <w:rPr>
                <w:sz w:val="20"/>
                <w:szCs w:val="20"/>
                <w:lang w:val="pl-PL"/>
              </w:rPr>
            </w:pPr>
            <w:r w:rsidRPr="0056296D">
              <w:rPr>
                <w:sz w:val="20"/>
                <w:szCs w:val="20"/>
                <w:lang w:val="pl-PL"/>
              </w:rPr>
              <w:t>Wykonanie zabudowy skrytki oraz rozmieszczenie wyposażenia należy uzgodnić z Zamawiającym na etapie realizacji umowy</w:t>
            </w:r>
          </w:p>
        </w:tc>
        <w:tc>
          <w:tcPr>
            <w:tcW w:w="2263" w:type="dxa"/>
            <w:vMerge/>
            <w:tcBorders>
              <w:top w:val="nil"/>
            </w:tcBorders>
          </w:tcPr>
          <w:p w14:paraId="559913B6" w14:textId="77777777" w:rsidR="002B49B7" w:rsidRPr="0056296D" w:rsidRDefault="002B49B7" w:rsidP="005C556D">
            <w:pPr>
              <w:rPr>
                <w:sz w:val="20"/>
                <w:szCs w:val="20"/>
                <w:lang w:val="pl-PL"/>
              </w:rPr>
            </w:pPr>
          </w:p>
        </w:tc>
      </w:tr>
      <w:tr w:rsidR="003E7B73" w:rsidRPr="0056296D" w14:paraId="6AF6332E" w14:textId="77777777" w:rsidTr="003E7B73">
        <w:trPr>
          <w:gridAfter w:val="2"/>
          <w:wAfter w:w="308" w:type="dxa"/>
          <w:trHeight w:val="689"/>
        </w:trPr>
        <w:tc>
          <w:tcPr>
            <w:tcW w:w="707" w:type="dxa"/>
          </w:tcPr>
          <w:p w14:paraId="548CC00B" w14:textId="77777777" w:rsidR="002B49B7" w:rsidRPr="0056296D" w:rsidRDefault="002B49B7" w:rsidP="005C556D">
            <w:pPr>
              <w:rPr>
                <w:sz w:val="20"/>
                <w:szCs w:val="20"/>
                <w:lang w:val="pl-PL"/>
              </w:rPr>
            </w:pPr>
            <w:r w:rsidRPr="0056296D">
              <w:rPr>
                <w:sz w:val="20"/>
                <w:szCs w:val="20"/>
                <w:lang w:val="pl-PL"/>
              </w:rPr>
              <w:t>4.4</w:t>
            </w:r>
          </w:p>
        </w:tc>
        <w:tc>
          <w:tcPr>
            <w:tcW w:w="11890" w:type="dxa"/>
            <w:gridSpan w:val="2"/>
          </w:tcPr>
          <w:p w14:paraId="36B0472E" w14:textId="77777777" w:rsidR="002B49B7" w:rsidRPr="0056296D" w:rsidRDefault="002B49B7" w:rsidP="00781463">
            <w:pPr>
              <w:jc w:val="both"/>
              <w:rPr>
                <w:sz w:val="20"/>
                <w:szCs w:val="20"/>
                <w:lang w:val="pl-PL"/>
              </w:rPr>
            </w:pPr>
            <w:r w:rsidRPr="0056296D">
              <w:rPr>
                <w:sz w:val="20"/>
                <w:szCs w:val="20"/>
                <w:lang w:val="pl-PL"/>
              </w:rPr>
              <w:t>Skrytki na sprzęt zamykane żaluzjami wodo- i pyłoszczelnymi, z uchwytem rurkowym, wykonane z materiałów odpornych na korozję, z zamkami na klucz; jeden klucz pasujący do wszystkich skrytek. Zamki skrytek zabezpieczone przed wpływem czynników atmosferycznych, szczególnie deszcz, śnieg, błoto.</w:t>
            </w:r>
          </w:p>
        </w:tc>
        <w:tc>
          <w:tcPr>
            <w:tcW w:w="2263" w:type="dxa"/>
            <w:vMerge/>
            <w:tcBorders>
              <w:top w:val="nil"/>
            </w:tcBorders>
          </w:tcPr>
          <w:p w14:paraId="23A779BE" w14:textId="77777777" w:rsidR="002B49B7" w:rsidRPr="0056296D" w:rsidRDefault="002B49B7" w:rsidP="005C556D">
            <w:pPr>
              <w:rPr>
                <w:sz w:val="20"/>
                <w:szCs w:val="20"/>
                <w:lang w:val="pl-PL"/>
              </w:rPr>
            </w:pPr>
          </w:p>
        </w:tc>
      </w:tr>
      <w:tr w:rsidR="003E7B73" w:rsidRPr="0056296D" w14:paraId="63939E10" w14:textId="77777777" w:rsidTr="003E7B73">
        <w:trPr>
          <w:gridAfter w:val="2"/>
          <w:wAfter w:w="308" w:type="dxa"/>
          <w:trHeight w:val="459"/>
        </w:trPr>
        <w:tc>
          <w:tcPr>
            <w:tcW w:w="707" w:type="dxa"/>
          </w:tcPr>
          <w:p w14:paraId="02165EA8" w14:textId="77777777" w:rsidR="002B49B7" w:rsidRPr="0056296D" w:rsidRDefault="002B49B7" w:rsidP="005C556D">
            <w:pPr>
              <w:rPr>
                <w:sz w:val="20"/>
                <w:szCs w:val="20"/>
                <w:lang w:val="pl-PL"/>
              </w:rPr>
            </w:pPr>
            <w:r w:rsidRPr="0056296D">
              <w:rPr>
                <w:sz w:val="20"/>
                <w:szCs w:val="20"/>
                <w:lang w:val="pl-PL"/>
              </w:rPr>
              <w:t>4.5</w:t>
            </w:r>
          </w:p>
        </w:tc>
        <w:tc>
          <w:tcPr>
            <w:tcW w:w="11890" w:type="dxa"/>
            <w:gridSpan w:val="2"/>
          </w:tcPr>
          <w:p w14:paraId="2F39F8B9" w14:textId="77777777" w:rsidR="002B49B7" w:rsidRPr="0056296D" w:rsidRDefault="002B49B7" w:rsidP="00781463">
            <w:pPr>
              <w:jc w:val="both"/>
              <w:rPr>
                <w:sz w:val="20"/>
                <w:szCs w:val="20"/>
                <w:lang w:val="pl-PL"/>
              </w:rPr>
            </w:pPr>
            <w:r w:rsidRPr="0056296D">
              <w:rPr>
                <w:sz w:val="20"/>
                <w:szCs w:val="20"/>
                <w:lang w:val="pl-PL"/>
              </w:rPr>
              <w:t>Uchwyty, klamki wszystkich urządzeń samochodu, drzwi żaluzjowych, szuflad, tac, muszą być tak skonstruowane, aby umożliwiały ich obsługę w rękawicach strażackich.</w:t>
            </w:r>
          </w:p>
        </w:tc>
        <w:tc>
          <w:tcPr>
            <w:tcW w:w="2263" w:type="dxa"/>
            <w:vMerge/>
            <w:tcBorders>
              <w:top w:val="nil"/>
            </w:tcBorders>
          </w:tcPr>
          <w:p w14:paraId="5E0792B2" w14:textId="77777777" w:rsidR="002B49B7" w:rsidRPr="0056296D" w:rsidRDefault="002B49B7" w:rsidP="005C556D">
            <w:pPr>
              <w:rPr>
                <w:sz w:val="20"/>
                <w:szCs w:val="20"/>
                <w:lang w:val="pl-PL"/>
              </w:rPr>
            </w:pPr>
          </w:p>
        </w:tc>
      </w:tr>
      <w:tr w:rsidR="003E7B73" w:rsidRPr="0056296D" w14:paraId="634974CD" w14:textId="77777777" w:rsidTr="003E7B73">
        <w:trPr>
          <w:gridAfter w:val="2"/>
          <w:wAfter w:w="308" w:type="dxa"/>
          <w:trHeight w:val="689"/>
        </w:trPr>
        <w:tc>
          <w:tcPr>
            <w:tcW w:w="707" w:type="dxa"/>
          </w:tcPr>
          <w:p w14:paraId="3123BF21" w14:textId="77777777" w:rsidR="002B49B7" w:rsidRPr="0056296D" w:rsidRDefault="002B49B7" w:rsidP="005C556D">
            <w:pPr>
              <w:rPr>
                <w:sz w:val="20"/>
                <w:szCs w:val="20"/>
                <w:lang w:val="pl-PL"/>
              </w:rPr>
            </w:pPr>
            <w:r w:rsidRPr="0056296D">
              <w:rPr>
                <w:sz w:val="20"/>
                <w:szCs w:val="20"/>
                <w:lang w:val="pl-PL"/>
              </w:rPr>
              <w:t>4.6</w:t>
            </w:r>
          </w:p>
        </w:tc>
        <w:tc>
          <w:tcPr>
            <w:tcW w:w="11890" w:type="dxa"/>
            <w:gridSpan w:val="2"/>
          </w:tcPr>
          <w:p w14:paraId="43681D5E" w14:textId="77777777" w:rsidR="002B49B7" w:rsidRPr="0056296D" w:rsidRDefault="002B49B7" w:rsidP="00781463">
            <w:pPr>
              <w:jc w:val="both"/>
              <w:rPr>
                <w:sz w:val="20"/>
                <w:szCs w:val="20"/>
                <w:lang w:val="pl-PL"/>
              </w:rPr>
            </w:pPr>
            <w:r w:rsidRPr="0056296D">
              <w:rPr>
                <w:sz w:val="20"/>
                <w:szCs w:val="20"/>
                <w:lang w:val="pl-PL"/>
              </w:rPr>
              <w:t>Konstrukcja skrytek zapewniająca odprowadzenie wody z ich wnętrza. Skrytki, w których ma być przewożony sprzęt ratowniczy napędzany silnikiem spalinowym lub kanistry z paliwem do tego sprzętu, muszą być wentylowane. Półki skrytek wykonane ze spadkiem w kierunku otworów odwadniających.</w:t>
            </w:r>
          </w:p>
        </w:tc>
        <w:tc>
          <w:tcPr>
            <w:tcW w:w="2263" w:type="dxa"/>
            <w:vMerge/>
            <w:tcBorders>
              <w:top w:val="nil"/>
            </w:tcBorders>
          </w:tcPr>
          <w:p w14:paraId="0C3B8AD3" w14:textId="77777777" w:rsidR="002B49B7" w:rsidRPr="0056296D" w:rsidRDefault="002B49B7" w:rsidP="005C556D">
            <w:pPr>
              <w:rPr>
                <w:sz w:val="20"/>
                <w:szCs w:val="20"/>
                <w:lang w:val="pl-PL"/>
              </w:rPr>
            </w:pPr>
          </w:p>
        </w:tc>
      </w:tr>
      <w:tr w:rsidR="003E7B73" w:rsidRPr="0056296D" w14:paraId="254CF6F6" w14:textId="77777777" w:rsidTr="003E7B73">
        <w:trPr>
          <w:gridAfter w:val="2"/>
          <w:wAfter w:w="308" w:type="dxa"/>
          <w:trHeight w:val="229"/>
        </w:trPr>
        <w:tc>
          <w:tcPr>
            <w:tcW w:w="707" w:type="dxa"/>
          </w:tcPr>
          <w:p w14:paraId="1412C680" w14:textId="77777777" w:rsidR="002B49B7" w:rsidRPr="0056296D" w:rsidRDefault="002B49B7" w:rsidP="005C556D">
            <w:pPr>
              <w:rPr>
                <w:sz w:val="20"/>
                <w:szCs w:val="20"/>
                <w:lang w:val="pl-PL"/>
              </w:rPr>
            </w:pPr>
            <w:r w:rsidRPr="0056296D">
              <w:rPr>
                <w:sz w:val="20"/>
                <w:szCs w:val="20"/>
                <w:lang w:val="pl-PL"/>
              </w:rPr>
              <w:t>4.7</w:t>
            </w:r>
          </w:p>
        </w:tc>
        <w:tc>
          <w:tcPr>
            <w:tcW w:w="11890" w:type="dxa"/>
            <w:gridSpan w:val="2"/>
          </w:tcPr>
          <w:p w14:paraId="2F55D0CD" w14:textId="77777777" w:rsidR="002B49B7" w:rsidRPr="0056296D" w:rsidRDefault="002B49B7" w:rsidP="00781463">
            <w:pPr>
              <w:jc w:val="both"/>
              <w:rPr>
                <w:sz w:val="20"/>
                <w:szCs w:val="20"/>
                <w:lang w:val="pl-PL"/>
              </w:rPr>
            </w:pPr>
            <w:r w:rsidRPr="0056296D">
              <w:rPr>
                <w:sz w:val="20"/>
                <w:szCs w:val="20"/>
                <w:lang w:val="pl-PL"/>
              </w:rPr>
              <w:t>Powierzchnie platform, stopni wejściowych i podestu roboczego w wykonaniu antypoślizgowym.</w:t>
            </w:r>
          </w:p>
        </w:tc>
        <w:tc>
          <w:tcPr>
            <w:tcW w:w="2263" w:type="dxa"/>
            <w:vMerge/>
            <w:tcBorders>
              <w:top w:val="nil"/>
            </w:tcBorders>
          </w:tcPr>
          <w:p w14:paraId="0A381A13" w14:textId="77777777" w:rsidR="002B49B7" w:rsidRPr="0056296D" w:rsidRDefault="002B49B7" w:rsidP="005C556D">
            <w:pPr>
              <w:rPr>
                <w:sz w:val="20"/>
                <w:szCs w:val="20"/>
                <w:lang w:val="pl-PL"/>
              </w:rPr>
            </w:pPr>
          </w:p>
        </w:tc>
      </w:tr>
      <w:tr w:rsidR="003E7B73" w:rsidRPr="0056296D" w14:paraId="77D4DC91" w14:textId="77777777" w:rsidTr="003E7B73">
        <w:trPr>
          <w:gridAfter w:val="2"/>
          <w:wAfter w:w="308" w:type="dxa"/>
          <w:trHeight w:val="689"/>
        </w:trPr>
        <w:tc>
          <w:tcPr>
            <w:tcW w:w="707" w:type="dxa"/>
          </w:tcPr>
          <w:p w14:paraId="14AB0DB7" w14:textId="77777777" w:rsidR="002B49B7" w:rsidRPr="0056296D" w:rsidRDefault="002B49B7" w:rsidP="005C556D">
            <w:pPr>
              <w:rPr>
                <w:sz w:val="20"/>
                <w:szCs w:val="20"/>
                <w:lang w:val="pl-PL"/>
              </w:rPr>
            </w:pPr>
            <w:r w:rsidRPr="0056296D">
              <w:rPr>
                <w:sz w:val="20"/>
                <w:szCs w:val="20"/>
                <w:lang w:val="pl-PL"/>
              </w:rPr>
              <w:t>4.8</w:t>
            </w:r>
          </w:p>
        </w:tc>
        <w:tc>
          <w:tcPr>
            <w:tcW w:w="11890" w:type="dxa"/>
            <w:gridSpan w:val="2"/>
          </w:tcPr>
          <w:p w14:paraId="0139F0DD" w14:textId="77777777" w:rsidR="002B49B7" w:rsidRPr="0056296D" w:rsidRDefault="002B49B7" w:rsidP="00781463">
            <w:pPr>
              <w:jc w:val="both"/>
              <w:rPr>
                <w:sz w:val="20"/>
                <w:szCs w:val="20"/>
                <w:lang w:val="pl-PL"/>
              </w:rPr>
            </w:pPr>
            <w:r w:rsidRPr="0056296D">
              <w:rPr>
                <w:sz w:val="20"/>
                <w:szCs w:val="20"/>
                <w:lang w:val="pl-PL"/>
              </w:rPr>
              <w:t>Skrytki na sprzęt wyposażone w oświetlenie włączane automatycznie po otwarciu drzwi skrytki, wykonane w technologii LED;</w:t>
            </w:r>
          </w:p>
          <w:p w14:paraId="26D9F76C" w14:textId="77777777" w:rsidR="002B49B7" w:rsidRPr="0056296D" w:rsidRDefault="002B49B7" w:rsidP="00781463">
            <w:pPr>
              <w:jc w:val="both"/>
              <w:rPr>
                <w:sz w:val="20"/>
                <w:szCs w:val="20"/>
                <w:lang w:val="pl-PL"/>
              </w:rPr>
            </w:pPr>
            <w:r w:rsidRPr="0056296D">
              <w:rPr>
                <w:sz w:val="20"/>
                <w:szCs w:val="20"/>
                <w:lang w:val="pl-PL"/>
              </w:rPr>
              <w:t>w kabinie sygnalizacja otwarcia skrytek. Główny wyłącznik oświetlenia skrytek zamontowany w kabinie kierowcy.</w:t>
            </w:r>
          </w:p>
        </w:tc>
        <w:tc>
          <w:tcPr>
            <w:tcW w:w="2263" w:type="dxa"/>
            <w:vMerge/>
            <w:tcBorders>
              <w:top w:val="nil"/>
            </w:tcBorders>
          </w:tcPr>
          <w:p w14:paraId="12F5B95D" w14:textId="77777777" w:rsidR="002B49B7" w:rsidRPr="0056296D" w:rsidRDefault="002B49B7" w:rsidP="005C556D">
            <w:pPr>
              <w:rPr>
                <w:sz w:val="20"/>
                <w:szCs w:val="20"/>
                <w:lang w:val="pl-PL"/>
              </w:rPr>
            </w:pPr>
          </w:p>
        </w:tc>
      </w:tr>
      <w:tr w:rsidR="003E7B73" w:rsidRPr="0056296D" w14:paraId="3E3F6736" w14:textId="77777777" w:rsidTr="003E7B73">
        <w:trPr>
          <w:gridAfter w:val="2"/>
          <w:wAfter w:w="308" w:type="dxa"/>
          <w:trHeight w:val="459"/>
        </w:trPr>
        <w:tc>
          <w:tcPr>
            <w:tcW w:w="707" w:type="dxa"/>
          </w:tcPr>
          <w:p w14:paraId="3C1E9C93" w14:textId="77777777" w:rsidR="002B49B7" w:rsidRPr="0056296D" w:rsidRDefault="002B49B7" w:rsidP="005C556D">
            <w:pPr>
              <w:rPr>
                <w:sz w:val="20"/>
                <w:szCs w:val="20"/>
                <w:lang w:val="pl-PL"/>
              </w:rPr>
            </w:pPr>
            <w:r w:rsidRPr="0056296D">
              <w:rPr>
                <w:sz w:val="20"/>
                <w:szCs w:val="20"/>
                <w:lang w:val="pl-PL"/>
              </w:rPr>
              <w:t>4.9</w:t>
            </w:r>
          </w:p>
        </w:tc>
        <w:tc>
          <w:tcPr>
            <w:tcW w:w="11890" w:type="dxa"/>
            <w:gridSpan w:val="2"/>
          </w:tcPr>
          <w:p w14:paraId="7D69993A" w14:textId="77777777" w:rsidR="002B49B7" w:rsidRPr="0056296D" w:rsidRDefault="002B49B7" w:rsidP="00781463">
            <w:pPr>
              <w:jc w:val="both"/>
              <w:rPr>
                <w:sz w:val="20"/>
                <w:szCs w:val="20"/>
                <w:lang w:val="pl-PL"/>
              </w:rPr>
            </w:pPr>
            <w:r w:rsidRPr="0056296D">
              <w:rPr>
                <w:sz w:val="20"/>
                <w:szCs w:val="20"/>
                <w:lang w:val="pl-PL"/>
              </w:rPr>
              <w:t>Szuflady, podesty i tace oraz inne elementy wystające w pozycji otwartej powyżej 250 mm poza obrys pojazdu posiadają oznakowanie ostrzegawcze.</w:t>
            </w:r>
          </w:p>
        </w:tc>
        <w:tc>
          <w:tcPr>
            <w:tcW w:w="2263" w:type="dxa"/>
            <w:vMerge/>
            <w:tcBorders>
              <w:top w:val="nil"/>
            </w:tcBorders>
          </w:tcPr>
          <w:p w14:paraId="57284081" w14:textId="77777777" w:rsidR="002B49B7" w:rsidRPr="0056296D" w:rsidRDefault="002B49B7" w:rsidP="005C556D">
            <w:pPr>
              <w:rPr>
                <w:sz w:val="20"/>
                <w:szCs w:val="20"/>
                <w:lang w:val="pl-PL"/>
              </w:rPr>
            </w:pPr>
          </w:p>
        </w:tc>
      </w:tr>
      <w:tr w:rsidR="003E7B73" w:rsidRPr="0056296D" w14:paraId="7153FAC0" w14:textId="77777777" w:rsidTr="003E7B73">
        <w:trPr>
          <w:gridAfter w:val="2"/>
          <w:wAfter w:w="308" w:type="dxa"/>
          <w:trHeight w:val="229"/>
        </w:trPr>
        <w:tc>
          <w:tcPr>
            <w:tcW w:w="707" w:type="dxa"/>
          </w:tcPr>
          <w:p w14:paraId="21674DFF" w14:textId="77777777" w:rsidR="002B49B7" w:rsidRPr="0056296D" w:rsidRDefault="002B49B7" w:rsidP="005C556D">
            <w:pPr>
              <w:rPr>
                <w:sz w:val="20"/>
                <w:szCs w:val="20"/>
                <w:lang w:val="pl-PL"/>
              </w:rPr>
            </w:pPr>
            <w:r w:rsidRPr="0056296D">
              <w:rPr>
                <w:sz w:val="20"/>
                <w:szCs w:val="20"/>
                <w:lang w:val="pl-PL"/>
              </w:rPr>
              <w:t>4.10</w:t>
            </w:r>
          </w:p>
        </w:tc>
        <w:tc>
          <w:tcPr>
            <w:tcW w:w="11890" w:type="dxa"/>
            <w:gridSpan w:val="2"/>
          </w:tcPr>
          <w:p w14:paraId="1327FF24" w14:textId="77777777" w:rsidR="002B49B7" w:rsidRPr="0056296D" w:rsidRDefault="002B49B7" w:rsidP="00781463">
            <w:pPr>
              <w:jc w:val="both"/>
              <w:rPr>
                <w:sz w:val="20"/>
                <w:szCs w:val="20"/>
                <w:lang w:val="pl-PL"/>
              </w:rPr>
            </w:pPr>
            <w:r w:rsidRPr="0056296D">
              <w:rPr>
                <w:sz w:val="20"/>
                <w:szCs w:val="20"/>
                <w:lang w:val="pl-PL"/>
              </w:rPr>
              <w:t>Oświetlenie pola pracy wokół zabudowy wykonane w technologii LED.</w:t>
            </w:r>
          </w:p>
        </w:tc>
        <w:tc>
          <w:tcPr>
            <w:tcW w:w="2263" w:type="dxa"/>
            <w:vMerge/>
            <w:tcBorders>
              <w:top w:val="nil"/>
            </w:tcBorders>
          </w:tcPr>
          <w:p w14:paraId="0073B0D8" w14:textId="77777777" w:rsidR="002B49B7" w:rsidRPr="0056296D" w:rsidRDefault="002B49B7" w:rsidP="005C556D">
            <w:pPr>
              <w:rPr>
                <w:sz w:val="20"/>
                <w:szCs w:val="20"/>
                <w:lang w:val="pl-PL"/>
              </w:rPr>
            </w:pPr>
          </w:p>
        </w:tc>
      </w:tr>
      <w:tr w:rsidR="003E7B73" w:rsidRPr="0056296D" w14:paraId="139AA241" w14:textId="77777777" w:rsidTr="003E7B73">
        <w:trPr>
          <w:gridAfter w:val="2"/>
          <w:wAfter w:w="308" w:type="dxa"/>
          <w:trHeight w:val="459"/>
        </w:trPr>
        <w:tc>
          <w:tcPr>
            <w:tcW w:w="707" w:type="dxa"/>
          </w:tcPr>
          <w:p w14:paraId="3DC77F01" w14:textId="77777777" w:rsidR="002B49B7" w:rsidRPr="0056296D" w:rsidRDefault="002B49B7" w:rsidP="005C556D">
            <w:pPr>
              <w:rPr>
                <w:sz w:val="20"/>
                <w:szCs w:val="20"/>
                <w:lang w:val="pl-PL"/>
              </w:rPr>
            </w:pPr>
            <w:r w:rsidRPr="0056296D">
              <w:rPr>
                <w:sz w:val="20"/>
                <w:szCs w:val="20"/>
                <w:lang w:val="pl-PL"/>
              </w:rPr>
              <w:t>4.11</w:t>
            </w:r>
          </w:p>
        </w:tc>
        <w:tc>
          <w:tcPr>
            <w:tcW w:w="11890" w:type="dxa"/>
            <w:gridSpan w:val="2"/>
          </w:tcPr>
          <w:p w14:paraId="296013EB" w14:textId="77777777" w:rsidR="002B49B7" w:rsidRPr="0056296D" w:rsidRDefault="002B49B7" w:rsidP="00781463">
            <w:pPr>
              <w:jc w:val="both"/>
              <w:rPr>
                <w:sz w:val="20"/>
                <w:szCs w:val="20"/>
                <w:lang w:val="pl-PL"/>
              </w:rPr>
            </w:pPr>
            <w:r w:rsidRPr="0056296D">
              <w:rPr>
                <w:sz w:val="20"/>
                <w:szCs w:val="20"/>
                <w:lang w:val="pl-PL"/>
              </w:rPr>
              <w:t>Wszystkie napisy ostrzegawcze, informacyjne i instrukcje obsługi umieszczone na zabudowie wykonane w języku</w:t>
            </w:r>
          </w:p>
          <w:p w14:paraId="65E8EDF1" w14:textId="77777777" w:rsidR="002B49B7" w:rsidRPr="0056296D" w:rsidRDefault="002B49B7" w:rsidP="00781463">
            <w:pPr>
              <w:jc w:val="both"/>
              <w:rPr>
                <w:sz w:val="20"/>
                <w:szCs w:val="20"/>
                <w:lang w:val="pl-PL"/>
              </w:rPr>
            </w:pPr>
            <w:r w:rsidRPr="0056296D">
              <w:rPr>
                <w:sz w:val="20"/>
                <w:szCs w:val="20"/>
                <w:lang w:val="pl-PL"/>
              </w:rPr>
              <w:t>polskim.</w:t>
            </w:r>
          </w:p>
        </w:tc>
        <w:tc>
          <w:tcPr>
            <w:tcW w:w="2263" w:type="dxa"/>
            <w:vMerge/>
            <w:tcBorders>
              <w:top w:val="nil"/>
            </w:tcBorders>
          </w:tcPr>
          <w:p w14:paraId="33FD3302" w14:textId="77777777" w:rsidR="002B49B7" w:rsidRPr="0056296D" w:rsidRDefault="002B49B7" w:rsidP="005C556D">
            <w:pPr>
              <w:rPr>
                <w:sz w:val="20"/>
                <w:szCs w:val="20"/>
                <w:lang w:val="pl-PL"/>
              </w:rPr>
            </w:pPr>
          </w:p>
        </w:tc>
      </w:tr>
      <w:tr w:rsidR="003E7B73" w:rsidRPr="0056296D" w14:paraId="0732505D" w14:textId="77777777" w:rsidTr="00781463">
        <w:trPr>
          <w:gridAfter w:val="2"/>
          <w:wAfter w:w="308" w:type="dxa"/>
          <w:trHeight w:val="359"/>
        </w:trPr>
        <w:tc>
          <w:tcPr>
            <w:tcW w:w="707" w:type="dxa"/>
            <w:shd w:val="clear" w:color="auto" w:fill="BFBFBF"/>
          </w:tcPr>
          <w:p w14:paraId="2E4F58E1" w14:textId="77777777" w:rsidR="002B49B7" w:rsidRPr="0056296D" w:rsidRDefault="002B49B7" w:rsidP="005C556D">
            <w:pPr>
              <w:rPr>
                <w:b/>
                <w:bCs/>
                <w:sz w:val="20"/>
                <w:szCs w:val="20"/>
                <w:lang w:val="pl-PL"/>
              </w:rPr>
            </w:pPr>
            <w:r w:rsidRPr="0056296D">
              <w:rPr>
                <w:b/>
                <w:bCs/>
                <w:sz w:val="20"/>
                <w:szCs w:val="20"/>
                <w:lang w:val="pl-PL"/>
              </w:rPr>
              <w:t>5</w:t>
            </w:r>
          </w:p>
        </w:tc>
        <w:tc>
          <w:tcPr>
            <w:tcW w:w="11890" w:type="dxa"/>
            <w:gridSpan w:val="2"/>
            <w:shd w:val="clear" w:color="auto" w:fill="BFBFBF"/>
          </w:tcPr>
          <w:p w14:paraId="35116B3B" w14:textId="77777777" w:rsidR="002B49B7" w:rsidRPr="0056296D" w:rsidRDefault="002B49B7" w:rsidP="005C556D">
            <w:pPr>
              <w:rPr>
                <w:b/>
                <w:bCs/>
                <w:sz w:val="20"/>
                <w:szCs w:val="20"/>
                <w:lang w:val="pl-PL"/>
              </w:rPr>
            </w:pPr>
            <w:r w:rsidRPr="0056296D">
              <w:rPr>
                <w:b/>
                <w:bCs/>
                <w:sz w:val="20"/>
                <w:szCs w:val="20"/>
                <w:lang w:val="pl-PL"/>
              </w:rPr>
              <w:t>Zespół drabiny ratowniczej</w:t>
            </w:r>
          </w:p>
        </w:tc>
        <w:tc>
          <w:tcPr>
            <w:tcW w:w="2263" w:type="dxa"/>
            <w:shd w:val="clear" w:color="auto" w:fill="BFBFBF"/>
          </w:tcPr>
          <w:p w14:paraId="784B98D0" w14:textId="77777777" w:rsidR="002B49B7" w:rsidRPr="0056296D" w:rsidRDefault="002B49B7" w:rsidP="005C556D">
            <w:pPr>
              <w:rPr>
                <w:sz w:val="20"/>
                <w:szCs w:val="20"/>
                <w:lang w:val="pl-PL"/>
              </w:rPr>
            </w:pPr>
          </w:p>
        </w:tc>
      </w:tr>
      <w:tr w:rsidR="003E7B73" w:rsidRPr="0056296D" w14:paraId="3E10650D" w14:textId="77777777" w:rsidTr="001B1148">
        <w:trPr>
          <w:gridAfter w:val="2"/>
          <w:wAfter w:w="308" w:type="dxa"/>
          <w:trHeight w:val="1718"/>
        </w:trPr>
        <w:tc>
          <w:tcPr>
            <w:tcW w:w="707" w:type="dxa"/>
          </w:tcPr>
          <w:p w14:paraId="3041A95F" w14:textId="77777777" w:rsidR="002B49B7" w:rsidRPr="0056296D" w:rsidRDefault="002B49B7" w:rsidP="005C556D">
            <w:pPr>
              <w:rPr>
                <w:sz w:val="20"/>
                <w:szCs w:val="20"/>
                <w:lang w:val="pl-PL"/>
              </w:rPr>
            </w:pPr>
            <w:r w:rsidRPr="0056296D">
              <w:rPr>
                <w:sz w:val="20"/>
                <w:szCs w:val="20"/>
                <w:lang w:val="pl-PL"/>
              </w:rPr>
              <w:t>5.1</w:t>
            </w:r>
          </w:p>
        </w:tc>
        <w:tc>
          <w:tcPr>
            <w:tcW w:w="11890" w:type="dxa"/>
            <w:gridSpan w:val="2"/>
          </w:tcPr>
          <w:p w14:paraId="620B7415" w14:textId="77777777" w:rsidR="002B49B7" w:rsidRPr="0056296D" w:rsidRDefault="002B49B7" w:rsidP="00781463">
            <w:pPr>
              <w:jc w:val="both"/>
              <w:rPr>
                <w:sz w:val="20"/>
                <w:szCs w:val="20"/>
                <w:lang w:val="pl-PL"/>
              </w:rPr>
            </w:pPr>
            <w:r w:rsidRPr="0056296D">
              <w:rPr>
                <w:sz w:val="20"/>
                <w:szCs w:val="20"/>
                <w:lang w:val="pl-PL"/>
              </w:rPr>
              <w:t>Drabina ratownicza o wysokości ratowniczej min. 30 m, mierzonej – zgodnie z normą PN-EN 14043 w pionie między poziomym podłożem, na którym ustawiono drabinę, a dolną płaszczyzną kosza ratowniczego bez obciążenia.</w:t>
            </w:r>
          </w:p>
        </w:tc>
        <w:tc>
          <w:tcPr>
            <w:tcW w:w="2263" w:type="dxa"/>
            <w:shd w:val="clear" w:color="auto" w:fill="BFBFBF" w:themeFill="background1" w:themeFillShade="BF"/>
          </w:tcPr>
          <w:p w14:paraId="52FFE566" w14:textId="264D5344" w:rsidR="002B49B7" w:rsidRPr="0056296D" w:rsidRDefault="001B1148" w:rsidP="005C556D">
            <w:pPr>
              <w:rPr>
                <w:i/>
                <w:iCs/>
                <w:sz w:val="20"/>
                <w:szCs w:val="20"/>
                <w:u w:val="single"/>
                <w:lang w:val="pl-PL"/>
              </w:rPr>
            </w:pPr>
            <w:r w:rsidRPr="0056296D">
              <w:rPr>
                <w:i/>
                <w:iCs/>
                <w:sz w:val="20"/>
                <w:szCs w:val="20"/>
                <w:u w:val="single"/>
                <w:lang w:val="pl-PL"/>
              </w:rPr>
              <w:t xml:space="preserve">Kryterium oceny – </w:t>
            </w:r>
            <w:r w:rsidR="009B2913" w:rsidRPr="0056296D">
              <w:rPr>
                <w:i/>
                <w:iCs/>
                <w:sz w:val="20"/>
                <w:szCs w:val="20"/>
                <w:u w:val="single"/>
                <w:lang w:val="pl-PL"/>
              </w:rPr>
              <w:t>w</w:t>
            </w:r>
            <w:r w:rsidR="002B49B7" w:rsidRPr="0056296D">
              <w:rPr>
                <w:i/>
                <w:iCs/>
                <w:sz w:val="20"/>
                <w:szCs w:val="20"/>
                <w:u w:val="single"/>
                <w:lang w:val="pl-PL"/>
              </w:rPr>
              <w:t xml:space="preserve"> </w:t>
            </w:r>
            <w:r w:rsidRPr="0056296D">
              <w:rPr>
                <w:i/>
                <w:iCs/>
                <w:sz w:val="20"/>
                <w:szCs w:val="20"/>
                <w:u w:val="single"/>
                <w:lang w:val="pl-PL"/>
              </w:rPr>
              <w:t>f</w:t>
            </w:r>
            <w:r w:rsidR="002B49B7" w:rsidRPr="0056296D">
              <w:rPr>
                <w:i/>
                <w:iCs/>
                <w:sz w:val="20"/>
                <w:szCs w:val="20"/>
                <w:u w:val="single"/>
                <w:lang w:val="pl-PL"/>
              </w:rPr>
              <w:t>ormularzu ofertowym należy podać wysokość ratowniczą w (m) deklarowaną przez producenta.</w:t>
            </w:r>
          </w:p>
        </w:tc>
      </w:tr>
      <w:tr w:rsidR="003E7B73" w:rsidRPr="0056296D" w14:paraId="2B1E2CFB" w14:textId="77777777" w:rsidTr="004637A1">
        <w:trPr>
          <w:gridAfter w:val="2"/>
          <w:wAfter w:w="308" w:type="dxa"/>
          <w:trHeight w:val="906"/>
        </w:trPr>
        <w:tc>
          <w:tcPr>
            <w:tcW w:w="707" w:type="dxa"/>
          </w:tcPr>
          <w:p w14:paraId="16018C40" w14:textId="77777777" w:rsidR="002B49B7" w:rsidRPr="0056296D" w:rsidRDefault="002B49B7" w:rsidP="005C556D">
            <w:pPr>
              <w:rPr>
                <w:sz w:val="20"/>
                <w:szCs w:val="20"/>
                <w:lang w:val="pl-PL"/>
              </w:rPr>
            </w:pPr>
            <w:r w:rsidRPr="0056296D">
              <w:rPr>
                <w:sz w:val="20"/>
                <w:szCs w:val="20"/>
                <w:lang w:val="pl-PL"/>
              </w:rPr>
              <w:t>5.2</w:t>
            </w:r>
          </w:p>
        </w:tc>
        <w:tc>
          <w:tcPr>
            <w:tcW w:w="11890" w:type="dxa"/>
            <w:gridSpan w:val="2"/>
          </w:tcPr>
          <w:p w14:paraId="546E35A3" w14:textId="77777777" w:rsidR="002B49B7" w:rsidRPr="0056296D" w:rsidRDefault="002B49B7" w:rsidP="00781463">
            <w:pPr>
              <w:jc w:val="both"/>
              <w:rPr>
                <w:sz w:val="20"/>
                <w:szCs w:val="20"/>
                <w:lang w:val="pl-PL"/>
              </w:rPr>
            </w:pPr>
            <w:r w:rsidRPr="0056296D">
              <w:rPr>
                <w:sz w:val="20"/>
                <w:szCs w:val="20"/>
                <w:lang w:val="pl-PL"/>
              </w:rPr>
              <w:t>Praca w zakresie kątów: minimum (15º poniżej poziomu gruntu do 75º podnoszenia). Zakres kątów mierzony przy ustawieniu na poziomym podłożu, w pozycji poziomej (nie dopuszcza się pomiaru zakresu kątów przy innym ustawieniu np. zastosowaniu podkładów pod podporami). Obrót drabiny nieograniczony również przy kącie ujemnym za wyjątkiem strefy kabiny. Napęd drabiny hydrauliczny.</w:t>
            </w:r>
          </w:p>
        </w:tc>
        <w:tc>
          <w:tcPr>
            <w:tcW w:w="2263" w:type="dxa"/>
          </w:tcPr>
          <w:p w14:paraId="3E35A59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4D231F5" w14:textId="77777777" w:rsidTr="003E7B73">
        <w:trPr>
          <w:gridAfter w:val="2"/>
          <w:wAfter w:w="308" w:type="dxa"/>
          <w:trHeight w:val="229"/>
        </w:trPr>
        <w:tc>
          <w:tcPr>
            <w:tcW w:w="707" w:type="dxa"/>
          </w:tcPr>
          <w:p w14:paraId="3FB06995" w14:textId="77777777" w:rsidR="002B49B7" w:rsidRPr="0056296D" w:rsidRDefault="002B49B7" w:rsidP="005C556D">
            <w:pPr>
              <w:rPr>
                <w:sz w:val="20"/>
                <w:szCs w:val="20"/>
                <w:lang w:val="pl-PL"/>
              </w:rPr>
            </w:pPr>
            <w:r w:rsidRPr="0056296D">
              <w:rPr>
                <w:sz w:val="20"/>
                <w:szCs w:val="20"/>
                <w:lang w:val="pl-PL"/>
              </w:rPr>
              <w:t>5.3</w:t>
            </w:r>
          </w:p>
        </w:tc>
        <w:tc>
          <w:tcPr>
            <w:tcW w:w="11890" w:type="dxa"/>
            <w:gridSpan w:val="2"/>
          </w:tcPr>
          <w:p w14:paraId="6DCF4F25" w14:textId="77777777" w:rsidR="002B49B7" w:rsidRPr="0056296D" w:rsidRDefault="002B49B7" w:rsidP="00781463">
            <w:pPr>
              <w:jc w:val="both"/>
              <w:rPr>
                <w:sz w:val="20"/>
                <w:szCs w:val="20"/>
                <w:lang w:val="pl-PL"/>
              </w:rPr>
            </w:pPr>
            <w:r w:rsidRPr="0056296D">
              <w:rPr>
                <w:sz w:val="20"/>
                <w:szCs w:val="20"/>
                <w:lang w:val="pl-PL"/>
              </w:rPr>
              <w:t>Zespół drabiny wyposażony w przegubowe (łamane) ostatnie najwyższe przęsło z możliwością oddzielnego wysuwania.</w:t>
            </w:r>
          </w:p>
          <w:p w14:paraId="64DEB13E" w14:textId="3699296A" w:rsidR="002B49B7" w:rsidRPr="0056296D" w:rsidRDefault="002B49B7" w:rsidP="00781463">
            <w:pPr>
              <w:jc w:val="both"/>
              <w:rPr>
                <w:sz w:val="20"/>
                <w:szCs w:val="20"/>
                <w:lang w:val="pl-PL"/>
              </w:rPr>
            </w:pPr>
            <w:r w:rsidRPr="0056296D">
              <w:rPr>
                <w:sz w:val="20"/>
                <w:szCs w:val="20"/>
                <w:lang w:val="pl-PL"/>
              </w:rPr>
              <w:lastRenderedPageBreak/>
              <w:t>Wysięgnik przegubowy o długości mierzonej do zewnętrznej krawędzi kosza nie mniejszej niż 4000 mm, z możliwością przedmiot zamówienia pochylania do 75°. Musi być zapewnione swobodne przejście od pierwszego do ostatniego przęsła. Zespół drabiny spełnia wymagania wyposażony w boczne bariery ochronne na najwyższym przęśle min. 340 mm. Szczeble drabiny w wykonaniu antypoślizgowym. Zespół drabiny zabezpieczony przed korozją.</w:t>
            </w:r>
          </w:p>
        </w:tc>
        <w:tc>
          <w:tcPr>
            <w:tcW w:w="2263" w:type="dxa"/>
          </w:tcPr>
          <w:p w14:paraId="3AB6E093" w14:textId="77777777" w:rsidR="002B49B7" w:rsidRPr="0056296D" w:rsidRDefault="002B49B7" w:rsidP="005C556D">
            <w:pPr>
              <w:rPr>
                <w:sz w:val="20"/>
                <w:szCs w:val="20"/>
                <w:lang w:val="pl-PL"/>
              </w:rPr>
            </w:pPr>
            <w:r w:rsidRPr="0056296D">
              <w:rPr>
                <w:sz w:val="20"/>
                <w:szCs w:val="20"/>
                <w:lang w:val="pl-PL"/>
              </w:rPr>
              <w:lastRenderedPageBreak/>
              <w:t>……………………..</w:t>
            </w:r>
          </w:p>
        </w:tc>
      </w:tr>
      <w:tr w:rsidR="002B49B7" w:rsidRPr="0056296D" w14:paraId="40CFA20F" w14:textId="77777777" w:rsidTr="008459D5">
        <w:trPr>
          <w:gridAfter w:val="2"/>
          <w:wAfter w:w="308" w:type="dxa"/>
          <w:trHeight w:val="1403"/>
        </w:trPr>
        <w:tc>
          <w:tcPr>
            <w:tcW w:w="707" w:type="dxa"/>
          </w:tcPr>
          <w:p w14:paraId="5ED35394" w14:textId="77777777" w:rsidR="002B49B7" w:rsidRPr="0056296D" w:rsidRDefault="002B49B7" w:rsidP="005C556D">
            <w:pPr>
              <w:rPr>
                <w:sz w:val="20"/>
                <w:szCs w:val="20"/>
              </w:rPr>
            </w:pPr>
            <w:r w:rsidRPr="0056296D">
              <w:rPr>
                <w:sz w:val="20"/>
                <w:szCs w:val="20"/>
              </w:rPr>
              <w:t>5.4</w:t>
            </w:r>
          </w:p>
        </w:tc>
        <w:tc>
          <w:tcPr>
            <w:tcW w:w="11890" w:type="dxa"/>
            <w:gridSpan w:val="2"/>
          </w:tcPr>
          <w:p w14:paraId="6C3A2ADB" w14:textId="77777777" w:rsidR="002B49B7" w:rsidRPr="0056296D" w:rsidRDefault="002B49B7" w:rsidP="00781463">
            <w:pPr>
              <w:jc w:val="both"/>
              <w:rPr>
                <w:sz w:val="20"/>
                <w:szCs w:val="20"/>
                <w:lang w:val="pl-PL"/>
              </w:rPr>
            </w:pPr>
            <w:r w:rsidRPr="0056296D">
              <w:rPr>
                <w:sz w:val="20"/>
                <w:szCs w:val="20"/>
                <w:lang w:val="pl-PL"/>
              </w:rPr>
              <w:t>Cztery boczne podpory stabilizacyjne wysuwane hydraulicznie:</w:t>
            </w:r>
          </w:p>
          <w:p w14:paraId="0E8B0873" w14:textId="77777777" w:rsidR="002B49B7" w:rsidRPr="0056296D" w:rsidRDefault="002B49B7" w:rsidP="00781463">
            <w:pPr>
              <w:jc w:val="both"/>
              <w:rPr>
                <w:sz w:val="20"/>
                <w:szCs w:val="20"/>
                <w:lang w:val="pl-PL"/>
              </w:rPr>
            </w:pPr>
            <w:r w:rsidRPr="0056296D">
              <w:rPr>
                <w:sz w:val="20"/>
                <w:szCs w:val="20"/>
                <w:lang w:val="pl-PL"/>
              </w:rPr>
              <w:t>szerokość podparcia (mierzona wg PN-EN 14043, p. 3.24) – max. 5400 mm,</w:t>
            </w:r>
          </w:p>
          <w:p w14:paraId="06CFE50B" w14:textId="77777777" w:rsidR="002B49B7" w:rsidRPr="0056296D" w:rsidRDefault="002B49B7" w:rsidP="00781463">
            <w:pPr>
              <w:jc w:val="both"/>
              <w:rPr>
                <w:sz w:val="20"/>
                <w:szCs w:val="20"/>
                <w:lang w:val="pl-PL"/>
              </w:rPr>
            </w:pPr>
            <w:r w:rsidRPr="0056296D">
              <w:rPr>
                <w:sz w:val="20"/>
                <w:szCs w:val="20"/>
                <w:lang w:val="pl-PL"/>
              </w:rPr>
              <w:t>możliwość rozstawiania podpór pod przeszkodami (pojazdy, balustrady) oraz swobodne przechodzenie nad podporami,</w:t>
            </w:r>
          </w:p>
          <w:p w14:paraId="7092927D" w14:textId="77777777" w:rsidR="002B49B7" w:rsidRPr="0056296D" w:rsidRDefault="002B49B7" w:rsidP="00781463">
            <w:pPr>
              <w:jc w:val="both"/>
              <w:rPr>
                <w:sz w:val="20"/>
                <w:szCs w:val="20"/>
                <w:lang w:val="pl-PL"/>
              </w:rPr>
            </w:pPr>
            <w:r w:rsidRPr="0056296D">
              <w:rPr>
                <w:sz w:val="20"/>
                <w:szCs w:val="20"/>
                <w:lang w:val="pl-PL"/>
              </w:rPr>
              <w:t>stanowiska sterowania podporami umieszczone z tyłu pojazdu, po jego lewej i prawej stronie. Stanowiska wyposażone w instrumenty sterownicze i kontrolne pozwalające na sprawne i bezpieczne obsługiwanie podpór zarówno podczas normalnej pracy jak i podczas pracy w trybie awaryjnym. Sterowanie podporami umożliwiające obserwację sprawianych podpór,</w:t>
            </w:r>
          </w:p>
          <w:p w14:paraId="420AA7CB" w14:textId="77777777" w:rsidR="002B49B7" w:rsidRPr="0056296D" w:rsidRDefault="002B49B7" w:rsidP="00781463">
            <w:pPr>
              <w:jc w:val="both"/>
              <w:rPr>
                <w:sz w:val="20"/>
                <w:szCs w:val="20"/>
                <w:lang w:val="pl-PL"/>
              </w:rPr>
            </w:pPr>
            <w:r w:rsidRPr="0056296D">
              <w:rPr>
                <w:sz w:val="20"/>
                <w:szCs w:val="20"/>
                <w:lang w:val="pl-PL"/>
              </w:rPr>
              <w:t>musi być zapewniona możliwość wysuwania podpór pojedynczo i parami,</w:t>
            </w:r>
          </w:p>
          <w:p w14:paraId="2DD3DD41" w14:textId="77777777" w:rsidR="002B49B7" w:rsidRPr="0056296D" w:rsidRDefault="002B49B7" w:rsidP="00781463">
            <w:pPr>
              <w:jc w:val="both"/>
              <w:rPr>
                <w:sz w:val="20"/>
                <w:szCs w:val="20"/>
                <w:lang w:val="pl-PL"/>
              </w:rPr>
            </w:pPr>
            <w:r w:rsidRPr="0056296D">
              <w:rPr>
                <w:sz w:val="20"/>
                <w:szCs w:val="20"/>
                <w:lang w:val="pl-PL"/>
              </w:rPr>
              <w:t>drabina musi mieć możliwość pracy w przypadku wysuwu i podparcia podpór tylko z jednej strony,</w:t>
            </w:r>
          </w:p>
          <w:p w14:paraId="33DBDD88" w14:textId="77777777" w:rsidR="002B49B7" w:rsidRPr="0056296D" w:rsidRDefault="002B49B7" w:rsidP="00781463">
            <w:pPr>
              <w:jc w:val="both"/>
              <w:rPr>
                <w:sz w:val="20"/>
                <w:szCs w:val="20"/>
                <w:lang w:val="pl-PL"/>
              </w:rPr>
            </w:pPr>
            <w:r w:rsidRPr="0056296D">
              <w:rPr>
                <w:sz w:val="20"/>
                <w:szCs w:val="20"/>
                <w:lang w:val="pl-PL"/>
              </w:rPr>
              <w:t>możliwość pracy drabiny w przypadku, gdy nie jest możliwe maksymalne rozstawienie podpór,</w:t>
            </w:r>
          </w:p>
          <w:p w14:paraId="14CE78DC" w14:textId="77777777" w:rsidR="002B49B7" w:rsidRPr="0056296D" w:rsidRDefault="002B49B7" w:rsidP="00781463">
            <w:pPr>
              <w:jc w:val="both"/>
              <w:rPr>
                <w:sz w:val="20"/>
                <w:szCs w:val="20"/>
                <w:lang w:val="pl-PL"/>
              </w:rPr>
            </w:pPr>
            <w:r w:rsidRPr="0056296D">
              <w:rPr>
                <w:sz w:val="20"/>
                <w:szCs w:val="20"/>
                <w:lang w:val="pl-PL"/>
              </w:rPr>
              <w:t>regulacja prędkości wysuwania podpór za pomocą dźwigni sterowniczych,</w:t>
            </w:r>
          </w:p>
          <w:p w14:paraId="4FFF4A37" w14:textId="77777777" w:rsidR="002B49B7" w:rsidRPr="0056296D" w:rsidRDefault="002B49B7" w:rsidP="00781463">
            <w:pPr>
              <w:jc w:val="both"/>
              <w:rPr>
                <w:sz w:val="20"/>
                <w:szCs w:val="20"/>
                <w:lang w:val="pl-PL"/>
              </w:rPr>
            </w:pPr>
            <w:r w:rsidRPr="0056296D">
              <w:rPr>
                <w:sz w:val="20"/>
                <w:szCs w:val="20"/>
                <w:lang w:val="pl-PL"/>
              </w:rPr>
              <w:t>zapewniona stała kontrola stanu podparcia (nacisku na podłoże) przez system mikroprocesorowy i informacja dla operatora o wszelkich nieprawidłowościach w tym zakresie,</w:t>
            </w:r>
          </w:p>
          <w:p w14:paraId="0FCF05F6" w14:textId="77777777" w:rsidR="002B49B7" w:rsidRPr="0056296D" w:rsidRDefault="002B49B7" w:rsidP="00781463">
            <w:pPr>
              <w:jc w:val="both"/>
              <w:rPr>
                <w:sz w:val="20"/>
                <w:szCs w:val="20"/>
                <w:lang w:val="pl-PL"/>
              </w:rPr>
            </w:pPr>
            <w:r w:rsidRPr="0056296D">
              <w:rPr>
                <w:sz w:val="20"/>
                <w:szCs w:val="20"/>
                <w:lang w:val="pl-PL"/>
              </w:rPr>
              <w:t>automatyczne poziomowanie drabiny na podporach lub na wieńcu obrotowym,</w:t>
            </w:r>
          </w:p>
          <w:p w14:paraId="14246A03" w14:textId="77777777" w:rsidR="002B49B7" w:rsidRPr="0056296D" w:rsidRDefault="002B49B7" w:rsidP="00781463">
            <w:pPr>
              <w:jc w:val="both"/>
              <w:rPr>
                <w:sz w:val="20"/>
                <w:szCs w:val="20"/>
                <w:lang w:val="pl-PL"/>
              </w:rPr>
            </w:pPr>
            <w:r w:rsidRPr="0056296D">
              <w:rPr>
                <w:sz w:val="20"/>
                <w:szCs w:val="20"/>
                <w:lang w:val="pl-PL"/>
              </w:rPr>
              <w:t>sygnalizację optyczną prawidłowego sprawienia podpór,</w:t>
            </w:r>
          </w:p>
          <w:p w14:paraId="5403BF0B" w14:textId="77777777" w:rsidR="002B49B7" w:rsidRPr="0056296D" w:rsidRDefault="002B49B7" w:rsidP="00781463">
            <w:pPr>
              <w:jc w:val="both"/>
              <w:rPr>
                <w:sz w:val="20"/>
                <w:szCs w:val="20"/>
                <w:lang w:val="pl-PL"/>
              </w:rPr>
            </w:pPr>
            <w:r w:rsidRPr="0056296D">
              <w:rPr>
                <w:sz w:val="20"/>
                <w:szCs w:val="20"/>
                <w:lang w:val="pl-PL"/>
              </w:rPr>
              <w:t>na wyposażeniu powinny znajdować się cztery płyty podkładowe umożliwiające redukcję nacisku podpór na podłoże,</w:t>
            </w:r>
          </w:p>
          <w:p w14:paraId="2EC4ED8D" w14:textId="77777777" w:rsidR="002B49B7" w:rsidRPr="0056296D" w:rsidRDefault="002B49B7" w:rsidP="00781463">
            <w:pPr>
              <w:jc w:val="both"/>
              <w:rPr>
                <w:sz w:val="20"/>
                <w:szCs w:val="20"/>
                <w:lang w:val="pl-PL"/>
              </w:rPr>
            </w:pPr>
            <w:r w:rsidRPr="0056296D">
              <w:rPr>
                <w:sz w:val="20"/>
                <w:szCs w:val="20"/>
                <w:lang w:val="pl-PL"/>
              </w:rPr>
              <w:t>podpory oznakowane i wyposażone w lampy sygnalizacyjne (żółte migające), włączane automatycznie w momencie</w:t>
            </w:r>
          </w:p>
          <w:p w14:paraId="53DA0AEB" w14:textId="77777777" w:rsidR="002B49B7" w:rsidRPr="0056296D" w:rsidRDefault="002B49B7" w:rsidP="00781463">
            <w:pPr>
              <w:jc w:val="both"/>
              <w:rPr>
                <w:sz w:val="20"/>
                <w:szCs w:val="20"/>
                <w:lang w:val="pl-PL"/>
              </w:rPr>
            </w:pPr>
            <w:r w:rsidRPr="0056296D">
              <w:rPr>
                <w:sz w:val="20"/>
                <w:szCs w:val="20"/>
                <w:lang w:val="pl-PL"/>
              </w:rPr>
              <w:t>wysunięcia podpór,</w:t>
            </w:r>
          </w:p>
          <w:p w14:paraId="6EE1CB42" w14:textId="77777777" w:rsidR="002B49B7" w:rsidRPr="0056296D" w:rsidRDefault="002B49B7" w:rsidP="00781463">
            <w:pPr>
              <w:jc w:val="both"/>
              <w:rPr>
                <w:sz w:val="20"/>
                <w:szCs w:val="20"/>
                <w:lang w:val="pl-PL"/>
              </w:rPr>
            </w:pPr>
            <w:r w:rsidRPr="0056296D">
              <w:rPr>
                <w:sz w:val="20"/>
                <w:szCs w:val="20"/>
                <w:lang w:val="pl-PL"/>
              </w:rPr>
              <w:t>stanowiska sterowania podporami wyposażone w wyłącznik bezpieczeństwa STOP.</w:t>
            </w:r>
          </w:p>
          <w:p w14:paraId="673FA6C6" w14:textId="77777777" w:rsidR="002B49B7" w:rsidRPr="0056296D" w:rsidRDefault="002B49B7" w:rsidP="00781463">
            <w:pPr>
              <w:jc w:val="both"/>
              <w:rPr>
                <w:sz w:val="20"/>
                <w:szCs w:val="20"/>
              </w:rPr>
            </w:pPr>
            <w:r w:rsidRPr="0056296D">
              <w:rPr>
                <w:sz w:val="20"/>
                <w:szCs w:val="20"/>
                <w:lang w:val="pl-PL"/>
              </w:rPr>
              <w:t>Zamawiający nie wymaga uzyskania pełnej oferowanej wysokości ratowniczej oraz nieograniczonego obrotu zespołu drabiny dla każdej szerokości wysuwu podpór, a jedynie możliwości pracy. Zamawiający wymaga, że jeżeli rozstawienie maksymalne podpór będzie niemożliwe to taka drabina powinna mieć w dalszym ciągu możliwość pracy</w:t>
            </w:r>
          </w:p>
        </w:tc>
        <w:tc>
          <w:tcPr>
            <w:tcW w:w="2263" w:type="dxa"/>
          </w:tcPr>
          <w:p w14:paraId="4566CF1F" w14:textId="77777777" w:rsidR="002B49B7" w:rsidRPr="0056296D" w:rsidRDefault="002B49B7" w:rsidP="005C556D">
            <w:pPr>
              <w:rPr>
                <w:sz w:val="20"/>
                <w:szCs w:val="20"/>
                <w:lang w:val="pl-PL"/>
              </w:rPr>
            </w:pPr>
            <w:r w:rsidRPr="0056296D">
              <w:rPr>
                <w:sz w:val="20"/>
                <w:szCs w:val="20"/>
                <w:lang w:val="pl-PL"/>
              </w:rPr>
              <w:t>……………………..</w:t>
            </w:r>
          </w:p>
          <w:p w14:paraId="1424BB2C" w14:textId="77777777" w:rsidR="002B49B7" w:rsidRPr="0056296D" w:rsidRDefault="002B49B7" w:rsidP="005C556D">
            <w:pPr>
              <w:rPr>
                <w:sz w:val="20"/>
                <w:szCs w:val="20"/>
                <w:lang w:val="pl-PL"/>
              </w:rPr>
            </w:pPr>
          </w:p>
          <w:p w14:paraId="602D3178" w14:textId="15C52DDA" w:rsidR="002B49B7" w:rsidRPr="0056296D" w:rsidRDefault="007C79DF" w:rsidP="00781463">
            <w:pPr>
              <w:jc w:val="both"/>
              <w:rPr>
                <w:sz w:val="20"/>
                <w:szCs w:val="20"/>
              </w:rPr>
            </w:pPr>
            <w:r>
              <w:rPr>
                <w:i/>
                <w:iCs/>
                <w:sz w:val="20"/>
                <w:szCs w:val="20"/>
                <w:highlight w:val="darkGray"/>
                <w:u w:val="single"/>
                <w:lang w:val="pl-PL"/>
              </w:rPr>
              <w:t>Pozycję wypełnia Wykonawca, natomiast w zakresie k</w:t>
            </w:r>
            <w:r w:rsidR="009B2913" w:rsidRPr="0056296D">
              <w:rPr>
                <w:i/>
                <w:iCs/>
                <w:sz w:val="20"/>
                <w:szCs w:val="20"/>
                <w:highlight w:val="darkGray"/>
                <w:u w:val="single"/>
                <w:lang w:val="pl-PL"/>
              </w:rPr>
              <w:t>ryterium oceny – w formularzu ofertowym należy podać</w:t>
            </w:r>
            <w:r w:rsidR="002B49B7" w:rsidRPr="0056296D">
              <w:rPr>
                <w:i/>
                <w:iCs/>
                <w:sz w:val="20"/>
                <w:szCs w:val="20"/>
                <w:highlight w:val="darkGray"/>
                <w:u w:val="single"/>
                <w:lang w:val="pl-PL"/>
              </w:rPr>
              <w:t xml:space="preserve"> czy oferowany samochód posiada podpory skośne</w:t>
            </w:r>
          </w:p>
        </w:tc>
      </w:tr>
      <w:tr w:rsidR="002B49B7" w:rsidRPr="0056296D" w14:paraId="606E5F79" w14:textId="77777777" w:rsidTr="008459D5">
        <w:trPr>
          <w:gridAfter w:val="2"/>
          <w:wAfter w:w="308" w:type="dxa"/>
          <w:trHeight w:val="572"/>
        </w:trPr>
        <w:tc>
          <w:tcPr>
            <w:tcW w:w="707" w:type="dxa"/>
          </w:tcPr>
          <w:p w14:paraId="7888EEA4" w14:textId="77777777" w:rsidR="002B49B7" w:rsidRPr="0056296D" w:rsidRDefault="002B49B7" w:rsidP="005C556D">
            <w:pPr>
              <w:rPr>
                <w:sz w:val="20"/>
                <w:szCs w:val="20"/>
              </w:rPr>
            </w:pPr>
            <w:r w:rsidRPr="0056296D">
              <w:rPr>
                <w:sz w:val="20"/>
                <w:szCs w:val="20"/>
              </w:rPr>
              <w:t>5.5</w:t>
            </w:r>
          </w:p>
        </w:tc>
        <w:tc>
          <w:tcPr>
            <w:tcW w:w="11890" w:type="dxa"/>
            <w:gridSpan w:val="2"/>
          </w:tcPr>
          <w:p w14:paraId="3837F793" w14:textId="77777777" w:rsidR="002B49B7" w:rsidRPr="0056296D" w:rsidRDefault="002B49B7" w:rsidP="00781463">
            <w:pPr>
              <w:jc w:val="both"/>
              <w:rPr>
                <w:sz w:val="20"/>
                <w:szCs w:val="20"/>
              </w:rPr>
            </w:pPr>
            <w:r w:rsidRPr="0056296D">
              <w:rPr>
                <w:sz w:val="20"/>
                <w:szCs w:val="20"/>
                <w:lang w:val="pl-PL"/>
              </w:rPr>
              <w:t>Podczas pracy drabiny musi być zapewniona możliwość jednoczesnego wysuwania/wsuwania, pochylania/podnoszenia i obracania przęseł. Bezstopniowe generowanie wszystkich ruchów.</w:t>
            </w:r>
          </w:p>
        </w:tc>
        <w:tc>
          <w:tcPr>
            <w:tcW w:w="2263" w:type="dxa"/>
          </w:tcPr>
          <w:p w14:paraId="56218EC1" w14:textId="3D721F92" w:rsidR="002B49B7" w:rsidRPr="0056296D" w:rsidRDefault="009B2913" w:rsidP="005C556D">
            <w:pPr>
              <w:rPr>
                <w:sz w:val="20"/>
                <w:szCs w:val="20"/>
              </w:rPr>
            </w:pPr>
            <w:r w:rsidRPr="0056296D">
              <w:rPr>
                <w:sz w:val="20"/>
                <w:szCs w:val="20"/>
                <w:lang w:val="pl-PL"/>
              </w:rPr>
              <w:t>……………………..</w:t>
            </w:r>
          </w:p>
        </w:tc>
      </w:tr>
      <w:tr w:rsidR="002B49B7" w:rsidRPr="0056296D" w14:paraId="5174173E" w14:textId="77777777" w:rsidTr="009B2913">
        <w:trPr>
          <w:gridAfter w:val="2"/>
          <w:wAfter w:w="308" w:type="dxa"/>
          <w:trHeight w:val="463"/>
        </w:trPr>
        <w:tc>
          <w:tcPr>
            <w:tcW w:w="707" w:type="dxa"/>
          </w:tcPr>
          <w:p w14:paraId="05518B3D" w14:textId="77777777" w:rsidR="002B49B7" w:rsidRPr="0056296D" w:rsidRDefault="002B49B7" w:rsidP="005C556D">
            <w:pPr>
              <w:rPr>
                <w:sz w:val="20"/>
                <w:szCs w:val="20"/>
              </w:rPr>
            </w:pPr>
            <w:r w:rsidRPr="0056296D">
              <w:rPr>
                <w:sz w:val="20"/>
                <w:szCs w:val="20"/>
              </w:rPr>
              <w:t>5.6</w:t>
            </w:r>
          </w:p>
        </w:tc>
        <w:tc>
          <w:tcPr>
            <w:tcW w:w="11890" w:type="dxa"/>
            <w:gridSpan w:val="2"/>
          </w:tcPr>
          <w:p w14:paraId="24575451" w14:textId="77777777" w:rsidR="002B49B7" w:rsidRPr="0056296D" w:rsidRDefault="002B49B7" w:rsidP="00781463">
            <w:pPr>
              <w:jc w:val="both"/>
              <w:rPr>
                <w:sz w:val="20"/>
                <w:szCs w:val="20"/>
              </w:rPr>
            </w:pPr>
            <w:r w:rsidRPr="0056296D">
              <w:rPr>
                <w:sz w:val="20"/>
                <w:szCs w:val="20"/>
                <w:lang w:val="pl-PL"/>
              </w:rPr>
              <w:t>Zapewnione korygowanie nierówności terenu we wszystkich kierunkach w zakresie min. 10°.</w:t>
            </w:r>
          </w:p>
        </w:tc>
        <w:tc>
          <w:tcPr>
            <w:tcW w:w="2263" w:type="dxa"/>
          </w:tcPr>
          <w:p w14:paraId="454A60E5" w14:textId="5E31ED78" w:rsidR="002B49B7" w:rsidRPr="0056296D" w:rsidRDefault="009B2913" w:rsidP="005C556D">
            <w:pPr>
              <w:rPr>
                <w:sz w:val="20"/>
                <w:szCs w:val="20"/>
              </w:rPr>
            </w:pPr>
            <w:r w:rsidRPr="0056296D">
              <w:rPr>
                <w:sz w:val="20"/>
                <w:szCs w:val="20"/>
                <w:lang w:val="pl-PL"/>
              </w:rPr>
              <w:t>……………………..</w:t>
            </w:r>
          </w:p>
        </w:tc>
      </w:tr>
      <w:tr w:rsidR="003E7B73" w:rsidRPr="0056296D" w14:paraId="6242C580" w14:textId="77777777" w:rsidTr="009B2913">
        <w:trPr>
          <w:gridAfter w:val="2"/>
          <w:wAfter w:w="308" w:type="dxa"/>
          <w:trHeight w:val="907"/>
        </w:trPr>
        <w:tc>
          <w:tcPr>
            <w:tcW w:w="707" w:type="dxa"/>
          </w:tcPr>
          <w:p w14:paraId="6DAC8E7F" w14:textId="77777777" w:rsidR="002B49B7" w:rsidRPr="0056296D" w:rsidRDefault="002B49B7" w:rsidP="005C556D">
            <w:pPr>
              <w:rPr>
                <w:sz w:val="20"/>
                <w:szCs w:val="20"/>
                <w:lang w:val="pl-PL"/>
              </w:rPr>
            </w:pPr>
            <w:r w:rsidRPr="0056296D">
              <w:rPr>
                <w:sz w:val="20"/>
                <w:szCs w:val="20"/>
                <w:lang w:val="pl-PL"/>
              </w:rPr>
              <w:t>5.7</w:t>
            </w:r>
          </w:p>
        </w:tc>
        <w:tc>
          <w:tcPr>
            <w:tcW w:w="11890" w:type="dxa"/>
            <w:gridSpan w:val="2"/>
          </w:tcPr>
          <w:p w14:paraId="0FE38A56" w14:textId="77777777" w:rsidR="002B49B7" w:rsidRPr="0056296D" w:rsidRDefault="002B49B7" w:rsidP="00781463">
            <w:pPr>
              <w:jc w:val="both"/>
              <w:rPr>
                <w:sz w:val="20"/>
                <w:szCs w:val="20"/>
                <w:lang w:val="pl-PL"/>
              </w:rPr>
            </w:pPr>
            <w:r w:rsidRPr="0056296D">
              <w:rPr>
                <w:sz w:val="20"/>
                <w:szCs w:val="20"/>
                <w:lang w:val="pl-PL"/>
              </w:rPr>
              <w:t>Drabina wyposażona w dwa stanowiska kontrolno – sterownicze:</w:t>
            </w:r>
          </w:p>
          <w:p w14:paraId="273EC3CF" w14:textId="77777777" w:rsidR="002B49B7" w:rsidRPr="0056296D" w:rsidRDefault="002B49B7" w:rsidP="00781463">
            <w:pPr>
              <w:jc w:val="both"/>
              <w:rPr>
                <w:sz w:val="20"/>
                <w:szCs w:val="20"/>
                <w:lang w:val="pl-PL"/>
              </w:rPr>
            </w:pPr>
            <w:r w:rsidRPr="0056296D">
              <w:rPr>
                <w:sz w:val="20"/>
                <w:szCs w:val="20"/>
                <w:lang w:val="pl-PL"/>
              </w:rPr>
              <w:t>na dole przy wieńcu obrotowym (główne),</w:t>
            </w:r>
          </w:p>
          <w:p w14:paraId="2DEAA960" w14:textId="77777777" w:rsidR="002B49B7" w:rsidRPr="0056296D" w:rsidRDefault="002B49B7" w:rsidP="00781463">
            <w:pPr>
              <w:jc w:val="both"/>
              <w:rPr>
                <w:sz w:val="20"/>
                <w:szCs w:val="20"/>
                <w:lang w:val="pl-PL"/>
              </w:rPr>
            </w:pPr>
            <w:r w:rsidRPr="0056296D">
              <w:rPr>
                <w:sz w:val="20"/>
                <w:szCs w:val="20"/>
                <w:lang w:val="pl-PL"/>
              </w:rPr>
              <w:t>w koszu ratowniczym (górne), usytuowane tak aby operator stał przodem do kierunku wysuwu drabiny.</w:t>
            </w:r>
          </w:p>
        </w:tc>
        <w:tc>
          <w:tcPr>
            <w:tcW w:w="2263" w:type="dxa"/>
          </w:tcPr>
          <w:p w14:paraId="6ED7A78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88A36B6" w14:textId="77777777" w:rsidTr="004637A1">
        <w:trPr>
          <w:gridAfter w:val="2"/>
          <w:wAfter w:w="308" w:type="dxa"/>
          <w:trHeight w:val="737"/>
        </w:trPr>
        <w:tc>
          <w:tcPr>
            <w:tcW w:w="707" w:type="dxa"/>
          </w:tcPr>
          <w:p w14:paraId="369FA93A" w14:textId="77777777" w:rsidR="002B49B7" w:rsidRPr="0056296D" w:rsidRDefault="002B49B7" w:rsidP="005C556D">
            <w:pPr>
              <w:rPr>
                <w:sz w:val="20"/>
                <w:szCs w:val="20"/>
                <w:lang w:val="pl-PL"/>
              </w:rPr>
            </w:pPr>
            <w:r w:rsidRPr="0056296D">
              <w:rPr>
                <w:sz w:val="20"/>
                <w:szCs w:val="20"/>
                <w:lang w:val="pl-PL"/>
              </w:rPr>
              <w:t>5.8</w:t>
            </w:r>
          </w:p>
        </w:tc>
        <w:tc>
          <w:tcPr>
            <w:tcW w:w="11890" w:type="dxa"/>
            <w:gridSpan w:val="2"/>
          </w:tcPr>
          <w:p w14:paraId="262BD4DD" w14:textId="77777777" w:rsidR="002B49B7" w:rsidRPr="0056296D" w:rsidRDefault="002B49B7" w:rsidP="00781463">
            <w:pPr>
              <w:jc w:val="both"/>
              <w:rPr>
                <w:sz w:val="20"/>
                <w:szCs w:val="20"/>
                <w:lang w:val="pl-PL"/>
              </w:rPr>
            </w:pPr>
            <w:r w:rsidRPr="0056296D">
              <w:rPr>
                <w:sz w:val="20"/>
                <w:szCs w:val="20"/>
                <w:lang w:val="pl-PL"/>
              </w:rPr>
              <w:t>Stanowiska kontrolno-sterownicze wyposażone we wszelkie instrumenty sterownicze i kontrolne pozwalające na sprawne i bezpieczne obsługiwanie drabiny zarówno podczas normalnej pracy, jak i podczas pracy w trybie awaryjnym.</w:t>
            </w:r>
          </w:p>
        </w:tc>
        <w:tc>
          <w:tcPr>
            <w:tcW w:w="2263" w:type="dxa"/>
          </w:tcPr>
          <w:p w14:paraId="6AE4D9F3"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41EDF01" w14:textId="77777777" w:rsidTr="008459D5">
        <w:trPr>
          <w:gridAfter w:val="2"/>
          <w:wAfter w:w="308" w:type="dxa"/>
          <w:trHeight w:val="994"/>
        </w:trPr>
        <w:tc>
          <w:tcPr>
            <w:tcW w:w="707" w:type="dxa"/>
          </w:tcPr>
          <w:p w14:paraId="1961D2A4" w14:textId="77777777" w:rsidR="002B49B7" w:rsidRPr="0056296D" w:rsidRDefault="002B49B7" w:rsidP="005C556D">
            <w:pPr>
              <w:rPr>
                <w:sz w:val="20"/>
                <w:szCs w:val="20"/>
                <w:lang w:val="pl-PL"/>
              </w:rPr>
            </w:pPr>
            <w:r w:rsidRPr="0056296D">
              <w:rPr>
                <w:sz w:val="20"/>
                <w:szCs w:val="20"/>
                <w:lang w:val="pl-PL"/>
              </w:rPr>
              <w:lastRenderedPageBreak/>
              <w:t>5.9</w:t>
            </w:r>
          </w:p>
        </w:tc>
        <w:tc>
          <w:tcPr>
            <w:tcW w:w="11890" w:type="dxa"/>
            <w:gridSpan w:val="2"/>
          </w:tcPr>
          <w:p w14:paraId="58DA8DFB" w14:textId="77777777" w:rsidR="002B49B7" w:rsidRPr="0056296D" w:rsidRDefault="002B49B7" w:rsidP="00781463">
            <w:pPr>
              <w:jc w:val="both"/>
              <w:rPr>
                <w:sz w:val="20"/>
                <w:szCs w:val="20"/>
                <w:lang w:val="pl-PL"/>
              </w:rPr>
            </w:pPr>
            <w:r w:rsidRPr="0056296D">
              <w:rPr>
                <w:sz w:val="20"/>
                <w:szCs w:val="20"/>
                <w:lang w:val="pl-PL"/>
              </w:rPr>
              <w:t>System komputerowy musi rozpoznawać błędy w obsłudze i zakłócenia w pracy oraz informować o nich operatora za pomocą tekstu lub czytelnych symboli. W przypadku wykrycia nieprawidłowości system powinien uniemożliwić wykonanie manewru zagrażającego bezpieczeństwu.</w:t>
            </w:r>
          </w:p>
        </w:tc>
        <w:tc>
          <w:tcPr>
            <w:tcW w:w="2263" w:type="dxa"/>
          </w:tcPr>
          <w:p w14:paraId="03162890"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AAABCA9" w14:textId="77777777" w:rsidTr="008459D5">
        <w:trPr>
          <w:gridAfter w:val="2"/>
          <w:wAfter w:w="308" w:type="dxa"/>
          <w:trHeight w:val="683"/>
        </w:trPr>
        <w:tc>
          <w:tcPr>
            <w:tcW w:w="707" w:type="dxa"/>
          </w:tcPr>
          <w:p w14:paraId="2F5DCFCE" w14:textId="77777777" w:rsidR="002B49B7" w:rsidRPr="0056296D" w:rsidRDefault="002B49B7" w:rsidP="005C556D">
            <w:pPr>
              <w:rPr>
                <w:sz w:val="20"/>
                <w:szCs w:val="20"/>
                <w:lang w:val="pl-PL"/>
              </w:rPr>
            </w:pPr>
            <w:r w:rsidRPr="0056296D">
              <w:rPr>
                <w:sz w:val="20"/>
                <w:szCs w:val="20"/>
                <w:lang w:val="pl-PL"/>
              </w:rPr>
              <w:t>5.10</w:t>
            </w:r>
          </w:p>
        </w:tc>
        <w:tc>
          <w:tcPr>
            <w:tcW w:w="11890" w:type="dxa"/>
            <w:gridSpan w:val="2"/>
          </w:tcPr>
          <w:p w14:paraId="3CF9E346" w14:textId="77777777" w:rsidR="002B49B7" w:rsidRPr="0056296D" w:rsidRDefault="002B49B7" w:rsidP="00781463">
            <w:pPr>
              <w:jc w:val="both"/>
              <w:rPr>
                <w:sz w:val="20"/>
                <w:szCs w:val="20"/>
                <w:lang w:val="pl-PL"/>
              </w:rPr>
            </w:pPr>
            <w:r w:rsidRPr="0056296D">
              <w:rPr>
                <w:sz w:val="20"/>
                <w:szCs w:val="20"/>
                <w:lang w:val="pl-PL"/>
              </w:rPr>
              <w:t>Zespół drabiny z koszem wyposażony w system automatycznego zatrzymania ruchu w przypadku uderzenia o przeszkodę.</w:t>
            </w:r>
          </w:p>
        </w:tc>
        <w:tc>
          <w:tcPr>
            <w:tcW w:w="2263" w:type="dxa"/>
          </w:tcPr>
          <w:p w14:paraId="6EC29A6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B645081" w14:textId="77777777" w:rsidTr="008459D5">
        <w:trPr>
          <w:gridAfter w:val="2"/>
          <w:wAfter w:w="308" w:type="dxa"/>
          <w:trHeight w:val="565"/>
        </w:trPr>
        <w:tc>
          <w:tcPr>
            <w:tcW w:w="707" w:type="dxa"/>
          </w:tcPr>
          <w:p w14:paraId="43146574" w14:textId="77777777" w:rsidR="002B49B7" w:rsidRPr="0056296D" w:rsidRDefault="002B49B7" w:rsidP="005C556D">
            <w:pPr>
              <w:rPr>
                <w:sz w:val="20"/>
                <w:szCs w:val="20"/>
                <w:lang w:val="pl-PL"/>
              </w:rPr>
            </w:pPr>
            <w:r w:rsidRPr="0056296D">
              <w:rPr>
                <w:sz w:val="20"/>
                <w:szCs w:val="20"/>
                <w:lang w:val="pl-PL"/>
              </w:rPr>
              <w:t>5.11</w:t>
            </w:r>
          </w:p>
        </w:tc>
        <w:tc>
          <w:tcPr>
            <w:tcW w:w="11890" w:type="dxa"/>
            <w:gridSpan w:val="2"/>
          </w:tcPr>
          <w:p w14:paraId="0084E69D" w14:textId="77777777" w:rsidR="002B49B7" w:rsidRPr="0056296D" w:rsidRDefault="002B49B7" w:rsidP="00781463">
            <w:pPr>
              <w:jc w:val="both"/>
              <w:rPr>
                <w:sz w:val="20"/>
                <w:szCs w:val="20"/>
                <w:lang w:val="pl-PL"/>
              </w:rPr>
            </w:pPr>
            <w:r w:rsidRPr="0056296D">
              <w:rPr>
                <w:sz w:val="20"/>
                <w:szCs w:val="20"/>
                <w:lang w:val="pl-PL"/>
              </w:rPr>
              <w:t>Układ sterowniczy zapewniający możliwość dopasowania prędkości ruchów zespołu przęseł do aktualnego ich położenia.</w:t>
            </w:r>
          </w:p>
        </w:tc>
        <w:tc>
          <w:tcPr>
            <w:tcW w:w="2263" w:type="dxa"/>
          </w:tcPr>
          <w:p w14:paraId="30745EC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8801E18" w14:textId="77777777" w:rsidTr="004637A1">
        <w:trPr>
          <w:gridAfter w:val="2"/>
          <w:wAfter w:w="308" w:type="dxa"/>
          <w:trHeight w:val="712"/>
        </w:trPr>
        <w:tc>
          <w:tcPr>
            <w:tcW w:w="707" w:type="dxa"/>
          </w:tcPr>
          <w:p w14:paraId="527153C2" w14:textId="77777777" w:rsidR="002B49B7" w:rsidRPr="0056296D" w:rsidRDefault="002B49B7" w:rsidP="005C556D">
            <w:pPr>
              <w:rPr>
                <w:sz w:val="20"/>
                <w:szCs w:val="20"/>
                <w:lang w:val="pl-PL"/>
              </w:rPr>
            </w:pPr>
            <w:r w:rsidRPr="0056296D">
              <w:rPr>
                <w:sz w:val="20"/>
                <w:szCs w:val="20"/>
                <w:lang w:val="pl-PL"/>
              </w:rPr>
              <w:t>5.12</w:t>
            </w:r>
          </w:p>
        </w:tc>
        <w:tc>
          <w:tcPr>
            <w:tcW w:w="11890" w:type="dxa"/>
            <w:gridSpan w:val="2"/>
          </w:tcPr>
          <w:p w14:paraId="60A70CB8" w14:textId="77777777" w:rsidR="002B49B7" w:rsidRPr="0056296D" w:rsidRDefault="002B49B7" w:rsidP="00781463">
            <w:pPr>
              <w:jc w:val="both"/>
              <w:rPr>
                <w:sz w:val="20"/>
                <w:szCs w:val="20"/>
                <w:lang w:val="pl-PL"/>
              </w:rPr>
            </w:pPr>
            <w:r w:rsidRPr="0056296D">
              <w:rPr>
                <w:sz w:val="20"/>
                <w:szCs w:val="20"/>
                <w:lang w:val="pl-PL"/>
              </w:rPr>
              <w:t>Komputerowy system sterowania ruchami drabiny w zależności od szerokości wysunięcia podpór. Wyposażony w automatyczny system kontroli i doboru parametrów pola pracy, w zależności od obciążenia kosza oraz konfiguracji rozstawu podpór.</w:t>
            </w:r>
          </w:p>
        </w:tc>
        <w:tc>
          <w:tcPr>
            <w:tcW w:w="2263" w:type="dxa"/>
          </w:tcPr>
          <w:p w14:paraId="039FE77B" w14:textId="2356FB91" w:rsidR="002B49B7" w:rsidRPr="0056296D" w:rsidRDefault="008459D5" w:rsidP="005C556D">
            <w:pPr>
              <w:rPr>
                <w:sz w:val="20"/>
                <w:szCs w:val="20"/>
                <w:lang w:val="pl-PL"/>
              </w:rPr>
            </w:pPr>
            <w:r w:rsidRPr="0056296D">
              <w:rPr>
                <w:sz w:val="20"/>
                <w:szCs w:val="20"/>
                <w:lang w:val="pl-PL"/>
              </w:rPr>
              <w:t>……………………..</w:t>
            </w:r>
          </w:p>
        </w:tc>
      </w:tr>
      <w:tr w:rsidR="003E7B73" w:rsidRPr="0056296D" w14:paraId="0F542FB0" w14:textId="77777777" w:rsidTr="004637A1">
        <w:trPr>
          <w:gridAfter w:val="2"/>
          <w:wAfter w:w="308" w:type="dxa"/>
          <w:trHeight w:val="977"/>
        </w:trPr>
        <w:tc>
          <w:tcPr>
            <w:tcW w:w="707" w:type="dxa"/>
          </w:tcPr>
          <w:p w14:paraId="19D79165" w14:textId="77777777" w:rsidR="002B49B7" w:rsidRPr="0056296D" w:rsidRDefault="002B49B7" w:rsidP="005C556D">
            <w:pPr>
              <w:rPr>
                <w:sz w:val="20"/>
                <w:szCs w:val="20"/>
                <w:lang w:val="pl-PL"/>
              </w:rPr>
            </w:pPr>
            <w:r w:rsidRPr="0056296D">
              <w:rPr>
                <w:sz w:val="20"/>
                <w:szCs w:val="20"/>
                <w:lang w:val="pl-PL"/>
              </w:rPr>
              <w:t>5.13</w:t>
            </w:r>
          </w:p>
        </w:tc>
        <w:tc>
          <w:tcPr>
            <w:tcW w:w="11890" w:type="dxa"/>
            <w:gridSpan w:val="2"/>
          </w:tcPr>
          <w:p w14:paraId="7DF18184" w14:textId="77777777" w:rsidR="002B49B7" w:rsidRPr="0056296D" w:rsidRDefault="002B49B7" w:rsidP="00781463">
            <w:pPr>
              <w:jc w:val="both"/>
              <w:rPr>
                <w:sz w:val="20"/>
                <w:szCs w:val="20"/>
                <w:lang w:val="pl-PL"/>
              </w:rPr>
            </w:pPr>
            <w:r w:rsidRPr="0056296D">
              <w:rPr>
                <w:sz w:val="20"/>
                <w:szCs w:val="20"/>
                <w:lang w:val="pl-PL"/>
              </w:rPr>
              <w:t>Główne stanowisko sterownicze wyposażone w kolorowy ciekłokrystaliczny wyświetlacz pracujący we wszystkich warunkach atmosferycznych (deszcz, śnieg) i dostosowujący obraz do panującego oświetlenia oraz pokazujący aktualne parametry pracy drabiny (z opisami w języku polskim) spełniające wymagania minimalne określone w p. 5.1.5.5.3 normy PN-EN 14043</w:t>
            </w:r>
          </w:p>
        </w:tc>
        <w:tc>
          <w:tcPr>
            <w:tcW w:w="2263" w:type="dxa"/>
          </w:tcPr>
          <w:p w14:paraId="52407EF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4524258" w14:textId="77777777" w:rsidTr="004637A1">
        <w:trPr>
          <w:gridAfter w:val="2"/>
          <w:wAfter w:w="308" w:type="dxa"/>
          <w:trHeight w:val="1118"/>
        </w:trPr>
        <w:tc>
          <w:tcPr>
            <w:tcW w:w="707" w:type="dxa"/>
          </w:tcPr>
          <w:p w14:paraId="2BB637E0" w14:textId="77777777" w:rsidR="002B49B7" w:rsidRPr="0056296D" w:rsidRDefault="002B49B7" w:rsidP="005C556D">
            <w:pPr>
              <w:rPr>
                <w:sz w:val="20"/>
                <w:szCs w:val="20"/>
                <w:lang w:val="pl-PL"/>
              </w:rPr>
            </w:pPr>
            <w:r w:rsidRPr="0056296D">
              <w:rPr>
                <w:sz w:val="20"/>
                <w:szCs w:val="20"/>
                <w:lang w:val="pl-PL"/>
              </w:rPr>
              <w:t>5.14</w:t>
            </w:r>
          </w:p>
        </w:tc>
        <w:tc>
          <w:tcPr>
            <w:tcW w:w="11890" w:type="dxa"/>
            <w:gridSpan w:val="2"/>
          </w:tcPr>
          <w:p w14:paraId="088A440D" w14:textId="77777777" w:rsidR="002B49B7" w:rsidRPr="0056296D" w:rsidRDefault="002B49B7" w:rsidP="00781463">
            <w:pPr>
              <w:jc w:val="both"/>
              <w:rPr>
                <w:sz w:val="20"/>
                <w:szCs w:val="20"/>
                <w:lang w:val="pl-PL"/>
              </w:rPr>
            </w:pPr>
            <w:r w:rsidRPr="0056296D">
              <w:rPr>
                <w:sz w:val="20"/>
                <w:szCs w:val="20"/>
                <w:lang w:val="pl-PL"/>
              </w:rPr>
              <w:t>Główne stanowisko sterownicze wyposażone w podgrzewany fotel dla operatora, przechylany wraz z manipulatorami zgodnie z pochylaniem zespołu drabiny (lub rozwiązanie równoważne). Fotel dla operatora oraz konsole operatorskie, zabezpieczone poprzez pokrowce ochronne w kolorze czerwonym. Dopuszcza się, aby konsole operatorskie nie były zabezpieczone pokrowcami, jeżeli konstrukcja konsoli jest taka iż są one zabezpieczone przed działaniem czynników atmosferycznych.</w:t>
            </w:r>
          </w:p>
        </w:tc>
        <w:tc>
          <w:tcPr>
            <w:tcW w:w="2263" w:type="dxa"/>
          </w:tcPr>
          <w:p w14:paraId="1422563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AA1C177" w14:textId="77777777" w:rsidTr="008459D5">
        <w:trPr>
          <w:gridAfter w:val="2"/>
          <w:wAfter w:w="308" w:type="dxa"/>
          <w:trHeight w:val="714"/>
        </w:trPr>
        <w:tc>
          <w:tcPr>
            <w:tcW w:w="707" w:type="dxa"/>
          </w:tcPr>
          <w:p w14:paraId="62C7CC95" w14:textId="77777777" w:rsidR="002B49B7" w:rsidRPr="0056296D" w:rsidRDefault="002B49B7" w:rsidP="005C556D">
            <w:pPr>
              <w:rPr>
                <w:sz w:val="20"/>
                <w:szCs w:val="20"/>
                <w:lang w:val="pl-PL"/>
              </w:rPr>
            </w:pPr>
            <w:r w:rsidRPr="0056296D">
              <w:rPr>
                <w:sz w:val="20"/>
                <w:szCs w:val="20"/>
                <w:lang w:val="pl-PL"/>
              </w:rPr>
              <w:t>5.15</w:t>
            </w:r>
          </w:p>
        </w:tc>
        <w:tc>
          <w:tcPr>
            <w:tcW w:w="11890" w:type="dxa"/>
            <w:gridSpan w:val="2"/>
          </w:tcPr>
          <w:p w14:paraId="26006D30" w14:textId="77777777" w:rsidR="002B49B7" w:rsidRPr="0056296D" w:rsidRDefault="002B49B7" w:rsidP="00781463">
            <w:pPr>
              <w:jc w:val="both"/>
              <w:rPr>
                <w:sz w:val="20"/>
                <w:szCs w:val="20"/>
                <w:lang w:val="pl-PL"/>
              </w:rPr>
            </w:pPr>
            <w:r w:rsidRPr="0056296D">
              <w:rPr>
                <w:sz w:val="20"/>
                <w:szCs w:val="20"/>
                <w:lang w:val="pl-PL"/>
              </w:rPr>
              <w:t>Główne stanowisko (dolne) sterownicze powinno zapewnić możliwość przejęcia w każdym momencie kontroli nad drabiną (funkcja nadrzędna nad stanowiskiem górnym).</w:t>
            </w:r>
          </w:p>
        </w:tc>
        <w:tc>
          <w:tcPr>
            <w:tcW w:w="2263" w:type="dxa"/>
          </w:tcPr>
          <w:p w14:paraId="737BACD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059A52E" w14:textId="77777777" w:rsidTr="00694431">
        <w:trPr>
          <w:gridAfter w:val="2"/>
          <w:wAfter w:w="308" w:type="dxa"/>
          <w:trHeight w:val="681"/>
        </w:trPr>
        <w:tc>
          <w:tcPr>
            <w:tcW w:w="707" w:type="dxa"/>
          </w:tcPr>
          <w:p w14:paraId="5A87CFAA" w14:textId="77777777" w:rsidR="002B49B7" w:rsidRPr="0056296D" w:rsidRDefault="002B49B7" w:rsidP="005C556D">
            <w:pPr>
              <w:rPr>
                <w:sz w:val="20"/>
                <w:szCs w:val="20"/>
                <w:lang w:val="pl-PL"/>
              </w:rPr>
            </w:pPr>
            <w:r w:rsidRPr="0056296D">
              <w:rPr>
                <w:sz w:val="20"/>
                <w:szCs w:val="20"/>
                <w:lang w:val="pl-PL"/>
              </w:rPr>
              <w:t>5.16</w:t>
            </w:r>
          </w:p>
        </w:tc>
        <w:tc>
          <w:tcPr>
            <w:tcW w:w="11890" w:type="dxa"/>
            <w:gridSpan w:val="2"/>
          </w:tcPr>
          <w:p w14:paraId="27369A01" w14:textId="77777777" w:rsidR="002B49B7" w:rsidRPr="0056296D" w:rsidRDefault="002B49B7" w:rsidP="00781463">
            <w:pPr>
              <w:jc w:val="both"/>
              <w:rPr>
                <w:sz w:val="20"/>
                <w:szCs w:val="20"/>
                <w:lang w:val="pl-PL"/>
              </w:rPr>
            </w:pPr>
            <w:r w:rsidRPr="0056296D">
              <w:rPr>
                <w:sz w:val="20"/>
                <w:szCs w:val="20"/>
                <w:lang w:val="pl-PL"/>
              </w:rPr>
              <w:t>Wszystkie stanowiska sterowania wyposażone w awaryjny wyłącznik ruchów drabiny z sygnalizacją świetlną i dźwiękową uruchomienia włącznika.</w:t>
            </w:r>
          </w:p>
        </w:tc>
        <w:tc>
          <w:tcPr>
            <w:tcW w:w="2263" w:type="dxa"/>
          </w:tcPr>
          <w:p w14:paraId="25B5891B"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68EC72F" w14:textId="77777777" w:rsidTr="004637A1">
        <w:trPr>
          <w:gridAfter w:val="2"/>
          <w:wAfter w:w="308" w:type="dxa"/>
          <w:trHeight w:val="1127"/>
        </w:trPr>
        <w:tc>
          <w:tcPr>
            <w:tcW w:w="707" w:type="dxa"/>
          </w:tcPr>
          <w:p w14:paraId="4A229D6B" w14:textId="77777777" w:rsidR="002B49B7" w:rsidRPr="0056296D" w:rsidRDefault="002B49B7" w:rsidP="005C556D">
            <w:pPr>
              <w:rPr>
                <w:sz w:val="20"/>
                <w:szCs w:val="20"/>
                <w:lang w:val="pl-PL"/>
              </w:rPr>
            </w:pPr>
            <w:r w:rsidRPr="0056296D">
              <w:rPr>
                <w:sz w:val="20"/>
                <w:szCs w:val="20"/>
                <w:lang w:val="pl-PL"/>
              </w:rPr>
              <w:t>5.17</w:t>
            </w:r>
          </w:p>
        </w:tc>
        <w:tc>
          <w:tcPr>
            <w:tcW w:w="11890" w:type="dxa"/>
            <w:gridSpan w:val="2"/>
          </w:tcPr>
          <w:p w14:paraId="2CFDE531" w14:textId="77777777" w:rsidR="002B49B7" w:rsidRPr="0056296D" w:rsidRDefault="002B49B7" w:rsidP="00781463">
            <w:pPr>
              <w:jc w:val="both"/>
              <w:rPr>
                <w:sz w:val="20"/>
                <w:szCs w:val="20"/>
                <w:lang w:val="pl-PL"/>
              </w:rPr>
            </w:pPr>
            <w:r w:rsidRPr="0056296D">
              <w:rPr>
                <w:sz w:val="20"/>
                <w:szCs w:val="20"/>
                <w:lang w:val="pl-PL"/>
              </w:rPr>
              <w:t>Stanowiska kontrolno-sterownicze wyposażone w wykresy pola pracy (diagram), skróconą instrukcję obsługi (w języku polskim) oraz informację o dopuszczalnych siłach wiatru. Za skróconą instrukcję uważa się opis kolejności wykonywania koniecznych czynności w celu prawidłowego operowania drabiną oraz ostrzeżenia i zasady bezpieczeństwa obsługi dla operatora i osób znajdujących się w koszu i na drabinie.</w:t>
            </w:r>
          </w:p>
        </w:tc>
        <w:tc>
          <w:tcPr>
            <w:tcW w:w="2263" w:type="dxa"/>
          </w:tcPr>
          <w:p w14:paraId="475BC48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3237AF4" w14:textId="77777777" w:rsidTr="003E7B73">
        <w:trPr>
          <w:gridAfter w:val="2"/>
          <w:wAfter w:w="308" w:type="dxa"/>
          <w:trHeight w:val="689"/>
        </w:trPr>
        <w:tc>
          <w:tcPr>
            <w:tcW w:w="707" w:type="dxa"/>
          </w:tcPr>
          <w:p w14:paraId="4E7C17A3" w14:textId="77777777" w:rsidR="002B49B7" w:rsidRPr="0056296D" w:rsidRDefault="002B49B7" w:rsidP="005C556D">
            <w:pPr>
              <w:rPr>
                <w:sz w:val="20"/>
                <w:szCs w:val="20"/>
                <w:lang w:val="pl-PL"/>
              </w:rPr>
            </w:pPr>
            <w:r w:rsidRPr="0056296D">
              <w:rPr>
                <w:sz w:val="20"/>
                <w:szCs w:val="20"/>
                <w:lang w:val="pl-PL"/>
              </w:rPr>
              <w:t>5.18</w:t>
            </w:r>
          </w:p>
        </w:tc>
        <w:tc>
          <w:tcPr>
            <w:tcW w:w="11890" w:type="dxa"/>
            <w:gridSpan w:val="2"/>
          </w:tcPr>
          <w:p w14:paraId="09A39F96" w14:textId="77777777" w:rsidR="002B49B7" w:rsidRPr="0056296D" w:rsidRDefault="002B49B7" w:rsidP="00781463">
            <w:pPr>
              <w:jc w:val="both"/>
              <w:rPr>
                <w:sz w:val="20"/>
                <w:szCs w:val="20"/>
                <w:lang w:val="pl-PL"/>
              </w:rPr>
            </w:pPr>
            <w:r w:rsidRPr="0056296D">
              <w:rPr>
                <w:sz w:val="20"/>
                <w:szCs w:val="20"/>
                <w:lang w:val="pl-PL"/>
              </w:rPr>
              <w:t>Poszczególne wskaźniki oraz elementy sterownicze trwale oznakowane za pomocą piktogramów i/lub opisów (w języku polskim) pełnionej funkcji.</w:t>
            </w:r>
          </w:p>
        </w:tc>
        <w:tc>
          <w:tcPr>
            <w:tcW w:w="2263" w:type="dxa"/>
          </w:tcPr>
          <w:p w14:paraId="29ADFF2F"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CBC08C9" w14:textId="77777777" w:rsidTr="004637A1">
        <w:trPr>
          <w:gridAfter w:val="2"/>
          <w:wAfter w:w="308" w:type="dxa"/>
          <w:trHeight w:val="1828"/>
        </w:trPr>
        <w:tc>
          <w:tcPr>
            <w:tcW w:w="707" w:type="dxa"/>
          </w:tcPr>
          <w:p w14:paraId="5330A40D" w14:textId="77777777" w:rsidR="002B49B7" w:rsidRPr="0056296D" w:rsidRDefault="002B49B7" w:rsidP="005C556D">
            <w:pPr>
              <w:rPr>
                <w:sz w:val="20"/>
                <w:szCs w:val="20"/>
                <w:lang w:val="pl-PL"/>
              </w:rPr>
            </w:pPr>
            <w:r w:rsidRPr="0056296D">
              <w:rPr>
                <w:sz w:val="20"/>
                <w:szCs w:val="20"/>
                <w:lang w:val="pl-PL"/>
              </w:rPr>
              <w:lastRenderedPageBreak/>
              <w:t>5.19</w:t>
            </w:r>
          </w:p>
        </w:tc>
        <w:tc>
          <w:tcPr>
            <w:tcW w:w="11890" w:type="dxa"/>
            <w:gridSpan w:val="2"/>
          </w:tcPr>
          <w:p w14:paraId="0C127685" w14:textId="77777777" w:rsidR="002B49B7" w:rsidRPr="0056296D" w:rsidRDefault="002B49B7" w:rsidP="00781463">
            <w:pPr>
              <w:jc w:val="both"/>
              <w:rPr>
                <w:sz w:val="20"/>
                <w:szCs w:val="20"/>
                <w:lang w:val="pl-PL"/>
              </w:rPr>
            </w:pPr>
            <w:r w:rsidRPr="0056296D">
              <w:rPr>
                <w:sz w:val="20"/>
                <w:szCs w:val="20"/>
                <w:lang w:val="pl-PL"/>
              </w:rPr>
              <w:t>System kontroli sterowania musi zapewniać minimum:</w:t>
            </w:r>
          </w:p>
          <w:p w14:paraId="3B598018" w14:textId="77777777" w:rsidR="002B49B7" w:rsidRPr="0056296D" w:rsidRDefault="002B49B7" w:rsidP="00781463">
            <w:pPr>
              <w:jc w:val="both"/>
              <w:rPr>
                <w:sz w:val="20"/>
                <w:szCs w:val="20"/>
                <w:lang w:val="pl-PL"/>
              </w:rPr>
            </w:pPr>
            <w:r w:rsidRPr="0056296D">
              <w:rPr>
                <w:sz w:val="20"/>
                <w:szCs w:val="20"/>
                <w:lang w:val="pl-PL"/>
              </w:rPr>
              <w:t>możliwość automatycznego wyrównywania (pokrycia) szczebli drabiny,</w:t>
            </w:r>
          </w:p>
          <w:p w14:paraId="7393DFE6" w14:textId="77777777" w:rsidR="002B49B7" w:rsidRPr="0056296D" w:rsidRDefault="002B49B7" w:rsidP="00781463">
            <w:pPr>
              <w:jc w:val="both"/>
              <w:rPr>
                <w:sz w:val="20"/>
                <w:szCs w:val="20"/>
                <w:lang w:val="pl-PL"/>
              </w:rPr>
            </w:pPr>
            <w:r w:rsidRPr="0056296D">
              <w:rPr>
                <w:sz w:val="20"/>
                <w:szCs w:val="20"/>
                <w:lang w:val="pl-PL"/>
              </w:rPr>
              <w:t>zwolnienie ruchów drabiny przy konieczności wykonywania precyzyjnych manewrów,</w:t>
            </w:r>
          </w:p>
          <w:p w14:paraId="0B0169D4" w14:textId="77777777" w:rsidR="002B49B7" w:rsidRPr="0056296D" w:rsidRDefault="002B49B7" w:rsidP="00781463">
            <w:pPr>
              <w:jc w:val="both"/>
              <w:rPr>
                <w:sz w:val="20"/>
                <w:szCs w:val="20"/>
                <w:lang w:val="pl-PL"/>
              </w:rPr>
            </w:pPr>
            <w:r w:rsidRPr="0056296D">
              <w:rPr>
                <w:sz w:val="20"/>
                <w:szCs w:val="20"/>
                <w:lang w:val="pl-PL"/>
              </w:rPr>
              <w:t>samoczynny układ pionowania drabiny,</w:t>
            </w:r>
          </w:p>
          <w:p w14:paraId="50459373" w14:textId="77777777" w:rsidR="002B49B7" w:rsidRPr="0056296D" w:rsidRDefault="002B49B7" w:rsidP="00781463">
            <w:pPr>
              <w:jc w:val="both"/>
              <w:rPr>
                <w:sz w:val="20"/>
                <w:szCs w:val="20"/>
                <w:lang w:val="pl-PL"/>
              </w:rPr>
            </w:pPr>
            <w:r w:rsidRPr="0056296D">
              <w:rPr>
                <w:sz w:val="20"/>
                <w:szCs w:val="20"/>
                <w:lang w:val="pl-PL"/>
              </w:rPr>
              <w:t>automatyczny układ poziomowania kosza,</w:t>
            </w:r>
          </w:p>
          <w:p w14:paraId="18368DC7" w14:textId="77777777" w:rsidR="002B49B7" w:rsidRPr="0056296D" w:rsidRDefault="002B49B7" w:rsidP="00781463">
            <w:pPr>
              <w:jc w:val="both"/>
              <w:rPr>
                <w:sz w:val="20"/>
                <w:szCs w:val="20"/>
                <w:lang w:val="pl-PL"/>
              </w:rPr>
            </w:pPr>
            <w:r w:rsidRPr="0056296D">
              <w:rPr>
                <w:sz w:val="20"/>
                <w:szCs w:val="20"/>
                <w:lang w:val="pl-PL"/>
              </w:rPr>
              <w:t>automatyczne składanie przęseł do pozycji transportowej, funkcję automatycznego powrotu, funkcję pamięci celu –</w:t>
            </w:r>
          </w:p>
          <w:p w14:paraId="7FE9CD73" w14:textId="77777777" w:rsidR="002B49B7" w:rsidRPr="0056296D" w:rsidRDefault="002B49B7" w:rsidP="00781463">
            <w:pPr>
              <w:jc w:val="both"/>
              <w:rPr>
                <w:sz w:val="20"/>
                <w:szCs w:val="20"/>
                <w:lang w:val="pl-PL"/>
              </w:rPr>
            </w:pPr>
            <w:r w:rsidRPr="0056296D">
              <w:rPr>
                <w:sz w:val="20"/>
                <w:szCs w:val="20"/>
                <w:lang w:val="pl-PL"/>
              </w:rPr>
              <w:t>funkcjonalności zapewnione z możliwością zapamiętania celu pośredniego (funkcją ominięcia przeszkody).</w:t>
            </w:r>
          </w:p>
        </w:tc>
        <w:tc>
          <w:tcPr>
            <w:tcW w:w="2263" w:type="dxa"/>
          </w:tcPr>
          <w:p w14:paraId="719A04EE"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F0B89D4" w14:textId="77777777" w:rsidTr="004637A1">
        <w:trPr>
          <w:gridAfter w:val="2"/>
          <w:wAfter w:w="308" w:type="dxa"/>
          <w:trHeight w:val="1130"/>
        </w:trPr>
        <w:tc>
          <w:tcPr>
            <w:tcW w:w="707" w:type="dxa"/>
          </w:tcPr>
          <w:p w14:paraId="14A9D745" w14:textId="77777777" w:rsidR="002B49B7" w:rsidRPr="0056296D" w:rsidRDefault="002B49B7" w:rsidP="005C556D">
            <w:pPr>
              <w:rPr>
                <w:sz w:val="20"/>
                <w:szCs w:val="20"/>
                <w:lang w:val="pl-PL"/>
              </w:rPr>
            </w:pPr>
            <w:r w:rsidRPr="0056296D">
              <w:rPr>
                <w:sz w:val="20"/>
                <w:szCs w:val="20"/>
                <w:lang w:val="pl-PL"/>
              </w:rPr>
              <w:t>5.20</w:t>
            </w:r>
          </w:p>
        </w:tc>
        <w:tc>
          <w:tcPr>
            <w:tcW w:w="11890" w:type="dxa"/>
            <w:gridSpan w:val="2"/>
          </w:tcPr>
          <w:p w14:paraId="52B43A26" w14:textId="77777777" w:rsidR="002B49B7" w:rsidRPr="0056296D" w:rsidRDefault="002B49B7" w:rsidP="00781463">
            <w:pPr>
              <w:jc w:val="both"/>
              <w:rPr>
                <w:sz w:val="20"/>
                <w:szCs w:val="20"/>
                <w:lang w:val="pl-PL"/>
              </w:rPr>
            </w:pPr>
            <w:r w:rsidRPr="0056296D">
              <w:rPr>
                <w:sz w:val="20"/>
                <w:szCs w:val="20"/>
                <w:lang w:val="pl-PL"/>
              </w:rPr>
              <w:t>Drabina wyposażona w wiatromierz, przekazujący wyniki pomiarów do obydwu stanowisk kontrolno–sterowniczych. Wiatromierz zamontowany w koszu drabiny z możliwością montażu na ostatnim (górnym) przęśle drabiny, przy zdemontowanym koszu w sposób zabezpieczający go przed uszkodzeniem podczas normalnego użytkowania.</w:t>
            </w:r>
          </w:p>
          <w:p w14:paraId="6727939A" w14:textId="77777777" w:rsidR="002B49B7" w:rsidRPr="0056296D" w:rsidRDefault="002B49B7" w:rsidP="00781463">
            <w:pPr>
              <w:jc w:val="both"/>
              <w:rPr>
                <w:sz w:val="20"/>
                <w:szCs w:val="20"/>
                <w:lang w:val="pl-PL"/>
              </w:rPr>
            </w:pPr>
            <w:r w:rsidRPr="0056296D">
              <w:rPr>
                <w:sz w:val="20"/>
                <w:szCs w:val="20"/>
                <w:lang w:val="pl-PL"/>
              </w:rPr>
              <w:t>Zamawiający dopuszcza rozwiązanie, montażu wiatromierza na szczycie ostatniego przęsła.</w:t>
            </w:r>
          </w:p>
        </w:tc>
        <w:tc>
          <w:tcPr>
            <w:tcW w:w="2263" w:type="dxa"/>
          </w:tcPr>
          <w:p w14:paraId="3E293CB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9ADA89D" w14:textId="77777777" w:rsidTr="004637A1">
        <w:trPr>
          <w:gridAfter w:val="2"/>
          <w:wAfter w:w="308" w:type="dxa"/>
          <w:trHeight w:val="977"/>
        </w:trPr>
        <w:tc>
          <w:tcPr>
            <w:tcW w:w="707" w:type="dxa"/>
          </w:tcPr>
          <w:p w14:paraId="08B37731" w14:textId="77777777" w:rsidR="002B49B7" w:rsidRPr="0056296D" w:rsidRDefault="002B49B7" w:rsidP="005C556D">
            <w:pPr>
              <w:rPr>
                <w:sz w:val="20"/>
                <w:szCs w:val="20"/>
                <w:lang w:val="pl-PL"/>
              </w:rPr>
            </w:pPr>
            <w:r w:rsidRPr="0056296D">
              <w:rPr>
                <w:sz w:val="20"/>
                <w:szCs w:val="20"/>
                <w:lang w:val="pl-PL"/>
              </w:rPr>
              <w:t>5.21</w:t>
            </w:r>
          </w:p>
        </w:tc>
        <w:tc>
          <w:tcPr>
            <w:tcW w:w="11890" w:type="dxa"/>
            <w:gridSpan w:val="2"/>
          </w:tcPr>
          <w:p w14:paraId="67F038DD" w14:textId="77777777" w:rsidR="002B49B7" w:rsidRPr="0056296D" w:rsidRDefault="002B49B7" w:rsidP="00781463">
            <w:pPr>
              <w:jc w:val="both"/>
              <w:rPr>
                <w:sz w:val="20"/>
                <w:szCs w:val="20"/>
                <w:lang w:val="pl-PL"/>
              </w:rPr>
            </w:pPr>
            <w:r w:rsidRPr="0056296D">
              <w:rPr>
                <w:sz w:val="20"/>
                <w:szCs w:val="20"/>
                <w:lang w:val="pl-PL"/>
              </w:rPr>
              <w:t>Drabina wyposażona w uchwyty dające możliwość użycia drabiny jako żurawia. Podnoszenie, obrót i opuszczanie ładunków o masie min 4000 kg w pozycji w pełni złożonej w całym zakresie pracy drabiny oraz automatyczny system bezpieczeństwa, zapobiegający uszkodzeniom drabiny spowodowany przeciążeniem.</w:t>
            </w:r>
          </w:p>
        </w:tc>
        <w:tc>
          <w:tcPr>
            <w:tcW w:w="2263" w:type="dxa"/>
          </w:tcPr>
          <w:p w14:paraId="06EEFEB2"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32646DC" w14:textId="77777777" w:rsidTr="004637A1">
        <w:trPr>
          <w:gridAfter w:val="2"/>
          <w:wAfter w:w="308" w:type="dxa"/>
          <w:trHeight w:val="1132"/>
        </w:trPr>
        <w:tc>
          <w:tcPr>
            <w:tcW w:w="707" w:type="dxa"/>
          </w:tcPr>
          <w:p w14:paraId="362A607C" w14:textId="77777777" w:rsidR="002B49B7" w:rsidRPr="0056296D" w:rsidRDefault="002B49B7" w:rsidP="005C556D">
            <w:pPr>
              <w:rPr>
                <w:sz w:val="20"/>
                <w:szCs w:val="20"/>
                <w:lang w:val="pl-PL"/>
              </w:rPr>
            </w:pPr>
            <w:r w:rsidRPr="0056296D">
              <w:rPr>
                <w:sz w:val="20"/>
                <w:szCs w:val="20"/>
                <w:lang w:val="pl-PL"/>
              </w:rPr>
              <w:t>5.22</w:t>
            </w:r>
          </w:p>
        </w:tc>
        <w:tc>
          <w:tcPr>
            <w:tcW w:w="11890" w:type="dxa"/>
            <w:gridSpan w:val="2"/>
          </w:tcPr>
          <w:p w14:paraId="12C43989" w14:textId="77777777" w:rsidR="002B49B7" w:rsidRPr="0056296D" w:rsidRDefault="002B49B7" w:rsidP="00781463">
            <w:pPr>
              <w:jc w:val="both"/>
              <w:rPr>
                <w:sz w:val="20"/>
                <w:szCs w:val="20"/>
                <w:lang w:val="pl-PL"/>
              </w:rPr>
            </w:pPr>
            <w:r w:rsidRPr="0056296D">
              <w:rPr>
                <w:sz w:val="20"/>
                <w:szCs w:val="20"/>
                <w:lang w:val="pl-PL"/>
              </w:rPr>
              <w:t>Drabina wyposażona, w co najmniej jeden elektro-hydrauliczny system pracy awaryjnej, umożliwiający sprowadzenie drabiny i podpór do pozycji transportowej (czas sprowadzenia drabiny i podpór do pozycji transportowej w systemie awaryjnym – max 30. min).</w:t>
            </w:r>
          </w:p>
        </w:tc>
        <w:tc>
          <w:tcPr>
            <w:tcW w:w="2263" w:type="dxa"/>
          </w:tcPr>
          <w:p w14:paraId="0EC7D440"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41DFE07" w14:textId="77777777" w:rsidTr="003E7B73">
        <w:trPr>
          <w:gridAfter w:val="2"/>
          <w:wAfter w:w="308" w:type="dxa"/>
          <w:trHeight w:val="2069"/>
        </w:trPr>
        <w:tc>
          <w:tcPr>
            <w:tcW w:w="707" w:type="dxa"/>
          </w:tcPr>
          <w:p w14:paraId="0E7934D3" w14:textId="77777777" w:rsidR="002B49B7" w:rsidRPr="0056296D" w:rsidRDefault="002B49B7" w:rsidP="005C556D">
            <w:pPr>
              <w:rPr>
                <w:sz w:val="20"/>
                <w:szCs w:val="20"/>
                <w:lang w:val="pl-PL"/>
              </w:rPr>
            </w:pPr>
            <w:r w:rsidRPr="0056296D">
              <w:rPr>
                <w:sz w:val="20"/>
                <w:szCs w:val="20"/>
                <w:lang w:val="pl-PL"/>
              </w:rPr>
              <w:t>5.23</w:t>
            </w:r>
          </w:p>
        </w:tc>
        <w:tc>
          <w:tcPr>
            <w:tcW w:w="11890" w:type="dxa"/>
            <w:gridSpan w:val="2"/>
          </w:tcPr>
          <w:p w14:paraId="5AEC4064" w14:textId="77777777" w:rsidR="002B49B7" w:rsidRPr="0056296D" w:rsidRDefault="002B49B7" w:rsidP="00781463">
            <w:pPr>
              <w:jc w:val="both"/>
              <w:rPr>
                <w:sz w:val="20"/>
                <w:szCs w:val="20"/>
                <w:lang w:val="pl-PL"/>
              </w:rPr>
            </w:pPr>
            <w:r w:rsidRPr="0056296D">
              <w:rPr>
                <w:sz w:val="20"/>
                <w:szCs w:val="20"/>
                <w:lang w:val="pl-PL"/>
              </w:rPr>
              <w:t>Dodatkowo drabina wyposażona w automatyczny, komputerowy elektroniczno – hydrauliczny system tłumienia wahań przęseł reagujący na wszelkie zmiany przy gwałtownych zmianach obciążenia kosza drabiny oraz nagłych podmuchach wiatru (system działający w płaszczyźnie pionowej i poziomej).</w:t>
            </w:r>
          </w:p>
        </w:tc>
        <w:tc>
          <w:tcPr>
            <w:tcW w:w="2263" w:type="dxa"/>
          </w:tcPr>
          <w:p w14:paraId="5070B072" w14:textId="0EE1F44C" w:rsidR="00694431" w:rsidRPr="0056296D" w:rsidRDefault="00694431" w:rsidP="00781463">
            <w:pPr>
              <w:jc w:val="both"/>
              <w:rPr>
                <w:sz w:val="20"/>
                <w:szCs w:val="20"/>
                <w:lang w:val="pl-PL"/>
              </w:rPr>
            </w:pPr>
            <w:r w:rsidRPr="0056296D">
              <w:rPr>
                <w:i/>
                <w:iCs/>
                <w:sz w:val="20"/>
                <w:szCs w:val="20"/>
                <w:highlight w:val="darkGray"/>
                <w:u w:val="single"/>
                <w:lang w:val="pl-PL"/>
              </w:rPr>
              <w:t xml:space="preserve">Kryterium oceny – w formularzu ofertowym należy podać </w:t>
            </w:r>
            <w:r w:rsidR="002B49B7" w:rsidRPr="0056296D">
              <w:rPr>
                <w:i/>
                <w:iCs/>
                <w:sz w:val="20"/>
                <w:szCs w:val="20"/>
                <w:highlight w:val="darkGray"/>
                <w:u w:val="single"/>
                <w:lang w:val="pl-PL"/>
              </w:rPr>
              <w:t>czy oferowany samochód posiada system tłumienia wahań</w:t>
            </w:r>
            <w:r w:rsidR="00781463" w:rsidRPr="0056296D">
              <w:rPr>
                <w:i/>
                <w:iCs/>
                <w:sz w:val="20"/>
                <w:szCs w:val="20"/>
                <w:u w:val="single"/>
                <w:lang w:val="pl-PL"/>
              </w:rPr>
              <w:t>.</w:t>
            </w:r>
            <w:r w:rsidR="002B49B7" w:rsidRPr="0056296D">
              <w:rPr>
                <w:sz w:val="20"/>
                <w:szCs w:val="20"/>
                <w:lang w:val="pl-PL"/>
              </w:rPr>
              <w:t xml:space="preserve"> </w:t>
            </w:r>
          </w:p>
          <w:p w14:paraId="346F2FF2" w14:textId="1477B771" w:rsidR="002B49B7" w:rsidRPr="0056296D" w:rsidRDefault="00694431" w:rsidP="003B405E">
            <w:pPr>
              <w:jc w:val="both"/>
              <w:rPr>
                <w:sz w:val="20"/>
                <w:szCs w:val="20"/>
                <w:lang w:val="pl-PL"/>
              </w:rPr>
            </w:pPr>
            <w:r w:rsidRPr="0056296D">
              <w:rPr>
                <w:sz w:val="20"/>
                <w:szCs w:val="20"/>
                <w:lang w:val="pl-PL"/>
              </w:rPr>
              <w:t>P</w:t>
            </w:r>
            <w:r w:rsidR="002B49B7" w:rsidRPr="0056296D">
              <w:rPr>
                <w:sz w:val="20"/>
                <w:szCs w:val="20"/>
                <w:lang w:val="pl-PL"/>
              </w:rPr>
              <w:t>arametr</w:t>
            </w:r>
            <w:r w:rsidR="007D54D3" w:rsidRPr="0056296D">
              <w:rPr>
                <w:sz w:val="20"/>
                <w:szCs w:val="20"/>
                <w:lang w:val="pl-PL"/>
              </w:rPr>
              <w:t>y</w:t>
            </w:r>
            <w:r w:rsidR="002B49B7" w:rsidRPr="0056296D">
              <w:rPr>
                <w:sz w:val="20"/>
                <w:szCs w:val="20"/>
                <w:lang w:val="pl-PL"/>
              </w:rPr>
              <w:t xml:space="preserve"> </w:t>
            </w:r>
            <w:r w:rsidR="007D54D3" w:rsidRPr="0056296D">
              <w:rPr>
                <w:sz w:val="20"/>
                <w:szCs w:val="20"/>
                <w:lang w:val="pl-PL"/>
              </w:rPr>
              <w:t>podać</w:t>
            </w:r>
            <w:r w:rsidR="002B49B7" w:rsidRPr="0056296D">
              <w:rPr>
                <w:sz w:val="20"/>
                <w:szCs w:val="20"/>
                <w:lang w:val="pl-PL"/>
              </w:rPr>
              <w:t xml:space="preserve"> </w:t>
            </w:r>
            <w:r w:rsidR="007D54D3" w:rsidRPr="0056296D">
              <w:rPr>
                <w:sz w:val="20"/>
                <w:szCs w:val="20"/>
                <w:lang w:val="pl-PL"/>
              </w:rPr>
              <w:t>poniżej:</w:t>
            </w:r>
          </w:p>
          <w:p w14:paraId="288F14CE" w14:textId="01B6A0F1" w:rsidR="002B49B7" w:rsidRPr="0056296D" w:rsidRDefault="002B49B7" w:rsidP="005C556D">
            <w:pPr>
              <w:rPr>
                <w:sz w:val="20"/>
                <w:szCs w:val="20"/>
                <w:lang w:val="pl-PL"/>
              </w:rPr>
            </w:pPr>
            <w:r w:rsidRPr="0056296D">
              <w:rPr>
                <w:sz w:val="20"/>
                <w:szCs w:val="20"/>
                <w:lang w:val="pl-PL"/>
              </w:rPr>
              <w:t>……………………</w:t>
            </w:r>
          </w:p>
        </w:tc>
      </w:tr>
      <w:tr w:rsidR="003E7B73" w:rsidRPr="0056296D" w14:paraId="7D45E75C" w14:textId="77777777" w:rsidTr="003E7B73">
        <w:trPr>
          <w:gridAfter w:val="2"/>
          <w:wAfter w:w="308" w:type="dxa"/>
          <w:trHeight w:val="2096"/>
        </w:trPr>
        <w:tc>
          <w:tcPr>
            <w:tcW w:w="707" w:type="dxa"/>
          </w:tcPr>
          <w:p w14:paraId="5DA70831" w14:textId="77777777" w:rsidR="002B49B7" w:rsidRPr="0056296D" w:rsidRDefault="002B49B7" w:rsidP="005C556D">
            <w:pPr>
              <w:rPr>
                <w:sz w:val="20"/>
                <w:szCs w:val="20"/>
                <w:lang w:val="pl-PL"/>
              </w:rPr>
            </w:pPr>
            <w:r w:rsidRPr="0056296D">
              <w:rPr>
                <w:sz w:val="20"/>
                <w:szCs w:val="20"/>
                <w:lang w:val="pl-PL"/>
              </w:rPr>
              <w:lastRenderedPageBreak/>
              <w:t>5.24</w:t>
            </w:r>
          </w:p>
        </w:tc>
        <w:tc>
          <w:tcPr>
            <w:tcW w:w="11890" w:type="dxa"/>
            <w:gridSpan w:val="2"/>
          </w:tcPr>
          <w:p w14:paraId="6BF21BBC" w14:textId="77777777" w:rsidR="002B49B7" w:rsidRPr="0056296D" w:rsidRDefault="002B49B7" w:rsidP="00781463">
            <w:pPr>
              <w:jc w:val="both"/>
              <w:rPr>
                <w:sz w:val="20"/>
                <w:szCs w:val="20"/>
                <w:lang w:val="pl-PL"/>
              </w:rPr>
            </w:pPr>
            <w:r w:rsidRPr="0056296D">
              <w:rPr>
                <w:sz w:val="20"/>
                <w:szCs w:val="20"/>
                <w:lang w:val="pl-PL"/>
              </w:rPr>
              <w:t>Oświetlenie zestawu drabinowego o zasięgu oświetlenia większym niż maksymalna długość wysuwu przęseł, włączane</w:t>
            </w:r>
          </w:p>
          <w:p w14:paraId="421EF6A1" w14:textId="77777777" w:rsidR="002B49B7" w:rsidRPr="0056296D" w:rsidRDefault="002B49B7" w:rsidP="00781463">
            <w:pPr>
              <w:jc w:val="both"/>
              <w:rPr>
                <w:sz w:val="20"/>
                <w:szCs w:val="20"/>
                <w:lang w:val="pl-PL"/>
              </w:rPr>
            </w:pPr>
            <w:r w:rsidRPr="0056296D">
              <w:rPr>
                <w:sz w:val="20"/>
                <w:szCs w:val="20"/>
                <w:lang w:val="pl-PL"/>
              </w:rPr>
              <w:t>z głównego stanowiska sterowniczego:</w:t>
            </w:r>
          </w:p>
          <w:p w14:paraId="38E857BB" w14:textId="77777777" w:rsidR="002B49B7" w:rsidRPr="0056296D" w:rsidRDefault="002B49B7" w:rsidP="00781463">
            <w:pPr>
              <w:jc w:val="both"/>
              <w:rPr>
                <w:sz w:val="20"/>
                <w:szCs w:val="20"/>
                <w:lang w:val="pl-PL"/>
              </w:rPr>
            </w:pPr>
            <w:r w:rsidRPr="0056296D">
              <w:rPr>
                <w:sz w:val="20"/>
                <w:szCs w:val="20"/>
                <w:lang w:val="pl-PL"/>
              </w:rPr>
              <w:t>dwa reflektory wykonane w technologii LED o strumieniu świetlnym min. 4000 lm każdy, zasilane z instalacji elektrycznej pojazdu, zamontowane po lewej i prawej stronie na szczycie najniższego przęsła, posiadające możliwość obrotu wokół osi poziomej, realizowaną z głównego stanowiska sterowniczego,</w:t>
            </w:r>
          </w:p>
          <w:p w14:paraId="447A6139" w14:textId="77777777" w:rsidR="002B49B7" w:rsidRPr="0056296D" w:rsidRDefault="002B49B7" w:rsidP="00781463">
            <w:pPr>
              <w:jc w:val="both"/>
              <w:rPr>
                <w:sz w:val="20"/>
                <w:szCs w:val="20"/>
                <w:lang w:val="pl-PL"/>
              </w:rPr>
            </w:pPr>
            <w:r w:rsidRPr="0056296D">
              <w:rPr>
                <w:sz w:val="20"/>
                <w:szCs w:val="20"/>
                <w:lang w:val="pl-PL"/>
              </w:rPr>
              <w:t>dwa jednakowe reflektory wykonane w technologii LED o łącznym strumieniu świetlnym min. 8500 lm zasilane z instalacji elektrycznej pojazdu zamontowane pod parkiem drabinowym, oświetlające przęsła oraz podporę przęseł przy składaniu drabiny.</w:t>
            </w:r>
          </w:p>
          <w:p w14:paraId="25F09BB4" w14:textId="77777777" w:rsidR="002B49B7" w:rsidRPr="0056296D" w:rsidRDefault="002B49B7" w:rsidP="00781463">
            <w:pPr>
              <w:jc w:val="both"/>
              <w:rPr>
                <w:sz w:val="20"/>
                <w:szCs w:val="20"/>
                <w:lang w:val="pl-PL"/>
              </w:rPr>
            </w:pPr>
            <w:r w:rsidRPr="0056296D">
              <w:rPr>
                <w:sz w:val="20"/>
                <w:szCs w:val="20"/>
                <w:lang w:val="pl-PL"/>
              </w:rPr>
              <w:t>Wymagany stopień ochrony min. IP67.</w:t>
            </w:r>
          </w:p>
        </w:tc>
        <w:tc>
          <w:tcPr>
            <w:tcW w:w="2263" w:type="dxa"/>
          </w:tcPr>
          <w:p w14:paraId="4739538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C24A419" w14:textId="77777777" w:rsidTr="003E7B73">
        <w:trPr>
          <w:gridAfter w:val="2"/>
          <w:wAfter w:w="308" w:type="dxa"/>
          <w:trHeight w:val="1893"/>
        </w:trPr>
        <w:tc>
          <w:tcPr>
            <w:tcW w:w="707" w:type="dxa"/>
          </w:tcPr>
          <w:p w14:paraId="7DC9B0A6" w14:textId="77777777" w:rsidR="002B49B7" w:rsidRPr="0056296D" w:rsidRDefault="002B49B7" w:rsidP="005C556D">
            <w:pPr>
              <w:rPr>
                <w:sz w:val="20"/>
                <w:szCs w:val="20"/>
                <w:lang w:val="pl-PL"/>
              </w:rPr>
            </w:pPr>
            <w:r w:rsidRPr="0056296D">
              <w:rPr>
                <w:sz w:val="20"/>
                <w:szCs w:val="20"/>
                <w:lang w:val="pl-PL"/>
              </w:rPr>
              <w:t>5.25</w:t>
            </w:r>
          </w:p>
        </w:tc>
        <w:tc>
          <w:tcPr>
            <w:tcW w:w="11890" w:type="dxa"/>
            <w:gridSpan w:val="2"/>
          </w:tcPr>
          <w:p w14:paraId="3D8AD6CD" w14:textId="77777777" w:rsidR="002B49B7" w:rsidRPr="0056296D" w:rsidRDefault="002B49B7" w:rsidP="00781463">
            <w:pPr>
              <w:jc w:val="both"/>
              <w:rPr>
                <w:sz w:val="20"/>
                <w:szCs w:val="20"/>
                <w:lang w:val="pl-PL"/>
              </w:rPr>
            </w:pPr>
            <w:r w:rsidRPr="0056296D">
              <w:rPr>
                <w:sz w:val="20"/>
                <w:szCs w:val="20"/>
                <w:lang w:val="pl-PL"/>
              </w:rPr>
              <w:t>Drabina wyposażona w układ wodno-pianowy wyposażony w działko wodno-pianowe i suchy pion zamontowany na ostatnim</w:t>
            </w:r>
          </w:p>
          <w:p w14:paraId="125F521D" w14:textId="77777777" w:rsidR="002B49B7" w:rsidRPr="0056296D" w:rsidRDefault="002B49B7" w:rsidP="00781463">
            <w:pPr>
              <w:jc w:val="both"/>
              <w:rPr>
                <w:sz w:val="20"/>
                <w:szCs w:val="20"/>
                <w:lang w:val="pl-PL"/>
              </w:rPr>
            </w:pPr>
            <w:r w:rsidRPr="0056296D">
              <w:rPr>
                <w:sz w:val="20"/>
                <w:szCs w:val="20"/>
                <w:lang w:val="pl-PL"/>
              </w:rPr>
              <w:t>przęśle drabiny, zakończony nasadą pożarniczą wielkości 75, o następujących cechach:</w:t>
            </w:r>
          </w:p>
          <w:p w14:paraId="6DDDDBA1" w14:textId="77777777" w:rsidR="002B49B7" w:rsidRPr="0056296D" w:rsidRDefault="002B49B7" w:rsidP="00781463">
            <w:pPr>
              <w:jc w:val="both"/>
              <w:rPr>
                <w:sz w:val="20"/>
                <w:szCs w:val="20"/>
                <w:lang w:val="pl-PL"/>
              </w:rPr>
            </w:pPr>
            <w:r w:rsidRPr="0056296D">
              <w:rPr>
                <w:sz w:val="20"/>
                <w:szCs w:val="20"/>
                <w:lang w:val="pl-PL"/>
              </w:rPr>
              <w:t>układ kompletny gotowy do pracy bez dokonywania innych czynności niż podłączenie zasilania do nasad 75,</w:t>
            </w:r>
          </w:p>
          <w:p w14:paraId="733F990F" w14:textId="41F51D3B" w:rsidR="002B49B7" w:rsidRPr="0056296D" w:rsidRDefault="002B49B7" w:rsidP="00781463">
            <w:pPr>
              <w:jc w:val="both"/>
              <w:rPr>
                <w:sz w:val="20"/>
                <w:szCs w:val="20"/>
                <w:lang w:val="pl-PL"/>
              </w:rPr>
            </w:pPr>
            <w:r w:rsidRPr="0056296D">
              <w:rPr>
                <w:sz w:val="20"/>
                <w:szCs w:val="20"/>
                <w:lang w:val="pl-PL"/>
              </w:rPr>
              <w:t xml:space="preserve">w koszu drabiny w instalacji wodno-pianowej zamontowane przyłącza typu </w:t>
            </w:r>
            <w:r w:rsidRPr="008737CA">
              <w:rPr>
                <w:sz w:val="20"/>
                <w:szCs w:val="20"/>
                <w:lang w:val="pl-PL"/>
              </w:rPr>
              <w:t>1xStorzB/75 i 1xStorz C/52 oraz przyłącza do szybkiego natarcia i działka z zaworami</w:t>
            </w:r>
            <w:r w:rsidR="008737CA">
              <w:rPr>
                <w:color w:val="FF0000"/>
                <w:sz w:val="20"/>
                <w:szCs w:val="20"/>
                <w:lang w:val="pl-PL"/>
              </w:rPr>
              <w:t xml:space="preserve"> lub</w:t>
            </w:r>
            <w:r w:rsidR="00D04A68">
              <w:rPr>
                <w:color w:val="FF0000"/>
                <w:sz w:val="20"/>
                <w:szCs w:val="20"/>
                <w:lang w:val="pl-PL"/>
              </w:rPr>
              <w:t xml:space="preserve"> przyłącza typu </w:t>
            </w:r>
            <w:r w:rsidR="00D04A68" w:rsidRPr="00D04A68">
              <w:rPr>
                <w:color w:val="FF0000"/>
                <w:sz w:val="20"/>
                <w:szCs w:val="20"/>
                <w:lang w:val="pl-PL"/>
              </w:rPr>
              <w:t>1xStorz C/52 oraz przyłącza do szybkiego natarcia i działka z zaworami</w:t>
            </w:r>
            <w:r w:rsidRPr="0056296D">
              <w:rPr>
                <w:sz w:val="20"/>
                <w:szCs w:val="20"/>
                <w:lang w:val="pl-PL"/>
              </w:rPr>
              <w:t>,</w:t>
            </w:r>
          </w:p>
          <w:p w14:paraId="69DFD21A" w14:textId="77777777" w:rsidR="002B49B7" w:rsidRPr="0056296D" w:rsidRDefault="002B49B7" w:rsidP="00781463">
            <w:pPr>
              <w:jc w:val="both"/>
              <w:rPr>
                <w:sz w:val="20"/>
                <w:szCs w:val="20"/>
                <w:lang w:val="pl-PL"/>
              </w:rPr>
            </w:pPr>
            <w:r w:rsidRPr="0056296D">
              <w:rPr>
                <w:sz w:val="20"/>
                <w:szCs w:val="20"/>
                <w:lang w:val="pl-PL"/>
              </w:rPr>
              <w:t>ciśnienie testowe dla suchego pionu i węża 12 bar, cały układ zapewniający wydajność dostoswaną do wydajności</w:t>
            </w:r>
          </w:p>
          <w:p w14:paraId="4A8C20D0" w14:textId="77777777" w:rsidR="002B49B7" w:rsidRPr="0056296D" w:rsidRDefault="002B49B7" w:rsidP="00781463">
            <w:pPr>
              <w:jc w:val="both"/>
              <w:rPr>
                <w:sz w:val="20"/>
                <w:szCs w:val="20"/>
                <w:lang w:val="pl-PL"/>
              </w:rPr>
            </w:pPr>
            <w:r w:rsidRPr="0056296D">
              <w:rPr>
                <w:sz w:val="20"/>
                <w:szCs w:val="20"/>
                <w:lang w:val="pl-PL"/>
              </w:rPr>
              <w:t>nominalnej działka,</w:t>
            </w:r>
          </w:p>
          <w:p w14:paraId="7CD39E94" w14:textId="77777777" w:rsidR="002B49B7" w:rsidRPr="0056296D" w:rsidRDefault="002B49B7" w:rsidP="00781463">
            <w:pPr>
              <w:jc w:val="both"/>
              <w:rPr>
                <w:sz w:val="20"/>
                <w:szCs w:val="20"/>
                <w:lang w:val="pl-PL"/>
              </w:rPr>
            </w:pPr>
            <w:r w:rsidRPr="0056296D">
              <w:rPr>
                <w:sz w:val="20"/>
                <w:szCs w:val="20"/>
                <w:lang w:val="pl-PL"/>
              </w:rPr>
              <w:t>układ z możliwością odwodnienia.</w:t>
            </w:r>
          </w:p>
        </w:tc>
        <w:tc>
          <w:tcPr>
            <w:tcW w:w="2263" w:type="dxa"/>
          </w:tcPr>
          <w:p w14:paraId="1B4F4C09"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F463DA1" w14:textId="77777777" w:rsidTr="00B97484">
        <w:trPr>
          <w:gridAfter w:val="2"/>
          <w:wAfter w:w="308" w:type="dxa"/>
          <w:trHeight w:val="919"/>
        </w:trPr>
        <w:tc>
          <w:tcPr>
            <w:tcW w:w="707" w:type="dxa"/>
          </w:tcPr>
          <w:p w14:paraId="34B84114" w14:textId="77777777" w:rsidR="002B49B7" w:rsidRPr="0056296D" w:rsidRDefault="002B49B7" w:rsidP="005C556D">
            <w:pPr>
              <w:rPr>
                <w:sz w:val="20"/>
                <w:szCs w:val="20"/>
                <w:lang w:val="pl-PL"/>
              </w:rPr>
            </w:pPr>
            <w:r w:rsidRPr="0056296D">
              <w:rPr>
                <w:sz w:val="20"/>
                <w:szCs w:val="20"/>
                <w:lang w:val="pl-PL"/>
              </w:rPr>
              <w:t>5.26</w:t>
            </w:r>
          </w:p>
        </w:tc>
        <w:tc>
          <w:tcPr>
            <w:tcW w:w="11890" w:type="dxa"/>
            <w:gridSpan w:val="2"/>
          </w:tcPr>
          <w:p w14:paraId="1BA5689F" w14:textId="77777777" w:rsidR="002B49B7" w:rsidRPr="0056296D" w:rsidRDefault="002B49B7" w:rsidP="00781463">
            <w:pPr>
              <w:jc w:val="both"/>
              <w:rPr>
                <w:sz w:val="20"/>
                <w:szCs w:val="20"/>
                <w:lang w:val="pl-PL"/>
              </w:rPr>
            </w:pPr>
            <w:r w:rsidRPr="0056296D">
              <w:rPr>
                <w:sz w:val="20"/>
                <w:szCs w:val="20"/>
                <w:lang w:val="pl-PL"/>
              </w:rPr>
              <w:t>Wysięg boczny (poziomy) przy maksymalnym rozstawie podpór i obciążeniu 1 osobą w koszu ratowniczym – minimum 17,0 m, mierzony zgodnie z p. 3.14 normy PN-EN 14043 podczas próby „stateczności statycznej” wg p. 5.1.2.2.1 normy PN-EN 14043.</w:t>
            </w:r>
          </w:p>
        </w:tc>
        <w:tc>
          <w:tcPr>
            <w:tcW w:w="2263" w:type="dxa"/>
            <w:shd w:val="clear" w:color="auto" w:fill="BFBFBF" w:themeFill="background1" w:themeFillShade="BF"/>
          </w:tcPr>
          <w:p w14:paraId="4E92C2C1" w14:textId="6F9642DF" w:rsidR="002B49B7" w:rsidRPr="0056296D" w:rsidRDefault="00B97484" w:rsidP="00781463">
            <w:pPr>
              <w:jc w:val="both"/>
              <w:rPr>
                <w:i/>
                <w:iCs/>
                <w:sz w:val="20"/>
                <w:szCs w:val="20"/>
                <w:highlight w:val="darkGray"/>
                <w:u w:val="single"/>
                <w:lang w:val="pl-PL"/>
              </w:rPr>
            </w:pPr>
            <w:r w:rsidRPr="0056296D">
              <w:rPr>
                <w:i/>
                <w:iCs/>
                <w:sz w:val="20"/>
                <w:szCs w:val="20"/>
                <w:highlight w:val="darkGray"/>
                <w:u w:val="single"/>
                <w:lang w:val="pl-PL"/>
              </w:rPr>
              <w:t>Kryterium oceny – w formularzu ofertowym należy podać</w:t>
            </w:r>
            <w:r w:rsidR="002B49B7" w:rsidRPr="0056296D">
              <w:rPr>
                <w:i/>
                <w:iCs/>
                <w:sz w:val="20"/>
                <w:szCs w:val="20"/>
                <w:highlight w:val="darkGray"/>
                <w:u w:val="single"/>
                <w:lang w:val="pl-PL"/>
              </w:rPr>
              <w:t xml:space="preserve"> wartość wysięgu bocznego</w:t>
            </w:r>
          </w:p>
        </w:tc>
      </w:tr>
      <w:tr w:rsidR="003E7B73" w:rsidRPr="0056296D" w14:paraId="69D369DB" w14:textId="77777777" w:rsidTr="00B97484">
        <w:trPr>
          <w:gridAfter w:val="2"/>
          <w:wAfter w:w="308" w:type="dxa"/>
          <w:trHeight w:val="925"/>
        </w:trPr>
        <w:tc>
          <w:tcPr>
            <w:tcW w:w="707" w:type="dxa"/>
          </w:tcPr>
          <w:p w14:paraId="74B72952" w14:textId="77777777" w:rsidR="002B49B7" w:rsidRPr="0056296D" w:rsidRDefault="002B49B7" w:rsidP="005C556D">
            <w:pPr>
              <w:rPr>
                <w:sz w:val="20"/>
                <w:szCs w:val="20"/>
                <w:lang w:val="pl-PL"/>
              </w:rPr>
            </w:pPr>
            <w:r w:rsidRPr="0056296D">
              <w:rPr>
                <w:sz w:val="20"/>
                <w:szCs w:val="20"/>
                <w:lang w:val="pl-PL"/>
              </w:rPr>
              <w:t>5.27</w:t>
            </w:r>
          </w:p>
        </w:tc>
        <w:tc>
          <w:tcPr>
            <w:tcW w:w="11890" w:type="dxa"/>
            <w:gridSpan w:val="2"/>
          </w:tcPr>
          <w:p w14:paraId="31B914EB" w14:textId="77777777" w:rsidR="002B49B7" w:rsidRPr="0056296D" w:rsidRDefault="002B49B7" w:rsidP="00781463">
            <w:pPr>
              <w:jc w:val="both"/>
              <w:rPr>
                <w:sz w:val="20"/>
                <w:szCs w:val="20"/>
                <w:lang w:val="pl-PL"/>
              </w:rPr>
            </w:pPr>
            <w:r w:rsidRPr="0056296D">
              <w:rPr>
                <w:sz w:val="20"/>
                <w:szCs w:val="20"/>
                <w:lang w:val="pl-PL"/>
              </w:rPr>
              <w:t>Czas pełnego sprawienia drabiny (maksymalna szerokość podparcia, kąt podniesienia drabiny 75º, maksymalna długość drabiny, obrót o 90º) max 85 s (zgodnie z PN-EN 14043 Załącznik B). Czas sprawiania definiowany zgodnie z p. 3.25 normy PN-EN 14043.</w:t>
            </w:r>
          </w:p>
        </w:tc>
        <w:tc>
          <w:tcPr>
            <w:tcW w:w="2263" w:type="dxa"/>
          </w:tcPr>
          <w:p w14:paraId="1164F9E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842AD30" w14:textId="77777777" w:rsidTr="003E7B73">
        <w:trPr>
          <w:gridAfter w:val="2"/>
          <w:wAfter w:w="308" w:type="dxa"/>
          <w:trHeight w:val="229"/>
        </w:trPr>
        <w:tc>
          <w:tcPr>
            <w:tcW w:w="707" w:type="dxa"/>
            <w:shd w:val="clear" w:color="auto" w:fill="BFBFBF"/>
          </w:tcPr>
          <w:p w14:paraId="6E90E214" w14:textId="77777777" w:rsidR="002B49B7" w:rsidRPr="0056296D" w:rsidRDefault="002B49B7" w:rsidP="005C556D">
            <w:pPr>
              <w:rPr>
                <w:b/>
                <w:bCs/>
                <w:sz w:val="20"/>
                <w:szCs w:val="20"/>
                <w:lang w:val="pl-PL"/>
              </w:rPr>
            </w:pPr>
            <w:r w:rsidRPr="0056296D">
              <w:rPr>
                <w:b/>
                <w:bCs/>
                <w:sz w:val="20"/>
                <w:szCs w:val="20"/>
                <w:lang w:val="pl-PL"/>
              </w:rPr>
              <w:t>6.</w:t>
            </w:r>
          </w:p>
        </w:tc>
        <w:tc>
          <w:tcPr>
            <w:tcW w:w="11890" w:type="dxa"/>
            <w:gridSpan w:val="2"/>
            <w:shd w:val="clear" w:color="auto" w:fill="BFBFBF"/>
          </w:tcPr>
          <w:p w14:paraId="473E0C35" w14:textId="77777777" w:rsidR="002B49B7" w:rsidRPr="0056296D" w:rsidRDefault="002B49B7" w:rsidP="005C556D">
            <w:pPr>
              <w:rPr>
                <w:b/>
                <w:bCs/>
                <w:sz w:val="20"/>
                <w:szCs w:val="20"/>
                <w:lang w:val="pl-PL"/>
              </w:rPr>
            </w:pPr>
            <w:r w:rsidRPr="0056296D">
              <w:rPr>
                <w:b/>
                <w:bCs/>
                <w:sz w:val="20"/>
                <w:szCs w:val="20"/>
                <w:lang w:val="pl-PL"/>
              </w:rPr>
              <w:t>Parametry kosza ratowniczego</w:t>
            </w:r>
          </w:p>
        </w:tc>
        <w:tc>
          <w:tcPr>
            <w:tcW w:w="2263" w:type="dxa"/>
            <w:shd w:val="clear" w:color="auto" w:fill="BFBFBF"/>
          </w:tcPr>
          <w:p w14:paraId="3267194F" w14:textId="77777777" w:rsidR="002B49B7" w:rsidRPr="0056296D" w:rsidRDefault="002B49B7" w:rsidP="005C556D">
            <w:pPr>
              <w:rPr>
                <w:b/>
                <w:bCs/>
                <w:sz w:val="20"/>
                <w:szCs w:val="20"/>
                <w:lang w:val="pl-PL"/>
              </w:rPr>
            </w:pPr>
          </w:p>
        </w:tc>
      </w:tr>
      <w:tr w:rsidR="003E7B73" w:rsidRPr="0056296D" w14:paraId="26796FB8" w14:textId="77777777" w:rsidTr="00B862FD">
        <w:trPr>
          <w:gridAfter w:val="2"/>
          <w:wAfter w:w="308" w:type="dxa"/>
          <w:trHeight w:val="1149"/>
        </w:trPr>
        <w:tc>
          <w:tcPr>
            <w:tcW w:w="707" w:type="dxa"/>
          </w:tcPr>
          <w:p w14:paraId="70FADAD5" w14:textId="77777777" w:rsidR="002B49B7" w:rsidRPr="0056296D" w:rsidRDefault="002B49B7" w:rsidP="005C556D">
            <w:pPr>
              <w:rPr>
                <w:sz w:val="20"/>
                <w:szCs w:val="20"/>
                <w:lang w:val="pl-PL"/>
              </w:rPr>
            </w:pPr>
            <w:r w:rsidRPr="0056296D">
              <w:rPr>
                <w:sz w:val="20"/>
                <w:szCs w:val="20"/>
                <w:lang w:val="pl-PL"/>
              </w:rPr>
              <w:t>6.1</w:t>
            </w:r>
          </w:p>
        </w:tc>
        <w:tc>
          <w:tcPr>
            <w:tcW w:w="11890" w:type="dxa"/>
            <w:gridSpan w:val="2"/>
          </w:tcPr>
          <w:p w14:paraId="62AA19C2" w14:textId="77777777" w:rsidR="002B49B7" w:rsidRPr="0056296D" w:rsidRDefault="002B49B7" w:rsidP="003B405E">
            <w:pPr>
              <w:jc w:val="both"/>
              <w:rPr>
                <w:sz w:val="20"/>
                <w:szCs w:val="20"/>
                <w:lang w:val="pl-PL"/>
              </w:rPr>
            </w:pPr>
            <w:r w:rsidRPr="0056296D">
              <w:rPr>
                <w:sz w:val="20"/>
                <w:szCs w:val="20"/>
                <w:lang w:val="pl-PL"/>
              </w:rPr>
              <w:t>Pojazd wyposażony w kosz ratowniczy min. 4 osobowy, o udźwigu min. 400 kg, zamontowany do szczytu ostatniego przęsładrabiny, przewożony w tej pozycji. Kosz powinien posiadać możliwość odłączenia go od przęseł drabiny.</w:t>
            </w:r>
          </w:p>
          <w:p w14:paraId="32AB1566" w14:textId="77777777" w:rsidR="002B49B7" w:rsidRPr="0056296D" w:rsidRDefault="002B49B7" w:rsidP="003B405E">
            <w:pPr>
              <w:jc w:val="both"/>
              <w:rPr>
                <w:sz w:val="20"/>
                <w:szCs w:val="20"/>
                <w:lang w:val="pl-PL"/>
              </w:rPr>
            </w:pPr>
            <w:r w:rsidRPr="0056296D">
              <w:rPr>
                <w:sz w:val="20"/>
                <w:szCs w:val="20"/>
                <w:lang w:val="pl-PL"/>
              </w:rPr>
              <w:t>Przez udźwig kosza należy rozumieć – maksymalne obciążenie użytkowe PL definiowane zgodnie z p. 3.20 normy PN-EN 14043 określone na podstawie obliczeń i potwierdzone podczas badań drabiny prowadzonych zgodnie z normą PN-EN 14043, w tym prób sprawdzeń stateczności.</w:t>
            </w:r>
          </w:p>
        </w:tc>
        <w:tc>
          <w:tcPr>
            <w:tcW w:w="2263" w:type="dxa"/>
            <w:shd w:val="clear" w:color="auto" w:fill="BFBFBF" w:themeFill="background1" w:themeFillShade="BF"/>
          </w:tcPr>
          <w:p w14:paraId="42328086" w14:textId="457D354A" w:rsidR="002B49B7" w:rsidRPr="0056296D" w:rsidRDefault="00B97484" w:rsidP="00781463">
            <w:pPr>
              <w:jc w:val="both"/>
              <w:rPr>
                <w:i/>
                <w:iCs/>
                <w:sz w:val="20"/>
                <w:szCs w:val="20"/>
                <w:highlight w:val="darkGray"/>
                <w:u w:val="single"/>
                <w:lang w:val="pl-PL"/>
              </w:rPr>
            </w:pPr>
            <w:r w:rsidRPr="0056296D">
              <w:rPr>
                <w:i/>
                <w:iCs/>
                <w:sz w:val="20"/>
                <w:szCs w:val="20"/>
                <w:highlight w:val="darkGray"/>
                <w:u w:val="single"/>
                <w:lang w:val="pl-PL"/>
              </w:rPr>
              <w:t>Kryterium oceny – w formularzu ofertowym należy podać</w:t>
            </w:r>
            <w:r w:rsidR="002B49B7" w:rsidRPr="0056296D">
              <w:rPr>
                <w:sz w:val="20"/>
                <w:szCs w:val="20"/>
                <w:highlight w:val="yellow"/>
                <w:lang w:val="pl-PL"/>
              </w:rPr>
              <w:t xml:space="preserve"> </w:t>
            </w:r>
            <w:r w:rsidR="002B49B7" w:rsidRPr="0056296D">
              <w:rPr>
                <w:i/>
                <w:iCs/>
                <w:sz w:val="20"/>
                <w:szCs w:val="20"/>
                <w:highlight w:val="darkGray"/>
                <w:u w:val="single"/>
                <w:lang w:val="pl-PL"/>
              </w:rPr>
              <w:t>maksymalny udźwig kosza ratowniczego</w:t>
            </w:r>
          </w:p>
        </w:tc>
      </w:tr>
      <w:tr w:rsidR="003E7B73" w:rsidRPr="0056296D" w14:paraId="12BB20B7" w14:textId="77777777" w:rsidTr="003E7B73">
        <w:trPr>
          <w:gridAfter w:val="2"/>
          <w:wAfter w:w="308" w:type="dxa"/>
          <w:trHeight w:val="1149"/>
        </w:trPr>
        <w:tc>
          <w:tcPr>
            <w:tcW w:w="707" w:type="dxa"/>
          </w:tcPr>
          <w:p w14:paraId="1BBFB3EC" w14:textId="77777777" w:rsidR="002B49B7" w:rsidRPr="0056296D" w:rsidRDefault="002B49B7" w:rsidP="005C556D">
            <w:pPr>
              <w:rPr>
                <w:sz w:val="20"/>
                <w:szCs w:val="20"/>
                <w:lang w:val="pl-PL"/>
              </w:rPr>
            </w:pPr>
            <w:r w:rsidRPr="0056296D">
              <w:rPr>
                <w:sz w:val="20"/>
                <w:szCs w:val="20"/>
                <w:lang w:val="pl-PL"/>
              </w:rPr>
              <w:t>6.2</w:t>
            </w:r>
          </w:p>
        </w:tc>
        <w:tc>
          <w:tcPr>
            <w:tcW w:w="11890" w:type="dxa"/>
            <w:gridSpan w:val="2"/>
          </w:tcPr>
          <w:p w14:paraId="2466228D" w14:textId="77777777" w:rsidR="002B49B7" w:rsidRPr="0056296D" w:rsidRDefault="002B49B7" w:rsidP="003B405E">
            <w:pPr>
              <w:jc w:val="both"/>
              <w:rPr>
                <w:sz w:val="20"/>
                <w:szCs w:val="20"/>
                <w:lang w:val="pl-PL"/>
              </w:rPr>
            </w:pPr>
            <w:r w:rsidRPr="0056296D">
              <w:rPr>
                <w:sz w:val="20"/>
                <w:szCs w:val="20"/>
                <w:lang w:val="pl-PL"/>
              </w:rPr>
              <w:t>Układ poziomowania kosza niezależny od systemu hydraulicznego drabiny. W przypadku awarii układu elektrycznego musi być zapewniona możliwość wypoziomowania kosza w trybie awaryjnym z wnętrza kosza jak i/lub głównego stanowiska sterowniczego.</w:t>
            </w:r>
          </w:p>
        </w:tc>
        <w:tc>
          <w:tcPr>
            <w:tcW w:w="2263" w:type="dxa"/>
          </w:tcPr>
          <w:p w14:paraId="5A1C822F"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A4C22C2" w14:textId="77777777" w:rsidTr="004637A1">
        <w:trPr>
          <w:gridAfter w:val="2"/>
          <w:wAfter w:w="308" w:type="dxa"/>
          <w:trHeight w:val="836"/>
        </w:trPr>
        <w:tc>
          <w:tcPr>
            <w:tcW w:w="707" w:type="dxa"/>
          </w:tcPr>
          <w:p w14:paraId="2FE2C594" w14:textId="77777777" w:rsidR="002B49B7" w:rsidRPr="0056296D" w:rsidRDefault="002B49B7" w:rsidP="005C556D">
            <w:pPr>
              <w:rPr>
                <w:sz w:val="20"/>
                <w:szCs w:val="20"/>
                <w:lang w:val="pl-PL"/>
              </w:rPr>
            </w:pPr>
            <w:r w:rsidRPr="0056296D">
              <w:rPr>
                <w:sz w:val="20"/>
                <w:szCs w:val="20"/>
                <w:lang w:val="pl-PL"/>
              </w:rPr>
              <w:lastRenderedPageBreak/>
              <w:t>6.3</w:t>
            </w:r>
          </w:p>
        </w:tc>
        <w:tc>
          <w:tcPr>
            <w:tcW w:w="11890" w:type="dxa"/>
            <w:gridSpan w:val="2"/>
          </w:tcPr>
          <w:p w14:paraId="26012B0A" w14:textId="088EB30A" w:rsidR="002B49B7" w:rsidRPr="0056296D" w:rsidRDefault="002B49B7" w:rsidP="003B405E">
            <w:pPr>
              <w:jc w:val="both"/>
              <w:rPr>
                <w:sz w:val="20"/>
                <w:szCs w:val="20"/>
                <w:lang w:val="pl-PL"/>
              </w:rPr>
            </w:pPr>
            <w:r w:rsidRPr="0056296D">
              <w:rPr>
                <w:sz w:val="20"/>
                <w:szCs w:val="20"/>
                <w:lang w:val="pl-PL"/>
              </w:rPr>
              <w:t>Konstrukcja kosza musi zapewniać swobodne wejście do niego z zewnątrz i z zespołu przęseł. Podłoga w koszu w wykonaniu</w:t>
            </w:r>
            <w:r w:rsidR="00B862FD" w:rsidRPr="0056296D">
              <w:rPr>
                <w:sz w:val="20"/>
                <w:szCs w:val="20"/>
                <w:lang w:val="pl-PL"/>
              </w:rPr>
              <w:t xml:space="preserve"> </w:t>
            </w:r>
            <w:r w:rsidRPr="0056296D">
              <w:rPr>
                <w:sz w:val="20"/>
                <w:szCs w:val="20"/>
                <w:lang w:val="pl-PL"/>
              </w:rPr>
              <w:t>antypoślizgowym. Zamawiający nie wymaga dodatkowej drabinki dostępowej ułatwiającej dostęp do kosza ratowniczego.</w:t>
            </w:r>
          </w:p>
        </w:tc>
        <w:tc>
          <w:tcPr>
            <w:tcW w:w="2263" w:type="dxa"/>
          </w:tcPr>
          <w:p w14:paraId="1ABB30CF"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B264FB3" w14:textId="77777777" w:rsidTr="004637A1">
        <w:trPr>
          <w:gridAfter w:val="2"/>
          <w:wAfter w:w="308" w:type="dxa"/>
          <w:trHeight w:val="5667"/>
        </w:trPr>
        <w:tc>
          <w:tcPr>
            <w:tcW w:w="707" w:type="dxa"/>
          </w:tcPr>
          <w:p w14:paraId="75DE30BC" w14:textId="77777777" w:rsidR="002B49B7" w:rsidRPr="0056296D" w:rsidRDefault="002B49B7" w:rsidP="005C556D">
            <w:pPr>
              <w:rPr>
                <w:sz w:val="20"/>
                <w:szCs w:val="20"/>
                <w:lang w:val="pl-PL"/>
              </w:rPr>
            </w:pPr>
            <w:r w:rsidRPr="0056296D">
              <w:rPr>
                <w:sz w:val="20"/>
                <w:szCs w:val="20"/>
                <w:lang w:val="pl-PL"/>
              </w:rPr>
              <w:t>6.4</w:t>
            </w:r>
          </w:p>
        </w:tc>
        <w:tc>
          <w:tcPr>
            <w:tcW w:w="11890" w:type="dxa"/>
            <w:gridSpan w:val="2"/>
          </w:tcPr>
          <w:p w14:paraId="68008857" w14:textId="77777777" w:rsidR="002B49B7" w:rsidRPr="00D04A68" w:rsidRDefault="002B49B7" w:rsidP="003B405E">
            <w:pPr>
              <w:jc w:val="both"/>
              <w:rPr>
                <w:sz w:val="20"/>
                <w:szCs w:val="20"/>
                <w:lang w:val="pl-PL"/>
              </w:rPr>
            </w:pPr>
            <w:r w:rsidRPr="00D04A68">
              <w:rPr>
                <w:sz w:val="20"/>
                <w:szCs w:val="20"/>
                <w:lang w:val="pl-PL"/>
              </w:rPr>
              <w:t>Kosz ratowniczy wyposażony minimum w:</w:t>
            </w:r>
          </w:p>
          <w:p w14:paraId="777B6F1B"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14:paraId="55626887"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oświetlenie stanowiska operatora, wykonane w technologii LED,</w:t>
            </w:r>
          </w:p>
          <w:p w14:paraId="3B50D77D"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dwa reflektory LED o jasności min. 5000 lm (stopień ochrony min. IP 67 ) zamontowane po obu stronach kosza w sposób nie ograniczający pracę ratowników w koszu, zasilane z instalacji elektrycznej pojazdu, załączane z głównego stanowiska sterowniczego oraz z kosza spełniające wymagania jak dla oświetlenia roboczego zgodnie z p. 5.1.5.4.12 normy PN-EN 14043,</w:t>
            </w:r>
          </w:p>
          <w:p w14:paraId="2767A516"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dwa gniazda (uchwyty) wielofunkcyjne z blokadą umiejscowione po obu stronach kosza służące m.in. do mocowania noszy (lub platformy do noszy ratowniczych), najaśnic, platformy pod wentylator, wysięgnika do zawieszania liny i innego sprzętu,</w:t>
            </w:r>
          </w:p>
          <w:p w14:paraId="4E350C31"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ucho z zamkiem w podłodze kosza (do min. 150 kg),</w:t>
            </w:r>
          </w:p>
          <w:p w14:paraId="64218D6A"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min. 5 punktów zaczepowych do mocowania wyposażenia chroniącego przed upadkiem,</w:t>
            </w:r>
          </w:p>
          <w:p w14:paraId="763AFEA3"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gniazda elektryczne 230 V/16 A (2P+E), stopień ochrony min. IP 68 – min. 2 szt.,</w:t>
            </w:r>
          </w:p>
          <w:p w14:paraId="62349F9A" w14:textId="328BFA3D" w:rsidR="0049417F" w:rsidRPr="00D04A68" w:rsidRDefault="002B49B7" w:rsidP="004E0C30">
            <w:pPr>
              <w:pStyle w:val="Akapitzlist"/>
              <w:numPr>
                <w:ilvl w:val="0"/>
                <w:numId w:val="25"/>
              </w:numPr>
              <w:rPr>
                <w:sz w:val="20"/>
                <w:szCs w:val="20"/>
                <w:lang w:val="pl-PL"/>
              </w:rPr>
            </w:pPr>
            <w:r w:rsidRPr="00D04A68">
              <w:rPr>
                <w:sz w:val="20"/>
                <w:szCs w:val="20"/>
                <w:lang w:val="pl-PL"/>
              </w:rPr>
              <w:t>gniazda elektryczne 400 V/16 A (3P+N+E), stopień ochrony min IP 67 „ – min. 1 szt.,</w:t>
            </w:r>
          </w:p>
          <w:p w14:paraId="65C42F58" w14:textId="52AD78B7" w:rsidR="002B49B7" w:rsidRPr="00D04A68" w:rsidRDefault="002B49B7" w:rsidP="00A53145">
            <w:pPr>
              <w:pStyle w:val="Akapitzlist"/>
              <w:numPr>
                <w:ilvl w:val="0"/>
                <w:numId w:val="25"/>
              </w:numPr>
              <w:rPr>
                <w:sz w:val="20"/>
                <w:szCs w:val="20"/>
                <w:lang w:val="pl-PL"/>
              </w:rPr>
            </w:pPr>
            <w:r w:rsidRPr="00D04A68">
              <w:rPr>
                <w:sz w:val="20"/>
                <w:szCs w:val="20"/>
                <w:lang w:val="pl-PL"/>
              </w:rPr>
              <w:t>działko wodno–pianowe podłączone do układu wodno-pianowego o wydajności nominalnej min. 1600 l/min, z regulacją wydajności i strumienia (zwarty/rozproszony) zdalnie sterowane z kosza ratowniczego i głównego stanowiska operatora</w:t>
            </w:r>
            <w:r w:rsidR="00D04A68">
              <w:rPr>
                <w:sz w:val="20"/>
                <w:szCs w:val="20"/>
                <w:lang w:val="pl-PL"/>
              </w:rPr>
              <w:t xml:space="preserve"> </w:t>
            </w:r>
            <w:r w:rsidR="00D04A68" w:rsidRPr="00B72045">
              <w:rPr>
                <w:color w:val="FF0000"/>
                <w:sz w:val="20"/>
                <w:szCs w:val="20"/>
                <w:lang w:val="pl-PL"/>
              </w:rPr>
              <w:t xml:space="preserve">– Zamawiający dopuszcza </w:t>
            </w:r>
            <w:r w:rsidR="00B72045" w:rsidRPr="00B72045">
              <w:rPr>
                <w:color w:val="FF0000"/>
                <w:sz w:val="20"/>
                <w:szCs w:val="20"/>
                <w:lang w:val="pl-PL" w:bidi="sa-IN"/>
              </w:rPr>
              <w:t>działko wodno-pianowe</w:t>
            </w:r>
            <w:r w:rsidR="00B72045" w:rsidRPr="00B72045">
              <w:rPr>
                <w:color w:val="FF0000"/>
                <w:sz w:val="20"/>
                <w:szCs w:val="20"/>
                <w:lang w:val="pl-PL" w:bidi="sa-IN"/>
              </w:rPr>
              <w:t xml:space="preserve"> </w:t>
            </w:r>
            <w:r w:rsidR="00B72045" w:rsidRPr="00B72045">
              <w:rPr>
                <w:color w:val="FF0000"/>
                <w:sz w:val="20"/>
                <w:szCs w:val="20"/>
                <w:lang w:val="pl-PL" w:bidi="sa-IN"/>
              </w:rPr>
              <w:t>zamontowane</w:t>
            </w:r>
            <w:r w:rsidR="00B72045" w:rsidRPr="00B72045">
              <w:rPr>
                <w:color w:val="FF0000"/>
                <w:sz w:val="20"/>
                <w:szCs w:val="20"/>
                <w:lang w:val="pl-PL" w:bidi="sa-IN"/>
              </w:rPr>
              <w:t xml:space="preserve"> </w:t>
            </w:r>
            <w:r w:rsidR="00D04A68" w:rsidRPr="00B72045">
              <w:rPr>
                <w:color w:val="FF0000"/>
                <w:sz w:val="20"/>
                <w:szCs w:val="20"/>
                <w:lang w:val="pl-PL" w:bidi="sa-IN"/>
              </w:rPr>
              <w:t>na stałe w przedniej ścianie kosza</w:t>
            </w:r>
            <w:r w:rsidR="00B72045" w:rsidRPr="00B72045">
              <w:rPr>
                <w:color w:val="FF0000"/>
                <w:sz w:val="20"/>
                <w:szCs w:val="20"/>
                <w:lang w:val="pl-PL" w:bidi="sa-IN"/>
              </w:rPr>
              <w:t xml:space="preserve"> </w:t>
            </w:r>
            <w:r w:rsidR="003137F2">
              <w:rPr>
                <w:color w:val="FF0000"/>
                <w:sz w:val="20"/>
                <w:szCs w:val="20"/>
                <w:lang w:val="pl-PL" w:bidi="sa-IN"/>
              </w:rPr>
              <w:t>(</w:t>
            </w:r>
            <w:r w:rsidR="00D02754">
              <w:rPr>
                <w:color w:val="FF0000"/>
                <w:sz w:val="20"/>
                <w:szCs w:val="20"/>
                <w:lang w:val="pl-PL" w:bidi="sa-IN"/>
              </w:rPr>
              <w:t>spełniające</w:t>
            </w:r>
            <w:r w:rsidR="00B72045">
              <w:rPr>
                <w:color w:val="FF0000"/>
                <w:sz w:val="20"/>
                <w:szCs w:val="20"/>
                <w:lang w:val="pl-PL" w:bidi="sa-IN"/>
              </w:rPr>
              <w:t xml:space="preserve"> </w:t>
            </w:r>
            <w:r w:rsidR="00D02754">
              <w:rPr>
                <w:color w:val="FF0000"/>
                <w:sz w:val="20"/>
                <w:szCs w:val="20"/>
                <w:lang w:val="pl-PL" w:bidi="sa-IN"/>
              </w:rPr>
              <w:t>również pozostałe</w:t>
            </w:r>
            <w:r w:rsidR="00B72045">
              <w:rPr>
                <w:color w:val="FF0000"/>
                <w:sz w:val="20"/>
                <w:szCs w:val="20"/>
                <w:lang w:val="pl-PL" w:bidi="sa-IN"/>
              </w:rPr>
              <w:t xml:space="preserve"> parametr</w:t>
            </w:r>
            <w:r w:rsidR="00D02754">
              <w:rPr>
                <w:color w:val="FF0000"/>
                <w:sz w:val="20"/>
                <w:szCs w:val="20"/>
                <w:lang w:val="pl-PL" w:bidi="sa-IN"/>
              </w:rPr>
              <w:t>y</w:t>
            </w:r>
            <w:r w:rsidR="00B72045">
              <w:rPr>
                <w:color w:val="FF0000"/>
                <w:sz w:val="20"/>
                <w:szCs w:val="20"/>
                <w:lang w:val="pl-PL" w:bidi="sa-IN"/>
              </w:rPr>
              <w:t xml:space="preserve"> określon</w:t>
            </w:r>
            <w:r w:rsidR="00D02754">
              <w:rPr>
                <w:color w:val="FF0000"/>
                <w:sz w:val="20"/>
                <w:szCs w:val="20"/>
                <w:lang w:val="pl-PL" w:bidi="sa-IN"/>
              </w:rPr>
              <w:t>e</w:t>
            </w:r>
            <w:r w:rsidR="00B72045">
              <w:rPr>
                <w:color w:val="FF0000"/>
                <w:sz w:val="20"/>
                <w:szCs w:val="20"/>
                <w:lang w:val="pl-PL" w:bidi="sa-IN"/>
              </w:rPr>
              <w:t xml:space="preserve"> powyżej</w:t>
            </w:r>
            <w:r w:rsidR="003137F2">
              <w:rPr>
                <w:color w:val="FF0000"/>
                <w:sz w:val="20"/>
                <w:szCs w:val="20"/>
                <w:lang w:val="pl-PL" w:bidi="sa-IN"/>
              </w:rPr>
              <w:t>)</w:t>
            </w:r>
            <w:r w:rsidRPr="00B72045">
              <w:rPr>
                <w:color w:val="FF0000"/>
                <w:sz w:val="20"/>
                <w:szCs w:val="20"/>
                <w:lang w:val="pl-PL"/>
              </w:rPr>
              <w:t>,</w:t>
            </w:r>
          </w:p>
          <w:p w14:paraId="32592739" w14:textId="0A3FAA3F" w:rsidR="002B49B7" w:rsidRPr="00D04A68" w:rsidRDefault="002B49B7" w:rsidP="00A53145">
            <w:pPr>
              <w:pStyle w:val="Akapitzlist"/>
              <w:numPr>
                <w:ilvl w:val="0"/>
                <w:numId w:val="25"/>
              </w:numPr>
              <w:rPr>
                <w:sz w:val="20"/>
                <w:szCs w:val="20"/>
                <w:lang w:val="pl-PL"/>
              </w:rPr>
            </w:pPr>
            <w:r w:rsidRPr="00D04A68">
              <w:rPr>
                <w:sz w:val="20"/>
                <w:szCs w:val="20"/>
                <w:lang w:val="pl-PL"/>
              </w:rPr>
              <w:t xml:space="preserve">w pobliżu każdego gniazda elektrycznego umieszczona dioda sygnalizacyjna – włączająca się w </w:t>
            </w:r>
            <w:r w:rsidR="00B862FD" w:rsidRPr="00D04A68">
              <w:rPr>
                <w:sz w:val="20"/>
                <w:szCs w:val="20"/>
                <w:lang w:val="pl-PL"/>
              </w:rPr>
              <w:t>momencie,</w:t>
            </w:r>
            <w:r w:rsidRPr="00D04A68">
              <w:rPr>
                <w:sz w:val="20"/>
                <w:szCs w:val="20"/>
                <w:lang w:val="pl-PL"/>
              </w:rPr>
              <w:t xml:space="preserve"> gdy gniazdo znajduje się pod napiciem. Dioda sygnalizująca napięcie także bez podłączonych odbiorników,</w:t>
            </w:r>
          </w:p>
          <w:p w14:paraId="214290E6"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czujniki kontaktu z przeszkodą. W przypadku kontaktu powinno następować wyłączenie danych ruchów i możliwość</w:t>
            </w:r>
          </w:p>
          <w:p w14:paraId="11BD7D35"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wykonania ruchów przeciwnych,</w:t>
            </w:r>
          </w:p>
          <w:p w14:paraId="2D790FD4" w14:textId="77777777" w:rsidR="002B49B7" w:rsidRPr="00D04A68" w:rsidRDefault="002B49B7" w:rsidP="00A53145">
            <w:pPr>
              <w:pStyle w:val="Akapitzlist"/>
              <w:numPr>
                <w:ilvl w:val="0"/>
                <w:numId w:val="25"/>
              </w:numPr>
              <w:rPr>
                <w:sz w:val="20"/>
                <w:szCs w:val="20"/>
                <w:lang w:val="pl-PL"/>
              </w:rPr>
            </w:pPr>
            <w:r w:rsidRPr="00D04A68">
              <w:rPr>
                <w:sz w:val="20"/>
                <w:szCs w:val="20"/>
                <w:lang w:val="pl-PL"/>
              </w:rPr>
              <w:t>zwijadło wężowe o długości min. 20 m podłączone do układu wodno-pianowego zakończone prądownicą typu turbo- jet., możliwość zamontowana zwijadła na zewnętrznej ścianie kosza, możliwość demontażu i przewożenie zwijadła w pozycji transportowej w zabudowie pojazdu.</w:t>
            </w:r>
          </w:p>
        </w:tc>
        <w:tc>
          <w:tcPr>
            <w:tcW w:w="2263" w:type="dxa"/>
          </w:tcPr>
          <w:p w14:paraId="3DBE5DEE"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4086395" w14:textId="77777777" w:rsidTr="004637A1">
        <w:trPr>
          <w:gridAfter w:val="2"/>
          <w:wAfter w:w="308" w:type="dxa"/>
          <w:trHeight w:val="836"/>
        </w:trPr>
        <w:tc>
          <w:tcPr>
            <w:tcW w:w="707" w:type="dxa"/>
          </w:tcPr>
          <w:p w14:paraId="17CC5082" w14:textId="77777777" w:rsidR="002B49B7" w:rsidRPr="0056296D" w:rsidRDefault="002B49B7" w:rsidP="005C556D">
            <w:pPr>
              <w:rPr>
                <w:sz w:val="20"/>
                <w:szCs w:val="20"/>
                <w:lang w:val="pl-PL"/>
              </w:rPr>
            </w:pPr>
            <w:r w:rsidRPr="0056296D">
              <w:rPr>
                <w:sz w:val="20"/>
                <w:szCs w:val="20"/>
                <w:lang w:val="pl-PL"/>
              </w:rPr>
              <w:t>6.5</w:t>
            </w:r>
          </w:p>
        </w:tc>
        <w:tc>
          <w:tcPr>
            <w:tcW w:w="11890" w:type="dxa"/>
            <w:gridSpan w:val="2"/>
          </w:tcPr>
          <w:p w14:paraId="143953D6" w14:textId="77777777" w:rsidR="002B49B7" w:rsidRPr="0056296D" w:rsidRDefault="002B49B7" w:rsidP="003B405E">
            <w:pPr>
              <w:jc w:val="both"/>
              <w:rPr>
                <w:sz w:val="20"/>
                <w:szCs w:val="20"/>
                <w:lang w:val="pl-PL"/>
              </w:rPr>
            </w:pPr>
            <w:r w:rsidRPr="0056296D">
              <w:rPr>
                <w:sz w:val="20"/>
                <w:szCs w:val="20"/>
                <w:lang w:val="pl-PL"/>
              </w:rPr>
              <w:t>Wyposażenie dodatkowe przewożone w zabudowie pojazdu przystosowane do zamontowania w koszu:</w:t>
            </w:r>
          </w:p>
          <w:p w14:paraId="7651EC97" w14:textId="1A91BB2D" w:rsidR="002B49B7" w:rsidRPr="0056296D" w:rsidRDefault="002B49B7" w:rsidP="007E6498">
            <w:pPr>
              <w:pStyle w:val="Akapitzlist"/>
              <w:numPr>
                <w:ilvl w:val="0"/>
                <w:numId w:val="26"/>
              </w:numPr>
              <w:rPr>
                <w:sz w:val="20"/>
                <w:szCs w:val="20"/>
                <w:lang w:val="pl-PL"/>
              </w:rPr>
            </w:pPr>
            <w:r w:rsidRPr="0056296D">
              <w:rPr>
                <w:sz w:val="20"/>
                <w:szCs w:val="20"/>
                <w:lang w:val="pl-PL"/>
              </w:rPr>
              <w:t>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oraz pokrowiec zabezpieczający do celów transportowych. Dodatkowy statyw do najaśnic o wysokości min. 2m.,</w:t>
            </w:r>
          </w:p>
          <w:p w14:paraId="3FEE515F" w14:textId="264A7EBB" w:rsidR="002B49B7" w:rsidRPr="0056296D" w:rsidRDefault="002B49B7" w:rsidP="007E6498">
            <w:pPr>
              <w:pStyle w:val="Akapitzlist"/>
              <w:numPr>
                <w:ilvl w:val="0"/>
                <w:numId w:val="26"/>
              </w:numPr>
              <w:rPr>
                <w:sz w:val="20"/>
                <w:szCs w:val="20"/>
                <w:lang w:val="pl-PL"/>
              </w:rPr>
            </w:pPr>
            <w:r w:rsidRPr="0056296D">
              <w:rPr>
                <w:sz w:val="20"/>
                <w:szCs w:val="20"/>
                <w:lang w:val="pl-PL"/>
              </w:rPr>
              <w:t xml:space="preserve">platforma przystosowana do montażu noszy ratowniczych oraz deski ratowniczej – przewożona w skrytce lub na zewnątrz zabudowy; konstrukcja zapewniająca bezpieczną pracę przy obciążeniu min. 150 kg; wykonanie platformy musi umożliwić także </w:t>
            </w:r>
            <w:r w:rsidRPr="0056296D">
              <w:rPr>
                <w:sz w:val="20"/>
                <w:szCs w:val="20"/>
                <w:lang w:val="pl-PL"/>
              </w:rPr>
              <w:lastRenderedPageBreak/>
              <w:t>montaż noszy,</w:t>
            </w:r>
          </w:p>
          <w:p w14:paraId="34B46E5F" w14:textId="77777777" w:rsidR="002B49B7" w:rsidRPr="0056296D" w:rsidRDefault="002B49B7" w:rsidP="007E6498">
            <w:pPr>
              <w:pStyle w:val="Akapitzlist"/>
              <w:numPr>
                <w:ilvl w:val="0"/>
                <w:numId w:val="26"/>
              </w:numPr>
              <w:rPr>
                <w:sz w:val="20"/>
                <w:szCs w:val="20"/>
                <w:lang w:val="pl-PL"/>
              </w:rPr>
            </w:pPr>
            <w:r w:rsidRPr="0056296D">
              <w:rPr>
                <w:sz w:val="20"/>
                <w:szCs w:val="20"/>
                <w:lang w:val="pl-PL"/>
              </w:rPr>
              <w:t>uchwyt z wysięgnikiem do zawieszenia liny lub linkowego urządzenia do opuszczania i podnoszenia.</w:t>
            </w:r>
          </w:p>
        </w:tc>
        <w:tc>
          <w:tcPr>
            <w:tcW w:w="2263" w:type="dxa"/>
          </w:tcPr>
          <w:p w14:paraId="21AB4F28" w14:textId="77777777" w:rsidR="002B49B7" w:rsidRPr="0056296D" w:rsidRDefault="002B49B7" w:rsidP="005C556D">
            <w:pPr>
              <w:rPr>
                <w:sz w:val="20"/>
                <w:szCs w:val="20"/>
                <w:lang w:val="pl-PL"/>
              </w:rPr>
            </w:pPr>
            <w:r w:rsidRPr="0056296D">
              <w:rPr>
                <w:sz w:val="20"/>
                <w:szCs w:val="20"/>
                <w:lang w:val="pl-PL"/>
              </w:rPr>
              <w:lastRenderedPageBreak/>
              <w:t>……………………..</w:t>
            </w:r>
          </w:p>
        </w:tc>
      </w:tr>
      <w:tr w:rsidR="0006271A" w:rsidRPr="0056296D" w14:paraId="46A23F08" w14:textId="77777777" w:rsidTr="004637A1">
        <w:trPr>
          <w:gridAfter w:val="1"/>
          <w:wAfter w:w="283" w:type="dxa"/>
          <w:trHeight w:val="706"/>
        </w:trPr>
        <w:tc>
          <w:tcPr>
            <w:tcW w:w="707" w:type="dxa"/>
          </w:tcPr>
          <w:p w14:paraId="2A427986" w14:textId="77777777" w:rsidR="002B49B7" w:rsidRPr="0056296D" w:rsidRDefault="002B49B7" w:rsidP="005C556D">
            <w:pPr>
              <w:rPr>
                <w:sz w:val="20"/>
                <w:szCs w:val="20"/>
                <w:lang w:val="pl-PL"/>
              </w:rPr>
            </w:pPr>
            <w:r w:rsidRPr="0056296D">
              <w:rPr>
                <w:sz w:val="20"/>
                <w:szCs w:val="20"/>
                <w:lang w:val="pl-PL"/>
              </w:rPr>
              <w:t>6.6</w:t>
            </w:r>
          </w:p>
        </w:tc>
        <w:tc>
          <w:tcPr>
            <w:tcW w:w="11890" w:type="dxa"/>
            <w:gridSpan w:val="2"/>
          </w:tcPr>
          <w:p w14:paraId="533CD0C9" w14:textId="77777777" w:rsidR="002B49B7" w:rsidRPr="0056296D" w:rsidRDefault="002B49B7" w:rsidP="003B405E">
            <w:pPr>
              <w:jc w:val="both"/>
              <w:rPr>
                <w:sz w:val="20"/>
                <w:szCs w:val="20"/>
                <w:lang w:val="pl-PL"/>
              </w:rPr>
            </w:pPr>
            <w:r w:rsidRPr="0056296D">
              <w:rPr>
                <w:sz w:val="20"/>
                <w:szCs w:val="20"/>
                <w:lang w:val="pl-PL"/>
              </w:rPr>
              <w:t>Instalacja elektryczna wzdłuż przęseł drabiny od agregatu prądotwórczego do szczytu przęseł i kosza ratowniczego, kompatybilna z agregatem prądotwórczym, stopień ochronny min. IP54, przystosowana do pracy z elektronarzędziami o mocy min. 3000 W.</w:t>
            </w:r>
          </w:p>
        </w:tc>
        <w:tc>
          <w:tcPr>
            <w:tcW w:w="2263" w:type="dxa"/>
          </w:tcPr>
          <w:p w14:paraId="4D13F8A2" w14:textId="77777777" w:rsidR="002B49B7" w:rsidRPr="0056296D" w:rsidRDefault="002B49B7" w:rsidP="005C556D">
            <w:pPr>
              <w:rPr>
                <w:sz w:val="20"/>
                <w:szCs w:val="20"/>
                <w:lang w:val="pl-PL"/>
              </w:rPr>
            </w:pPr>
            <w:r w:rsidRPr="0056296D">
              <w:rPr>
                <w:sz w:val="20"/>
                <w:szCs w:val="20"/>
                <w:lang w:val="pl-PL"/>
              </w:rPr>
              <w:t>……………………..</w:t>
            </w:r>
          </w:p>
        </w:tc>
        <w:tc>
          <w:tcPr>
            <w:tcW w:w="25" w:type="dxa"/>
            <w:vMerge w:val="restart"/>
            <w:tcBorders>
              <w:top w:val="nil"/>
              <w:right w:val="nil"/>
            </w:tcBorders>
          </w:tcPr>
          <w:p w14:paraId="12364282" w14:textId="77777777" w:rsidR="002B49B7" w:rsidRPr="0056296D" w:rsidRDefault="002B49B7" w:rsidP="005C556D">
            <w:pPr>
              <w:rPr>
                <w:sz w:val="20"/>
                <w:szCs w:val="20"/>
                <w:lang w:val="pl-PL"/>
              </w:rPr>
            </w:pPr>
          </w:p>
        </w:tc>
      </w:tr>
      <w:tr w:rsidR="0006271A" w:rsidRPr="0056296D" w14:paraId="3E0C5B55" w14:textId="77777777" w:rsidTr="00B862FD">
        <w:trPr>
          <w:gridAfter w:val="1"/>
          <w:wAfter w:w="283" w:type="dxa"/>
          <w:trHeight w:val="983"/>
        </w:trPr>
        <w:tc>
          <w:tcPr>
            <w:tcW w:w="707" w:type="dxa"/>
          </w:tcPr>
          <w:p w14:paraId="5958EC86" w14:textId="77777777" w:rsidR="002B49B7" w:rsidRPr="0056296D" w:rsidRDefault="002B49B7" w:rsidP="005C556D">
            <w:pPr>
              <w:rPr>
                <w:sz w:val="20"/>
                <w:szCs w:val="20"/>
                <w:lang w:val="pl-PL"/>
              </w:rPr>
            </w:pPr>
            <w:r w:rsidRPr="0056296D">
              <w:rPr>
                <w:sz w:val="20"/>
                <w:szCs w:val="20"/>
                <w:lang w:val="pl-PL"/>
              </w:rPr>
              <w:t>6.7</w:t>
            </w:r>
          </w:p>
        </w:tc>
        <w:tc>
          <w:tcPr>
            <w:tcW w:w="11890" w:type="dxa"/>
            <w:gridSpan w:val="2"/>
          </w:tcPr>
          <w:p w14:paraId="4376A99F" w14:textId="77777777" w:rsidR="002B49B7" w:rsidRPr="0056296D" w:rsidRDefault="002B49B7" w:rsidP="003B405E">
            <w:pPr>
              <w:jc w:val="both"/>
              <w:rPr>
                <w:sz w:val="20"/>
                <w:szCs w:val="20"/>
                <w:lang w:val="pl-PL"/>
              </w:rPr>
            </w:pPr>
            <w:r w:rsidRPr="0056296D">
              <w:rPr>
                <w:sz w:val="20"/>
                <w:szCs w:val="20"/>
                <w:lang w:val="pl-PL"/>
              </w:rPr>
              <w:t>Urządzenie łączności wewnętrznej pomiędzy operatorem pracującym przy głównym pulpicie sterowniczym a koszem drabiny oraz/lub wierzchołkiem drabiny z pełnym zakresem regulacji głosu, włączenia i wyłączenia. Urządzenie zamontowane w sposób, który nie ogranicza ratownikowi pracy w koszu.</w:t>
            </w:r>
          </w:p>
        </w:tc>
        <w:tc>
          <w:tcPr>
            <w:tcW w:w="2263" w:type="dxa"/>
          </w:tcPr>
          <w:p w14:paraId="7CC1B5C3" w14:textId="77777777" w:rsidR="002B49B7" w:rsidRPr="0056296D" w:rsidRDefault="002B49B7" w:rsidP="005C556D">
            <w:pPr>
              <w:rPr>
                <w:sz w:val="20"/>
                <w:szCs w:val="20"/>
                <w:lang w:val="pl-PL"/>
              </w:rPr>
            </w:pPr>
            <w:r w:rsidRPr="0056296D">
              <w:rPr>
                <w:sz w:val="20"/>
                <w:szCs w:val="20"/>
                <w:lang w:val="pl-PL"/>
              </w:rPr>
              <w:t>……………………..</w:t>
            </w:r>
          </w:p>
        </w:tc>
        <w:tc>
          <w:tcPr>
            <w:tcW w:w="25" w:type="dxa"/>
            <w:vMerge/>
            <w:tcBorders>
              <w:top w:val="nil"/>
              <w:right w:val="nil"/>
            </w:tcBorders>
          </w:tcPr>
          <w:p w14:paraId="2E66EFDA" w14:textId="77777777" w:rsidR="002B49B7" w:rsidRPr="0056296D" w:rsidRDefault="002B49B7" w:rsidP="005C556D">
            <w:pPr>
              <w:rPr>
                <w:sz w:val="20"/>
                <w:szCs w:val="20"/>
                <w:lang w:val="pl-PL"/>
              </w:rPr>
            </w:pPr>
          </w:p>
        </w:tc>
      </w:tr>
      <w:tr w:rsidR="0006271A" w:rsidRPr="0056296D" w14:paraId="5E6ADAFB" w14:textId="77777777" w:rsidTr="00422F94">
        <w:trPr>
          <w:gridAfter w:val="1"/>
          <w:wAfter w:w="283" w:type="dxa"/>
          <w:trHeight w:val="416"/>
        </w:trPr>
        <w:tc>
          <w:tcPr>
            <w:tcW w:w="707" w:type="dxa"/>
            <w:shd w:val="clear" w:color="auto" w:fill="BFBFBF"/>
          </w:tcPr>
          <w:p w14:paraId="7B189D3F" w14:textId="77777777" w:rsidR="002B49B7" w:rsidRPr="0056296D" w:rsidRDefault="002B49B7" w:rsidP="005C556D">
            <w:pPr>
              <w:rPr>
                <w:b/>
                <w:bCs/>
                <w:sz w:val="20"/>
                <w:szCs w:val="20"/>
                <w:lang w:val="pl-PL"/>
              </w:rPr>
            </w:pPr>
            <w:r w:rsidRPr="0056296D">
              <w:rPr>
                <w:b/>
                <w:bCs/>
                <w:sz w:val="20"/>
                <w:szCs w:val="20"/>
                <w:lang w:val="pl-PL"/>
              </w:rPr>
              <w:t>7</w:t>
            </w:r>
          </w:p>
        </w:tc>
        <w:tc>
          <w:tcPr>
            <w:tcW w:w="11890" w:type="dxa"/>
            <w:gridSpan w:val="2"/>
            <w:shd w:val="clear" w:color="auto" w:fill="BFBFBF"/>
          </w:tcPr>
          <w:p w14:paraId="7A558420" w14:textId="77777777" w:rsidR="002B49B7" w:rsidRPr="0056296D" w:rsidRDefault="002B49B7" w:rsidP="005C556D">
            <w:pPr>
              <w:rPr>
                <w:b/>
                <w:bCs/>
                <w:sz w:val="20"/>
                <w:szCs w:val="20"/>
                <w:lang w:val="pl-PL"/>
              </w:rPr>
            </w:pPr>
            <w:r w:rsidRPr="0056296D">
              <w:rPr>
                <w:b/>
                <w:bCs/>
                <w:sz w:val="20"/>
                <w:szCs w:val="20"/>
                <w:lang w:val="pl-PL"/>
              </w:rPr>
              <w:t>Wyposażenie ratownicze - pojazd wyposażony w niżej wymieniony sprzęt, zamontowany na pojeździe:</w:t>
            </w:r>
          </w:p>
        </w:tc>
        <w:tc>
          <w:tcPr>
            <w:tcW w:w="2263" w:type="dxa"/>
            <w:shd w:val="clear" w:color="auto" w:fill="BFBFBF"/>
          </w:tcPr>
          <w:p w14:paraId="3DBAC4C6" w14:textId="77777777" w:rsidR="002B49B7" w:rsidRPr="0056296D" w:rsidRDefault="002B49B7" w:rsidP="005C556D">
            <w:pPr>
              <w:rPr>
                <w:b/>
                <w:bCs/>
                <w:sz w:val="20"/>
                <w:szCs w:val="20"/>
                <w:lang w:val="pl-PL"/>
              </w:rPr>
            </w:pPr>
          </w:p>
        </w:tc>
        <w:tc>
          <w:tcPr>
            <w:tcW w:w="25" w:type="dxa"/>
            <w:vMerge/>
            <w:tcBorders>
              <w:top w:val="nil"/>
              <w:right w:val="nil"/>
            </w:tcBorders>
          </w:tcPr>
          <w:p w14:paraId="411BB13A" w14:textId="77777777" w:rsidR="002B49B7" w:rsidRPr="0056296D" w:rsidRDefault="002B49B7" w:rsidP="005C556D">
            <w:pPr>
              <w:rPr>
                <w:sz w:val="20"/>
                <w:szCs w:val="20"/>
                <w:lang w:val="pl-PL"/>
              </w:rPr>
            </w:pPr>
          </w:p>
        </w:tc>
      </w:tr>
      <w:tr w:rsidR="003E7B73" w:rsidRPr="0056296D" w14:paraId="234AF3AC" w14:textId="77777777" w:rsidTr="003E7B73">
        <w:trPr>
          <w:gridAfter w:val="2"/>
          <w:wAfter w:w="308" w:type="dxa"/>
          <w:trHeight w:val="841"/>
        </w:trPr>
        <w:tc>
          <w:tcPr>
            <w:tcW w:w="707" w:type="dxa"/>
          </w:tcPr>
          <w:p w14:paraId="445FB204" w14:textId="77777777" w:rsidR="002B49B7" w:rsidRPr="0056296D" w:rsidRDefault="002B49B7" w:rsidP="005C556D">
            <w:pPr>
              <w:rPr>
                <w:sz w:val="20"/>
                <w:szCs w:val="20"/>
                <w:lang w:val="pl-PL"/>
              </w:rPr>
            </w:pPr>
            <w:r w:rsidRPr="0056296D">
              <w:rPr>
                <w:sz w:val="20"/>
                <w:szCs w:val="20"/>
                <w:lang w:val="pl-PL"/>
              </w:rPr>
              <w:t>7.1</w:t>
            </w:r>
          </w:p>
        </w:tc>
        <w:tc>
          <w:tcPr>
            <w:tcW w:w="11248" w:type="dxa"/>
          </w:tcPr>
          <w:p w14:paraId="263D0D56" w14:textId="77777777" w:rsidR="002B49B7" w:rsidRPr="0056296D" w:rsidRDefault="002B49B7" w:rsidP="003B405E">
            <w:pPr>
              <w:jc w:val="both"/>
              <w:rPr>
                <w:sz w:val="20"/>
                <w:szCs w:val="20"/>
                <w:lang w:val="pl-PL"/>
              </w:rPr>
            </w:pPr>
            <w:r w:rsidRPr="0056296D">
              <w:rPr>
                <w:sz w:val="20"/>
                <w:szCs w:val="20"/>
                <w:lang w:val="pl-PL"/>
              </w:rPr>
              <w:t>Agregat prądotwórczy w wykonaniu ratowniczym o mocy min. 9 kVA, 230/400 V, stopień ochrony IP 54, z zabezpieczeniem przeciwporażeniowym, napędzany 4-suwowym silnikiem spalinowym, głośność agregatu max</w:t>
            </w:r>
          </w:p>
          <w:p w14:paraId="0F355378" w14:textId="5F637254" w:rsidR="002B49B7" w:rsidRPr="0056296D" w:rsidRDefault="002B49B7" w:rsidP="003B405E">
            <w:pPr>
              <w:jc w:val="both"/>
              <w:rPr>
                <w:sz w:val="20"/>
                <w:szCs w:val="20"/>
                <w:lang w:val="pl-PL"/>
              </w:rPr>
            </w:pPr>
            <w:r w:rsidRPr="0056296D">
              <w:rPr>
                <w:sz w:val="20"/>
                <w:szCs w:val="20"/>
                <w:lang w:val="pl-PL"/>
              </w:rPr>
              <w:t>96 dB(A) wg danych producenta. Elektryczny rozruch silnika agregatu ze sterowaniem z dolnego i górnego stanowiska kontrolno-sterowniczego. Agregat umieszczony na wieńcu obrotowym, w celu umożliwienia obrotu wysięgnika o n x 360</w:t>
            </w:r>
            <w:r w:rsidRPr="0056296D">
              <w:rPr>
                <w:sz w:val="20"/>
                <w:szCs w:val="20"/>
                <w:lang w:val="pl-PL"/>
              </w:rPr>
              <w:t xml:space="preserve">. Instalacja elektryczna 230/400 V z wymaganymi zabezpieczeniami, połączona z trzema </w:t>
            </w:r>
            <w:r w:rsidR="00CC07C6" w:rsidRPr="0056296D">
              <w:rPr>
                <w:sz w:val="20"/>
                <w:szCs w:val="20"/>
                <w:lang w:val="pl-PL"/>
              </w:rPr>
              <w:t>gniazdami odbiorczymi w koszu ratowniczym</w:t>
            </w:r>
            <w:r w:rsidRPr="0056296D">
              <w:rPr>
                <w:sz w:val="20"/>
                <w:szCs w:val="20"/>
                <w:lang w:val="pl-PL"/>
              </w:rPr>
              <w:t xml:space="preserve">.  </w:t>
            </w:r>
            <w:r w:rsidR="00CC07C6" w:rsidRPr="0056296D">
              <w:rPr>
                <w:sz w:val="20"/>
                <w:szCs w:val="20"/>
                <w:lang w:val="pl-PL"/>
              </w:rPr>
              <w:t>Instalacja powinna być przystosowana do pracy</w:t>
            </w:r>
            <w:r w:rsidRPr="0056296D">
              <w:rPr>
                <w:sz w:val="20"/>
                <w:szCs w:val="20"/>
                <w:lang w:val="pl-PL"/>
              </w:rPr>
              <w:t xml:space="preserve">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konieczności podłączania go do instalacji elektrycznej drabiny, przed użyciem. Agregat wyposażony w stabilizację napięcia (inwerter, cyklokonwerter lub AVR). Na wyposażeniu agregatu uziemienie, z możliwością szybkiego demontażu bez użycia narzędzi, przystosowany do pracy w ramach układu w pojeździe jak i poza pojazdem, jako odrębne źródło zasilania.</w:t>
            </w:r>
          </w:p>
        </w:tc>
        <w:tc>
          <w:tcPr>
            <w:tcW w:w="642" w:type="dxa"/>
          </w:tcPr>
          <w:p w14:paraId="0BCFD10E" w14:textId="77777777" w:rsidR="002B49B7" w:rsidRPr="0056296D" w:rsidRDefault="002B49B7" w:rsidP="005C556D">
            <w:pPr>
              <w:rPr>
                <w:sz w:val="20"/>
                <w:szCs w:val="20"/>
                <w:lang w:val="pl-PL"/>
              </w:rPr>
            </w:pPr>
            <w:r w:rsidRPr="0056296D">
              <w:rPr>
                <w:sz w:val="20"/>
                <w:szCs w:val="20"/>
                <w:lang w:val="pl-PL"/>
              </w:rPr>
              <w:t>1 szt.</w:t>
            </w:r>
          </w:p>
        </w:tc>
        <w:tc>
          <w:tcPr>
            <w:tcW w:w="2263" w:type="dxa"/>
          </w:tcPr>
          <w:p w14:paraId="5C577C5D"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A90D191" w14:textId="77777777" w:rsidTr="003E7B73">
        <w:trPr>
          <w:gridAfter w:val="2"/>
          <w:wAfter w:w="308" w:type="dxa"/>
          <w:trHeight w:val="459"/>
        </w:trPr>
        <w:tc>
          <w:tcPr>
            <w:tcW w:w="707" w:type="dxa"/>
          </w:tcPr>
          <w:p w14:paraId="0D72D8F1" w14:textId="77777777" w:rsidR="002B49B7" w:rsidRPr="0056296D" w:rsidRDefault="002B49B7" w:rsidP="005C556D">
            <w:pPr>
              <w:rPr>
                <w:sz w:val="20"/>
                <w:szCs w:val="20"/>
                <w:lang w:val="pl-PL"/>
              </w:rPr>
            </w:pPr>
            <w:r w:rsidRPr="0056296D">
              <w:rPr>
                <w:sz w:val="20"/>
                <w:szCs w:val="20"/>
                <w:lang w:val="pl-PL"/>
              </w:rPr>
              <w:t>7.2</w:t>
            </w:r>
          </w:p>
        </w:tc>
        <w:tc>
          <w:tcPr>
            <w:tcW w:w="11248" w:type="dxa"/>
          </w:tcPr>
          <w:p w14:paraId="09F945A9" w14:textId="110594CB" w:rsidR="002B49B7" w:rsidRPr="0056296D" w:rsidRDefault="002B49B7" w:rsidP="003B405E">
            <w:pPr>
              <w:jc w:val="both"/>
              <w:rPr>
                <w:sz w:val="20"/>
                <w:szCs w:val="20"/>
                <w:lang w:val="pl-PL"/>
              </w:rPr>
            </w:pPr>
            <w:r w:rsidRPr="0056296D">
              <w:rPr>
                <w:sz w:val="20"/>
                <w:szCs w:val="20"/>
                <w:lang w:val="pl-PL"/>
              </w:rPr>
              <w:t>Linki odciągowe do drabiny</w:t>
            </w:r>
            <w:r w:rsidR="00104C58" w:rsidRPr="0056296D">
              <w:rPr>
                <w:sz w:val="20"/>
                <w:szCs w:val="20"/>
                <w:lang w:val="pl-PL"/>
              </w:rPr>
              <w:t>.</w:t>
            </w:r>
          </w:p>
        </w:tc>
        <w:tc>
          <w:tcPr>
            <w:tcW w:w="642" w:type="dxa"/>
          </w:tcPr>
          <w:p w14:paraId="3AF20909" w14:textId="77777777" w:rsidR="002B49B7" w:rsidRPr="0056296D" w:rsidRDefault="002B49B7" w:rsidP="005C556D">
            <w:pPr>
              <w:rPr>
                <w:sz w:val="20"/>
                <w:szCs w:val="20"/>
                <w:lang w:val="pl-PL"/>
              </w:rPr>
            </w:pPr>
            <w:r w:rsidRPr="0056296D">
              <w:rPr>
                <w:sz w:val="20"/>
                <w:szCs w:val="20"/>
                <w:lang w:val="pl-PL"/>
              </w:rPr>
              <w:t>2 szt.</w:t>
            </w:r>
          </w:p>
        </w:tc>
        <w:tc>
          <w:tcPr>
            <w:tcW w:w="2263" w:type="dxa"/>
          </w:tcPr>
          <w:p w14:paraId="3354E2E2"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D0E92AD" w14:textId="77777777" w:rsidTr="00104C58">
        <w:trPr>
          <w:gridAfter w:val="2"/>
          <w:wAfter w:w="308" w:type="dxa"/>
          <w:trHeight w:val="553"/>
        </w:trPr>
        <w:tc>
          <w:tcPr>
            <w:tcW w:w="707" w:type="dxa"/>
          </w:tcPr>
          <w:p w14:paraId="00C47CE0" w14:textId="77777777" w:rsidR="002B49B7" w:rsidRPr="0056296D" w:rsidRDefault="002B49B7" w:rsidP="005C556D">
            <w:pPr>
              <w:rPr>
                <w:sz w:val="20"/>
                <w:szCs w:val="20"/>
                <w:lang w:val="pl-PL"/>
              </w:rPr>
            </w:pPr>
            <w:r w:rsidRPr="0056296D">
              <w:rPr>
                <w:sz w:val="20"/>
                <w:szCs w:val="20"/>
                <w:lang w:val="pl-PL"/>
              </w:rPr>
              <w:t>7.3</w:t>
            </w:r>
          </w:p>
        </w:tc>
        <w:tc>
          <w:tcPr>
            <w:tcW w:w="11248" w:type="dxa"/>
          </w:tcPr>
          <w:p w14:paraId="0CF73EA6" w14:textId="77777777" w:rsidR="002B49B7" w:rsidRPr="0056296D" w:rsidRDefault="002B49B7" w:rsidP="003B405E">
            <w:pPr>
              <w:jc w:val="both"/>
              <w:rPr>
                <w:sz w:val="20"/>
                <w:szCs w:val="20"/>
                <w:lang w:val="pl-PL"/>
              </w:rPr>
            </w:pPr>
            <w:r w:rsidRPr="0056296D">
              <w:rPr>
                <w:sz w:val="20"/>
                <w:szCs w:val="20"/>
                <w:lang w:val="pl-PL"/>
              </w:rPr>
              <w:t>Dodatkowo przewidzieć mocowania do linkowego urządzenia do opuszczania i podnoszenia.</w:t>
            </w:r>
          </w:p>
        </w:tc>
        <w:tc>
          <w:tcPr>
            <w:tcW w:w="642" w:type="dxa"/>
          </w:tcPr>
          <w:p w14:paraId="042B0C4C" w14:textId="1F95CE91" w:rsidR="002B49B7" w:rsidRPr="0056296D" w:rsidRDefault="00A658C7" w:rsidP="005C556D">
            <w:pPr>
              <w:rPr>
                <w:sz w:val="20"/>
                <w:szCs w:val="20"/>
                <w:highlight w:val="green"/>
                <w:lang w:val="pl-PL"/>
              </w:rPr>
            </w:pPr>
            <w:r w:rsidRPr="00271A71">
              <w:rPr>
                <w:sz w:val="20"/>
                <w:szCs w:val="20"/>
                <w:lang w:val="pl-PL"/>
              </w:rPr>
              <w:t>kpl.</w:t>
            </w:r>
          </w:p>
        </w:tc>
        <w:tc>
          <w:tcPr>
            <w:tcW w:w="2263" w:type="dxa"/>
          </w:tcPr>
          <w:p w14:paraId="0491163B"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022F77C" w14:textId="77777777" w:rsidTr="00A658C7">
        <w:trPr>
          <w:gridAfter w:val="2"/>
          <w:wAfter w:w="308" w:type="dxa"/>
          <w:trHeight w:val="836"/>
        </w:trPr>
        <w:tc>
          <w:tcPr>
            <w:tcW w:w="707" w:type="dxa"/>
          </w:tcPr>
          <w:p w14:paraId="431DE775" w14:textId="77777777" w:rsidR="002B49B7" w:rsidRPr="0056296D" w:rsidRDefault="002B49B7" w:rsidP="005C556D">
            <w:pPr>
              <w:rPr>
                <w:sz w:val="20"/>
                <w:szCs w:val="20"/>
                <w:lang w:val="pl-PL"/>
              </w:rPr>
            </w:pPr>
            <w:r w:rsidRPr="0056296D">
              <w:rPr>
                <w:sz w:val="20"/>
                <w:szCs w:val="20"/>
                <w:lang w:val="pl-PL"/>
              </w:rPr>
              <w:t>7.4</w:t>
            </w:r>
          </w:p>
        </w:tc>
        <w:tc>
          <w:tcPr>
            <w:tcW w:w="11248" w:type="dxa"/>
          </w:tcPr>
          <w:p w14:paraId="6D453E48" w14:textId="77777777" w:rsidR="002B49B7" w:rsidRPr="0056296D" w:rsidRDefault="002B49B7" w:rsidP="003B405E">
            <w:pPr>
              <w:jc w:val="both"/>
              <w:rPr>
                <w:sz w:val="20"/>
                <w:szCs w:val="20"/>
                <w:lang w:val="pl-PL"/>
              </w:rPr>
            </w:pPr>
            <w:r w:rsidRPr="0056296D">
              <w:rPr>
                <w:sz w:val="20"/>
                <w:szCs w:val="20"/>
                <w:lang w:val="pl-PL"/>
              </w:rPr>
              <w:t>Pożarniczy wzmocniony wąż tłoczny do zasilania działka o długości 40m, z noszakiem, zamocowany w skrytce (W-75-xx-ŁA).</w:t>
            </w:r>
          </w:p>
        </w:tc>
        <w:tc>
          <w:tcPr>
            <w:tcW w:w="642" w:type="dxa"/>
          </w:tcPr>
          <w:p w14:paraId="147334A3" w14:textId="77777777" w:rsidR="002B49B7" w:rsidRPr="0056296D" w:rsidRDefault="002B49B7" w:rsidP="005C556D">
            <w:pPr>
              <w:rPr>
                <w:sz w:val="20"/>
                <w:szCs w:val="20"/>
                <w:lang w:val="pl-PL"/>
              </w:rPr>
            </w:pPr>
            <w:r w:rsidRPr="0056296D">
              <w:rPr>
                <w:sz w:val="20"/>
                <w:szCs w:val="20"/>
                <w:lang w:val="pl-PL"/>
              </w:rPr>
              <w:t>2 szt.</w:t>
            </w:r>
          </w:p>
        </w:tc>
        <w:tc>
          <w:tcPr>
            <w:tcW w:w="2263" w:type="dxa"/>
          </w:tcPr>
          <w:p w14:paraId="09042C4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DA75D1D" w14:textId="77777777" w:rsidTr="00A658C7">
        <w:trPr>
          <w:gridAfter w:val="2"/>
          <w:wAfter w:w="308" w:type="dxa"/>
          <w:trHeight w:val="1273"/>
        </w:trPr>
        <w:tc>
          <w:tcPr>
            <w:tcW w:w="707" w:type="dxa"/>
          </w:tcPr>
          <w:p w14:paraId="587D0E29" w14:textId="4B7441D6" w:rsidR="002B49B7" w:rsidRPr="0056296D" w:rsidRDefault="002B49B7" w:rsidP="005C556D">
            <w:pPr>
              <w:rPr>
                <w:sz w:val="20"/>
                <w:szCs w:val="20"/>
                <w:lang w:val="pl-PL"/>
              </w:rPr>
            </w:pPr>
            <w:r w:rsidRPr="00827E63">
              <w:rPr>
                <w:sz w:val="20"/>
                <w:szCs w:val="20"/>
                <w:lang w:val="pl-PL"/>
              </w:rPr>
              <w:lastRenderedPageBreak/>
              <w:t>7.</w:t>
            </w:r>
            <w:r w:rsidR="00827E63" w:rsidRPr="00827E63">
              <w:rPr>
                <w:sz w:val="20"/>
                <w:szCs w:val="20"/>
                <w:lang w:val="pl-PL"/>
              </w:rPr>
              <w:t>4</w:t>
            </w:r>
          </w:p>
        </w:tc>
        <w:tc>
          <w:tcPr>
            <w:tcW w:w="11248" w:type="dxa"/>
          </w:tcPr>
          <w:p w14:paraId="50952AFD" w14:textId="77777777" w:rsidR="002B49B7" w:rsidRPr="0056296D" w:rsidRDefault="002B49B7" w:rsidP="003B405E">
            <w:pPr>
              <w:jc w:val="both"/>
              <w:rPr>
                <w:sz w:val="20"/>
                <w:szCs w:val="20"/>
                <w:lang w:val="pl-PL"/>
              </w:rPr>
            </w:pPr>
            <w:r w:rsidRPr="0056296D">
              <w:rPr>
                <w:sz w:val="20"/>
                <w:szCs w:val="20"/>
                <w:lang w:val="pl-PL"/>
              </w:rPr>
              <w:t>Komplet mocowań do wyposażenia przewożonego w skrytkach zgodnie z wykazem dostarczonym przez Zamawiającego na etapie produkcji. Mocowania powinny umożliwiać bezpieczne i ergonomiczne przewożenie wyposażania: przewidzianego w standaryzacji danego typu pojazdów oraz opisanego w niniejszym Opisie przedmiotu zamówienia.</w:t>
            </w:r>
          </w:p>
        </w:tc>
        <w:tc>
          <w:tcPr>
            <w:tcW w:w="642" w:type="dxa"/>
          </w:tcPr>
          <w:p w14:paraId="059F09F3" w14:textId="77777777" w:rsidR="002B49B7" w:rsidRPr="0056296D" w:rsidRDefault="002B49B7" w:rsidP="005C556D">
            <w:pPr>
              <w:rPr>
                <w:sz w:val="20"/>
                <w:szCs w:val="20"/>
                <w:lang w:val="pl-PL"/>
              </w:rPr>
            </w:pPr>
            <w:r w:rsidRPr="0056296D">
              <w:rPr>
                <w:sz w:val="20"/>
                <w:szCs w:val="20"/>
                <w:lang w:val="pl-PL"/>
              </w:rPr>
              <w:t>1 kpl.</w:t>
            </w:r>
          </w:p>
        </w:tc>
        <w:tc>
          <w:tcPr>
            <w:tcW w:w="2263" w:type="dxa"/>
          </w:tcPr>
          <w:p w14:paraId="24B7E3B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F82DE1F" w14:textId="77777777" w:rsidTr="00422F94">
        <w:trPr>
          <w:gridAfter w:val="2"/>
          <w:wAfter w:w="308" w:type="dxa"/>
          <w:trHeight w:val="837"/>
        </w:trPr>
        <w:tc>
          <w:tcPr>
            <w:tcW w:w="707" w:type="dxa"/>
          </w:tcPr>
          <w:p w14:paraId="58ABEA84" w14:textId="77777777" w:rsidR="002B49B7" w:rsidRPr="0056296D" w:rsidRDefault="002B49B7" w:rsidP="005C556D">
            <w:pPr>
              <w:rPr>
                <w:sz w:val="20"/>
                <w:szCs w:val="20"/>
                <w:lang w:val="pl-PL"/>
              </w:rPr>
            </w:pPr>
            <w:r w:rsidRPr="0056296D">
              <w:rPr>
                <w:sz w:val="20"/>
                <w:szCs w:val="20"/>
                <w:lang w:val="pl-PL"/>
              </w:rPr>
              <w:t>7.5.</w:t>
            </w:r>
          </w:p>
        </w:tc>
        <w:tc>
          <w:tcPr>
            <w:tcW w:w="11248" w:type="dxa"/>
          </w:tcPr>
          <w:p w14:paraId="5650A0A5" w14:textId="77777777" w:rsidR="002B49B7" w:rsidRPr="0056296D" w:rsidRDefault="002B49B7" w:rsidP="003B405E">
            <w:pPr>
              <w:jc w:val="both"/>
              <w:rPr>
                <w:sz w:val="20"/>
                <w:szCs w:val="20"/>
                <w:lang w:val="pl-PL"/>
              </w:rPr>
            </w:pPr>
            <w:r w:rsidRPr="0056296D">
              <w:rPr>
                <w:sz w:val="20"/>
                <w:szCs w:val="20"/>
                <w:lang w:val="pl-PL"/>
              </w:rPr>
              <w:t>Pilarka spalinowa o mocy 2 - 2,5KM. Pojemność skokowa silnika 30-40 cm3. Wadze zestawu 4 – 4,5 kg. Stosunek ciężaru do masy 2 – 2,4.</w:t>
            </w:r>
          </w:p>
        </w:tc>
        <w:tc>
          <w:tcPr>
            <w:tcW w:w="642" w:type="dxa"/>
          </w:tcPr>
          <w:p w14:paraId="6E2FB9D9" w14:textId="7955824B" w:rsidR="002B49B7" w:rsidRPr="00827E63" w:rsidRDefault="00A658C7" w:rsidP="005C556D">
            <w:pPr>
              <w:rPr>
                <w:sz w:val="20"/>
                <w:szCs w:val="20"/>
                <w:lang w:val="pl-PL"/>
              </w:rPr>
            </w:pPr>
            <w:r w:rsidRPr="00827E63">
              <w:rPr>
                <w:sz w:val="20"/>
                <w:szCs w:val="20"/>
                <w:lang w:val="pl-PL"/>
              </w:rPr>
              <w:t>1 szt.</w:t>
            </w:r>
          </w:p>
        </w:tc>
        <w:tc>
          <w:tcPr>
            <w:tcW w:w="2263" w:type="dxa"/>
          </w:tcPr>
          <w:p w14:paraId="37F9A6DB" w14:textId="2A267307" w:rsidR="002B49B7" w:rsidRPr="0056296D" w:rsidRDefault="00A658C7" w:rsidP="005C556D">
            <w:pPr>
              <w:rPr>
                <w:sz w:val="20"/>
                <w:szCs w:val="20"/>
                <w:lang w:val="pl-PL"/>
              </w:rPr>
            </w:pPr>
            <w:r w:rsidRPr="0056296D">
              <w:rPr>
                <w:sz w:val="20"/>
                <w:szCs w:val="20"/>
                <w:lang w:val="pl-PL"/>
              </w:rPr>
              <w:t>……………………..</w:t>
            </w:r>
          </w:p>
        </w:tc>
      </w:tr>
      <w:tr w:rsidR="003E7B73" w:rsidRPr="0056296D" w14:paraId="174EFEA4" w14:textId="77777777" w:rsidTr="00422F94">
        <w:trPr>
          <w:gridAfter w:val="2"/>
          <w:wAfter w:w="308" w:type="dxa"/>
          <w:trHeight w:val="835"/>
        </w:trPr>
        <w:tc>
          <w:tcPr>
            <w:tcW w:w="707" w:type="dxa"/>
          </w:tcPr>
          <w:p w14:paraId="5A903ECD" w14:textId="77777777" w:rsidR="002B49B7" w:rsidRPr="0056296D" w:rsidRDefault="002B49B7" w:rsidP="005C556D">
            <w:pPr>
              <w:rPr>
                <w:sz w:val="20"/>
                <w:szCs w:val="20"/>
                <w:lang w:val="pl-PL"/>
              </w:rPr>
            </w:pPr>
            <w:r w:rsidRPr="0056296D">
              <w:rPr>
                <w:sz w:val="20"/>
                <w:szCs w:val="20"/>
                <w:lang w:val="pl-PL"/>
              </w:rPr>
              <w:t>7.6</w:t>
            </w:r>
          </w:p>
        </w:tc>
        <w:tc>
          <w:tcPr>
            <w:tcW w:w="11248" w:type="dxa"/>
          </w:tcPr>
          <w:p w14:paraId="6AC61BE8" w14:textId="77777777" w:rsidR="002B49B7" w:rsidRPr="0056296D" w:rsidRDefault="002B49B7" w:rsidP="003B405E">
            <w:pPr>
              <w:jc w:val="both"/>
              <w:rPr>
                <w:sz w:val="20"/>
                <w:szCs w:val="20"/>
                <w:lang w:val="pl-PL"/>
              </w:rPr>
            </w:pPr>
            <w:r w:rsidRPr="0056296D">
              <w:rPr>
                <w:sz w:val="20"/>
                <w:szCs w:val="20"/>
                <w:lang w:val="pl-PL"/>
              </w:rPr>
              <w:t>Przecinarka spalinowa o mocy 5 – 5,5KM. Pojemność skokowa silnika 70-80cm3. Wadze 10 – 10,5 kg. Średnica tarczy 300 – 400 mm. Tarcza do cięcia zarówna stali i betonu.</w:t>
            </w:r>
          </w:p>
        </w:tc>
        <w:tc>
          <w:tcPr>
            <w:tcW w:w="642" w:type="dxa"/>
          </w:tcPr>
          <w:p w14:paraId="4D298087" w14:textId="3A87FC9A" w:rsidR="002B49B7" w:rsidRPr="00827E63" w:rsidRDefault="00186E22" w:rsidP="005C556D">
            <w:pPr>
              <w:rPr>
                <w:sz w:val="20"/>
                <w:szCs w:val="20"/>
                <w:lang w:val="pl-PL"/>
              </w:rPr>
            </w:pPr>
            <w:r w:rsidRPr="00827E63">
              <w:rPr>
                <w:sz w:val="20"/>
                <w:szCs w:val="20"/>
                <w:lang w:val="pl-PL"/>
              </w:rPr>
              <w:t>1 szt.</w:t>
            </w:r>
          </w:p>
        </w:tc>
        <w:tc>
          <w:tcPr>
            <w:tcW w:w="2263" w:type="dxa"/>
          </w:tcPr>
          <w:p w14:paraId="4C348E96" w14:textId="20179B1A" w:rsidR="002B49B7" w:rsidRPr="0056296D" w:rsidRDefault="00A658C7" w:rsidP="005C556D">
            <w:pPr>
              <w:rPr>
                <w:sz w:val="20"/>
                <w:szCs w:val="20"/>
                <w:lang w:val="pl-PL"/>
              </w:rPr>
            </w:pPr>
            <w:r w:rsidRPr="0056296D">
              <w:rPr>
                <w:sz w:val="20"/>
                <w:szCs w:val="20"/>
                <w:lang w:val="pl-PL"/>
              </w:rPr>
              <w:t>……………………..</w:t>
            </w:r>
          </w:p>
        </w:tc>
      </w:tr>
      <w:tr w:rsidR="003E7B73" w:rsidRPr="0056296D" w14:paraId="64882557" w14:textId="77777777" w:rsidTr="00422F94">
        <w:trPr>
          <w:gridAfter w:val="2"/>
          <w:wAfter w:w="308" w:type="dxa"/>
          <w:trHeight w:val="847"/>
        </w:trPr>
        <w:tc>
          <w:tcPr>
            <w:tcW w:w="707" w:type="dxa"/>
          </w:tcPr>
          <w:p w14:paraId="4C8B8D81" w14:textId="77777777" w:rsidR="002B49B7" w:rsidRPr="0056296D" w:rsidRDefault="002B49B7" w:rsidP="005C556D">
            <w:pPr>
              <w:rPr>
                <w:sz w:val="20"/>
                <w:szCs w:val="20"/>
                <w:lang w:val="pl-PL"/>
              </w:rPr>
            </w:pPr>
            <w:r w:rsidRPr="0056296D">
              <w:rPr>
                <w:sz w:val="20"/>
                <w:szCs w:val="20"/>
                <w:lang w:val="pl-PL"/>
              </w:rPr>
              <w:t>7.7.</w:t>
            </w:r>
          </w:p>
        </w:tc>
        <w:tc>
          <w:tcPr>
            <w:tcW w:w="11248" w:type="dxa"/>
          </w:tcPr>
          <w:p w14:paraId="20C062FC" w14:textId="77777777" w:rsidR="002B49B7" w:rsidRPr="0056296D" w:rsidRDefault="002B49B7" w:rsidP="003B405E">
            <w:pPr>
              <w:jc w:val="both"/>
              <w:rPr>
                <w:sz w:val="20"/>
                <w:szCs w:val="20"/>
                <w:lang w:val="pl-PL"/>
              </w:rPr>
            </w:pPr>
            <w:r w:rsidRPr="0056296D">
              <w:rPr>
                <w:sz w:val="20"/>
                <w:szCs w:val="20"/>
                <w:lang w:val="pl-PL"/>
              </w:rPr>
              <w:t>Zestaw do ratownictwa wysokościowego zgodny z zasadami organizacji ratownictwa wysokościowego w KSRG załącznik „3”</w:t>
            </w:r>
          </w:p>
        </w:tc>
        <w:tc>
          <w:tcPr>
            <w:tcW w:w="642" w:type="dxa"/>
          </w:tcPr>
          <w:p w14:paraId="0FA21E37" w14:textId="77777777" w:rsidR="002B49B7" w:rsidRPr="00827E63" w:rsidRDefault="002B49B7" w:rsidP="005C556D">
            <w:pPr>
              <w:rPr>
                <w:sz w:val="20"/>
                <w:szCs w:val="20"/>
                <w:lang w:val="pl-PL"/>
              </w:rPr>
            </w:pPr>
          </w:p>
        </w:tc>
        <w:tc>
          <w:tcPr>
            <w:tcW w:w="2263" w:type="dxa"/>
          </w:tcPr>
          <w:p w14:paraId="596DCE17" w14:textId="44A5F9D4" w:rsidR="002B49B7" w:rsidRPr="0056296D" w:rsidRDefault="00A658C7" w:rsidP="005C556D">
            <w:pPr>
              <w:rPr>
                <w:sz w:val="20"/>
                <w:szCs w:val="20"/>
                <w:lang w:val="pl-PL"/>
              </w:rPr>
            </w:pPr>
            <w:r w:rsidRPr="0056296D">
              <w:rPr>
                <w:sz w:val="20"/>
                <w:szCs w:val="20"/>
                <w:lang w:val="pl-PL"/>
              </w:rPr>
              <w:t>……………………..</w:t>
            </w:r>
          </w:p>
        </w:tc>
      </w:tr>
      <w:tr w:rsidR="003E7B73" w:rsidRPr="0056296D" w14:paraId="39434F5D" w14:textId="77777777" w:rsidTr="003E7B73">
        <w:trPr>
          <w:gridAfter w:val="2"/>
          <w:wAfter w:w="308" w:type="dxa"/>
          <w:trHeight w:val="1609"/>
        </w:trPr>
        <w:tc>
          <w:tcPr>
            <w:tcW w:w="707" w:type="dxa"/>
          </w:tcPr>
          <w:p w14:paraId="560D6467" w14:textId="77777777" w:rsidR="002B49B7" w:rsidRPr="0056296D" w:rsidRDefault="002B49B7" w:rsidP="005C556D">
            <w:pPr>
              <w:rPr>
                <w:sz w:val="20"/>
                <w:szCs w:val="20"/>
                <w:lang w:val="pl-PL"/>
              </w:rPr>
            </w:pPr>
            <w:r w:rsidRPr="0056296D">
              <w:rPr>
                <w:sz w:val="20"/>
                <w:szCs w:val="20"/>
                <w:lang w:val="pl-PL"/>
              </w:rPr>
              <w:t>7.8.</w:t>
            </w:r>
          </w:p>
        </w:tc>
        <w:tc>
          <w:tcPr>
            <w:tcW w:w="11248" w:type="dxa"/>
          </w:tcPr>
          <w:p w14:paraId="5AD1AF8A" w14:textId="77777777" w:rsidR="002B49B7" w:rsidRPr="0056296D" w:rsidRDefault="002B49B7" w:rsidP="003B405E">
            <w:pPr>
              <w:jc w:val="both"/>
              <w:rPr>
                <w:sz w:val="20"/>
                <w:szCs w:val="20"/>
                <w:lang w:val="pl-PL"/>
              </w:rPr>
            </w:pPr>
            <w:r w:rsidRPr="0056296D">
              <w:rPr>
                <w:sz w:val="20"/>
                <w:szCs w:val="20"/>
                <w:lang w:val="pl-PL"/>
              </w:rPr>
              <w:t>Wentylator akumulatorowy o wydajności 30 000 – 40 000 m3/h z regulacją prędkości obrotów. Średnica turbiny 450 – 500 mm. Czas pracy na jednym ładowaniu nie krótszy niż 60 min.</w:t>
            </w:r>
          </w:p>
        </w:tc>
        <w:tc>
          <w:tcPr>
            <w:tcW w:w="642" w:type="dxa"/>
          </w:tcPr>
          <w:p w14:paraId="39481F18" w14:textId="0DF26B1A" w:rsidR="002B49B7" w:rsidRPr="00827E63" w:rsidRDefault="00186E22" w:rsidP="005C556D">
            <w:pPr>
              <w:rPr>
                <w:sz w:val="20"/>
                <w:szCs w:val="20"/>
                <w:lang w:val="pl-PL"/>
              </w:rPr>
            </w:pPr>
            <w:r w:rsidRPr="00827E63">
              <w:rPr>
                <w:sz w:val="20"/>
                <w:szCs w:val="20"/>
                <w:lang w:val="pl-PL"/>
              </w:rPr>
              <w:t>1 szt.</w:t>
            </w:r>
          </w:p>
        </w:tc>
        <w:tc>
          <w:tcPr>
            <w:tcW w:w="2263" w:type="dxa"/>
          </w:tcPr>
          <w:p w14:paraId="1EDDAD05" w14:textId="2E6E1B80" w:rsidR="002B49B7" w:rsidRPr="0056296D" w:rsidRDefault="00A658C7" w:rsidP="005C556D">
            <w:pPr>
              <w:rPr>
                <w:sz w:val="20"/>
                <w:szCs w:val="20"/>
                <w:lang w:val="pl-PL"/>
              </w:rPr>
            </w:pPr>
            <w:r w:rsidRPr="0056296D">
              <w:rPr>
                <w:sz w:val="20"/>
                <w:szCs w:val="20"/>
                <w:lang w:val="pl-PL"/>
              </w:rPr>
              <w:t>……………………..</w:t>
            </w:r>
          </w:p>
        </w:tc>
      </w:tr>
      <w:tr w:rsidR="003E7B73" w:rsidRPr="0056296D" w14:paraId="30F740E3" w14:textId="77777777" w:rsidTr="004637A1">
        <w:trPr>
          <w:gridAfter w:val="2"/>
          <w:wAfter w:w="308" w:type="dxa"/>
          <w:trHeight w:val="5089"/>
        </w:trPr>
        <w:tc>
          <w:tcPr>
            <w:tcW w:w="707" w:type="dxa"/>
          </w:tcPr>
          <w:p w14:paraId="6648859D" w14:textId="77777777" w:rsidR="002B49B7" w:rsidRPr="0056296D" w:rsidRDefault="002B49B7" w:rsidP="005C556D">
            <w:pPr>
              <w:rPr>
                <w:sz w:val="20"/>
                <w:szCs w:val="20"/>
                <w:lang w:val="pl-PL"/>
              </w:rPr>
            </w:pPr>
            <w:r w:rsidRPr="0056296D">
              <w:rPr>
                <w:sz w:val="20"/>
                <w:szCs w:val="20"/>
                <w:lang w:val="pl-PL"/>
              </w:rPr>
              <w:lastRenderedPageBreak/>
              <w:t>7.9.</w:t>
            </w:r>
          </w:p>
        </w:tc>
        <w:tc>
          <w:tcPr>
            <w:tcW w:w="11248" w:type="dxa"/>
          </w:tcPr>
          <w:p w14:paraId="073AC848" w14:textId="77777777" w:rsidR="002B49B7" w:rsidRPr="0056296D" w:rsidRDefault="002B49B7" w:rsidP="003B405E">
            <w:pPr>
              <w:jc w:val="both"/>
              <w:rPr>
                <w:sz w:val="20"/>
                <w:szCs w:val="20"/>
                <w:lang w:val="pl-PL"/>
              </w:rPr>
            </w:pPr>
            <w:r w:rsidRPr="0056296D">
              <w:rPr>
                <w:sz w:val="20"/>
                <w:szCs w:val="20"/>
                <w:lang w:val="pl-PL"/>
              </w:rPr>
              <w:t xml:space="preserve">Aparat powietrzny musi spełnić wymagania normy PN-EN 137:2001, maska musi spełnić wymagania normy PN-EN 136:1993 oraz WTU określone w rozporządzeniu MSWiA z dnia 27 kwietnia 2010 r. w sprawie wykazu wyrobów służących zapewnieniu bezpieczeństwa publicznego lub ochronie zdrowia i życia oraz mienia, a także zasad wydawania dopuszczenia tych wyrobów do użytkowania (Dz. U. nr 85, poz. 553 z późn. zm.) </w:t>
            </w:r>
          </w:p>
          <w:p w14:paraId="75222960" w14:textId="77777777" w:rsidR="002B49B7" w:rsidRPr="0056296D" w:rsidRDefault="002B49B7" w:rsidP="003B405E">
            <w:pPr>
              <w:jc w:val="both"/>
              <w:rPr>
                <w:sz w:val="20"/>
                <w:szCs w:val="20"/>
                <w:lang w:val="pl-PL"/>
              </w:rPr>
            </w:pPr>
          </w:p>
          <w:p w14:paraId="4B0B619A" w14:textId="025158FF" w:rsidR="002B49B7" w:rsidRPr="0056296D" w:rsidRDefault="002B49B7" w:rsidP="003B405E">
            <w:pPr>
              <w:jc w:val="both"/>
              <w:rPr>
                <w:sz w:val="20"/>
                <w:szCs w:val="20"/>
                <w:lang w:val="pl-PL"/>
              </w:rPr>
            </w:pPr>
            <w:r w:rsidRPr="0056296D">
              <w:rPr>
                <w:sz w:val="20"/>
                <w:szCs w:val="20"/>
                <w:lang w:val="pl-PL"/>
              </w:rPr>
              <w:t xml:space="preserve">Wymagania: </w:t>
            </w:r>
          </w:p>
          <w:p w14:paraId="0EAC31E8" w14:textId="76417B92"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aparat nadciśnieniowy, jednobutlowy, </w:t>
            </w:r>
          </w:p>
          <w:p w14:paraId="7F034667" w14:textId="78503791" w:rsidR="002B49B7" w:rsidRPr="0056296D" w:rsidRDefault="002B49B7" w:rsidP="007E6498">
            <w:pPr>
              <w:pStyle w:val="Akapitzlist"/>
              <w:numPr>
                <w:ilvl w:val="0"/>
                <w:numId w:val="27"/>
              </w:numPr>
              <w:rPr>
                <w:sz w:val="20"/>
                <w:szCs w:val="20"/>
                <w:lang w:val="pl-PL"/>
              </w:rPr>
            </w:pPr>
            <w:r w:rsidRPr="0056296D">
              <w:rPr>
                <w:sz w:val="20"/>
                <w:szCs w:val="20"/>
                <w:lang w:val="pl-PL"/>
              </w:rPr>
              <w:t>uprząż wykonana z taśmy mieszanki kevlaru i pyroguardu oraz tkaniny impregnowanej, miękkie podkładki lędźwiowe</w:t>
            </w:r>
            <w:r w:rsidR="007E6498" w:rsidRPr="0056296D">
              <w:rPr>
                <w:sz w:val="20"/>
                <w:szCs w:val="20"/>
                <w:lang w:val="pl-PL"/>
              </w:rPr>
              <w:t>; t</w:t>
            </w:r>
            <w:r w:rsidRPr="0056296D">
              <w:rPr>
                <w:sz w:val="20"/>
                <w:szCs w:val="20"/>
                <w:lang w:val="pl-PL"/>
              </w:rPr>
              <w:t>aśma zawiera nici odblaskowe</w:t>
            </w:r>
            <w:r w:rsidR="007E6498" w:rsidRPr="0056296D">
              <w:rPr>
                <w:sz w:val="20"/>
                <w:szCs w:val="20"/>
                <w:lang w:val="pl-PL"/>
              </w:rPr>
              <w:t>,</w:t>
            </w:r>
          </w:p>
          <w:p w14:paraId="3BB0D54E" w14:textId="268D57CC"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butla kompozytowa o pojemności min. 6,8l/300 bar odpowiadająca 1860 litrom powietrza atmosferycznego spełniająca wymagania przepisów o dozorze technicznym, </w:t>
            </w:r>
          </w:p>
          <w:p w14:paraId="09F3DCCB" w14:textId="5840485D" w:rsidR="002B49B7" w:rsidRPr="0056296D" w:rsidRDefault="007E6498" w:rsidP="007E6498">
            <w:pPr>
              <w:pStyle w:val="Akapitzlist"/>
              <w:numPr>
                <w:ilvl w:val="0"/>
                <w:numId w:val="27"/>
              </w:numPr>
              <w:rPr>
                <w:sz w:val="20"/>
                <w:szCs w:val="20"/>
                <w:lang w:val="pl-PL"/>
              </w:rPr>
            </w:pPr>
            <w:r w:rsidRPr="0056296D">
              <w:rPr>
                <w:sz w:val="20"/>
                <w:szCs w:val="20"/>
                <w:lang w:val="pl-PL"/>
              </w:rPr>
              <w:t>b</w:t>
            </w:r>
            <w:r w:rsidR="002B49B7" w:rsidRPr="0056296D">
              <w:rPr>
                <w:sz w:val="20"/>
                <w:szCs w:val="20"/>
                <w:lang w:val="pl-PL"/>
              </w:rPr>
              <w:t>utla kompozytowa, z rdzeniem aluminiowym, w osłonie z włókna węglowego, 15 lat użyteczności butli</w:t>
            </w:r>
            <w:r w:rsidRPr="0056296D">
              <w:rPr>
                <w:sz w:val="20"/>
                <w:szCs w:val="20"/>
                <w:lang w:val="pl-PL"/>
              </w:rPr>
              <w:t>,</w:t>
            </w:r>
          </w:p>
          <w:p w14:paraId="6B6A07D9" w14:textId="25FF8FE7" w:rsidR="002B49B7" w:rsidRPr="0056296D" w:rsidRDefault="007E6498" w:rsidP="007E6498">
            <w:pPr>
              <w:pStyle w:val="Akapitzlist"/>
              <w:numPr>
                <w:ilvl w:val="0"/>
                <w:numId w:val="27"/>
              </w:numPr>
              <w:rPr>
                <w:sz w:val="20"/>
                <w:szCs w:val="20"/>
                <w:lang w:val="pl-PL"/>
              </w:rPr>
            </w:pPr>
            <w:r w:rsidRPr="0056296D">
              <w:rPr>
                <w:sz w:val="20"/>
                <w:szCs w:val="20"/>
                <w:lang w:val="pl-PL"/>
              </w:rPr>
              <w:t>b</w:t>
            </w:r>
            <w:r w:rsidR="002B49B7" w:rsidRPr="0056296D">
              <w:rPr>
                <w:sz w:val="20"/>
                <w:szCs w:val="20"/>
                <w:lang w:val="pl-PL"/>
              </w:rPr>
              <w:t>utla z zaworem kątowym</w:t>
            </w:r>
            <w:r w:rsidRPr="0056296D">
              <w:rPr>
                <w:sz w:val="20"/>
                <w:szCs w:val="20"/>
                <w:lang w:val="pl-PL"/>
              </w:rPr>
              <w:t>,</w:t>
            </w:r>
          </w:p>
          <w:p w14:paraId="5DBC0132" w14:textId="3DB7DEBB"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automat płucny uruchamiany pierwszym wdechem, </w:t>
            </w:r>
          </w:p>
          <w:p w14:paraId="1086D4A0" w14:textId="67B7BD61" w:rsidR="002B49B7" w:rsidRPr="0056296D" w:rsidRDefault="002B49B7" w:rsidP="007E6498">
            <w:pPr>
              <w:pStyle w:val="Akapitzlist"/>
              <w:numPr>
                <w:ilvl w:val="0"/>
                <w:numId w:val="27"/>
              </w:numPr>
              <w:rPr>
                <w:sz w:val="20"/>
                <w:szCs w:val="20"/>
                <w:lang w:val="pl-PL"/>
              </w:rPr>
            </w:pPr>
            <w:r w:rsidRPr="0056296D">
              <w:rPr>
                <w:sz w:val="20"/>
                <w:szCs w:val="20"/>
                <w:lang w:val="pl-PL"/>
              </w:rPr>
              <w:t>regulowane pasy nośne aparatu: biodrowe i naramienne wykonane z materiałów pochłaniających wodę i odpornych na zabrudzenia</w:t>
            </w:r>
            <w:r w:rsidR="007E6498" w:rsidRPr="0056296D">
              <w:rPr>
                <w:sz w:val="20"/>
                <w:szCs w:val="20"/>
                <w:lang w:val="pl-PL"/>
              </w:rPr>
              <w:t>,</w:t>
            </w:r>
          </w:p>
          <w:p w14:paraId="1F97C276" w14:textId="61E74C8C" w:rsidR="002B49B7" w:rsidRPr="0056296D" w:rsidRDefault="007E6498" w:rsidP="007E6498">
            <w:pPr>
              <w:pStyle w:val="Akapitzlist"/>
              <w:numPr>
                <w:ilvl w:val="0"/>
                <w:numId w:val="27"/>
              </w:numPr>
              <w:rPr>
                <w:sz w:val="20"/>
                <w:szCs w:val="20"/>
                <w:lang w:val="pl-PL"/>
              </w:rPr>
            </w:pPr>
            <w:r w:rsidRPr="0056296D">
              <w:rPr>
                <w:sz w:val="20"/>
                <w:szCs w:val="20"/>
                <w:lang w:val="pl-PL"/>
              </w:rPr>
              <w:t>o</w:t>
            </w:r>
            <w:r w:rsidR="002B49B7" w:rsidRPr="0056296D">
              <w:rPr>
                <w:sz w:val="20"/>
                <w:szCs w:val="20"/>
                <w:lang w:val="pl-PL"/>
              </w:rPr>
              <w:t xml:space="preserve">brotowy 360 stopni fluorescencyjny manometr z wbudowanym gwizdkiem ostrzegającym o spadku ciśnienia w </w:t>
            </w:r>
            <w:r w:rsidR="00186E22" w:rsidRPr="0056296D">
              <w:rPr>
                <w:sz w:val="20"/>
                <w:szCs w:val="20"/>
                <w:lang w:val="pl-PL"/>
              </w:rPr>
              <w:t>butli wartości</w:t>
            </w:r>
            <w:r w:rsidR="002B49B7" w:rsidRPr="0056296D">
              <w:rPr>
                <w:sz w:val="20"/>
                <w:szCs w:val="20"/>
                <w:lang w:val="pl-PL"/>
              </w:rPr>
              <w:t xml:space="preserve"> poniżej 55 barów zamontowany na   lewym ramieniu blisko ucha</w:t>
            </w:r>
            <w:r w:rsidRPr="0056296D">
              <w:rPr>
                <w:sz w:val="20"/>
                <w:szCs w:val="20"/>
                <w:lang w:val="pl-PL"/>
              </w:rPr>
              <w:t>,</w:t>
            </w:r>
          </w:p>
          <w:p w14:paraId="1C0BF585" w14:textId="01708E4D" w:rsidR="002B49B7" w:rsidRPr="0056296D" w:rsidRDefault="002B49B7" w:rsidP="007E6498">
            <w:pPr>
              <w:pStyle w:val="Akapitzlist"/>
              <w:numPr>
                <w:ilvl w:val="0"/>
                <w:numId w:val="27"/>
              </w:numPr>
              <w:rPr>
                <w:sz w:val="20"/>
                <w:szCs w:val="20"/>
                <w:lang w:val="pl-PL"/>
              </w:rPr>
            </w:pPr>
            <w:r w:rsidRPr="0056296D">
              <w:rPr>
                <w:sz w:val="20"/>
                <w:szCs w:val="20"/>
                <w:lang w:val="pl-PL"/>
              </w:rPr>
              <w:t>w komplecie maska na szybkozłącze</w:t>
            </w:r>
            <w:r w:rsidR="007E6498" w:rsidRPr="0056296D">
              <w:rPr>
                <w:sz w:val="20"/>
                <w:szCs w:val="20"/>
                <w:lang w:val="pl-PL"/>
              </w:rPr>
              <w:t>,</w:t>
            </w:r>
          </w:p>
          <w:p w14:paraId="373E8D73" w14:textId="13B946CF" w:rsidR="002B49B7" w:rsidRPr="0056296D" w:rsidRDefault="002B49B7" w:rsidP="007E6498">
            <w:pPr>
              <w:pStyle w:val="Akapitzlist"/>
              <w:numPr>
                <w:ilvl w:val="0"/>
                <w:numId w:val="27"/>
              </w:numPr>
              <w:rPr>
                <w:sz w:val="20"/>
                <w:szCs w:val="20"/>
                <w:lang w:val="pl-PL"/>
              </w:rPr>
            </w:pPr>
            <w:r w:rsidRPr="0056296D">
              <w:rPr>
                <w:sz w:val="20"/>
                <w:szCs w:val="20"/>
                <w:lang w:val="pl-PL"/>
              </w:rPr>
              <w:t>aparaty po przeglądzie zerowym niewymagające jakichkolwiek dodatkowych badań celem wprowadzenia do użytkowania.</w:t>
            </w:r>
          </w:p>
        </w:tc>
        <w:tc>
          <w:tcPr>
            <w:tcW w:w="642" w:type="dxa"/>
          </w:tcPr>
          <w:p w14:paraId="75C54685" w14:textId="7B24DCE5" w:rsidR="002B49B7" w:rsidRPr="00827E63" w:rsidRDefault="005E7EBA" w:rsidP="005C556D">
            <w:pPr>
              <w:rPr>
                <w:sz w:val="20"/>
                <w:szCs w:val="20"/>
                <w:lang w:val="pl-PL"/>
              </w:rPr>
            </w:pPr>
            <w:r w:rsidRPr="00827E63">
              <w:rPr>
                <w:sz w:val="20"/>
                <w:szCs w:val="20"/>
                <w:lang w:val="pl-PL"/>
              </w:rPr>
              <w:t>3</w:t>
            </w:r>
            <w:r w:rsidR="00186E22" w:rsidRPr="00827E63">
              <w:rPr>
                <w:sz w:val="20"/>
                <w:szCs w:val="20"/>
                <w:lang w:val="pl-PL"/>
              </w:rPr>
              <w:t xml:space="preserve"> szt.</w:t>
            </w:r>
          </w:p>
        </w:tc>
        <w:tc>
          <w:tcPr>
            <w:tcW w:w="2263" w:type="dxa"/>
          </w:tcPr>
          <w:p w14:paraId="2C2F630A" w14:textId="5121BD0A" w:rsidR="002B49B7" w:rsidRPr="0056296D" w:rsidRDefault="00A658C7" w:rsidP="005C556D">
            <w:pPr>
              <w:rPr>
                <w:sz w:val="20"/>
                <w:szCs w:val="20"/>
                <w:lang w:val="pl-PL"/>
              </w:rPr>
            </w:pPr>
            <w:r w:rsidRPr="0056296D">
              <w:rPr>
                <w:sz w:val="20"/>
                <w:szCs w:val="20"/>
                <w:lang w:val="pl-PL"/>
              </w:rPr>
              <w:t>……………………..</w:t>
            </w:r>
          </w:p>
        </w:tc>
      </w:tr>
      <w:tr w:rsidR="003E7B73" w:rsidRPr="0056296D" w14:paraId="6991F47B" w14:textId="77777777" w:rsidTr="00186E22">
        <w:trPr>
          <w:gridAfter w:val="2"/>
          <w:wAfter w:w="308" w:type="dxa"/>
          <w:trHeight w:val="851"/>
        </w:trPr>
        <w:tc>
          <w:tcPr>
            <w:tcW w:w="707" w:type="dxa"/>
          </w:tcPr>
          <w:p w14:paraId="18811E88" w14:textId="77777777" w:rsidR="002B49B7" w:rsidRPr="0056296D" w:rsidRDefault="002B49B7" w:rsidP="005C556D">
            <w:pPr>
              <w:rPr>
                <w:sz w:val="20"/>
                <w:szCs w:val="20"/>
                <w:lang w:val="pl-PL"/>
              </w:rPr>
            </w:pPr>
            <w:r w:rsidRPr="0056296D">
              <w:rPr>
                <w:sz w:val="20"/>
                <w:szCs w:val="20"/>
                <w:lang w:val="pl-PL"/>
              </w:rPr>
              <w:t>7.10.</w:t>
            </w:r>
          </w:p>
        </w:tc>
        <w:tc>
          <w:tcPr>
            <w:tcW w:w="11248" w:type="dxa"/>
          </w:tcPr>
          <w:p w14:paraId="2C7D079F" w14:textId="77777777" w:rsidR="002B49B7" w:rsidRPr="0056296D" w:rsidRDefault="002B49B7" w:rsidP="003B405E">
            <w:pPr>
              <w:jc w:val="both"/>
              <w:rPr>
                <w:sz w:val="20"/>
                <w:szCs w:val="20"/>
                <w:lang w:val="pl-PL"/>
              </w:rPr>
            </w:pPr>
            <w:r w:rsidRPr="0056296D">
              <w:rPr>
                <w:sz w:val="20"/>
                <w:szCs w:val="20"/>
                <w:lang w:val="pl-PL"/>
              </w:rPr>
              <w:t>Nosze koszowe przystosowane do mocowań kosza, zgodne z zasadami organizacji ratownictwa wysokościowego w KSRG</w:t>
            </w:r>
          </w:p>
        </w:tc>
        <w:tc>
          <w:tcPr>
            <w:tcW w:w="642" w:type="dxa"/>
          </w:tcPr>
          <w:p w14:paraId="539A2BCA" w14:textId="292D7E1F" w:rsidR="002B49B7" w:rsidRPr="00827E63" w:rsidRDefault="00186E22" w:rsidP="005C556D">
            <w:pPr>
              <w:rPr>
                <w:sz w:val="20"/>
                <w:szCs w:val="20"/>
                <w:lang w:val="pl-PL"/>
              </w:rPr>
            </w:pPr>
            <w:r w:rsidRPr="00827E63">
              <w:rPr>
                <w:sz w:val="20"/>
                <w:szCs w:val="20"/>
                <w:lang w:val="pl-PL"/>
              </w:rPr>
              <w:t>1 szt.</w:t>
            </w:r>
          </w:p>
        </w:tc>
        <w:tc>
          <w:tcPr>
            <w:tcW w:w="2263" w:type="dxa"/>
          </w:tcPr>
          <w:p w14:paraId="5C8EB3BB" w14:textId="165E03AC" w:rsidR="002B49B7" w:rsidRPr="0056296D" w:rsidRDefault="00A658C7" w:rsidP="005C556D">
            <w:pPr>
              <w:rPr>
                <w:sz w:val="20"/>
                <w:szCs w:val="20"/>
                <w:lang w:val="pl-PL"/>
              </w:rPr>
            </w:pPr>
            <w:r w:rsidRPr="0056296D">
              <w:rPr>
                <w:sz w:val="20"/>
                <w:szCs w:val="20"/>
                <w:lang w:val="pl-PL"/>
              </w:rPr>
              <w:t>……………………..</w:t>
            </w:r>
          </w:p>
        </w:tc>
      </w:tr>
      <w:tr w:rsidR="003E7B73" w:rsidRPr="0056296D" w14:paraId="2095D631" w14:textId="77777777" w:rsidTr="00186E22">
        <w:trPr>
          <w:gridAfter w:val="2"/>
          <w:wAfter w:w="308" w:type="dxa"/>
          <w:trHeight w:val="552"/>
        </w:trPr>
        <w:tc>
          <w:tcPr>
            <w:tcW w:w="707" w:type="dxa"/>
          </w:tcPr>
          <w:p w14:paraId="1F5D13F0" w14:textId="77777777" w:rsidR="002B49B7" w:rsidRPr="0056296D" w:rsidRDefault="002B49B7" w:rsidP="005C556D">
            <w:pPr>
              <w:rPr>
                <w:sz w:val="20"/>
                <w:szCs w:val="20"/>
                <w:lang w:val="pl-PL"/>
              </w:rPr>
            </w:pPr>
            <w:r w:rsidRPr="0056296D">
              <w:rPr>
                <w:sz w:val="20"/>
                <w:szCs w:val="20"/>
                <w:lang w:val="pl-PL"/>
              </w:rPr>
              <w:t>7.11</w:t>
            </w:r>
          </w:p>
        </w:tc>
        <w:tc>
          <w:tcPr>
            <w:tcW w:w="11248" w:type="dxa"/>
          </w:tcPr>
          <w:p w14:paraId="50D29E53" w14:textId="77777777" w:rsidR="002B49B7" w:rsidRPr="0056296D" w:rsidRDefault="002B49B7" w:rsidP="003B405E">
            <w:pPr>
              <w:jc w:val="both"/>
              <w:rPr>
                <w:sz w:val="20"/>
                <w:szCs w:val="20"/>
                <w:lang w:val="pl-PL"/>
              </w:rPr>
            </w:pPr>
            <w:r w:rsidRPr="0056296D">
              <w:rPr>
                <w:sz w:val="20"/>
                <w:szCs w:val="20"/>
                <w:lang w:val="pl-PL"/>
              </w:rPr>
              <w:t>Kanistry, pojemniki na paliwa i środki smarne z dozownikiem do paliwa z certyfikatem UN.</w:t>
            </w:r>
          </w:p>
        </w:tc>
        <w:tc>
          <w:tcPr>
            <w:tcW w:w="642" w:type="dxa"/>
          </w:tcPr>
          <w:p w14:paraId="3B10C293" w14:textId="53D13756" w:rsidR="002B49B7" w:rsidRPr="00827E63" w:rsidRDefault="00186E22" w:rsidP="005C556D">
            <w:pPr>
              <w:rPr>
                <w:sz w:val="20"/>
                <w:szCs w:val="20"/>
                <w:lang w:val="pl-PL"/>
              </w:rPr>
            </w:pPr>
            <w:r w:rsidRPr="00827E63">
              <w:rPr>
                <w:sz w:val="20"/>
                <w:szCs w:val="20"/>
                <w:lang w:val="pl-PL"/>
              </w:rPr>
              <w:t>kpl.</w:t>
            </w:r>
          </w:p>
        </w:tc>
        <w:tc>
          <w:tcPr>
            <w:tcW w:w="2263" w:type="dxa"/>
          </w:tcPr>
          <w:p w14:paraId="0D0554E0" w14:textId="2FBFAB90" w:rsidR="002B49B7" w:rsidRPr="0056296D" w:rsidRDefault="00A658C7" w:rsidP="005C556D">
            <w:pPr>
              <w:rPr>
                <w:sz w:val="20"/>
                <w:szCs w:val="20"/>
                <w:lang w:val="pl-PL"/>
              </w:rPr>
            </w:pPr>
            <w:r w:rsidRPr="0056296D">
              <w:rPr>
                <w:sz w:val="20"/>
                <w:szCs w:val="20"/>
                <w:lang w:val="pl-PL"/>
              </w:rPr>
              <w:t>……………………..</w:t>
            </w:r>
          </w:p>
        </w:tc>
      </w:tr>
      <w:tr w:rsidR="003E7B73" w:rsidRPr="0056296D" w14:paraId="3CCD842C" w14:textId="77777777" w:rsidTr="004637A1">
        <w:trPr>
          <w:gridAfter w:val="2"/>
          <w:wAfter w:w="308" w:type="dxa"/>
          <w:trHeight w:val="843"/>
        </w:trPr>
        <w:tc>
          <w:tcPr>
            <w:tcW w:w="707" w:type="dxa"/>
          </w:tcPr>
          <w:p w14:paraId="2F46CDD9" w14:textId="77777777" w:rsidR="002B49B7" w:rsidRPr="0056296D" w:rsidRDefault="002B49B7" w:rsidP="005C556D">
            <w:pPr>
              <w:rPr>
                <w:sz w:val="20"/>
                <w:szCs w:val="20"/>
                <w:lang w:val="pl-PL"/>
              </w:rPr>
            </w:pPr>
            <w:r w:rsidRPr="0056296D">
              <w:rPr>
                <w:sz w:val="20"/>
                <w:szCs w:val="20"/>
                <w:lang w:val="pl-PL"/>
              </w:rPr>
              <w:t>7.12</w:t>
            </w:r>
          </w:p>
        </w:tc>
        <w:tc>
          <w:tcPr>
            <w:tcW w:w="11248" w:type="dxa"/>
          </w:tcPr>
          <w:p w14:paraId="4A53D293" w14:textId="26BC509C" w:rsidR="002B49B7" w:rsidRPr="0056296D" w:rsidRDefault="002B49B7" w:rsidP="003B405E">
            <w:pPr>
              <w:jc w:val="both"/>
              <w:rPr>
                <w:sz w:val="20"/>
                <w:szCs w:val="20"/>
                <w:lang w:val="pl-PL"/>
              </w:rPr>
            </w:pPr>
            <w:r w:rsidRPr="0056296D">
              <w:rPr>
                <w:sz w:val="20"/>
                <w:szCs w:val="20"/>
                <w:lang w:val="pl-PL"/>
              </w:rPr>
              <w:t>Urządzenie hydrauliczne z możliwością rozpierania, wyważania drzwi, podnoszenia. Zasilane z akumulatora. Akumulator 25 – 30V 3,5 – 4,5 Ah. Siłą rozpierania: 28-700 kN, Maksymalna siła podnoszenia do 4 t. Świadectwo dopuszczenia CNBOP</w:t>
            </w:r>
          </w:p>
        </w:tc>
        <w:tc>
          <w:tcPr>
            <w:tcW w:w="642" w:type="dxa"/>
          </w:tcPr>
          <w:p w14:paraId="0CC23BF4" w14:textId="514C3CC8" w:rsidR="002B49B7" w:rsidRPr="00827E63" w:rsidRDefault="00186E22" w:rsidP="005C556D">
            <w:pPr>
              <w:rPr>
                <w:sz w:val="20"/>
                <w:szCs w:val="20"/>
                <w:lang w:val="pl-PL"/>
              </w:rPr>
            </w:pPr>
            <w:r w:rsidRPr="00827E63">
              <w:rPr>
                <w:sz w:val="20"/>
                <w:szCs w:val="20"/>
                <w:lang w:val="pl-PL"/>
              </w:rPr>
              <w:t>1 szt.</w:t>
            </w:r>
          </w:p>
        </w:tc>
        <w:tc>
          <w:tcPr>
            <w:tcW w:w="2263" w:type="dxa"/>
          </w:tcPr>
          <w:p w14:paraId="1282BE5C" w14:textId="67257120" w:rsidR="002B49B7" w:rsidRPr="0056296D" w:rsidRDefault="00A658C7" w:rsidP="005C556D">
            <w:pPr>
              <w:rPr>
                <w:sz w:val="20"/>
                <w:szCs w:val="20"/>
                <w:lang w:val="pl-PL"/>
              </w:rPr>
            </w:pPr>
            <w:r w:rsidRPr="0056296D">
              <w:rPr>
                <w:sz w:val="20"/>
                <w:szCs w:val="20"/>
                <w:lang w:val="pl-PL"/>
              </w:rPr>
              <w:t>……………………..</w:t>
            </w:r>
          </w:p>
        </w:tc>
      </w:tr>
      <w:tr w:rsidR="003E7B73" w:rsidRPr="0056296D" w14:paraId="40DD7D58" w14:textId="77777777" w:rsidTr="00F66A0D">
        <w:trPr>
          <w:gridAfter w:val="2"/>
          <w:wAfter w:w="308" w:type="dxa"/>
          <w:trHeight w:val="552"/>
        </w:trPr>
        <w:tc>
          <w:tcPr>
            <w:tcW w:w="707" w:type="dxa"/>
          </w:tcPr>
          <w:p w14:paraId="33546107" w14:textId="77777777" w:rsidR="002B49B7" w:rsidRPr="0056296D" w:rsidRDefault="002B49B7" w:rsidP="005C556D">
            <w:pPr>
              <w:rPr>
                <w:sz w:val="20"/>
                <w:szCs w:val="20"/>
                <w:lang w:val="pl-PL"/>
              </w:rPr>
            </w:pPr>
            <w:r w:rsidRPr="0056296D">
              <w:rPr>
                <w:sz w:val="20"/>
                <w:szCs w:val="20"/>
                <w:lang w:val="pl-PL"/>
              </w:rPr>
              <w:t>7.13</w:t>
            </w:r>
          </w:p>
        </w:tc>
        <w:tc>
          <w:tcPr>
            <w:tcW w:w="11248" w:type="dxa"/>
          </w:tcPr>
          <w:p w14:paraId="471B299A" w14:textId="77777777" w:rsidR="002B49B7" w:rsidRPr="0056296D" w:rsidRDefault="002B49B7" w:rsidP="003B405E">
            <w:pPr>
              <w:jc w:val="both"/>
              <w:rPr>
                <w:sz w:val="20"/>
                <w:szCs w:val="20"/>
                <w:lang w:val="pl-PL"/>
              </w:rPr>
            </w:pPr>
            <w:r w:rsidRPr="0056296D">
              <w:rPr>
                <w:sz w:val="20"/>
                <w:szCs w:val="20"/>
                <w:lang w:val="pl-PL"/>
              </w:rPr>
              <w:t>Odblaskowy pachołek drogowy wysokości minimum 50cm.</w:t>
            </w:r>
          </w:p>
        </w:tc>
        <w:tc>
          <w:tcPr>
            <w:tcW w:w="642" w:type="dxa"/>
          </w:tcPr>
          <w:p w14:paraId="7817CD89" w14:textId="77777777" w:rsidR="002B49B7" w:rsidRPr="0056296D" w:rsidRDefault="002B49B7" w:rsidP="005C556D">
            <w:pPr>
              <w:rPr>
                <w:sz w:val="20"/>
                <w:szCs w:val="20"/>
                <w:lang w:val="pl-PL"/>
              </w:rPr>
            </w:pPr>
            <w:r w:rsidRPr="0056296D">
              <w:rPr>
                <w:sz w:val="20"/>
                <w:szCs w:val="20"/>
                <w:lang w:val="pl-PL"/>
              </w:rPr>
              <w:t>6 szt.</w:t>
            </w:r>
          </w:p>
        </w:tc>
        <w:tc>
          <w:tcPr>
            <w:tcW w:w="2263" w:type="dxa"/>
          </w:tcPr>
          <w:p w14:paraId="443503BF" w14:textId="2271D336" w:rsidR="002B49B7" w:rsidRPr="0056296D" w:rsidRDefault="00A658C7" w:rsidP="005C556D">
            <w:pPr>
              <w:rPr>
                <w:sz w:val="20"/>
                <w:szCs w:val="20"/>
                <w:lang w:val="pl-PL"/>
              </w:rPr>
            </w:pPr>
            <w:r w:rsidRPr="0056296D">
              <w:rPr>
                <w:sz w:val="20"/>
                <w:szCs w:val="20"/>
                <w:lang w:val="pl-PL"/>
              </w:rPr>
              <w:t>……………………..</w:t>
            </w:r>
          </w:p>
        </w:tc>
      </w:tr>
      <w:tr w:rsidR="003E7B73" w:rsidRPr="0056296D" w14:paraId="572691FE" w14:textId="77777777" w:rsidTr="003E7B73">
        <w:trPr>
          <w:gridAfter w:val="2"/>
          <w:wAfter w:w="308" w:type="dxa"/>
          <w:trHeight w:val="2088"/>
        </w:trPr>
        <w:tc>
          <w:tcPr>
            <w:tcW w:w="707" w:type="dxa"/>
          </w:tcPr>
          <w:p w14:paraId="0C1E7356" w14:textId="77777777" w:rsidR="002B49B7" w:rsidRPr="0056296D" w:rsidRDefault="002B49B7" w:rsidP="005C556D">
            <w:pPr>
              <w:rPr>
                <w:sz w:val="20"/>
                <w:szCs w:val="20"/>
                <w:lang w:val="pl-PL"/>
              </w:rPr>
            </w:pPr>
            <w:r w:rsidRPr="0056296D">
              <w:rPr>
                <w:sz w:val="20"/>
                <w:szCs w:val="20"/>
                <w:lang w:val="pl-PL"/>
              </w:rPr>
              <w:lastRenderedPageBreak/>
              <w:t>7.14</w:t>
            </w:r>
          </w:p>
        </w:tc>
        <w:tc>
          <w:tcPr>
            <w:tcW w:w="11248" w:type="dxa"/>
          </w:tcPr>
          <w:p w14:paraId="482A6310" w14:textId="13404A9D" w:rsidR="002B49B7" w:rsidRPr="0056296D" w:rsidRDefault="002B49B7" w:rsidP="003B405E">
            <w:pPr>
              <w:jc w:val="both"/>
              <w:rPr>
                <w:sz w:val="20"/>
                <w:szCs w:val="20"/>
                <w:lang w:val="pl-PL"/>
              </w:rPr>
            </w:pPr>
            <w:r w:rsidRPr="0056296D">
              <w:rPr>
                <w:sz w:val="20"/>
                <w:szCs w:val="20"/>
                <w:lang w:val="pl-PL"/>
              </w:rPr>
              <w:t>Dodatkowo dostarczyć zestaw elektronarzędzi akumulatorowych min. 18V/5Ah z ładowarką jednego producenta, przeznaczony</w:t>
            </w:r>
            <w:r w:rsidR="007E6498" w:rsidRPr="0056296D">
              <w:rPr>
                <w:sz w:val="20"/>
                <w:szCs w:val="20"/>
                <w:lang w:val="pl-PL"/>
              </w:rPr>
              <w:t xml:space="preserve"> </w:t>
            </w:r>
            <w:r w:rsidRPr="0056296D">
              <w:rPr>
                <w:sz w:val="20"/>
                <w:szCs w:val="20"/>
                <w:lang w:val="pl-PL"/>
              </w:rPr>
              <w:t>do zastosowań profesjonalnych w skład, którego wchodzą:</w:t>
            </w:r>
          </w:p>
          <w:p w14:paraId="1D273648" w14:textId="5CF4FF81" w:rsidR="002B49B7" w:rsidRPr="0056296D" w:rsidRDefault="002B49B7" w:rsidP="00292985">
            <w:pPr>
              <w:pStyle w:val="Akapitzlist"/>
              <w:numPr>
                <w:ilvl w:val="0"/>
                <w:numId w:val="28"/>
              </w:numPr>
              <w:rPr>
                <w:sz w:val="20"/>
                <w:szCs w:val="20"/>
                <w:lang w:val="pl-PL"/>
              </w:rPr>
            </w:pPr>
            <w:r w:rsidRPr="0056296D">
              <w:rPr>
                <w:sz w:val="20"/>
                <w:szCs w:val="20"/>
                <w:lang w:val="pl-PL"/>
              </w:rPr>
              <w:t>wkrętarko-wiertarka udarowa 3-biegowa, min dwie diody LED doświetlające obszar roboczy, częstotliwość udaru na biegu jałowym na 3 biegu min.: 0 - 25500/min, maksymalny moment obrotowy 80 Nm</w:t>
            </w:r>
            <w:r w:rsidR="00292985" w:rsidRPr="0056296D">
              <w:rPr>
                <w:sz w:val="20"/>
                <w:szCs w:val="20"/>
                <w:lang w:val="pl-PL"/>
              </w:rPr>
              <w:t>,</w:t>
            </w:r>
          </w:p>
          <w:p w14:paraId="045A16FE" w14:textId="729CE55D" w:rsidR="002B49B7" w:rsidRPr="0056296D" w:rsidRDefault="002B49B7" w:rsidP="00292985">
            <w:pPr>
              <w:pStyle w:val="Akapitzlist"/>
              <w:numPr>
                <w:ilvl w:val="0"/>
                <w:numId w:val="28"/>
              </w:numPr>
              <w:rPr>
                <w:sz w:val="20"/>
                <w:szCs w:val="20"/>
                <w:lang w:val="pl-PL"/>
              </w:rPr>
            </w:pPr>
            <w:r w:rsidRPr="0056296D">
              <w:rPr>
                <w:sz w:val="20"/>
                <w:szCs w:val="20"/>
                <w:lang w:val="pl-PL"/>
              </w:rPr>
              <w:t>szlifierka kątowa, min. prędkość obrotowa na biegu jałowym 11000 obr./min</w:t>
            </w:r>
            <w:r w:rsidR="00292985" w:rsidRPr="0056296D">
              <w:rPr>
                <w:sz w:val="20"/>
                <w:szCs w:val="20"/>
                <w:lang w:val="pl-PL"/>
              </w:rPr>
              <w:t>,</w:t>
            </w:r>
          </w:p>
          <w:p w14:paraId="0F30AF8B" w14:textId="5BFE9572" w:rsidR="002B49B7" w:rsidRPr="0056296D" w:rsidRDefault="002B49B7" w:rsidP="00292985">
            <w:pPr>
              <w:pStyle w:val="Akapitzlist"/>
              <w:numPr>
                <w:ilvl w:val="0"/>
                <w:numId w:val="28"/>
              </w:numPr>
              <w:rPr>
                <w:sz w:val="20"/>
                <w:szCs w:val="20"/>
                <w:lang w:val="pl-PL"/>
              </w:rPr>
            </w:pPr>
            <w:r w:rsidRPr="0056296D">
              <w:rPr>
                <w:sz w:val="20"/>
                <w:szCs w:val="20"/>
                <w:lang w:val="pl-PL"/>
              </w:rPr>
              <w:t>piła szablasta, częstotliwość skoków na biegu jałowym min. 0-2800/min</w:t>
            </w:r>
            <w:r w:rsidR="00292985" w:rsidRPr="0056296D">
              <w:rPr>
                <w:sz w:val="20"/>
                <w:szCs w:val="20"/>
                <w:lang w:val="pl-PL"/>
              </w:rPr>
              <w:t>,</w:t>
            </w:r>
          </w:p>
          <w:p w14:paraId="59CB33D9" w14:textId="25325D32" w:rsidR="002B49B7" w:rsidRPr="0056296D" w:rsidRDefault="002B49B7" w:rsidP="00292985">
            <w:pPr>
              <w:pStyle w:val="Akapitzlist"/>
              <w:numPr>
                <w:ilvl w:val="0"/>
                <w:numId w:val="28"/>
              </w:numPr>
              <w:rPr>
                <w:sz w:val="20"/>
                <w:szCs w:val="20"/>
                <w:lang w:val="pl-PL"/>
              </w:rPr>
            </w:pPr>
            <w:r w:rsidRPr="0056296D">
              <w:rPr>
                <w:sz w:val="20"/>
                <w:szCs w:val="20"/>
                <w:lang w:val="pl-PL"/>
              </w:rPr>
              <w:t>zestaw akumulatorów po jednej szt. do każdego urządzenia + 1 akumulator zapasowy, wszystkie akumulatory o</w:t>
            </w:r>
          </w:p>
          <w:p w14:paraId="6390E931" w14:textId="72AD897C" w:rsidR="002B49B7" w:rsidRPr="0056296D" w:rsidRDefault="002B49B7" w:rsidP="00292985">
            <w:pPr>
              <w:pStyle w:val="Akapitzlist"/>
              <w:numPr>
                <w:ilvl w:val="0"/>
                <w:numId w:val="28"/>
              </w:numPr>
              <w:rPr>
                <w:sz w:val="20"/>
                <w:szCs w:val="20"/>
                <w:lang w:val="pl-PL"/>
              </w:rPr>
            </w:pPr>
            <w:r w:rsidRPr="0056296D">
              <w:rPr>
                <w:sz w:val="20"/>
                <w:szCs w:val="20"/>
                <w:lang w:val="pl-PL"/>
              </w:rPr>
              <w:t>pojemności minimum 5Ah/18V</w:t>
            </w:r>
            <w:r w:rsidR="00292985" w:rsidRPr="0056296D">
              <w:rPr>
                <w:sz w:val="20"/>
                <w:szCs w:val="20"/>
                <w:lang w:val="pl-PL"/>
              </w:rPr>
              <w:t>,</w:t>
            </w:r>
          </w:p>
          <w:p w14:paraId="494EE314" w14:textId="38810F1C" w:rsidR="002B49B7" w:rsidRPr="0056296D" w:rsidRDefault="002B49B7" w:rsidP="00292985">
            <w:pPr>
              <w:pStyle w:val="Akapitzlist"/>
              <w:numPr>
                <w:ilvl w:val="0"/>
                <w:numId w:val="28"/>
              </w:numPr>
              <w:rPr>
                <w:sz w:val="20"/>
                <w:szCs w:val="20"/>
                <w:lang w:val="pl-PL"/>
              </w:rPr>
            </w:pPr>
            <w:r w:rsidRPr="0056296D">
              <w:rPr>
                <w:sz w:val="20"/>
                <w:szCs w:val="20"/>
                <w:lang w:val="pl-PL"/>
              </w:rPr>
              <w:t>ładowarka sieciowa dedykowana do oferowanych akumulatorów</w:t>
            </w:r>
            <w:r w:rsidR="00292985" w:rsidRPr="0056296D">
              <w:rPr>
                <w:sz w:val="20"/>
                <w:szCs w:val="20"/>
                <w:lang w:val="pl-PL"/>
              </w:rPr>
              <w:t>.</w:t>
            </w:r>
          </w:p>
          <w:p w14:paraId="726A4DC7" w14:textId="523B8417" w:rsidR="002B49B7" w:rsidRPr="0056296D" w:rsidRDefault="002B49B7" w:rsidP="003B405E">
            <w:pPr>
              <w:jc w:val="both"/>
              <w:rPr>
                <w:sz w:val="20"/>
                <w:szCs w:val="20"/>
                <w:lang w:val="pl-PL"/>
              </w:rPr>
            </w:pPr>
            <w:r w:rsidRPr="0056296D">
              <w:rPr>
                <w:sz w:val="20"/>
                <w:szCs w:val="20"/>
                <w:lang w:val="pl-PL"/>
              </w:rPr>
              <w:t xml:space="preserve">Dedykowana torba </w:t>
            </w:r>
            <w:r w:rsidR="00C71360">
              <w:rPr>
                <w:sz w:val="20"/>
                <w:szCs w:val="20"/>
                <w:lang w:val="pl-PL"/>
              </w:rPr>
              <w:t xml:space="preserve">lub skrzynka </w:t>
            </w:r>
            <w:r w:rsidRPr="0056296D">
              <w:rPr>
                <w:sz w:val="20"/>
                <w:szCs w:val="20"/>
                <w:lang w:val="pl-PL"/>
              </w:rPr>
              <w:t>transportowa producenta oferowanego sprzętu.</w:t>
            </w:r>
          </w:p>
          <w:p w14:paraId="7336D17D" w14:textId="0DFEFD5F" w:rsidR="002B49B7" w:rsidRPr="0056296D" w:rsidRDefault="002B49B7" w:rsidP="003B405E">
            <w:pPr>
              <w:jc w:val="both"/>
              <w:rPr>
                <w:sz w:val="20"/>
                <w:szCs w:val="20"/>
                <w:lang w:val="pl-PL"/>
              </w:rPr>
            </w:pPr>
            <w:r w:rsidRPr="0056296D">
              <w:rPr>
                <w:sz w:val="20"/>
                <w:szCs w:val="20"/>
                <w:lang w:val="pl-PL"/>
              </w:rPr>
              <w:t>Wymienione wyżej narzędzia i sprzęt należy zaoferować w wykonaniu do zastosowań profesjonalnych zapewniających wysoką wytrzymałość i żywotność.</w:t>
            </w:r>
          </w:p>
          <w:p w14:paraId="190F8E8A" w14:textId="77777777" w:rsidR="002B49B7" w:rsidRPr="0056296D" w:rsidRDefault="002B49B7" w:rsidP="003B405E">
            <w:pPr>
              <w:jc w:val="both"/>
              <w:rPr>
                <w:sz w:val="20"/>
                <w:szCs w:val="20"/>
                <w:lang w:val="pl-PL"/>
              </w:rPr>
            </w:pPr>
          </w:p>
        </w:tc>
        <w:tc>
          <w:tcPr>
            <w:tcW w:w="642" w:type="dxa"/>
          </w:tcPr>
          <w:p w14:paraId="04DC0DCB" w14:textId="77777777" w:rsidR="002B49B7" w:rsidRPr="0056296D" w:rsidRDefault="002B49B7" w:rsidP="005C556D">
            <w:pPr>
              <w:rPr>
                <w:sz w:val="20"/>
                <w:szCs w:val="20"/>
                <w:lang w:val="pl-PL"/>
              </w:rPr>
            </w:pPr>
            <w:r w:rsidRPr="0056296D">
              <w:rPr>
                <w:sz w:val="20"/>
                <w:szCs w:val="20"/>
                <w:lang w:val="pl-PL"/>
              </w:rPr>
              <w:t>1 kpl</w:t>
            </w:r>
          </w:p>
        </w:tc>
        <w:tc>
          <w:tcPr>
            <w:tcW w:w="2263" w:type="dxa"/>
          </w:tcPr>
          <w:p w14:paraId="0909C711" w14:textId="03C07864" w:rsidR="002B49B7" w:rsidRPr="0056296D" w:rsidRDefault="00A658C7" w:rsidP="005C556D">
            <w:pPr>
              <w:rPr>
                <w:sz w:val="20"/>
                <w:szCs w:val="20"/>
                <w:lang w:val="pl-PL"/>
              </w:rPr>
            </w:pPr>
            <w:r w:rsidRPr="0056296D">
              <w:rPr>
                <w:sz w:val="20"/>
                <w:szCs w:val="20"/>
                <w:lang w:val="pl-PL"/>
              </w:rPr>
              <w:t>……………………..</w:t>
            </w:r>
          </w:p>
        </w:tc>
      </w:tr>
      <w:tr w:rsidR="003E7B73" w:rsidRPr="0056296D" w14:paraId="23CAFC56" w14:textId="77777777" w:rsidTr="003E7B73">
        <w:trPr>
          <w:gridAfter w:val="2"/>
          <w:wAfter w:w="308" w:type="dxa"/>
          <w:trHeight w:val="749"/>
        </w:trPr>
        <w:tc>
          <w:tcPr>
            <w:tcW w:w="707" w:type="dxa"/>
          </w:tcPr>
          <w:p w14:paraId="7DBBADAA" w14:textId="77777777" w:rsidR="002B49B7" w:rsidRPr="0056296D" w:rsidRDefault="002B49B7" w:rsidP="005C556D">
            <w:pPr>
              <w:rPr>
                <w:sz w:val="20"/>
                <w:szCs w:val="20"/>
                <w:lang w:val="pl-PL"/>
              </w:rPr>
            </w:pPr>
            <w:r w:rsidRPr="0056296D">
              <w:rPr>
                <w:sz w:val="20"/>
                <w:szCs w:val="20"/>
                <w:lang w:val="pl-PL"/>
              </w:rPr>
              <w:t>7.15</w:t>
            </w:r>
          </w:p>
        </w:tc>
        <w:tc>
          <w:tcPr>
            <w:tcW w:w="11248" w:type="dxa"/>
          </w:tcPr>
          <w:p w14:paraId="24023E48" w14:textId="74C4B678" w:rsidR="002B49B7" w:rsidRPr="00827E63" w:rsidRDefault="002B49B7" w:rsidP="003B405E">
            <w:pPr>
              <w:jc w:val="both"/>
              <w:rPr>
                <w:sz w:val="20"/>
                <w:szCs w:val="20"/>
                <w:lang w:val="pl-PL"/>
              </w:rPr>
            </w:pPr>
            <w:r w:rsidRPr="00827E63">
              <w:rPr>
                <w:sz w:val="20"/>
                <w:szCs w:val="20"/>
                <w:lang w:val="pl-PL"/>
              </w:rPr>
              <w:t>Wyposażenie zgodne ze standardem wyposażenia samochodu specjalnego (samochód z drabiną mechaniczną typoszeregu SD),</w:t>
            </w:r>
          </w:p>
        </w:tc>
        <w:tc>
          <w:tcPr>
            <w:tcW w:w="642" w:type="dxa"/>
          </w:tcPr>
          <w:p w14:paraId="051C1CD0" w14:textId="2C29AA1D" w:rsidR="002B49B7" w:rsidRPr="00827E63" w:rsidRDefault="00186E22" w:rsidP="005C556D">
            <w:pPr>
              <w:rPr>
                <w:sz w:val="20"/>
                <w:szCs w:val="20"/>
                <w:lang w:val="pl-PL"/>
              </w:rPr>
            </w:pPr>
            <w:r w:rsidRPr="00827E63">
              <w:rPr>
                <w:sz w:val="20"/>
                <w:szCs w:val="20"/>
                <w:lang w:val="pl-PL"/>
              </w:rPr>
              <w:t>kpl.</w:t>
            </w:r>
          </w:p>
        </w:tc>
        <w:tc>
          <w:tcPr>
            <w:tcW w:w="2263" w:type="dxa"/>
          </w:tcPr>
          <w:p w14:paraId="228A0412" w14:textId="09D74988" w:rsidR="002B49B7" w:rsidRPr="0056296D" w:rsidRDefault="00A658C7" w:rsidP="005C556D">
            <w:pPr>
              <w:rPr>
                <w:sz w:val="20"/>
                <w:szCs w:val="20"/>
                <w:lang w:val="pl-PL"/>
              </w:rPr>
            </w:pPr>
            <w:r w:rsidRPr="0056296D">
              <w:rPr>
                <w:sz w:val="20"/>
                <w:szCs w:val="20"/>
                <w:lang w:val="pl-PL"/>
              </w:rPr>
              <w:t>……………………..</w:t>
            </w:r>
          </w:p>
        </w:tc>
      </w:tr>
      <w:tr w:rsidR="0006271A" w:rsidRPr="0056296D" w14:paraId="31EE6DDC" w14:textId="77777777" w:rsidTr="00EF4971">
        <w:trPr>
          <w:trHeight w:val="476"/>
        </w:trPr>
        <w:tc>
          <w:tcPr>
            <w:tcW w:w="707" w:type="dxa"/>
            <w:shd w:val="clear" w:color="auto" w:fill="BFBFBF"/>
          </w:tcPr>
          <w:p w14:paraId="3D3F21E5" w14:textId="77777777" w:rsidR="002B49B7" w:rsidRPr="0056296D" w:rsidRDefault="002B49B7" w:rsidP="005C556D">
            <w:pPr>
              <w:rPr>
                <w:sz w:val="20"/>
                <w:szCs w:val="20"/>
                <w:lang w:val="pl-PL"/>
              </w:rPr>
            </w:pPr>
            <w:r w:rsidRPr="0056296D">
              <w:rPr>
                <w:sz w:val="20"/>
                <w:szCs w:val="20"/>
                <w:lang w:val="pl-PL"/>
              </w:rPr>
              <w:t>8</w:t>
            </w:r>
          </w:p>
        </w:tc>
        <w:tc>
          <w:tcPr>
            <w:tcW w:w="11890" w:type="dxa"/>
            <w:gridSpan w:val="2"/>
            <w:shd w:val="clear" w:color="auto" w:fill="BFBFBF"/>
          </w:tcPr>
          <w:p w14:paraId="3A041FF0" w14:textId="77777777" w:rsidR="002B49B7" w:rsidRPr="0056296D" w:rsidRDefault="002B49B7" w:rsidP="005C556D">
            <w:pPr>
              <w:rPr>
                <w:sz w:val="20"/>
                <w:szCs w:val="20"/>
                <w:lang w:val="pl-PL"/>
              </w:rPr>
            </w:pPr>
            <w:r w:rsidRPr="0056296D">
              <w:rPr>
                <w:sz w:val="20"/>
                <w:szCs w:val="20"/>
                <w:lang w:val="pl-PL"/>
              </w:rPr>
              <w:t>Pozostałe wymagania</w:t>
            </w:r>
          </w:p>
        </w:tc>
        <w:tc>
          <w:tcPr>
            <w:tcW w:w="2288" w:type="dxa"/>
            <w:gridSpan w:val="2"/>
            <w:shd w:val="clear" w:color="auto" w:fill="BFBFBF"/>
          </w:tcPr>
          <w:p w14:paraId="4B4A1A8B" w14:textId="77777777" w:rsidR="002B49B7" w:rsidRPr="0056296D" w:rsidRDefault="002B49B7" w:rsidP="005C556D">
            <w:pPr>
              <w:rPr>
                <w:sz w:val="20"/>
                <w:szCs w:val="20"/>
                <w:lang w:val="pl-PL"/>
              </w:rPr>
            </w:pPr>
          </w:p>
        </w:tc>
        <w:tc>
          <w:tcPr>
            <w:tcW w:w="283" w:type="dxa"/>
            <w:vMerge w:val="restart"/>
            <w:tcBorders>
              <w:bottom w:val="nil"/>
              <w:right w:val="nil"/>
            </w:tcBorders>
          </w:tcPr>
          <w:p w14:paraId="74E936F6" w14:textId="77777777" w:rsidR="002B49B7" w:rsidRPr="0056296D" w:rsidRDefault="002B49B7" w:rsidP="005C556D">
            <w:pPr>
              <w:rPr>
                <w:sz w:val="20"/>
                <w:szCs w:val="20"/>
                <w:lang w:val="pl-PL"/>
              </w:rPr>
            </w:pPr>
          </w:p>
        </w:tc>
      </w:tr>
      <w:tr w:rsidR="0006271A" w:rsidRPr="0056296D" w14:paraId="0D6DC175" w14:textId="77777777" w:rsidTr="00F66A0D">
        <w:trPr>
          <w:trHeight w:val="982"/>
        </w:trPr>
        <w:tc>
          <w:tcPr>
            <w:tcW w:w="707" w:type="dxa"/>
          </w:tcPr>
          <w:p w14:paraId="22F95961" w14:textId="77777777" w:rsidR="002B49B7" w:rsidRPr="0056296D" w:rsidRDefault="002B49B7" w:rsidP="005C556D">
            <w:pPr>
              <w:rPr>
                <w:sz w:val="20"/>
                <w:szCs w:val="20"/>
                <w:lang w:val="pl-PL"/>
              </w:rPr>
            </w:pPr>
            <w:r w:rsidRPr="0056296D">
              <w:rPr>
                <w:sz w:val="20"/>
                <w:szCs w:val="20"/>
                <w:lang w:val="pl-PL"/>
              </w:rPr>
              <w:t>8.1</w:t>
            </w:r>
          </w:p>
        </w:tc>
        <w:tc>
          <w:tcPr>
            <w:tcW w:w="11890" w:type="dxa"/>
            <w:gridSpan w:val="2"/>
          </w:tcPr>
          <w:p w14:paraId="52E6AA84" w14:textId="77777777" w:rsidR="002B49B7" w:rsidRPr="0056296D" w:rsidRDefault="002B49B7" w:rsidP="003B405E">
            <w:pPr>
              <w:jc w:val="both"/>
              <w:rPr>
                <w:sz w:val="20"/>
                <w:szCs w:val="20"/>
                <w:lang w:val="pl-PL"/>
              </w:rPr>
            </w:pPr>
            <w:r w:rsidRPr="0056296D">
              <w:rPr>
                <w:sz w:val="20"/>
                <w:szCs w:val="20"/>
                <w:lang w:val="pl-PL"/>
              </w:rPr>
              <w:t>Świadectwo dopuszczenia CNBOP–PIB ze sprawozdaniem z badań (sprawozdanie z badań do wglądu podczas odbioru) dostarczone najpóźniej w dniu odbioru techniczno-jakościowego musi potwierdzać parametry techniczne z deklarowanymi w ofercie.</w:t>
            </w:r>
          </w:p>
        </w:tc>
        <w:tc>
          <w:tcPr>
            <w:tcW w:w="2288" w:type="dxa"/>
            <w:gridSpan w:val="2"/>
          </w:tcPr>
          <w:p w14:paraId="0805BF4B" w14:textId="77777777" w:rsidR="002B49B7" w:rsidRPr="0056296D" w:rsidRDefault="002B49B7" w:rsidP="005C556D">
            <w:pPr>
              <w:rPr>
                <w:sz w:val="20"/>
                <w:szCs w:val="20"/>
                <w:lang w:val="pl-PL"/>
              </w:rPr>
            </w:pPr>
            <w:r w:rsidRPr="0056296D">
              <w:rPr>
                <w:sz w:val="20"/>
                <w:szCs w:val="20"/>
                <w:lang w:val="pl-PL"/>
              </w:rPr>
              <w:t>……………………..</w:t>
            </w:r>
          </w:p>
        </w:tc>
        <w:tc>
          <w:tcPr>
            <w:tcW w:w="283" w:type="dxa"/>
            <w:vMerge/>
            <w:tcBorders>
              <w:top w:val="nil"/>
              <w:bottom w:val="nil"/>
              <w:right w:val="nil"/>
            </w:tcBorders>
          </w:tcPr>
          <w:p w14:paraId="5F885D3C" w14:textId="77777777" w:rsidR="002B49B7" w:rsidRPr="0056296D" w:rsidRDefault="002B49B7" w:rsidP="005C556D">
            <w:pPr>
              <w:rPr>
                <w:sz w:val="20"/>
                <w:szCs w:val="20"/>
                <w:lang w:val="pl-PL"/>
              </w:rPr>
            </w:pPr>
          </w:p>
        </w:tc>
      </w:tr>
      <w:tr w:rsidR="0006271A" w:rsidRPr="0056296D" w14:paraId="60FB1BBC" w14:textId="77777777" w:rsidTr="00F66A0D">
        <w:trPr>
          <w:trHeight w:val="1609"/>
        </w:trPr>
        <w:tc>
          <w:tcPr>
            <w:tcW w:w="707" w:type="dxa"/>
          </w:tcPr>
          <w:p w14:paraId="46A3663E" w14:textId="77777777" w:rsidR="002B49B7" w:rsidRPr="0056296D" w:rsidRDefault="002B49B7" w:rsidP="005C556D">
            <w:pPr>
              <w:rPr>
                <w:sz w:val="20"/>
                <w:szCs w:val="20"/>
                <w:lang w:val="pl-PL"/>
              </w:rPr>
            </w:pPr>
            <w:r w:rsidRPr="0056296D">
              <w:rPr>
                <w:sz w:val="20"/>
                <w:szCs w:val="20"/>
                <w:lang w:val="pl-PL"/>
              </w:rPr>
              <w:t>8.3</w:t>
            </w:r>
          </w:p>
        </w:tc>
        <w:tc>
          <w:tcPr>
            <w:tcW w:w="11890" w:type="dxa"/>
            <w:gridSpan w:val="2"/>
          </w:tcPr>
          <w:p w14:paraId="05962FF8" w14:textId="77777777" w:rsidR="002B49B7" w:rsidRPr="0056296D" w:rsidRDefault="002B49B7" w:rsidP="003B405E">
            <w:pPr>
              <w:jc w:val="both"/>
              <w:rPr>
                <w:sz w:val="20"/>
                <w:szCs w:val="20"/>
                <w:lang w:val="pl-PL"/>
              </w:rPr>
            </w:pPr>
            <w:r w:rsidRPr="0056296D">
              <w:rPr>
                <w:sz w:val="20"/>
                <w:szCs w:val="20"/>
                <w:lang w:val="pl-PL"/>
              </w:rPr>
              <w:t>Gwarancja na przedmiot zamówienia minimum 24 miesiące.</w:t>
            </w:r>
          </w:p>
          <w:p w14:paraId="6DBAEF98" w14:textId="77777777" w:rsidR="002B49B7" w:rsidRPr="0056296D" w:rsidRDefault="002B49B7" w:rsidP="003B405E">
            <w:pPr>
              <w:jc w:val="both"/>
              <w:rPr>
                <w:sz w:val="20"/>
                <w:szCs w:val="20"/>
                <w:lang w:val="pl-PL"/>
              </w:rPr>
            </w:pPr>
            <w:r w:rsidRPr="0056296D">
              <w:rPr>
                <w:sz w:val="20"/>
                <w:szCs w:val="20"/>
                <w:lang w:val="pl-PL"/>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2288" w:type="dxa"/>
            <w:gridSpan w:val="2"/>
            <w:shd w:val="clear" w:color="auto" w:fill="BFBFBF" w:themeFill="background1" w:themeFillShade="BF"/>
          </w:tcPr>
          <w:p w14:paraId="1018EDFD" w14:textId="055ADBDC" w:rsidR="002B49B7" w:rsidRPr="0056296D" w:rsidRDefault="00F66A0D" w:rsidP="003B405E">
            <w:pPr>
              <w:jc w:val="both"/>
              <w:rPr>
                <w:i/>
                <w:iCs/>
                <w:sz w:val="20"/>
                <w:szCs w:val="20"/>
                <w:highlight w:val="darkGray"/>
                <w:u w:val="single"/>
                <w:lang w:val="pl-PL"/>
              </w:rPr>
            </w:pPr>
            <w:r w:rsidRPr="0056296D">
              <w:rPr>
                <w:i/>
                <w:iCs/>
                <w:sz w:val="20"/>
                <w:szCs w:val="20"/>
                <w:highlight w:val="darkGray"/>
                <w:u w:val="single"/>
                <w:lang w:val="pl-PL"/>
              </w:rPr>
              <w:t xml:space="preserve">Kryterium oceny – w formularzu ofertowym należy </w:t>
            </w:r>
            <w:r w:rsidRPr="00827E63">
              <w:rPr>
                <w:i/>
                <w:iCs/>
                <w:sz w:val="20"/>
                <w:szCs w:val="20"/>
                <w:highlight w:val="darkGray"/>
                <w:u w:val="single"/>
                <w:shd w:val="clear" w:color="auto" w:fill="A6A6A6" w:themeFill="background1" w:themeFillShade="A6"/>
                <w:lang w:val="pl-PL"/>
              </w:rPr>
              <w:t>podać</w:t>
            </w:r>
            <w:r w:rsidRPr="00827E63">
              <w:rPr>
                <w:sz w:val="20"/>
                <w:szCs w:val="20"/>
                <w:shd w:val="clear" w:color="auto" w:fill="A6A6A6" w:themeFill="background1" w:themeFillShade="A6"/>
                <w:lang w:val="pl-PL"/>
              </w:rPr>
              <w:t xml:space="preserve"> </w:t>
            </w:r>
            <w:r w:rsidR="002B49B7" w:rsidRPr="00827E63">
              <w:rPr>
                <w:i/>
                <w:iCs/>
                <w:sz w:val="20"/>
                <w:szCs w:val="20"/>
                <w:highlight w:val="darkGray"/>
                <w:u w:val="single"/>
                <w:shd w:val="clear" w:color="auto" w:fill="A6A6A6" w:themeFill="background1" w:themeFillShade="A6"/>
                <w:lang w:val="pl-PL"/>
              </w:rPr>
              <w:t>o</w:t>
            </w:r>
            <w:r w:rsidR="002B49B7" w:rsidRPr="0056296D">
              <w:rPr>
                <w:i/>
                <w:iCs/>
                <w:sz w:val="20"/>
                <w:szCs w:val="20"/>
                <w:highlight w:val="darkGray"/>
                <w:u w:val="single"/>
                <w:lang w:val="pl-PL"/>
              </w:rPr>
              <w:t xml:space="preserve">ferowany okres </w:t>
            </w:r>
            <w:r w:rsidRPr="0056296D">
              <w:rPr>
                <w:i/>
                <w:iCs/>
                <w:sz w:val="20"/>
                <w:szCs w:val="20"/>
                <w:highlight w:val="darkGray"/>
                <w:u w:val="single"/>
                <w:lang w:val="pl-PL"/>
              </w:rPr>
              <w:t>gwarancji</w:t>
            </w:r>
          </w:p>
        </w:tc>
        <w:tc>
          <w:tcPr>
            <w:tcW w:w="283" w:type="dxa"/>
            <w:vMerge/>
            <w:tcBorders>
              <w:top w:val="nil"/>
              <w:bottom w:val="nil"/>
              <w:right w:val="nil"/>
            </w:tcBorders>
          </w:tcPr>
          <w:p w14:paraId="276ECEAA" w14:textId="77777777" w:rsidR="002B49B7" w:rsidRPr="0056296D" w:rsidRDefault="002B49B7" w:rsidP="005C556D">
            <w:pPr>
              <w:rPr>
                <w:sz w:val="20"/>
                <w:szCs w:val="20"/>
                <w:lang w:val="pl-PL"/>
              </w:rPr>
            </w:pPr>
          </w:p>
        </w:tc>
      </w:tr>
      <w:tr w:rsidR="003E7B73" w:rsidRPr="0056296D" w14:paraId="4CA48B9D" w14:textId="77777777" w:rsidTr="00F66A0D">
        <w:trPr>
          <w:gridAfter w:val="2"/>
          <w:wAfter w:w="308" w:type="dxa"/>
          <w:trHeight w:val="694"/>
        </w:trPr>
        <w:tc>
          <w:tcPr>
            <w:tcW w:w="707" w:type="dxa"/>
          </w:tcPr>
          <w:p w14:paraId="1C63DC2F" w14:textId="77777777" w:rsidR="002B49B7" w:rsidRPr="0056296D" w:rsidRDefault="002B49B7" w:rsidP="005C556D">
            <w:pPr>
              <w:rPr>
                <w:sz w:val="20"/>
                <w:szCs w:val="20"/>
                <w:lang w:val="pl-PL"/>
              </w:rPr>
            </w:pPr>
            <w:r w:rsidRPr="0056296D">
              <w:rPr>
                <w:sz w:val="20"/>
                <w:szCs w:val="20"/>
                <w:lang w:val="pl-PL"/>
              </w:rPr>
              <w:t>8.4</w:t>
            </w:r>
          </w:p>
        </w:tc>
        <w:tc>
          <w:tcPr>
            <w:tcW w:w="11890" w:type="dxa"/>
            <w:gridSpan w:val="2"/>
          </w:tcPr>
          <w:p w14:paraId="3E02A53B" w14:textId="77777777" w:rsidR="002B49B7" w:rsidRPr="0056296D" w:rsidRDefault="002B49B7" w:rsidP="003B405E">
            <w:pPr>
              <w:jc w:val="both"/>
              <w:rPr>
                <w:sz w:val="20"/>
                <w:szCs w:val="20"/>
                <w:lang w:val="pl-PL"/>
              </w:rPr>
            </w:pPr>
            <w:r w:rsidRPr="0056296D">
              <w:rPr>
                <w:sz w:val="20"/>
                <w:szCs w:val="20"/>
                <w:lang w:val="pl-PL"/>
              </w:rPr>
              <w:t>Gwarancja na zabezpieczenie antykorozyjne ramy pojazdu min. 10 lat.</w:t>
            </w:r>
          </w:p>
        </w:tc>
        <w:tc>
          <w:tcPr>
            <w:tcW w:w="2263" w:type="dxa"/>
          </w:tcPr>
          <w:p w14:paraId="658579F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319663D" w14:textId="77777777" w:rsidTr="00F66A0D">
        <w:trPr>
          <w:gridAfter w:val="2"/>
          <w:wAfter w:w="308" w:type="dxa"/>
          <w:trHeight w:val="694"/>
        </w:trPr>
        <w:tc>
          <w:tcPr>
            <w:tcW w:w="707" w:type="dxa"/>
          </w:tcPr>
          <w:p w14:paraId="5F8CD72E" w14:textId="77777777" w:rsidR="002B49B7" w:rsidRPr="0056296D" w:rsidRDefault="002B49B7" w:rsidP="005C556D">
            <w:pPr>
              <w:rPr>
                <w:sz w:val="20"/>
                <w:szCs w:val="20"/>
                <w:lang w:val="pl-PL"/>
              </w:rPr>
            </w:pPr>
            <w:r w:rsidRPr="0056296D">
              <w:rPr>
                <w:sz w:val="20"/>
                <w:szCs w:val="20"/>
                <w:lang w:val="pl-PL"/>
              </w:rPr>
              <w:t>8.5</w:t>
            </w:r>
          </w:p>
        </w:tc>
        <w:tc>
          <w:tcPr>
            <w:tcW w:w="11890" w:type="dxa"/>
            <w:gridSpan w:val="2"/>
          </w:tcPr>
          <w:p w14:paraId="3927F50D" w14:textId="77777777" w:rsidR="002B49B7" w:rsidRPr="0056296D" w:rsidRDefault="002B49B7" w:rsidP="003B405E">
            <w:pPr>
              <w:jc w:val="both"/>
              <w:rPr>
                <w:sz w:val="20"/>
                <w:szCs w:val="20"/>
                <w:lang w:val="pl-PL"/>
              </w:rPr>
            </w:pPr>
            <w:r w:rsidRPr="0056296D">
              <w:rPr>
                <w:sz w:val="20"/>
                <w:szCs w:val="20"/>
                <w:lang w:val="pl-PL"/>
              </w:rPr>
              <w:t>Czas reakcji serwisu drabiny (dotarcie do użytkownika od momentu powiadomienia) odliczając niedziele i święta oraz dni ustawowo wolne od pracy, max. do 72 godzin.</w:t>
            </w:r>
          </w:p>
        </w:tc>
        <w:tc>
          <w:tcPr>
            <w:tcW w:w="2263" w:type="dxa"/>
          </w:tcPr>
          <w:p w14:paraId="3B889DC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2018A21" w14:textId="77777777" w:rsidTr="00F66A0D">
        <w:trPr>
          <w:gridAfter w:val="2"/>
          <w:wAfter w:w="308" w:type="dxa"/>
          <w:trHeight w:val="704"/>
        </w:trPr>
        <w:tc>
          <w:tcPr>
            <w:tcW w:w="707" w:type="dxa"/>
          </w:tcPr>
          <w:p w14:paraId="0073D335" w14:textId="77777777" w:rsidR="002B49B7" w:rsidRPr="0056296D" w:rsidRDefault="002B49B7" w:rsidP="005C556D">
            <w:pPr>
              <w:rPr>
                <w:sz w:val="20"/>
                <w:szCs w:val="20"/>
                <w:lang w:val="pl-PL"/>
              </w:rPr>
            </w:pPr>
            <w:r w:rsidRPr="0056296D">
              <w:rPr>
                <w:sz w:val="20"/>
                <w:szCs w:val="20"/>
                <w:lang w:val="pl-PL"/>
              </w:rPr>
              <w:t>8.6</w:t>
            </w:r>
          </w:p>
        </w:tc>
        <w:tc>
          <w:tcPr>
            <w:tcW w:w="11890" w:type="dxa"/>
            <w:gridSpan w:val="2"/>
          </w:tcPr>
          <w:p w14:paraId="767A4FB3" w14:textId="77777777" w:rsidR="002B49B7" w:rsidRPr="0056296D" w:rsidRDefault="002B49B7" w:rsidP="00EF4971">
            <w:pPr>
              <w:jc w:val="both"/>
              <w:rPr>
                <w:sz w:val="20"/>
                <w:szCs w:val="20"/>
                <w:lang w:val="pl-PL"/>
              </w:rPr>
            </w:pPr>
            <w:r w:rsidRPr="0056296D">
              <w:rPr>
                <w:sz w:val="20"/>
                <w:szCs w:val="20"/>
                <w:lang w:val="pl-PL"/>
              </w:rPr>
              <w:t>Dokumentacja niezbędna do zarejestrowania pojazdu jako samochód specjalny pożarniczy w Wydziale Komunikacji</w:t>
            </w:r>
          </w:p>
          <w:p w14:paraId="4D5086BF" w14:textId="77777777" w:rsidR="002B49B7" w:rsidRPr="0056296D" w:rsidRDefault="002B49B7" w:rsidP="00EF4971">
            <w:pPr>
              <w:jc w:val="both"/>
              <w:rPr>
                <w:sz w:val="20"/>
                <w:szCs w:val="20"/>
                <w:lang w:val="pl-PL"/>
              </w:rPr>
            </w:pPr>
            <w:r w:rsidRPr="0056296D">
              <w:rPr>
                <w:sz w:val="20"/>
                <w:szCs w:val="20"/>
                <w:lang w:val="pl-PL"/>
              </w:rPr>
              <w:t>właściwym dla siedziby Zamawiającego.</w:t>
            </w:r>
          </w:p>
        </w:tc>
        <w:tc>
          <w:tcPr>
            <w:tcW w:w="2263" w:type="dxa"/>
          </w:tcPr>
          <w:p w14:paraId="48A44BEC"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F6E9552" w14:textId="77777777" w:rsidTr="004637A1">
        <w:trPr>
          <w:gridAfter w:val="2"/>
          <w:wAfter w:w="308" w:type="dxa"/>
          <w:trHeight w:val="553"/>
        </w:trPr>
        <w:tc>
          <w:tcPr>
            <w:tcW w:w="707" w:type="dxa"/>
          </w:tcPr>
          <w:p w14:paraId="701CF551" w14:textId="77777777" w:rsidR="002B49B7" w:rsidRPr="0056296D" w:rsidRDefault="002B49B7" w:rsidP="005C556D">
            <w:pPr>
              <w:rPr>
                <w:sz w:val="20"/>
                <w:szCs w:val="20"/>
                <w:lang w:val="pl-PL"/>
              </w:rPr>
            </w:pPr>
            <w:r w:rsidRPr="0056296D">
              <w:rPr>
                <w:sz w:val="20"/>
                <w:szCs w:val="20"/>
                <w:lang w:val="pl-PL"/>
              </w:rPr>
              <w:lastRenderedPageBreak/>
              <w:t>8.7</w:t>
            </w:r>
          </w:p>
        </w:tc>
        <w:tc>
          <w:tcPr>
            <w:tcW w:w="11890" w:type="dxa"/>
            <w:gridSpan w:val="2"/>
          </w:tcPr>
          <w:p w14:paraId="21FC22C2" w14:textId="77777777" w:rsidR="002B49B7" w:rsidRPr="0056296D" w:rsidRDefault="002B49B7" w:rsidP="003B405E">
            <w:pPr>
              <w:jc w:val="both"/>
              <w:rPr>
                <w:sz w:val="20"/>
                <w:szCs w:val="20"/>
                <w:lang w:val="pl-PL"/>
              </w:rPr>
            </w:pPr>
            <w:r w:rsidRPr="0056296D">
              <w:rPr>
                <w:sz w:val="20"/>
                <w:szCs w:val="20"/>
                <w:lang w:val="pl-PL"/>
              </w:rPr>
              <w:t xml:space="preserve">Instrukcja obsługi pojazdu oraz zabudowy (przedmiot umowy) w formie papierowej i </w:t>
            </w:r>
            <w:r w:rsidRPr="00827E63">
              <w:rPr>
                <w:sz w:val="20"/>
                <w:szCs w:val="20"/>
                <w:lang w:val="pl-PL"/>
              </w:rPr>
              <w:t>elektronicznej w języku polskim</w:t>
            </w:r>
          </w:p>
        </w:tc>
        <w:tc>
          <w:tcPr>
            <w:tcW w:w="2263" w:type="dxa"/>
          </w:tcPr>
          <w:p w14:paraId="4383B97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C8B8E93" w14:textId="77777777" w:rsidTr="0063021E">
        <w:trPr>
          <w:gridAfter w:val="2"/>
          <w:wAfter w:w="308" w:type="dxa"/>
          <w:trHeight w:val="554"/>
        </w:trPr>
        <w:tc>
          <w:tcPr>
            <w:tcW w:w="707" w:type="dxa"/>
          </w:tcPr>
          <w:p w14:paraId="40634022" w14:textId="77777777" w:rsidR="002B49B7" w:rsidRPr="0056296D" w:rsidRDefault="002B49B7" w:rsidP="005C556D">
            <w:pPr>
              <w:rPr>
                <w:sz w:val="20"/>
                <w:szCs w:val="20"/>
                <w:lang w:val="pl-PL"/>
              </w:rPr>
            </w:pPr>
            <w:r w:rsidRPr="0056296D">
              <w:rPr>
                <w:sz w:val="20"/>
                <w:szCs w:val="20"/>
                <w:lang w:val="pl-PL"/>
              </w:rPr>
              <w:t>8.8</w:t>
            </w:r>
          </w:p>
        </w:tc>
        <w:tc>
          <w:tcPr>
            <w:tcW w:w="11890" w:type="dxa"/>
            <w:gridSpan w:val="2"/>
          </w:tcPr>
          <w:p w14:paraId="3AA02DEC" w14:textId="77777777" w:rsidR="002B49B7" w:rsidRPr="0056296D" w:rsidRDefault="002B49B7" w:rsidP="003B405E">
            <w:pPr>
              <w:jc w:val="both"/>
              <w:rPr>
                <w:sz w:val="20"/>
                <w:szCs w:val="20"/>
                <w:lang w:val="pl-PL"/>
              </w:rPr>
            </w:pPr>
            <w:r w:rsidRPr="0056296D">
              <w:rPr>
                <w:sz w:val="20"/>
                <w:szCs w:val="20"/>
                <w:lang w:val="pl-PL"/>
              </w:rPr>
              <w:t>Książka serwisowa pojazdu.</w:t>
            </w:r>
          </w:p>
        </w:tc>
        <w:tc>
          <w:tcPr>
            <w:tcW w:w="2263" w:type="dxa"/>
          </w:tcPr>
          <w:p w14:paraId="2E0E7AD8" w14:textId="4F7F5DE7" w:rsidR="002B49B7" w:rsidRPr="0056296D" w:rsidRDefault="0097693D" w:rsidP="005C556D">
            <w:pPr>
              <w:rPr>
                <w:sz w:val="20"/>
                <w:szCs w:val="20"/>
                <w:lang w:val="pl-PL"/>
              </w:rPr>
            </w:pPr>
            <w:r w:rsidRPr="0056296D">
              <w:rPr>
                <w:sz w:val="20"/>
                <w:szCs w:val="20"/>
                <w:lang w:val="pl-PL"/>
              </w:rPr>
              <w:t>……………………..</w:t>
            </w:r>
          </w:p>
        </w:tc>
      </w:tr>
      <w:tr w:rsidR="003E7B73" w:rsidRPr="0056296D" w14:paraId="7F6D7F24" w14:textId="77777777" w:rsidTr="0063021E">
        <w:trPr>
          <w:gridAfter w:val="2"/>
          <w:wAfter w:w="308" w:type="dxa"/>
          <w:trHeight w:val="705"/>
        </w:trPr>
        <w:tc>
          <w:tcPr>
            <w:tcW w:w="707" w:type="dxa"/>
          </w:tcPr>
          <w:p w14:paraId="750D4AD0" w14:textId="77777777" w:rsidR="002B49B7" w:rsidRPr="0056296D" w:rsidRDefault="002B49B7" w:rsidP="005C556D">
            <w:pPr>
              <w:rPr>
                <w:sz w:val="20"/>
                <w:szCs w:val="20"/>
                <w:lang w:val="pl-PL"/>
              </w:rPr>
            </w:pPr>
            <w:r w:rsidRPr="0056296D">
              <w:rPr>
                <w:sz w:val="20"/>
                <w:szCs w:val="20"/>
                <w:lang w:val="pl-PL"/>
              </w:rPr>
              <w:t>8.9</w:t>
            </w:r>
          </w:p>
        </w:tc>
        <w:tc>
          <w:tcPr>
            <w:tcW w:w="11890" w:type="dxa"/>
            <w:gridSpan w:val="2"/>
          </w:tcPr>
          <w:p w14:paraId="19FC017B" w14:textId="77777777" w:rsidR="002B49B7" w:rsidRPr="0056296D" w:rsidRDefault="002B49B7" w:rsidP="003B405E">
            <w:pPr>
              <w:jc w:val="both"/>
              <w:rPr>
                <w:sz w:val="20"/>
                <w:szCs w:val="20"/>
                <w:lang w:val="pl-PL"/>
              </w:rPr>
            </w:pPr>
            <w:r w:rsidRPr="0056296D">
              <w:rPr>
                <w:sz w:val="20"/>
                <w:szCs w:val="20"/>
                <w:lang w:val="pl-PL"/>
              </w:rPr>
              <w:t>Wykaz ilościowy sprzętu z uwzględnieniem jego rozmieszczenia w poszczególnych skrytkach pojazdu i w kabinie. Forma papierowa oraz elektroniczna.</w:t>
            </w:r>
          </w:p>
        </w:tc>
        <w:tc>
          <w:tcPr>
            <w:tcW w:w="2263" w:type="dxa"/>
          </w:tcPr>
          <w:p w14:paraId="1CC9A93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22FD4C8" w14:textId="77777777" w:rsidTr="0063021E">
        <w:trPr>
          <w:gridAfter w:val="2"/>
          <w:wAfter w:w="308" w:type="dxa"/>
          <w:trHeight w:val="562"/>
        </w:trPr>
        <w:tc>
          <w:tcPr>
            <w:tcW w:w="707" w:type="dxa"/>
          </w:tcPr>
          <w:p w14:paraId="26B371F4" w14:textId="77777777" w:rsidR="002B49B7" w:rsidRPr="0056296D" w:rsidRDefault="002B49B7" w:rsidP="005C556D">
            <w:pPr>
              <w:rPr>
                <w:sz w:val="20"/>
                <w:szCs w:val="20"/>
                <w:lang w:val="pl-PL"/>
              </w:rPr>
            </w:pPr>
            <w:r w:rsidRPr="0056296D">
              <w:rPr>
                <w:sz w:val="20"/>
                <w:szCs w:val="20"/>
                <w:lang w:val="pl-PL"/>
              </w:rPr>
              <w:t>8.10</w:t>
            </w:r>
          </w:p>
        </w:tc>
        <w:tc>
          <w:tcPr>
            <w:tcW w:w="11890" w:type="dxa"/>
            <w:gridSpan w:val="2"/>
          </w:tcPr>
          <w:p w14:paraId="4D276A71" w14:textId="77777777" w:rsidR="002B49B7" w:rsidRPr="0056296D" w:rsidRDefault="002B49B7" w:rsidP="003B405E">
            <w:pPr>
              <w:jc w:val="both"/>
              <w:rPr>
                <w:sz w:val="20"/>
                <w:szCs w:val="20"/>
                <w:lang w:val="pl-PL"/>
              </w:rPr>
            </w:pPr>
            <w:r w:rsidRPr="0056296D">
              <w:rPr>
                <w:sz w:val="20"/>
                <w:szCs w:val="20"/>
                <w:lang w:val="pl-PL"/>
              </w:rPr>
              <w:t>Wykaz ilościowo–wartościowy (wartość brutto) wyposażenia pojazdu. Forma papierowa i elektroniczna.</w:t>
            </w:r>
          </w:p>
        </w:tc>
        <w:tc>
          <w:tcPr>
            <w:tcW w:w="2263" w:type="dxa"/>
          </w:tcPr>
          <w:p w14:paraId="2DCD25CC"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C6E3B23" w14:textId="77777777" w:rsidTr="0063021E">
        <w:trPr>
          <w:gridAfter w:val="2"/>
          <w:wAfter w:w="308" w:type="dxa"/>
          <w:trHeight w:val="558"/>
        </w:trPr>
        <w:tc>
          <w:tcPr>
            <w:tcW w:w="707" w:type="dxa"/>
          </w:tcPr>
          <w:p w14:paraId="7002D60B" w14:textId="77777777" w:rsidR="002B49B7" w:rsidRPr="0056296D" w:rsidRDefault="002B49B7" w:rsidP="005C556D">
            <w:pPr>
              <w:rPr>
                <w:sz w:val="20"/>
                <w:szCs w:val="20"/>
                <w:lang w:val="pl-PL"/>
              </w:rPr>
            </w:pPr>
            <w:r w:rsidRPr="0056296D">
              <w:rPr>
                <w:sz w:val="20"/>
                <w:szCs w:val="20"/>
                <w:lang w:val="pl-PL"/>
              </w:rPr>
              <w:t>8.11</w:t>
            </w:r>
          </w:p>
        </w:tc>
        <w:tc>
          <w:tcPr>
            <w:tcW w:w="11890" w:type="dxa"/>
            <w:gridSpan w:val="2"/>
          </w:tcPr>
          <w:p w14:paraId="37DA5896" w14:textId="77777777" w:rsidR="002B49B7" w:rsidRPr="0056296D" w:rsidRDefault="002B49B7" w:rsidP="003B405E">
            <w:pPr>
              <w:jc w:val="both"/>
              <w:rPr>
                <w:sz w:val="20"/>
                <w:szCs w:val="20"/>
                <w:lang w:val="pl-PL"/>
              </w:rPr>
            </w:pPr>
            <w:r w:rsidRPr="0056296D">
              <w:rPr>
                <w:sz w:val="20"/>
                <w:szCs w:val="20"/>
                <w:lang w:val="pl-PL"/>
              </w:rPr>
              <w:t>Wykaz sprzętu stanowiącego wyposażenie pojazdu, dla którego wymagane jest świadectwo CNBOP–PIB.</w:t>
            </w:r>
          </w:p>
        </w:tc>
        <w:tc>
          <w:tcPr>
            <w:tcW w:w="2263" w:type="dxa"/>
          </w:tcPr>
          <w:p w14:paraId="068D792C"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024C02C" w14:textId="77777777" w:rsidTr="0097693D">
        <w:trPr>
          <w:gridAfter w:val="2"/>
          <w:wAfter w:w="308" w:type="dxa"/>
          <w:trHeight w:val="979"/>
        </w:trPr>
        <w:tc>
          <w:tcPr>
            <w:tcW w:w="707" w:type="dxa"/>
          </w:tcPr>
          <w:p w14:paraId="2BDFA9B9" w14:textId="77777777" w:rsidR="002B49B7" w:rsidRPr="0056296D" w:rsidRDefault="002B49B7" w:rsidP="005C556D">
            <w:pPr>
              <w:rPr>
                <w:sz w:val="20"/>
                <w:szCs w:val="20"/>
                <w:lang w:val="pl-PL"/>
              </w:rPr>
            </w:pPr>
            <w:r w:rsidRPr="0056296D">
              <w:rPr>
                <w:sz w:val="20"/>
                <w:szCs w:val="20"/>
                <w:lang w:val="pl-PL"/>
              </w:rPr>
              <w:t>8.12</w:t>
            </w:r>
          </w:p>
        </w:tc>
        <w:tc>
          <w:tcPr>
            <w:tcW w:w="11890" w:type="dxa"/>
            <w:gridSpan w:val="2"/>
          </w:tcPr>
          <w:p w14:paraId="3E7EE95C" w14:textId="77777777" w:rsidR="002B49B7" w:rsidRPr="0056296D" w:rsidRDefault="002B49B7" w:rsidP="003B405E">
            <w:pPr>
              <w:jc w:val="both"/>
              <w:rPr>
                <w:sz w:val="20"/>
                <w:szCs w:val="20"/>
                <w:lang w:val="pl-PL"/>
              </w:rPr>
            </w:pPr>
            <w:r w:rsidRPr="0056296D">
              <w:rPr>
                <w:sz w:val="20"/>
                <w:szCs w:val="20"/>
                <w:lang w:val="pl-PL"/>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c>
          <w:tcPr>
            <w:tcW w:w="2263" w:type="dxa"/>
          </w:tcPr>
          <w:p w14:paraId="3BE80C1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BFA468E" w14:textId="77777777" w:rsidTr="0097693D">
        <w:trPr>
          <w:gridAfter w:val="2"/>
          <w:wAfter w:w="308" w:type="dxa"/>
          <w:trHeight w:val="554"/>
        </w:trPr>
        <w:tc>
          <w:tcPr>
            <w:tcW w:w="707" w:type="dxa"/>
          </w:tcPr>
          <w:p w14:paraId="2CED2E74" w14:textId="77777777" w:rsidR="002B49B7" w:rsidRPr="0056296D" w:rsidRDefault="002B49B7" w:rsidP="005C556D">
            <w:pPr>
              <w:rPr>
                <w:sz w:val="20"/>
                <w:szCs w:val="20"/>
                <w:lang w:val="pl-PL"/>
              </w:rPr>
            </w:pPr>
            <w:r w:rsidRPr="0056296D">
              <w:rPr>
                <w:sz w:val="20"/>
                <w:szCs w:val="20"/>
                <w:lang w:val="pl-PL"/>
              </w:rPr>
              <w:t>8.13</w:t>
            </w:r>
          </w:p>
        </w:tc>
        <w:tc>
          <w:tcPr>
            <w:tcW w:w="11890" w:type="dxa"/>
            <w:gridSpan w:val="2"/>
          </w:tcPr>
          <w:p w14:paraId="221BE325" w14:textId="48C7E74E" w:rsidR="002B49B7" w:rsidRPr="0056296D" w:rsidRDefault="002B49B7" w:rsidP="003B405E">
            <w:pPr>
              <w:jc w:val="both"/>
              <w:rPr>
                <w:sz w:val="20"/>
                <w:szCs w:val="20"/>
                <w:lang w:val="pl-PL"/>
              </w:rPr>
            </w:pPr>
            <w:r w:rsidRPr="0056296D">
              <w:rPr>
                <w:sz w:val="20"/>
                <w:szCs w:val="20"/>
                <w:lang w:val="pl-PL"/>
              </w:rPr>
              <w:t xml:space="preserve">Wykonawca przeprowadzi szkolenie z obsługi drabiny mechanicznej dla co najmniej 22 </w:t>
            </w:r>
            <w:r w:rsidRPr="00827E63">
              <w:rPr>
                <w:sz w:val="20"/>
                <w:szCs w:val="20"/>
                <w:lang w:val="pl-PL"/>
              </w:rPr>
              <w:t>słuchaczy</w:t>
            </w:r>
            <w:r w:rsidR="005506D4" w:rsidRPr="00827E63">
              <w:rPr>
                <w:sz w:val="20"/>
                <w:szCs w:val="20"/>
                <w:lang w:val="pl-PL"/>
              </w:rPr>
              <w:t xml:space="preserve"> OSP w Starych Babicach</w:t>
            </w:r>
            <w:r w:rsidRPr="00827E63">
              <w:rPr>
                <w:sz w:val="20"/>
                <w:szCs w:val="20"/>
                <w:lang w:val="pl-PL"/>
              </w:rPr>
              <w:t>.</w:t>
            </w:r>
          </w:p>
        </w:tc>
        <w:tc>
          <w:tcPr>
            <w:tcW w:w="2263" w:type="dxa"/>
          </w:tcPr>
          <w:p w14:paraId="7EA0055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1823779" w14:textId="77777777" w:rsidTr="0063021E">
        <w:trPr>
          <w:gridAfter w:val="2"/>
          <w:wAfter w:w="308" w:type="dxa"/>
          <w:trHeight w:val="703"/>
        </w:trPr>
        <w:tc>
          <w:tcPr>
            <w:tcW w:w="707" w:type="dxa"/>
          </w:tcPr>
          <w:p w14:paraId="2B718EFA" w14:textId="77777777" w:rsidR="002B49B7" w:rsidRPr="0056296D" w:rsidRDefault="002B49B7" w:rsidP="005C556D">
            <w:pPr>
              <w:rPr>
                <w:sz w:val="20"/>
                <w:szCs w:val="20"/>
              </w:rPr>
            </w:pPr>
            <w:r w:rsidRPr="0056296D">
              <w:rPr>
                <w:sz w:val="20"/>
                <w:szCs w:val="20"/>
              </w:rPr>
              <w:t>8.14</w:t>
            </w:r>
          </w:p>
        </w:tc>
        <w:tc>
          <w:tcPr>
            <w:tcW w:w="11890" w:type="dxa"/>
            <w:gridSpan w:val="2"/>
          </w:tcPr>
          <w:p w14:paraId="3E86DB0C" w14:textId="77777777" w:rsidR="002B49B7" w:rsidRPr="0056296D" w:rsidRDefault="002B49B7" w:rsidP="003B405E">
            <w:pPr>
              <w:jc w:val="both"/>
              <w:rPr>
                <w:sz w:val="20"/>
                <w:szCs w:val="20"/>
              </w:rPr>
            </w:pPr>
            <w:r w:rsidRPr="0056296D">
              <w:rPr>
                <w:sz w:val="20"/>
                <w:szCs w:val="20"/>
                <w:lang w:val="pl-PL"/>
              </w:rPr>
              <w:t>Urządzenia podlegające dozorowi technicznemu muszą posiadać dopuszczenie UDT i stosowne dokumenty należy dostarczyć najpóźniej w dniu odbioru faktycznego.</w:t>
            </w:r>
          </w:p>
        </w:tc>
        <w:tc>
          <w:tcPr>
            <w:tcW w:w="2263" w:type="dxa"/>
          </w:tcPr>
          <w:p w14:paraId="7D1A3578" w14:textId="77777777" w:rsidR="002B49B7" w:rsidRPr="0056296D" w:rsidRDefault="002B49B7" w:rsidP="005C556D">
            <w:pPr>
              <w:rPr>
                <w:sz w:val="20"/>
                <w:szCs w:val="20"/>
              </w:rPr>
            </w:pPr>
            <w:r w:rsidRPr="0056296D">
              <w:rPr>
                <w:sz w:val="20"/>
                <w:szCs w:val="20"/>
                <w:lang w:val="pl-PL"/>
              </w:rPr>
              <w:t>……………………..</w:t>
            </w:r>
          </w:p>
        </w:tc>
      </w:tr>
    </w:tbl>
    <w:p w14:paraId="2B9718F7" w14:textId="0D935BFD" w:rsidR="002B49B7" w:rsidRPr="0056296D" w:rsidRDefault="002B49B7" w:rsidP="0046320C">
      <w:pPr>
        <w:rPr>
          <w:i/>
          <w:iCs/>
          <w:sz w:val="20"/>
          <w:szCs w:val="20"/>
          <w:u w:val="single"/>
        </w:rPr>
      </w:pPr>
      <w:r w:rsidRPr="0056296D">
        <w:rPr>
          <w:i/>
          <w:iCs/>
          <w:sz w:val="20"/>
          <w:szCs w:val="20"/>
          <w:u w:val="single"/>
        </w:rPr>
        <w:t>* w przypadku niewskazania czy przedmiot zamówienia w określonym zakresie spełnia wymagania Zamawiającego, Zamawiający przyjmie, że przedmiot zamówienia w brakującym zakresie spełnia wymagania Zamawiającego</w:t>
      </w:r>
    </w:p>
    <w:p w14:paraId="07B25566" w14:textId="77777777" w:rsidR="00D57A3D" w:rsidRPr="0056296D" w:rsidRDefault="00D57A3D" w:rsidP="00D57A3D">
      <w:pPr>
        <w:pStyle w:val="Bezodstpw"/>
        <w:rPr>
          <w:rFonts w:ascii="Arial" w:hAnsi="Arial" w:cs="Arial"/>
          <w:sz w:val="20"/>
          <w:szCs w:val="20"/>
        </w:rPr>
      </w:pPr>
    </w:p>
    <w:p w14:paraId="382C892A" w14:textId="77777777" w:rsidR="0063021E" w:rsidRPr="0056296D" w:rsidRDefault="0063021E" w:rsidP="00D57A3D">
      <w:pPr>
        <w:pStyle w:val="Bezodstpw"/>
        <w:rPr>
          <w:rFonts w:ascii="Arial" w:hAnsi="Arial" w:cs="Arial"/>
          <w:sz w:val="20"/>
          <w:szCs w:val="20"/>
        </w:rPr>
      </w:pPr>
    </w:p>
    <w:p w14:paraId="3C75500F" w14:textId="0EDFBB99" w:rsidR="00D57A3D" w:rsidRPr="0056296D" w:rsidRDefault="00D57A3D" w:rsidP="00D57A3D">
      <w:pPr>
        <w:pStyle w:val="Bezodstpw"/>
        <w:rPr>
          <w:rFonts w:ascii="Arial" w:hAnsi="Arial" w:cs="Arial"/>
          <w:sz w:val="20"/>
          <w:szCs w:val="20"/>
        </w:rPr>
      </w:pPr>
      <w:r w:rsidRPr="0056296D">
        <w:rPr>
          <w:rFonts w:ascii="Arial" w:hAnsi="Arial" w:cs="Arial"/>
          <w:sz w:val="20"/>
          <w:szCs w:val="20"/>
        </w:rPr>
        <w:t>……………………………………</w:t>
      </w:r>
      <w:r w:rsidRPr="0056296D">
        <w:rPr>
          <w:rFonts w:ascii="Arial" w:hAnsi="Arial" w:cs="Arial"/>
          <w:sz w:val="20"/>
          <w:szCs w:val="20"/>
        </w:rPr>
        <w:tab/>
      </w:r>
      <w:r w:rsidRPr="0056296D">
        <w:rPr>
          <w:rFonts w:ascii="Arial" w:hAnsi="Arial" w:cs="Arial"/>
          <w:sz w:val="20"/>
          <w:szCs w:val="20"/>
        </w:rPr>
        <w:tab/>
      </w:r>
      <w:r w:rsidRPr="0056296D">
        <w:rPr>
          <w:rFonts w:ascii="Arial" w:hAnsi="Arial" w:cs="Arial"/>
          <w:sz w:val="20"/>
          <w:szCs w:val="20"/>
        </w:rPr>
        <w:tab/>
        <w:t>………………………………………..</w:t>
      </w:r>
      <w:r w:rsidRPr="0056296D">
        <w:rPr>
          <w:rFonts w:ascii="Arial" w:hAnsi="Arial" w:cs="Arial"/>
          <w:sz w:val="20"/>
          <w:szCs w:val="20"/>
        </w:rPr>
        <w:tab/>
      </w:r>
    </w:p>
    <w:p w14:paraId="7B8D2E3B" w14:textId="77777777" w:rsidR="00D57A3D" w:rsidRPr="0056296D" w:rsidRDefault="00D57A3D" w:rsidP="003F00A8">
      <w:pPr>
        <w:rPr>
          <w:sz w:val="20"/>
          <w:szCs w:val="20"/>
        </w:rPr>
      </w:pPr>
      <w:r w:rsidRPr="0056296D">
        <w:rPr>
          <w:sz w:val="20"/>
          <w:szCs w:val="20"/>
        </w:rPr>
        <w:t xml:space="preserve">/miejscowość i data/ </w:t>
      </w:r>
      <w:r w:rsidRPr="0056296D">
        <w:rPr>
          <w:sz w:val="20"/>
          <w:szCs w:val="20"/>
        </w:rPr>
        <w:tab/>
      </w:r>
      <w:r w:rsidRPr="0056296D">
        <w:rPr>
          <w:sz w:val="20"/>
          <w:szCs w:val="20"/>
        </w:rPr>
        <w:tab/>
      </w:r>
      <w:r w:rsidRPr="0056296D">
        <w:rPr>
          <w:sz w:val="20"/>
          <w:szCs w:val="20"/>
        </w:rPr>
        <w:tab/>
      </w:r>
      <w:r w:rsidRPr="0056296D">
        <w:rPr>
          <w:sz w:val="20"/>
          <w:szCs w:val="20"/>
        </w:rPr>
        <w:tab/>
      </w:r>
      <w:r w:rsidRPr="0056296D">
        <w:rPr>
          <w:sz w:val="20"/>
          <w:szCs w:val="20"/>
        </w:rPr>
        <w:tab/>
        <w:t>/podpis Wykonawcy/</w:t>
      </w:r>
      <w:r w:rsidRPr="0056296D">
        <w:rPr>
          <w:sz w:val="20"/>
          <w:szCs w:val="20"/>
        </w:rPr>
        <w:tab/>
      </w:r>
    </w:p>
    <w:p w14:paraId="2056ABDD" w14:textId="77777777" w:rsidR="003F00A8" w:rsidRDefault="003F00A8" w:rsidP="00D57A3D">
      <w:pPr>
        <w:rPr>
          <w:i/>
          <w:iCs/>
          <w:sz w:val="20"/>
          <w:szCs w:val="20"/>
        </w:rPr>
      </w:pPr>
    </w:p>
    <w:p w14:paraId="366D855F" w14:textId="52263F49" w:rsidR="009A5D12" w:rsidRPr="0056296D" w:rsidRDefault="00D57A3D" w:rsidP="00D57A3D">
      <w:pPr>
        <w:rPr>
          <w:sz w:val="20"/>
          <w:szCs w:val="20"/>
        </w:rPr>
      </w:pPr>
      <w:r w:rsidRPr="0056296D">
        <w:rPr>
          <w:i/>
          <w:iCs/>
          <w:sz w:val="20"/>
          <w:szCs w:val="20"/>
        </w:rPr>
        <w:t>UWAGA! Dokument musi być podpisany przez osoby uprawnione do reprezentacji Wykonawcy za pomocą kwalifikowanego podpisu elektronicznego.</w:t>
      </w:r>
    </w:p>
    <w:sectPr w:rsidR="009A5D12" w:rsidRPr="0056296D" w:rsidSect="002B49B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E831" w14:textId="77777777" w:rsidR="001B36DE" w:rsidRDefault="001B36DE" w:rsidP="001B36DE">
      <w:r>
        <w:separator/>
      </w:r>
    </w:p>
  </w:endnote>
  <w:endnote w:type="continuationSeparator" w:id="0">
    <w:p w14:paraId="18FB6D43" w14:textId="77777777" w:rsidR="001B36DE" w:rsidRDefault="001B36DE" w:rsidP="001B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B41E" w14:textId="5CBF628D" w:rsidR="001B36DE" w:rsidRPr="00514D95" w:rsidRDefault="001B36DE" w:rsidP="001B36DE">
    <w:pPr>
      <w:pStyle w:val="Stopka"/>
      <w:pBdr>
        <w:top w:val="thinThickSmallGap" w:sz="24" w:space="1" w:color="622423"/>
      </w:pBdr>
      <w:tabs>
        <w:tab w:val="clear" w:pos="4536"/>
        <w:tab w:val="clear" w:pos="9072"/>
        <w:tab w:val="center" w:pos="9498"/>
      </w:tabs>
      <w:jc w:val="both"/>
      <w:rPr>
        <w:bCs/>
        <w:i/>
        <w:iCs/>
        <w:sz w:val="14"/>
        <w:szCs w:val="14"/>
      </w:rPr>
    </w:pPr>
    <w:r w:rsidRPr="005A7833">
      <w:rPr>
        <w:bCs/>
        <w:i/>
        <w:iCs/>
        <w:sz w:val="14"/>
        <w:szCs w:val="14"/>
      </w:rPr>
      <w:t>Zakup samochodu specjalnego - drabina dla OSP Stare Babice</w:t>
    </w:r>
    <w:r>
      <w:rPr>
        <w:bCs/>
        <w:i/>
        <w:iCs/>
        <w:sz w:val="14"/>
        <w:szCs w:val="14"/>
      </w:rPr>
      <w:tab/>
    </w:r>
    <w:r w:rsidRPr="00514D95">
      <w:rPr>
        <w:bCs/>
        <w:i/>
        <w:iCs/>
        <w:sz w:val="14"/>
        <w:szCs w:val="14"/>
      </w:rPr>
      <w:tab/>
    </w:r>
    <w:r>
      <w:rPr>
        <w:bCs/>
        <w:i/>
        <w:iCs/>
        <w:sz w:val="14"/>
        <w:szCs w:val="14"/>
      </w:rPr>
      <w:tab/>
    </w:r>
    <w:r>
      <w:rPr>
        <w:bCs/>
        <w:i/>
        <w:iCs/>
        <w:sz w:val="14"/>
        <w:szCs w:val="14"/>
      </w:rPr>
      <w:tab/>
    </w:r>
    <w:r>
      <w:rPr>
        <w:bCs/>
        <w:i/>
        <w:iCs/>
        <w:sz w:val="14"/>
        <w:szCs w:val="14"/>
      </w:rPr>
      <w:tab/>
    </w:r>
    <w:r>
      <w:rPr>
        <w:bCs/>
        <w:i/>
        <w:iCs/>
        <w:sz w:val="14"/>
        <w:szCs w:val="14"/>
      </w:rPr>
      <w:tab/>
    </w:r>
    <w:r w:rsidR="004637A1">
      <w:rPr>
        <w:bCs/>
        <w:i/>
        <w:iCs/>
        <w:sz w:val="14"/>
        <w:szCs w:val="14"/>
      </w:rPr>
      <w:t xml:space="preserve">                </w:t>
    </w:r>
    <w:r w:rsidRPr="00514D95">
      <w:rPr>
        <w:bCs/>
        <w:i/>
        <w:iCs/>
        <w:sz w:val="14"/>
        <w:szCs w:val="14"/>
      </w:rPr>
      <w:t xml:space="preserve">Strona </w:t>
    </w:r>
    <w:r w:rsidRPr="00514D95">
      <w:rPr>
        <w:bCs/>
        <w:i/>
        <w:iCs/>
        <w:sz w:val="14"/>
        <w:szCs w:val="14"/>
      </w:rPr>
      <w:fldChar w:fldCharType="begin"/>
    </w:r>
    <w:r w:rsidRPr="00514D95">
      <w:rPr>
        <w:bCs/>
        <w:i/>
        <w:iCs/>
        <w:sz w:val="14"/>
        <w:szCs w:val="14"/>
      </w:rPr>
      <w:instrText xml:space="preserve"> PAGE   \* MERGEFORMAT </w:instrText>
    </w:r>
    <w:r w:rsidRPr="00514D95">
      <w:rPr>
        <w:bCs/>
        <w:i/>
        <w:iCs/>
        <w:sz w:val="14"/>
        <w:szCs w:val="14"/>
      </w:rPr>
      <w:fldChar w:fldCharType="separate"/>
    </w:r>
    <w:r>
      <w:rPr>
        <w:bCs/>
        <w:i/>
        <w:iCs/>
        <w:sz w:val="14"/>
        <w:szCs w:val="14"/>
      </w:rPr>
      <w:t>7</w:t>
    </w:r>
    <w:r w:rsidRPr="00514D95">
      <w:rPr>
        <w:bCs/>
        <w:i/>
        <w:iCs/>
        <w:sz w:val="14"/>
        <w:szCs w:val="14"/>
      </w:rPr>
      <w:fldChar w:fldCharType="end"/>
    </w:r>
  </w:p>
  <w:p w14:paraId="3058B4DC" w14:textId="77777777" w:rsidR="001B36DE" w:rsidRDefault="001B3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FE0C" w14:textId="77777777" w:rsidR="001B36DE" w:rsidRDefault="001B36DE" w:rsidP="001B36DE">
      <w:r>
        <w:separator/>
      </w:r>
    </w:p>
  </w:footnote>
  <w:footnote w:type="continuationSeparator" w:id="0">
    <w:p w14:paraId="0F0762BD" w14:textId="77777777" w:rsidR="001B36DE" w:rsidRDefault="001B36DE" w:rsidP="001B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B7"/>
    <w:multiLevelType w:val="hybridMultilevel"/>
    <w:tmpl w:val="23A0242A"/>
    <w:lvl w:ilvl="0" w:tplc="D92AE248">
      <w:numFmt w:val="bullet"/>
      <w:lvlText w:val=""/>
      <w:lvlJc w:val="left"/>
      <w:pPr>
        <w:ind w:left="460" w:hanging="455"/>
      </w:pPr>
      <w:rPr>
        <w:rFonts w:ascii="Symbol" w:eastAsia="Symbol" w:hAnsi="Symbol" w:cs="Symbol" w:hint="default"/>
        <w:b w:val="0"/>
        <w:bCs w:val="0"/>
        <w:i w:val="0"/>
        <w:iCs w:val="0"/>
        <w:w w:val="100"/>
        <w:sz w:val="20"/>
        <w:szCs w:val="20"/>
        <w:lang w:val="pl-PL" w:eastAsia="en-US" w:bidi="ar-SA"/>
      </w:rPr>
    </w:lvl>
    <w:lvl w:ilvl="1" w:tplc="9AE4BDD0">
      <w:numFmt w:val="bullet"/>
      <w:lvlText w:val="•"/>
      <w:lvlJc w:val="left"/>
      <w:pPr>
        <w:ind w:left="1543" w:hanging="455"/>
      </w:pPr>
      <w:rPr>
        <w:rFonts w:hint="default"/>
        <w:lang w:val="pl-PL" w:eastAsia="en-US" w:bidi="ar-SA"/>
      </w:rPr>
    </w:lvl>
    <w:lvl w:ilvl="2" w:tplc="7994A790">
      <w:numFmt w:val="bullet"/>
      <w:lvlText w:val="•"/>
      <w:lvlJc w:val="left"/>
      <w:pPr>
        <w:ind w:left="2627" w:hanging="455"/>
      </w:pPr>
      <w:rPr>
        <w:rFonts w:hint="default"/>
        <w:lang w:val="pl-PL" w:eastAsia="en-US" w:bidi="ar-SA"/>
      </w:rPr>
    </w:lvl>
    <w:lvl w:ilvl="3" w:tplc="AFDE7516">
      <w:numFmt w:val="bullet"/>
      <w:lvlText w:val="•"/>
      <w:lvlJc w:val="left"/>
      <w:pPr>
        <w:ind w:left="3711" w:hanging="455"/>
      </w:pPr>
      <w:rPr>
        <w:rFonts w:hint="default"/>
        <w:lang w:val="pl-PL" w:eastAsia="en-US" w:bidi="ar-SA"/>
      </w:rPr>
    </w:lvl>
    <w:lvl w:ilvl="4" w:tplc="510EFED8">
      <w:numFmt w:val="bullet"/>
      <w:lvlText w:val="•"/>
      <w:lvlJc w:val="left"/>
      <w:pPr>
        <w:ind w:left="4795" w:hanging="455"/>
      </w:pPr>
      <w:rPr>
        <w:rFonts w:hint="default"/>
        <w:lang w:val="pl-PL" w:eastAsia="en-US" w:bidi="ar-SA"/>
      </w:rPr>
    </w:lvl>
    <w:lvl w:ilvl="5" w:tplc="633438FC">
      <w:numFmt w:val="bullet"/>
      <w:lvlText w:val="•"/>
      <w:lvlJc w:val="left"/>
      <w:pPr>
        <w:ind w:left="5879" w:hanging="455"/>
      </w:pPr>
      <w:rPr>
        <w:rFonts w:hint="default"/>
        <w:lang w:val="pl-PL" w:eastAsia="en-US" w:bidi="ar-SA"/>
      </w:rPr>
    </w:lvl>
    <w:lvl w:ilvl="6" w:tplc="6C10FB78">
      <w:numFmt w:val="bullet"/>
      <w:lvlText w:val="•"/>
      <w:lvlJc w:val="left"/>
      <w:pPr>
        <w:ind w:left="6962" w:hanging="455"/>
      </w:pPr>
      <w:rPr>
        <w:rFonts w:hint="default"/>
        <w:lang w:val="pl-PL" w:eastAsia="en-US" w:bidi="ar-SA"/>
      </w:rPr>
    </w:lvl>
    <w:lvl w:ilvl="7" w:tplc="EE721B3A">
      <w:numFmt w:val="bullet"/>
      <w:lvlText w:val="•"/>
      <w:lvlJc w:val="left"/>
      <w:pPr>
        <w:ind w:left="8046" w:hanging="455"/>
      </w:pPr>
      <w:rPr>
        <w:rFonts w:hint="default"/>
        <w:lang w:val="pl-PL" w:eastAsia="en-US" w:bidi="ar-SA"/>
      </w:rPr>
    </w:lvl>
    <w:lvl w:ilvl="8" w:tplc="DD582BF0">
      <w:numFmt w:val="bullet"/>
      <w:lvlText w:val="•"/>
      <w:lvlJc w:val="left"/>
      <w:pPr>
        <w:ind w:left="9130" w:hanging="455"/>
      </w:pPr>
      <w:rPr>
        <w:rFonts w:hint="default"/>
        <w:lang w:val="pl-PL" w:eastAsia="en-US" w:bidi="ar-SA"/>
      </w:rPr>
    </w:lvl>
  </w:abstractNum>
  <w:abstractNum w:abstractNumId="1" w15:restartNumberingAfterBreak="0">
    <w:nsid w:val="074C0DBF"/>
    <w:multiLevelType w:val="hybridMultilevel"/>
    <w:tmpl w:val="0D945490"/>
    <w:lvl w:ilvl="0" w:tplc="B08A1A08">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17BAC380">
      <w:numFmt w:val="bullet"/>
      <w:lvlText w:val="•"/>
      <w:lvlJc w:val="left"/>
      <w:pPr>
        <w:ind w:left="1417" w:hanging="360"/>
      </w:pPr>
      <w:rPr>
        <w:rFonts w:hint="default"/>
        <w:lang w:val="pl-PL" w:eastAsia="en-US" w:bidi="ar-SA"/>
      </w:rPr>
    </w:lvl>
    <w:lvl w:ilvl="2" w:tplc="A066E968">
      <w:numFmt w:val="bullet"/>
      <w:lvlText w:val="•"/>
      <w:lvlJc w:val="left"/>
      <w:pPr>
        <w:ind w:left="2515" w:hanging="360"/>
      </w:pPr>
      <w:rPr>
        <w:rFonts w:hint="default"/>
        <w:lang w:val="pl-PL" w:eastAsia="en-US" w:bidi="ar-SA"/>
      </w:rPr>
    </w:lvl>
    <w:lvl w:ilvl="3" w:tplc="02B67742">
      <w:numFmt w:val="bullet"/>
      <w:lvlText w:val="•"/>
      <w:lvlJc w:val="left"/>
      <w:pPr>
        <w:ind w:left="3613" w:hanging="360"/>
      </w:pPr>
      <w:rPr>
        <w:rFonts w:hint="default"/>
        <w:lang w:val="pl-PL" w:eastAsia="en-US" w:bidi="ar-SA"/>
      </w:rPr>
    </w:lvl>
    <w:lvl w:ilvl="4" w:tplc="B2C60652">
      <w:numFmt w:val="bullet"/>
      <w:lvlText w:val="•"/>
      <w:lvlJc w:val="left"/>
      <w:pPr>
        <w:ind w:left="4711" w:hanging="360"/>
      </w:pPr>
      <w:rPr>
        <w:rFonts w:hint="default"/>
        <w:lang w:val="pl-PL" w:eastAsia="en-US" w:bidi="ar-SA"/>
      </w:rPr>
    </w:lvl>
    <w:lvl w:ilvl="5" w:tplc="E146C32A">
      <w:numFmt w:val="bullet"/>
      <w:lvlText w:val="•"/>
      <w:lvlJc w:val="left"/>
      <w:pPr>
        <w:ind w:left="5809" w:hanging="360"/>
      </w:pPr>
      <w:rPr>
        <w:rFonts w:hint="default"/>
        <w:lang w:val="pl-PL" w:eastAsia="en-US" w:bidi="ar-SA"/>
      </w:rPr>
    </w:lvl>
    <w:lvl w:ilvl="6" w:tplc="D59C63C8">
      <w:numFmt w:val="bullet"/>
      <w:lvlText w:val="•"/>
      <w:lvlJc w:val="left"/>
      <w:pPr>
        <w:ind w:left="6906" w:hanging="360"/>
      </w:pPr>
      <w:rPr>
        <w:rFonts w:hint="default"/>
        <w:lang w:val="pl-PL" w:eastAsia="en-US" w:bidi="ar-SA"/>
      </w:rPr>
    </w:lvl>
    <w:lvl w:ilvl="7" w:tplc="747C1BD0">
      <w:numFmt w:val="bullet"/>
      <w:lvlText w:val="•"/>
      <w:lvlJc w:val="left"/>
      <w:pPr>
        <w:ind w:left="8004" w:hanging="360"/>
      </w:pPr>
      <w:rPr>
        <w:rFonts w:hint="default"/>
        <w:lang w:val="pl-PL" w:eastAsia="en-US" w:bidi="ar-SA"/>
      </w:rPr>
    </w:lvl>
    <w:lvl w:ilvl="8" w:tplc="4418BF14">
      <w:numFmt w:val="bullet"/>
      <w:lvlText w:val="•"/>
      <w:lvlJc w:val="left"/>
      <w:pPr>
        <w:ind w:left="9102" w:hanging="360"/>
      </w:pPr>
      <w:rPr>
        <w:rFonts w:hint="default"/>
        <w:lang w:val="pl-PL" w:eastAsia="en-US" w:bidi="ar-SA"/>
      </w:rPr>
    </w:lvl>
  </w:abstractNum>
  <w:abstractNum w:abstractNumId="2" w15:restartNumberingAfterBreak="0">
    <w:nsid w:val="12160ED9"/>
    <w:multiLevelType w:val="hybridMultilevel"/>
    <w:tmpl w:val="918E678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A03EB3"/>
    <w:multiLevelType w:val="hybridMultilevel"/>
    <w:tmpl w:val="225A4AB2"/>
    <w:lvl w:ilvl="0" w:tplc="13E2067E">
      <w:numFmt w:val="bullet"/>
      <w:lvlText w:val=""/>
      <w:lvlJc w:val="left"/>
      <w:pPr>
        <w:ind w:left="725" w:hanging="360"/>
      </w:pPr>
      <w:rPr>
        <w:rFonts w:ascii="Symbol" w:eastAsia="Symbol" w:hAnsi="Symbol" w:cs="Symbol" w:hint="default"/>
        <w:b w:val="0"/>
        <w:bCs w:val="0"/>
        <w:i w:val="0"/>
        <w:iCs w:val="0"/>
        <w:w w:val="100"/>
        <w:sz w:val="20"/>
        <w:szCs w:val="20"/>
        <w:lang w:val="pl-PL" w:eastAsia="en-US" w:bidi="ar-SA"/>
      </w:rPr>
    </w:lvl>
    <w:lvl w:ilvl="1" w:tplc="7BE6CC9A">
      <w:numFmt w:val="bullet"/>
      <w:lvlText w:val="•"/>
      <w:lvlJc w:val="left"/>
      <w:pPr>
        <w:ind w:left="1777" w:hanging="360"/>
      </w:pPr>
      <w:rPr>
        <w:rFonts w:hint="default"/>
        <w:lang w:val="pl-PL" w:eastAsia="en-US" w:bidi="ar-SA"/>
      </w:rPr>
    </w:lvl>
    <w:lvl w:ilvl="2" w:tplc="B96E2D42">
      <w:numFmt w:val="bullet"/>
      <w:lvlText w:val="•"/>
      <w:lvlJc w:val="left"/>
      <w:pPr>
        <w:ind w:left="2835" w:hanging="360"/>
      </w:pPr>
      <w:rPr>
        <w:rFonts w:hint="default"/>
        <w:lang w:val="pl-PL" w:eastAsia="en-US" w:bidi="ar-SA"/>
      </w:rPr>
    </w:lvl>
    <w:lvl w:ilvl="3" w:tplc="C84811FC">
      <w:numFmt w:val="bullet"/>
      <w:lvlText w:val="•"/>
      <w:lvlJc w:val="left"/>
      <w:pPr>
        <w:ind w:left="3893" w:hanging="360"/>
      </w:pPr>
      <w:rPr>
        <w:rFonts w:hint="default"/>
        <w:lang w:val="pl-PL" w:eastAsia="en-US" w:bidi="ar-SA"/>
      </w:rPr>
    </w:lvl>
    <w:lvl w:ilvl="4" w:tplc="6C0A2428">
      <w:numFmt w:val="bullet"/>
      <w:lvlText w:val="•"/>
      <w:lvlJc w:val="left"/>
      <w:pPr>
        <w:ind w:left="4951" w:hanging="360"/>
      </w:pPr>
      <w:rPr>
        <w:rFonts w:hint="default"/>
        <w:lang w:val="pl-PL" w:eastAsia="en-US" w:bidi="ar-SA"/>
      </w:rPr>
    </w:lvl>
    <w:lvl w:ilvl="5" w:tplc="60A87C90">
      <w:numFmt w:val="bullet"/>
      <w:lvlText w:val="•"/>
      <w:lvlJc w:val="left"/>
      <w:pPr>
        <w:ind w:left="6009" w:hanging="360"/>
      </w:pPr>
      <w:rPr>
        <w:rFonts w:hint="default"/>
        <w:lang w:val="pl-PL" w:eastAsia="en-US" w:bidi="ar-SA"/>
      </w:rPr>
    </w:lvl>
    <w:lvl w:ilvl="6" w:tplc="10BEA62E">
      <w:numFmt w:val="bullet"/>
      <w:lvlText w:val="•"/>
      <w:lvlJc w:val="left"/>
      <w:pPr>
        <w:ind w:left="7066" w:hanging="360"/>
      </w:pPr>
      <w:rPr>
        <w:rFonts w:hint="default"/>
        <w:lang w:val="pl-PL" w:eastAsia="en-US" w:bidi="ar-SA"/>
      </w:rPr>
    </w:lvl>
    <w:lvl w:ilvl="7" w:tplc="BB8699CC">
      <w:numFmt w:val="bullet"/>
      <w:lvlText w:val="•"/>
      <w:lvlJc w:val="left"/>
      <w:pPr>
        <w:ind w:left="8124" w:hanging="360"/>
      </w:pPr>
      <w:rPr>
        <w:rFonts w:hint="default"/>
        <w:lang w:val="pl-PL" w:eastAsia="en-US" w:bidi="ar-SA"/>
      </w:rPr>
    </w:lvl>
    <w:lvl w:ilvl="8" w:tplc="9418FDE4">
      <w:numFmt w:val="bullet"/>
      <w:lvlText w:val="•"/>
      <w:lvlJc w:val="left"/>
      <w:pPr>
        <w:ind w:left="9182" w:hanging="360"/>
      </w:pPr>
      <w:rPr>
        <w:rFonts w:hint="default"/>
        <w:lang w:val="pl-PL" w:eastAsia="en-US" w:bidi="ar-SA"/>
      </w:rPr>
    </w:lvl>
  </w:abstractNum>
  <w:abstractNum w:abstractNumId="4" w15:restartNumberingAfterBreak="0">
    <w:nsid w:val="1C5A6F8C"/>
    <w:multiLevelType w:val="hybridMultilevel"/>
    <w:tmpl w:val="5400D4DC"/>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54915F6"/>
    <w:multiLevelType w:val="hybridMultilevel"/>
    <w:tmpl w:val="4F3AC0E0"/>
    <w:lvl w:ilvl="0" w:tplc="023C15D4">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EAC2ACE6">
      <w:numFmt w:val="bullet"/>
      <w:lvlText w:val="•"/>
      <w:lvlJc w:val="left"/>
      <w:pPr>
        <w:ind w:left="1417" w:hanging="360"/>
      </w:pPr>
      <w:rPr>
        <w:rFonts w:hint="default"/>
        <w:lang w:val="pl-PL" w:eastAsia="en-US" w:bidi="ar-SA"/>
      </w:rPr>
    </w:lvl>
    <w:lvl w:ilvl="2" w:tplc="85E0615E">
      <w:numFmt w:val="bullet"/>
      <w:lvlText w:val="•"/>
      <w:lvlJc w:val="left"/>
      <w:pPr>
        <w:ind w:left="2515" w:hanging="360"/>
      </w:pPr>
      <w:rPr>
        <w:rFonts w:hint="default"/>
        <w:lang w:val="pl-PL" w:eastAsia="en-US" w:bidi="ar-SA"/>
      </w:rPr>
    </w:lvl>
    <w:lvl w:ilvl="3" w:tplc="DBAAB96A">
      <w:numFmt w:val="bullet"/>
      <w:lvlText w:val="•"/>
      <w:lvlJc w:val="left"/>
      <w:pPr>
        <w:ind w:left="3613" w:hanging="360"/>
      </w:pPr>
      <w:rPr>
        <w:rFonts w:hint="default"/>
        <w:lang w:val="pl-PL" w:eastAsia="en-US" w:bidi="ar-SA"/>
      </w:rPr>
    </w:lvl>
    <w:lvl w:ilvl="4" w:tplc="8D624DE6">
      <w:numFmt w:val="bullet"/>
      <w:lvlText w:val="•"/>
      <w:lvlJc w:val="left"/>
      <w:pPr>
        <w:ind w:left="4711" w:hanging="360"/>
      </w:pPr>
      <w:rPr>
        <w:rFonts w:hint="default"/>
        <w:lang w:val="pl-PL" w:eastAsia="en-US" w:bidi="ar-SA"/>
      </w:rPr>
    </w:lvl>
    <w:lvl w:ilvl="5" w:tplc="06A8AB42">
      <w:numFmt w:val="bullet"/>
      <w:lvlText w:val="•"/>
      <w:lvlJc w:val="left"/>
      <w:pPr>
        <w:ind w:left="5809" w:hanging="360"/>
      </w:pPr>
      <w:rPr>
        <w:rFonts w:hint="default"/>
        <w:lang w:val="pl-PL" w:eastAsia="en-US" w:bidi="ar-SA"/>
      </w:rPr>
    </w:lvl>
    <w:lvl w:ilvl="6" w:tplc="7234B5BE">
      <w:numFmt w:val="bullet"/>
      <w:lvlText w:val="•"/>
      <w:lvlJc w:val="left"/>
      <w:pPr>
        <w:ind w:left="6906" w:hanging="360"/>
      </w:pPr>
      <w:rPr>
        <w:rFonts w:hint="default"/>
        <w:lang w:val="pl-PL" w:eastAsia="en-US" w:bidi="ar-SA"/>
      </w:rPr>
    </w:lvl>
    <w:lvl w:ilvl="7" w:tplc="C02AA06A">
      <w:numFmt w:val="bullet"/>
      <w:lvlText w:val="•"/>
      <w:lvlJc w:val="left"/>
      <w:pPr>
        <w:ind w:left="8004" w:hanging="360"/>
      </w:pPr>
      <w:rPr>
        <w:rFonts w:hint="default"/>
        <w:lang w:val="pl-PL" w:eastAsia="en-US" w:bidi="ar-SA"/>
      </w:rPr>
    </w:lvl>
    <w:lvl w:ilvl="8" w:tplc="876E15A6">
      <w:numFmt w:val="bullet"/>
      <w:lvlText w:val="•"/>
      <w:lvlJc w:val="left"/>
      <w:pPr>
        <w:ind w:left="9102" w:hanging="360"/>
      </w:pPr>
      <w:rPr>
        <w:rFonts w:hint="default"/>
        <w:lang w:val="pl-PL" w:eastAsia="en-US" w:bidi="ar-SA"/>
      </w:rPr>
    </w:lvl>
  </w:abstractNum>
  <w:abstractNum w:abstractNumId="6" w15:restartNumberingAfterBreak="0">
    <w:nsid w:val="2BEA6384"/>
    <w:multiLevelType w:val="hybridMultilevel"/>
    <w:tmpl w:val="2410CD7A"/>
    <w:lvl w:ilvl="0" w:tplc="60AC0900">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850E082E">
      <w:numFmt w:val="bullet"/>
      <w:lvlText w:val="•"/>
      <w:lvlJc w:val="left"/>
      <w:pPr>
        <w:ind w:left="1417" w:hanging="360"/>
      </w:pPr>
      <w:rPr>
        <w:rFonts w:hint="default"/>
        <w:lang w:val="pl-PL" w:eastAsia="en-US" w:bidi="ar-SA"/>
      </w:rPr>
    </w:lvl>
    <w:lvl w:ilvl="2" w:tplc="147E8192">
      <w:numFmt w:val="bullet"/>
      <w:lvlText w:val="•"/>
      <w:lvlJc w:val="left"/>
      <w:pPr>
        <w:ind w:left="2515" w:hanging="360"/>
      </w:pPr>
      <w:rPr>
        <w:rFonts w:hint="default"/>
        <w:lang w:val="pl-PL" w:eastAsia="en-US" w:bidi="ar-SA"/>
      </w:rPr>
    </w:lvl>
    <w:lvl w:ilvl="3" w:tplc="6454668E">
      <w:numFmt w:val="bullet"/>
      <w:lvlText w:val="•"/>
      <w:lvlJc w:val="left"/>
      <w:pPr>
        <w:ind w:left="3613" w:hanging="360"/>
      </w:pPr>
      <w:rPr>
        <w:rFonts w:hint="default"/>
        <w:lang w:val="pl-PL" w:eastAsia="en-US" w:bidi="ar-SA"/>
      </w:rPr>
    </w:lvl>
    <w:lvl w:ilvl="4" w:tplc="E1BEBDF8">
      <w:numFmt w:val="bullet"/>
      <w:lvlText w:val="•"/>
      <w:lvlJc w:val="left"/>
      <w:pPr>
        <w:ind w:left="4711" w:hanging="360"/>
      </w:pPr>
      <w:rPr>
        <w:rFonts w:hint="default"/>
        <w:lang w:val="pl-PL" w:eastAsia="en-US" w:bidi="ar-SA"/>
      </w:rPr>
    </w:lvl>
    <w:lvl w:ilvl="5" w:tplc="5A62BED0">
      <w:numFmt w:val="bullet"/>
      <w:lvlText w:val="•"/>
      <w:lvlJc w:val="left"/>
      <w:pPr>
        <w:ind w:left="5809" w:hanging="360"/>
      </w:pPr>
      <w:rPr>
        <w:rFonts w:hint="default"/>
        <w:lang w:val="pl-PL" w:eastAsia="en-US" w:bidi="ar-SA"/>
      </w:rPr>
    </w:lvl>
    <w:lvl w:ilvl="6" w:tplc="AFC0DE24">
      <w:numFmt w:val="bullet"/>
      <w:lvlText w:val="•"/>
      <w:lvlJc w:val="left"/>
      <w:pPr>
        <w:ind w:left="6906" w:hanging="360"/>
      </w:pPr>
      <w:rPr>
        <w:rFonts w:hint="default"/>
        <w:lang w:val="pl-PL" w:eastAsia="en-US" w:bidi="ar-SA"/>
      </w:rPr>
    </w:lvl>
    <w:lvl w:ilvl="7" w:tplc="B9A6908C">
      <w:numFmt w:val="bullet"/>
      <w:lvlText w:val="•"/>
      <w:lvlJc w:val="left"/>
      <w:pPr>
        <w:ind w:left="8004" w:hanging="360"/>
      </w:pPr>
      <w:rPr>
        <w:rFonts w:hint="default"/>
        <w:lang w:val="pl-PL" w:eastAsia="en-US" w:bidi="ar-SA"/>
      </w:rPr>
    </w:lvl>
    <w:lvl w:ilvl="8" w:tplc="F0F47FAC">
      <w:numFmt w:val="bullet"/>
      <w:lvlText w:val="•"/>
      <w:lvlJc w:val="left"/>
      <w:pPr>
        <w:ind w:left="9102" w:hanging="360"/>
      </w:pPr>
      <w:rPr>
        <w:rFonts w:hint="default"/>
        <w:lang w:val="pl-PL" w:eastAsia="en-US" w:bidi="ar-SA"/>
      </w:rPr>
    </w:lvl>
  </w:abstractNum>
  <w:abstractNum w:abstractNumId="7" w15:restartNumberingAfterBreak="0">
    <w:nsid w:val="2C295D22"/>
    <w:multiLevelType w:val="hybridMultilevel"/>
    <w:tmpl w:val="62F4B0D0"/>
    <w:lvl w:ilvl="0" w:tplc="88606340">
      <w:numFmt w:val="bullet"/>
      <w:lvlText w:val=""/>
      <w:lvlJc w:val="left"/>
      <w:pPr>
        <w:ind w:left="1533" w:hanging="218"/>
      </w:pPr>
      <w:rPr>
        <w:rFonts w:ascii="Symbol" w:eastAsia="Symbol" w:hAnsi="Symbol" w:cs="Symbol" w:hint="default"/>
        <w:b w:val="0"/>
        <w:bCs w:val="0"/>
        <w:i w:val="0"/>
        <w:iCs w:val="0"/>
        <w:w w:val="100"/>
        <w:sz w:val="20"/>
        <w:szCs w:val="20"/>
        <w:lang w:val="pl-PL" w:eastAsia="en-US" w:bidi="ar-SA"/>
      </w:rPr>
    </w:lvl>
    <w:lvl w:ilvl="1" w:tplc="11987398">
      <w:numFmt w:val="bullet"/>
      <w:lvlText w:val="•"/>
      <w:lvlJc w:val="left"/>
      <w:pPr>
        <w:ind w:left="2589" w:hanging="218"/>
      </w:pPr>
      <w:rPr>
        <w:rFonts w:hint="default"/>
        <w:lang w:val="pl-PL" w:eastAsia="en-US" w:bidi="ar-SA"/>
      </w:rPr>
    </w:lvl>
    <w:lvl w:ilvl="2" w:tplc="EE6A0F8E">
      <w:numFmt w:val="bullet"/>
      <w:lvlText w:val="•"/>
      <w:lvlJc w:val="left"/>
      <w:pPr>
        <w:ind w:left="3639" w:hanging="218"/>
      </w:pPr>
      <w:rPr>
        <w:rFonts w:hint="default"/>
        <w:lang w:val="pl-PL" w:eastAsia="en-US" w:bidi="ar-SA"/>
      </w:rPr>
    </w:lvl>
    <w:lvl w:ilvl="3" w:tplc="07A80E3C">
      <w:numFmt w:val="bullet"/>
      <w:lvlText w:val="•"/>
      <w:lvlJc w:val="left"/>
      <w:pPr>
        <w:ind w:left="4689" w:hanging="218"/>
      </w:pPr>
      <w:rPr>
        <w:rFonts w:hint="default"/>
        <w:lang w:val="pl-PL" w:eastAsia="en-US" w:bidi="ar-SA"/>
      </w:rPr>
    </w:lvl>
    <w:lvl w:ilvl="4" w:tplc="6D86492C">
      <w:numFmt w:val="bullet"/>
      <w:lvlText w:val="•"/>
      <w:lvlJc w:val="left"/>
      <w:pPr>
        <w:ind w:left="5739" w:hanging="218"/>
      </w:pPr>
      <w:rPr>
        <w:rFonts w:hint="default"/>
        <w:lang w:val="pl-PL" w:eastAsia="en-US" w:bidi="ar-SA"/>
      </w:rPr>
    </w:lvl>
    <w:lvl w:ilvl="5" w:tplc="7CC4F462">
      <w:numFmt w:val="bullet"/>
      <w:lvlText w:val="•"/>
      <w:lvlJc w:val="left"/>
      <w:pPr>
        <w:ind w:left="6788" w:hanging="218"/>
      </w:pPr>
      <w:rPr>
        <w:rFonts w:hint="default"/>
        <w:lang w:val="pl-PL" w:eastAsia="en-US" w:bidi="ar-SA"/>
      </w:rPr>
    </w:lvl>
    <w:lvl w:ilvl="6" w:tplc="DAEE932A">
      <w:numFmt w:val="bullet"/>
      <w:lvlText w:val="•"/>
      <w:lvlJc w:val="left"/>
      <w:pPr>
        <w:ind w:left="7838" w:hanging="218"/>
      </w:pPr>
      <w:rPr>
        <w:rFonts w:hint="default"/>
        <w:lang w:val="pl-PL" w:eastAsia="en-US" w:bidi="ar-SA"/>
      </w:rPr>
    </w:lvl>
    <w:lvl w:ilvl="7" w:tplc="257EA5F2">
      <w:numFmt w:val="bullet"/>
      <w:lvlText w:val="•"/>
      <w:lvlJc w:val="left"/>
      <w:pPr>
        <w:ind w:left="8888" w:hanging="218"/>
      </w:pPr>
      <w:rPr>
        <w:rFonts w:hint="default"/>
        <w:lang w:val="pl-PL" w:eastAsia="en-US" w:bidi="ar-SA"/>
      </w:rPr>
    </w:lvl>
    <w:lvl w:ilvl="8" w:tplc="CE669456">
      <w:numFmt w:val="bullet"/>
      <w:lvlText w:val="•"/>
      <w:lvlJc w:val="left"/>
      <w:pPr>
        <w:ind w:left="9938" w:hanging="218"/>
      </w:pPr>
      <w:rPr>
        <w:rFonts w:hint="default"/>
        <w:lang w:val="pl-PL" w:eastAsia="en-US" w:bidi="ar-SA"/>
      </w:rPr>
    </w:lvl>
  </w:abstractNum>
  <w:abstractNum w:abstractNumId="8" w15:restartNumberingAfterBreak="0">
    <w:nsid w:val="2E082B70"/>
    <w:multiLevelType w:val="hybridMultilevel"/>
    <w:tmpl w:val="6082E248"/>
    <w:lvl w:ilvl="0" w:tplc="A0123F6E">
      <w:numFmt w:val="bullet"/>
      <w:lvlText w:val=""/>
      <w:lvlJc w:val="left"/>
      <w:pPr>
        <w:ind w:left="1533" w:hanging="218"/>
      </w:pPr>
      <w:rPr>
        <w:rFonts w:ascii="Symbol" w:eastAsia="Symbol" w:hAnsi="Symbol" w:cs="Symbol" w:hint="default"/>
        <w:b w:val="0"/>
        <w:bCs w:val="0"/>
        <w:i w:val="0"/>
        <w:iCs w:val="0"/>
        <w:w w:val="100"/>
        <w:sz w:val="20"/>
        <w:szCs w:val="20"/>
        <w:lang w:val="pl-PL" w:eastAsia="en-US" w:bidi="ar-SA"/>
      </w:rPr>
    </w:lvl>
    <w:lvl w:ilvl="1" w:tplc="BDF012C0">
      <w:numFmt w:val="bullet"/>
      <w:lvlText w:val="•"/>
      <w:lvlJc w:val="left"/>
      <w:pPr>
        <w:ind w:left="2589" w:hanging="218"/>
      </w:pPr>
      <w:rPr>
        <w:rFonts w:hint="default"/>
        <w:lang w:val="pl-PL" w:eastAsia="en-US" w:bidi="ar-SA"/>
      </w:rPr>
    </w:lvl>
    <w:lvl w:ilvl="2" w:tplc="D046C6C6">
      <w:numFmt w:val="bullet"/>
      <w:lvlText w:val="•"/>
      <w:lvlJc w:val="left"/>
      <w:pPr>
        <w:ind w:left="3639" w:hanging="218"/>
      </w:pPr>
      <w:rPr>
        <w:rFonts w:hint="default"/>
        <w:lang w:val="pl-PL" w:eastAsia="en-US" w:bidi="ar-SA"/>
      </w:rPr>
    </w:lvl>
    <w:lvl w:ilvl="3" w:tplc="52C2467E">
      <w:numFmt w:val="bullet"/>
      <w:lvlText w:val="•"/>
      <w:lvlJc w:val="left"/>
      <w:pPr>
        <w:ind w:left="4689" w:hanging="218"/>
      </w:pPr>
      <w:rPr>
        <w:rFonts w:hint="default"/>
        <w:lang w:val="pl-PL" w:eastAsia="en-US" w:bidi="ar-SA"/>
      </w:rPr>
    </w:lvl>
    <w:lvl w:ilvl="4" w:tplc="D1D8EE1E">
      <w:numFmt w:val="bullet"/>
      <w:lvlText w:val="•"/>
      <w:lvlJc w:val="left"/>
      <w:pPr>
        <w:ind w:left="5739" w:hanging="218"/>
      </w:pPr>
      <w:rPr>
        <w:rFonts w:hint="default"/>
        <w:lang w:val="pl-PL" w:eastAsia="en-US" w:bidi="ar-SA"/>
      </w:rPr>
    </w:lvl>
    <w:lvl w:ilvl="5" w:tplc="753A8BC6">
      <w:numFmt w:val="bullet"/>
      <w:lvlText w:val="•"/>
      <w:lvlJc w:val="left"/>
      <w:pPr>
        <w:ind w:left="6788" w:hanging="218"/>
      </w:pPr>
      <w:rPr>
        <w:rFonts w:hint="default"/>
        <w:lang w:val="pl-PL" w:eastAsia="en-US" w:bidi="ar-SA"/>
      </w:rPr>
    </w:lvl>
    <w:lvl w:ilvl="6" w:tplc="C16255EA">
      <w:numFmt w:val="bullet"/>
      <w:lvlText w:val="•"/>
      <w:lvlJc w:val="left"/>
      <w:pPr>
        <w:ind w:left="7838" w:hanging="218"/>
      </w:pPr>
      <w:rPr>
        <w:rFonts w:hint="default"/>
        <w:lang w:val="pl-PL" w:eastAsia="en-US" w:bidi="ar-SA"/>
      </w:rPr>
    </w:lvl>
    <w:lvl w:ilvl="7" w:tplc="5B2E5ABE">
      <w:numFmt w:val="bullet"/>
      <w:lvlText w:val="•"/>
      <w:lvlJc w:val="left"/>
      <w:pPr>
        <w:ind w:left="8888" w:hanging="218"/>
      </w:pPr>
      <w:rPr>
        <w:rFonts w:hint="default"/>
        <w:lang w:val="pl-PL" w:eastAsia="en-US" w:bidi="ar-SA"/>
      </w:rPr>
    </w:lvl>
    <w:lvl w:ilvl="8" w:tplc="B21C7C52">
      <w:numFmt w:val="bullet"/>
      <w:lvlText w:val="•"/>
      <w:lvlJc w:val="left"/>
      <w:pPr>
        <w:ind w:left="9938" w:hanging="218"/>
      </w:pPr>
      <w:rPr>
        <w:rFonts w:hint="default"/>
        <w:lang w:val="pl-PL" w:eastAsia="en-US" w:bidi="ar-SA"/>
      </w:rPr>
    </w:lvl>
  </w:abstractNum>
  <w:abstractNum w:abstractNumId="9" w15:restartNumberingAfterBreak="0">
    <w:nsid w:val="305F7826"/>
    <w:multiLevelType w:val="hybridMultilevel"/>
    <w:tmpl w:val="2CB0B510"/>
    <w:lvl w:ilvl="0" w:tplc="9B800586">
      <w:numFmt w:val="bullet"/>
      <w:lvlText w:val=""/>
      <w:lvlJc w:val="left"/>
      <w:pPr>
        <w:ind w:left="456" w:hanging="383"/>
      </w:pPr>
      <w:rPr>
        <w:rFonts w:ascii="Symbol" w:eastAsia="Symbol" w:hAnsi="Symbol" w:cs="Symbol" w:hint="default"/>
        <w:b w:val="0"/>
        <w:bCs w:val="0"/>
        <w:i w:val="0"/>
        <w:iCs w:val="0"/>
        <w:w w:val="100"/>
        <w:sz w:val="20"/>
        <w:szCs w:val="20"/>
        <w:lang w:val="pl-PL" w:eastAsia="en-US" w:bidi="ar-SA"/>
      </w:rPr>
    </w:lvl>
    <w:lvl w:ilvl="1" w:tplc="6464A860">
      <w:numFmt w:val="bullet"/>
      <w:lvlText w:val="•"/>
      <w:lvlJc w:val="left"/>
      <w:pPr>
        <w:ind w:left="1535" w:hanging="383"/>
      </w:pPr>
      <w:rPr>
        <w:rFonts w:hint="default"/>
        <w:lang w:val="pl-PL" w:eastAsia="en-US" w:bidi="ar-SA"/>
      </w:rPr>
    </w:lvl>
    <w:lvl w:ilvl="2" w:tplc="0686C316">
      <w:numFmt w:val="bullet"/>
      <w:lvlText w:val="•"/>
      <w:lvlJc w:val="left"/>
      <w:pPr>
        <w:ind w:left="2610" w:hanging="383"/>
      </w:pPr>
      <w:rPr>
        <w:rFonts w:hint="default"/>
        <w:lang w:val="pl-PL" w:eastAsia="en-US" w:bidi="ar-SA"/>
      </w:rPr>
    </w:lvl>
    <w:lvl w:ilvl="3" w:tplc="DBD2B890">
      <w:numFmt w:val="bullet"/>
      <w:lvlText w:val="•"/>
      <w:lvlJc w:val="left"/>
      <w:pPr>
        <w:ind w:left="3685" w:hanging="383"/>
      </w:pPr>
      <w:rPr>
        <w:rFonts w:hint="default"/>
        <w:lang w:val="pl-PL" w:eastAsia="en-US" w:bidi="ar-SA"/>
      </w:rPr>
    </w:lvl>
    <w:lvl w:ilvl="4" w:tplc="E3CA5A12">
      <w:numFmt w:val="bullet"/>
      <w:lvlText w:val="•"/>
      <w:lvlJc w:val="left"/>
      <w:pPr>
        <w:ind w:left="4761" w:hanging="383"/>
      </w:pPr>
      <w:rPr>
        <w:rFonts w:hint="default"/>
        <w:lang w:val="pl-PL" w:eastAsia="en-US" w:bidi="ar-SA"/>
      </w:rPr>
    </w:lvl>
    <w:lvl w:ilvl="5" w:tplc="DFF8D2EA">
      <w:numFmt w:val="bullet"/>
      <w:lvlText w:val="•"/>
      <w:lvlJc w:val="left"/>
      <w:pPr>
        <w:ind w:left="5836" w:hanging="383"/>
      </w:pPr>
      <w:rPr>
        <w:rFonts w:hint="default"/>
        <w:lang w:val="pl-PL" w:eastAsia="en-US" w:bidi="ar-SA"/>
      </w:rPr>
    </w:lvl>
    <w:lvl w:ilvl="6" w:tplc="E6D04252">
      <w:numFmt w:val="bullet"/>
      <w:lvlText w:val="•"/>
      <w:lvlJc w:val="left"/>
      <w:pPr>
        <w:ind w:left="6911" w:hanging="383"/>
      </w:pPr>
      <w:rPr>
        <w:rFonts w:hint="default"/>
        <w:lang w:val="pl-PL" w:eastAsia="en-US" w:bidi="ar-SA"/>
      </w:rPr>
    </w:lvl>
    <w:lvl w:ilvl="7" w:tplc="A6C0A5D0">
      <w:numFmt w:val="bullet"/>
      <w:lvlText w:val="•"/>
      <w:lvlJc w:val="left"/>
      <w:pPr>
        <w:ind w:left="7987" w:hanging="383"/>
      </w:pPr>
      <w:rPr>
        <w:rFonts w:hint="default"/>
        <w:lang w:val="pl-PL" w:eastAsia="en-US" w:bidi="ar-SA"/>
      </w:rPr>
    </w:lvl>
    <w:lvl w:ilvl="8" w:tplc="BC72176C">
      <w:numFmt w:val="bullet"/>
      <w:lvlText w:val="•"/>
      <w:lvlJc w:val="left"/>
      <w:pPr>
        <w:ind w:left="9062" w:hanging="383"/>
      </w:pPr>
      <w:rPr>
        <w:rFonts w:hint="default"/>
        <w:lang w:val="pl-PL" w:eastAsia="en-US" w:bidi="ar-SA"/>
      </w:rPr>
    </w:lvl>
  </w:abstractNum>
  <w:abstractNum w:abstractNumId="10" w15:restartNumberingAfterBreak="0">
    <w:nsid w:val="31107763"/>
    <w:multiLevelType w:val="hybridMultilevel"/>
    <w:tmpl w:val="C04A6810"/>
    <w:lvl w:ilvl="0" w:tplc="B30A1738">
      <w:numFmt w:val="bullet"/>
      <w:lvlText w:val=""/>
      <w:lvlJc w:val="left"/>
      <w:pPr>
        <w:ind w:left="365" w:hanging="360"/>
      </w:pPr>
      <w:rPr>
        <w:rFonts w:ascii="Symbol" w:eastAsia="Symbol" w:hAnsi="Symbol" w:cs="Symbol" w:hint="default"/>
        <w:b w:val="0"/>
        <w:bCs w:val="0"/>
        <w:i w:val="0"/>
        <w:iCs w:val="0"/>
        <w:w w:val="100"/>
        <w:sz w:val="20"/>
        <w:szCs w:val="20"/>
        <w:lang w:val="pl-PL" w:eastAsia="en-US" w:bidi="ar-SA"/>
      </w:rPr>
    </w:lvl>
    <w:lvl w:ilvl="1" w:tplc="0E227DBE">
      <w:numFmt w:val="bullet"/>
      <w:lvlText w:val="•"/>
      <w:lvlJc w:val="left"/>
      <w:pPr>
        <w:ind w:left="1453" w:hanging="360"/>
      </w:pPr>
      <w:rPr>
        <w:rFonts w:hint="default"/>
        <w:lang w:val="pl-PL" w:eastAsia="en-US" w:bidi="ar-SA"/>
      </w:rPr>
    </w:lvl>
    <w:lvl w:ilvl="2" w:tplc="79D67F6C">
      <w:numFmt w:val="bullet"/>
      <w:lvlText w:val="•"/>
      <w:lvlJc w:val="left"/>
      <w:pPr>
        <w:ind w:left="2547" w:hanging="360"/>
      </w:pPr>
      <w:rPr>
        <w:rFonts w:hint="default"/>
        <w:lang w:val="pl-PL" w:eastAsia="en-US" w:bidi="ar-SA"/>
      </w:rPr>
    </w:lvl>
    <w:lvl w:ilvl="3" w:tplc="E5AA6D58">
      <w:numFmt w:val="bullet"/>
      <w:lvlText w:val="•"/>
      <w:lvlJc w:val="left"/>
      <w:pPr>
        <w:ind w:left="3641" w:hanging="360"/>
      </w:pPr>
      <w:rPr>
        <w:rFonts w:hint="default"/>
        <w:lang w:val="pl-PL" w:eastAsia="en-US" w:bidi="ar-SA"/>
      </w:rPr>
    </w:lvl>
    <w:lvl w:ilvl="4" w:tplc="2C24D0D2">
      <w:numFmt w:val="bullet"/>
      <w:lvlText w:val="•"/>
      <w:lvlJc w:val="left"/>
      <w:pPr>
        <w:ind w:left="4735" w:hanging="360"/>
      </w:pPr>
      <w:rPr>
        <w:rFonts w:hint="default"/>
        <w:lang w:val="pl-PL" w:eastAsia="en-US" w:bidi="ar-SA"/>
      </w:rPr>
    </w:lvl>
    <w:lvl w:ilvl="5" w:tplc="B53A285E">
      <w:numFmt w:val="bullet"/>
      <w:lvlText w:val="•"/>
      <w:lvlJc w:val="left"/>
      <w:pPr>
        <w:ind w:left="5829" w:hanging="360"/>
      </w:pPr>
      <w:rPr>
        <w:rFonts w:hint="default"/>
        <w:lang w:val="pl-PL" w:eastAsia="en-US" w:bidi="ar-SA"/>
      </w:rPr>
    </w:lvl>
    <w:lvl w:ilvl="6" w:tplc="168E865C">
      <w:numFmt w:val="bullet"/>
      <w:lvlText w:val="•"/>
      <w:lvlJc w:val="left"/>
      <w:pPr>
        <w:ind w:left="6922" w:hanging="360"/>
      </w:pPr>
      <w:rPr>
        <w:rFonts w:hint="default"/>
        <w:lang w:val="pl-PL" w:eastAsia="en-US" w:bidi="ar-SA"/>
      </w:rPr>
    </w:lvl>
    <w:lvl w:ilvl="7" w:tplc="EEC45CAA">
      <w:numFmt w:val="bullet"/>
      <w:lvlText w:val="•"/>
      <w:lvlJc w:val="left"/>
      <w:pPr>
        <w:ind w:left="8016" w:hanging="360"/>
      </w:pPr>
      <w:rPr>
        <w:rFonts w:hint="default"/>
        <w:lang w:val="pl-PL" w:eastAsia="en-US" w:bidi="ar-SA"/>
      </w:rPr>
    </w:lvl>
    <w:lvl w:ilvl="8" w:tplc="5510D7E0">
      <w:numFmt w:val="bullet"/>
      <w:lvlText w:val="•"/>
      <w:lvlJc w:val="left"/>
      <w:pPr>
        <w:ind w:left="9110" w:hanging="360"/>
      </w:pPr>
      <w:rPr>
        <w:rFonts w:hint="default"/>
        <w:lang w:val="pl-PL" w:eastAsia="en-US" w:bidi="ar-SA"/>
      </w:rPr>
    </w:lvl>
  </w:abstractNum>
  <w:abstractNum w:abstractNumId="11" w15:restartNumberingAfterBreak="0">
    <w:nsid w:val="36E53504"/>
    <w:multiLevelType w:val="hybridMultilevel"/>
    <w:tmpl w:val="FC7E379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7B551B8"/>
    <w:multiLevelType w:val="hybridMultilevel"/>
    <w:tmpl w:val="A6C0B21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667167"/>
    <w:multiLevelType w:val="hybridMultilevel"/>
    <w:tmpl w:val="867A8F44"/>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F7661DF"/>
    <w:multiLevelType w:val="hybridMultilevel"/>
    <w:tmpl w:val="03AAE916"/>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43B52C2"/>
    <w:multiLevelType w:val="hybridMultilevel"/>
    <w:tmpl w:val="3E827BF4"/>
    <w:lvl w:ilvl="0" w:tplc="B4C6A9EA">
      <w:numFmt w:val="bullet"/>
      <w:lvlText w:val=""/>
      <w:lvlJc w:val="left"/>
      <w:pPr>
        <w:ind w:left="180" w:hanging="215"/>
      </w:pPr>
      <w:rPr>
        <w:rFonts w:ascii="Symbol" w:eastAsia="Symbol" w:hAnsi="Symbol" w:cs="Symbol" w:hint="default"/>
        <w:b w:val="0"/>
        <w:bCs w:val="0"/>
        <w:i w:val="0"/>
        <w:iCs w:val="0"/>
        <w:w w:val="100"/>
        <w:sz w:val="20"/>
        <w:szCs w:val="20"/>
        <w:lang w:val="pl-PL" w:eastAsia="en-US" w:bidi="ar-SA"/>
      </w:rPr>
    </w:lvl>
    <w:lvl w:ilvl="1" w:tplc="F1F84894">
      <w:numFmt w:val="bullet"/>
      <w:lvlText w:val="•"/>
      <w:lvlJc w:val="left"/>
      <w:pPr>
        <w:ind w:left="1291" w:hanging="215"/>
      </w:pPr>
      <w:rPr>
        <w:rFonts w:hint="default"/>
        <w:lang w:val="pl-PL" w:eastAsia="en-US" w:bidi="ar-SA"/>
      </w:rPr>
    </w:lvl>
    <w:lvl w:ilvl="2" w:tplc="A556497A">
      <w:numFmt w:val="bullet"/>
      <w:lvlText w:val="•"/>
      <w:lvlJc w:val="left"/>
      <w:pPr>
        <w:ind w:left="2403" w:hanging="215"/>
      </w:pPr>
      <w:rPr>
        <w:rFonts w:hint="default"/>
        <w:lang w:val="pl-PL" w:eastAsia="en-US" w:bidi="ar-SA"/>
      </w:rPr>
    </w:lvl>
    <w:lvl w:ilvl="3" w:tplc="38F692FE">
      <w:numFmt w:val="bullet"/>
      <w:lvlText w:val="•"/>
      <w:lvlJc w:val="left"/>
      <w:pPr>
        <w:ind w:left="3515" w:hanging="215"/>
      </w:pPr>
      <w:rPr>
        <w:rFonts w:hint="default"/>
        <w:lang w:val="pl-PL" w:eastAsia="en-US" w:bidi="ar-SA"/>
      </w:rPr>
    </w:lvl>
    <w:lvl w:ilvl="4" w:tplc="C1BE0F6C">
      <w:numFmt w:val="bullet"/>
      <w:lvlText w:val="•"/>
      <w:lvlJc w:val="left"/>
      <w:pPr>
        <w:ind w:left="4627" w:hanging="215"/>
      </w:pPr>
      <w:rPr>
        <w:rFonts w:hint="default"/>
        <w:lang w:val="pl-PL" w:eastAsia="en-US" w:bidi="ar-SA"/>
      </w:rPr>
    </w:lvl>
    <w:lvl w:ilvl="5" w:tplc="1FC0714E">
      <w:numFmt w:val="bullet"/>
      <w:lvlText w:val="•"/>
      <w:lvlJc w:val="left"/>
      <w:pPr>
        <w:ind w:left="5739" w:hanging="215"/>
      </w:pPr>
      <w:rPr>
        <w:rFonts w:hint="default"/>
        <w:lang w:val="pl-PL" w:eastAsia="en-US" w:bidi="ar-SA"/>
      </w:rPr>
    </w:lvl>
    <w:lvl w:ilvl="6" w:tplc="25A82ADA">
      <w:numFmt w:val="bullet"/>
      <w:lvlText w:val="•"/>
      <w:lvlJc w:val="left"/>
      <w:pPr>
        <w:ind w:left="6850" w:hanging="215"/>
      </w:pPr>
      <w:rPr>
        <w:rFonts w:hint="default"/>
        <w:lang w:val="pl-PL" w:eastAsia="en-US" w:bidi="ar-SA"/>
      </w:rPr>
    </w:lvl>
    <w:lvl w:ilvl="7" w:tplc="33BAC86A">
      <w:numFmt w:val="bullet"/>
      <w:lvlText w:val="•"/>
      <w:lvlJc w:val="left"/>
      <w:pPr>
        <w:ind w:left="7962" w:hanging="215"/>
      </w:pPr>
      <w:rPr>
        <w:rFonts w:hint="default"/>
        <w:lang w:val="pl-PL" w:eastAsia="en-US" w:bidi="ar-SA"/>
      </w:rPr>
    </w:lvl>
    <w:lvl w:ilvl="8" w:tplc="02A27C5C">
      <w:numFmt w:val="bullet"/>
      <w:lvlText w:val="•"/>
      <w:lvlJc w:val="left"/>
      <w:pPr>
        <w:ind w:left="9074" w:hanging="215"/>
      </w:pPr>
      <w:rPr>
        <w:rFonts w:hint="default"/>
        <w:lang w:val="pl-PL" w:eastAsia="en-US" w:bidi="ar-SA"/>
      </w:rPr>
    </w:lvl>
  </w:abstractNum>
  <w:abstractNum w:abstractNumId="16" w15:restartNumberingAfterBreak="0">
    <w:nsid w:val="44566107"/>
    <w:multiLevelType w:val="hybridMultilevel"/>
    <w:tmpl w:val="1EAE562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53703DA"/>
    <w:multiLevelType w:val="hybridMultilevel"/>
    <w:tmpl w:val="E340A39E"/>
    <w:lvl w:ilvl="0" w:tplc="89E6E18C">
      <w:numFmt w:val="bullet"/>
      <w:lvlText w:val=""/>
      <w:lvlJc w:val="left"/>
      <w:pPr>
        <w:ind w:left="324" w:hanging="383"/>
      </w:pPr>
      <w:rPr>
        <w:rFonts w:ascii="Symbol" w:eastAsia="Symbol" w:hAnsi="Symbol" w:cs="Symbol" w:hint="default"/>
        <w:b w:val="0"/>
        <w:bCs w:val="0"/>
        <w:i w:val="0"/>
        <w:iCs w:val="0"/>
        <w:w w:val="100"/>
        <w:sz w:val="20"/>
        <w:szCs w:val="20"/>
        <w:lang w:val="pl-PL" w:eastAsia="en-US" w:bidi="ar-SA"/>
      </w:rPr>
    </w:lvl>
    <w:lvl w:ilvl="1" w:tplc="4644F926">
      <w:numFmt w:val="bullet"/>
      <w:lvlText w:val="•"/>
      <w:lvlJc w:val="left"/>
      <w:pPr>
        <w:ind w:left="1417" w:hanging="383"/>
      </w:pPr>
      <w:rPr>
        <w:rFonts w:hint="default"/>
        <w:lang w:val="pl-PL" w:eastAsia="en-US" w:bidi="ar-SA"/>
      </w:rPr>
    </w:lvl>
    <w:lvl w:ilvl="2" w:tplc="D936A7EA">
      <w:numFmt w:val="bullet"/>
      <w:lvlText w:val="•"/>
      <w:lvlJc w:val="left"/>
      <w:pPr>
        <w:ind w:left="2515" w:hanging="383"/>
      </w:pPr>
      <w:rPr>
        <w:rFonts w:hint="default"/>
        <w:lang w:val="pl-PL" w:eastAsia="en-US" w:bidi="ar-SA"/>
      </w:rPr>
    </w:lvl>
    <w:lvl w:ilvl="3" w:tplc="4CA26C00">
      <w:numFmt w:val="bullet"/>
      <w:lvlText w:val="•"/>
      <w:lvlJc w:val="left"/>
      <w:pPr>
        <w:ind w:left="3613" w:hanging="383"/>
      </w:pPr>
      <w:rPr>
        <w:rFonts w:hint="default"/>
        <w:lang w:val="pl-PL" w:eastAsia="en-US" w:bidi="ar-SA"/>
      </w:rPr>
    </w:lvl>
    <w:lvl w:ilvl="4" w:tplc="C950A712">
      <w:numFmt w:val="bullet"/>
      <w:lvlText w:val="•"/>
      <w:lvlJc w:val="left"/>
      <w:pPr>
        <w:ind w:left="4711" w:hanging="383"/>
      </w:pPr>
      <w:rPr>
        <w:rFonts w:hint="default"/>
        <w:lang w:val="pl-PL" w:eastAsia="en-US" w:bidi="ar-SA"/>
      </w:rPr>
    </w:lvl>
    <w:lvl w:ilvl="5" w:tplc="E6A85BD4">
      <w:numFmt w:val="bullet"/>
      <w:lvlText w:val="•"/>
      <w:lvlJc w:val="left"/>
      <w:pPr>
        <w:ind w:left="5809" w:hanging="383"/>
      </w:pPr>
      <w:rPr>
        <w:rFonts w:hint="default"/>
        <w:lang w:val="pl-PL" w:eastAsia="en-US" w:bidi="ar-SA"/>
      </w:rPr>
    </w:lvl>
    <w:lvl w:ilvl="6" w:tplc="4672036A">
      <w:numFmt w:val="bullet"/>
      <w:lvlText w:val="•"/>
      <w:lvlJc w:val="left"/>
      <w:pPr>
        <w:ind w:left="6906" w:hanging="383"/>
      </w:pPr>
      <w:rPr>
        <w:rFonts w:hint="default"/>
        <w:lang w:val="pl-PL" w:eastAsia="en-US" w:bidi="ar-SA"/>
      </w:rPr>
    </w:lvl>
    <w:lvl w:ilvl="7" w:tplc="47BEC73C">
      <w:numFmt w:val="bullet"/>
      <w:lvlText w:val="•"/>
      <w:lvlJc w:val="left"/>
      <w:pPr>
        <w:ind w:left="8004" w:hanging="383"/>
      </w:pPr>
      <w:rPr>
        <w:rFonts w:hint="default"/>
        <w:lang w:val="pl-PL" w:eastAsia="en-US" w:bidi="ar-SA"/>
      </w:rPr>
    </w:lvl>
    <w:lvl w:ilvl="8" w:tplc="F42A8E26">
      <w:numFmt w:val="bullet"/>
      <w:lvlText w:val="•"/>
      <w:lvlJc w:val="left"/>
      <w:pPr>
        <w:ind w:left="9102" w:hanging="383"/>
      </w:pPr>
      <w:rPr>
        <w:rFonts w:hint="default"/>
        <w:lang w:val="pl-PL" w:eastAsia="en-US" w:bidi="ar-SA"/>
      </w:rPr>
    </w:lvl>
  </w:abstractNum>
  <w:abstractNum w:abstractNumId="18" w15:restartNumberingAfterBreak="0">
    <w:nsid w:val="4D79520A"/>
    <w:multiLevelType w:val="hybridMultilevel"/>
    <w:tmpl w:val="1786E7EC"/>
    <w:lvl w:ilvl="0" w:tplc="FCDC06DA">
      <w:numFmt w:val="bullet"/>
      <w:lvlText w:val=""/>
      <w:lvlJc w:val="left"/>
      <w:pPr>
        <w:ind w:left="182" w:hanging="218"/>
      </w:pPr>
      <w:rPr>
        <w:rFonts w:ascii="Symbol" w:eastAsia="Symbol" w:hAnsi="Symbol" w:cs="Symbol" w:hint="default"/>
        <w:b w:val="0"/>
        <w:bCs w:val="0"/>
        <w:i w:val="0"/>
        <w:iCs w:val="0"/>
        <w:w w:val="100"/>
        <w:sz w:val="20"/>
        <w:szCs w:val="20"/>
        <w:lang w:val="pl-PL" w:eastAsia="en-US" w:bidi="ar-SA"/>
      </w:rPr>
    </w:lvl>
    <w:lvl w:ilvl="1" w:tplc="5A746F68">
      <w:numFmt w:val="bullet"/>
      <w:lvlText w:val="•"/>
      <w:lvlJc w:val="left"/>
      <w:pPr>
        <w:ind w:left="1291" w:hanging="218"/>
      </w:pPr>
      <w:rPr>
        <w:rFonts w:hint="default"/>
        <w:lang w:val="pl-PL" w:eastAsia="en-US" w:bidi="ar-SA"/>
      </w:rPr>
    </w:lvl>
    <w:lvl w:ilvl="2" w:tplc="7B143912">
      <w:numFmt w:val="bullet"/>
      <w:lvlText w:val="•"/>
      <w:lvlJc w:val="left"/>
      <w:pPr>
        <w:ind w:left="2403" w:hanging="218"/>
      </w:pPr>
      <w:rPr>
        <w:rFonts w:hint="default"/>
        <w:lang w:val="pl-PL" w:eastAsia="en-US" w:bidi="ar-SA"/>
      </w:rPr>
    </w:lvl>
    <w:lvl w:ilvl="3" w:tplc="C2F84620">
      <w:numFmt w:val="bullet"/>
      <w:lvlText w:val="•"/>
      <w:lvlJc w:val="left"/>
      <w:pPr>
        <w:ind w:left="3515" w:hanging="218"/>
      </w:pPr>
      <w:rPr>
        <w:rFonts w:hint="default"/>
        <w:lang w:val="pl-PL" w:eastAsia="en-US" w:bidi="ar-SA"/>
      </w:rPr>
    </w:lvl>
    <w:lvl w:ilvl="4" w:tplc="8CD2D3E2">
      <w:numFmt w:val="bullet"/>
      <w:lvlText w:val="•"/>
      <w:lvlJc w:val="left"/>
      <w:pPr>
        <w:ind w:left="4627" w:hanging="218"/>
      </w:pPr>
      <w:rPr>
        <w:rFonts w:hint="default"/>
        <w:lang w:val="pl-PL" w:eastAsia="en-US" w:bidi="ar-SA"/>
      </w:rPr>
    </w:lvl>
    <w:lvl w:ilvl="5" w:tplc="0FD252FA">
      <w:numFmt w:val="bullet"/>
      <w:lvlText w:val="•"/>
      <w:lvlJc w:val="left"/>
      <w:pPr>
        <w:ind w:left="5739" w:hanging="218"/>
      </w:pPr>
      <w:rPr>
        <w:rFonts w:hint="default"/>
        <w:lang w:val="pl-PL" w:eastAsia="en-US" w:bidi="ar-SA"/>
      </w:rPr>
    </w:lvl>
    <w:lvl w:ilvl="6" w:tplc="AFD89FA0">
      <w:numFmt w:val="bullet"/>
      <w:lvlText w:val="•"/>
      <w:lvlJc w:val="left"/>
      <w:pPr>
        <w:ind w:left="6850" w:hanging="218"/>
      </w:pPr>
      <w:rPr>
        <w:rFonts w:hint="default"/>
        <w:lang w:val="pl-PL" w:eastAsia="en-US" w:bidi="ar-SA"/>
      </w:rPr>
    </w:lvl>
    <w:lvl w:ilvl="7" w:tplc="6AEC3674">
      <w:numFmt w:val="bullet"/>
      <w:lvlText w:val="•"/>
      <w:lvlJc w:val="left"/>
      <w:pPr>
        <w:ind w:left="7962" w:hanging="218"/>
      </w:pPr>
      <w:rPr>
        <w:rFonts w:hint="default"/>
        <w:lang w:val="pl-PL" w:eastAsia="en-US" w:bidi="ar-SA"/>
      </w:rPr>
    </w:lvl>
    <w:lvl w:ilvl="8" w:tplc="7BA843AE">
      <w:numFmt w:val="bullet"/>
      <w:lvlText w:val="•"/>
      <w:lvlJc w:val="left"/>
      <w:pPr>
        <w:ind w:left="9074" w:hanging="218"/>
      </w:pPr>
      <w:rPr>
        <w:rFonts w:hint="default"/>
        <w:lang w:val="pl-PL" w:eastAsia="en-US" w:bidi="ar-SA"/>
      </w:rPr>
    </w:lvl>
  </w:abstractNum>
  <w:abstractNum w:abstractNumId="19" w15:restartNumberingAfterBreak="0">
    <w:nsid w:val="59AC7065"/>
    <w:multiLevelType w:val="hybridMultilevel"/>
    <w:tmpl w:val="4BCC1F4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B5921D8"/>
    <w:multiLevelType w:val="hybridMultilevel"/>
    <w:tmpl w:val="13D2BAF0"/>
    <w:lvl w:ilvl="0" w:tplc="3FF88CD0">
      <w:numFmt w:val="bullet"/>
      <w:lvlText w:val=""/>
      <w:lvlJc w:val="left"/>
      <w:pPr>
        <w:ind w:left="5" w:hanging="455"/>
      </w:pPr>
      <w:rPr>
        <w:rFonts w:ascii="Symbol" w:eastAsia="Symbol" w:hAnsi="Symbol" w:cs="Symbol" w:hint="default"/>
        <w:b w:val="0"/>
        <w:bCs w:val="0"/>
        <w:i w:val="0"/>
        <w:iCs w:val="0"/>
        <w:color w:val="FF0000"/>
        <w:w w:val="100"/>
        <w:sz w:val="20"/>
        <w:szCs w:val="20"/>
        <w:lang w:val="pl-PL" w:eastAsia="en-US" w:bidi="ar-SA"/>
      </w:rPr>
    </w:lvl>
    <w:lvl w:ilvl="1" w:tplc="6AC44AA8">
      <w:numFmt w:val="bullet"/>
      <w:lvlText w:val="•"/>
      <w:lvlJc w:val="left"/>
      <w:pPr>
        <w:ind w:left="250" w:hanging="455"/>
      </w:pPr>
      <w:rPr>
        <w:rFonts w:hint="default"/>
        <w:lang w:val="pl-PL" w:eastAsia="en-US" w:bidi="ar-SA"/>
      </w:rPr>
    </w:lvl>
    <w:lvl w:ilvl="2" w:tplc="6E4E0A0A">
      <w:numFmt w:val="bullet"/>
      <w:lvlText w:val="•"/>
      <w:lvlJc w:val="left"/>
      <w:pPr>
        <w:ind w:left="501" w:hanging="455"/>
      </w:pPr>
      <w:rPr>
        <w:rFonts w:hint="default"/>
        <w:lang w:val="pl-PL" w:eastAsia="en-US" w:bidi="ar-SA"/>
      </w:rPr>
    </w:lvl>
    <w:lvl w:ilvl="3" w:tplc="85207F60">
      <w:numFmt w:val="bullet"/>
      <w:lvlText w:val="•"/>
      <w:lvlJc w:val="left"/>
      <w:pPr>
        <w:ind w:left="751" w:hanging="455"/>
      </w:pPr>
      <w:rPr>
        <w:rFonts w:hint="default"/>
        <w:lang w:val="pl-PL" w:eastAsia="en-US" w:bidi="ar-SA"/>
      </w:rPr>
    </w:lvl>
    <w:lvl w:ilvl="4" w:tplc="21AC2A72">
      <w:numFmt w:val="bullet"/>
      <w:lvlText w:val="•"/>
      <w:lvlJc w:val="left"/>
      <w:pPr>
        <w:ind w:left="1002" w:hanging="455"/>
      </w:pPr>
      <w:rPr>
        <w:rFonts w:hint="default"/>
        <w:lang w:val="pl-PL" w:eastAsia="en-US" w:bidi="ar-SA"/>
      </w:rPr>
    </w:lvl>
    <w:lvl w:ilvl="5" w:tplc="C5B8AE3C">
      <w:numFmt w:val="bullet"/>
      <w:lvlText w:val="•"/>
      <w:lvlJc w:val="left"/>
      <w:pPr>
        <w:ind w:left="1252" w:hanging="455"/>
      </w:pPr>
      <w:rPr>
        <w:rFonts w:hint="default"/>
        <w:lang w:val="pl-PL" w:eastAsia="en-US" w:bidi="ar-SA"/>
      </w:rPr>
    </w:lvl>
    <w:lvl w:ilvl="6" w:tplc="C29A48AE">
      <w:numFmt w:val="bullet"/>
      <w:lvlText w:val="•"/>
      <w:lvlJc w:val="left"/>
      <w:pPr>
        <w:ind w:left="1503" w:hanging="455"/>
      </w:pPr>
      <w:rPr>
        <w:rFonts w:hint="default"/>
        <w:lang w:val="pl-PL" w:eastAsia="en-US" w:bidi="ar-SA"/>
      </w:rPr>
    </w:lvl>
    <w:lvl w:ilvl="7" w:tplc="A55AE498">
      <w:numFmt w:val="bullet"/>
      <w:lvlText w:val="•"/>
      <w:lvlJc w:val="left"/>
      <w:pPr>
        <w:ind w:left="1753" w:hanging="455"/>
      </w:pPr>
      <w:rPr>
        <w:rFonts w:hint="default"/>
        <w:lang w:val="pl-PL" w:eastAsia="en-US" w:bidi="ar-SA"/>
      </w:rPr>
    </w:lvl>
    <w:lvl w:ilvl="8" w:tplc="21E6E5B8">
      <w:numFmt w:val="bullet"/>
      <w:lvlText w:val="•"/>
      <w:lvlJc w:val="left"/>
      <w:pPr>
        <w:ind w:left="2004" w:hanging="455"/>
      </w:pPr>
      <w:rPr>
        <w:rFonts w:hint="default"/>
        <w:lang w:val="pl-PL" w:eastAsia="en-US" w:bidi="ar-SA"/>
      </w:rPr>
    </w:lvl>
  </w:abstractNum>
  <w:abstractNum w:abstractNumId="21" w15:restartNumberingAfterBreak="0">
    <w:nsid w:val="5D1D6675"/>
    <w:multiLevelType w:val="hybridMultilevel"/>
    <w:tmpl w:val="B8F870C6"/>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0850ABC"/>
    <w:multiLevelType w:val="hybridMultilevel"/>
    <w:tmpl w:val="E202282A"/>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244BF2"/>
    <w:multiLevelType w:val="hybridMultilevel"/>
    <w:tmpl w:val="91EEBA10"/>
    <w:lvl w:ilvl="0" w:tplc="95E28BDC">
      <w:numFmt w:val="bullet"/>
      <w:lvlText w:val=""/>
      <w:lvlJc w:val="left"/>
      <w:pPr>
        <w:ind w:left="365" w:hanging="360"/>
      </w:pPr>
      <w:rPr>
        <w:rFonts w:ascii="Symbol" w:eastAsia="Symbol" w:hAnsi="Symbol" w:cs="Symbol" w:hint="default"/>
        <w:b w:val="0"/>
        <w:bCs w:val="0"/>
        <w:i w:val="0"/>
        <w:iCs w:val="0"/>
        <w:w w:val="100"/>
        <w:sz w:val="20"/>
        <w:szCs w:val="20"/>
        <w:lang w:val="pl-PL" w:eastAsia="en-US" w:bidi="ar-SA"/>
      </w:rPr>
    </w:lvl>
    <w:lvl w:ilvl="1" w:tplc="15F48574">
      <w:numFmt w:val="bullet"/>
      <w:lvlText w:val="•"/>
      <w:lvlJc w:val="left"/>
      <w:pPr>
        <w:ind w:left="1453" w:hanging="360"/>
      </w:pPr>
      <w:rPr>
        <w:rFonts w:hint="default"/>
        <w:lang w:val="pl-PL" w:eastAsia="en-US" w:bidi="ar-SA"/>
      </w:rPr>
    </w:lvl>
    <w:lvl w:ilvl="2" w:tplc="3DBCA850">
      <w:numFmt w:val="bullet"/>
      <w:lvlText w:val="•"/>
      <w:lvlJc w:val="left"/>
      <w:pPr>
        <w:ind w:left="2547" w:hanging="360"/>
      </w:pPr>
      <w:rPr>
        <w:rFonts w:hint="default"/>
        <w:lang w:val="pl-PL" w:eastAsia="en-US" w:bidi="ar-SA"/>
      </w:rPr>
    </w:lvl>
    <w:lvl w:ilvl="3" w:tplc="8D7A1596">
      <w:numFmt w:val="bullet"/>
      <w:lvlText w:val="•"/>
      <w:lvlJc w:val="left"/>
      <w:pPr>
        <w:ind w:left="3641" w:hanging="360"/>
      </w:pPr>
      <w:rPr>
        <w:rFonts w:hint="default"/>
        <w:lang w:val="pl-PL" w:eastAsia="en-US" w:bidi="ar-SA"/>
      </w:rPr>
    </w:lvl>
    <w:lvl w:ilvl="4" w:tplc="973E951E">
      <w:numFmt w:val="bullet"/>
      <w:lvlText w:val="•"/>
      <w:lvlJc w:val="left"/>
      <w:pPr>
        <w:ind w:left="4735" w:hanging="360"/>
      </w:pPr>
      <w:rPr>
        <w:rFonts w:hint="default"/>
        <w:lang w:val="pl-PL" w:eastAsia="en-US" w:bidi="ar-SA"/>
      </w:rPr>
    </w:lvl>
    <w:lvl w:ilvl="5" w:tplc="3B5C9D2C">
      <w:numFmt w:val="bullet"/>
      <w:lvlText w:val="•"/>
      <w:lvlJc w:val="left"/>
      <w:pPr>
        <w:ind w:left="5829" w:hanging="360"/>
      </w:pPr>
      <w:rPr>
        <w:rFonts w:hint="default"/>
        <w:lang w:val="pl-PL" w:eastAsia="en-US" w:bidi="ar-SA"/>
      </w:rPr>
    </w:lvl>
    <w:lvl w:ilvl="6" w:tplc="4A2CE826">
      <w:numFmt w:val="bullet"/>
      <w:lvlText w:val="•"/>
      <w:lvlJc w:val="left"/>
      <w:pPr>
        <w:ind w:left="6922" w:hanging="360"/>
      </w:pPr>
      <w:rPr>
        <w:rFonts w:hint="default"/>
        <w:lang w:val="pl-PL" w:eastAsia="en-US" w:bidi="ar-SA"/>
      </w:rPr>
    </w:lvl>
    <w:lvl w:ilvl="7" w:tplc="A044BDDE">
      <w:numFmt w:val="bullet"/>
      <w:lvlText w:val="•"/>
      <w:lvlJc w:val="left"/>
      <w:pPr>
        <w:ind w:left="8016" w:hanging="360"/>
      </w:pPr>
      <w:rPr>
        <w:rFonts w:hint="default"/>
        <w:lang w:val="pl-PL" w:eastAsia="en-US" w:bidi="ar-SA"/>
      </w:rPr>
    </w:lvl>
    <w:lvl w:ilvl="8" w:tplc="9F3E91DC">
      <w:numFmt w:val="bullet"/>
      <w:lvlText w:val="•"/>
      <w:lvlJc w:val="left"/>
      <w:pPr>
        <w:ind w:left="9110" w:hanging="360"/>
      </w:pPr>
      <w:rPr>
        <w:rFonts w:hint="default"/>
        <w:lang w:val="pl-PL" w:eastAsia="en-US" w:bidi="ar-SA"/>
      </w:rPr>
    </w:lvl>
  </w:abstractNum>
  <w:abstractNum w:abstractNumId="24" w15:restartNumberingAfterBreak="0">
    <w:nsid w:val="6D802019"/>
    <w:multiLevelType w:val="hybridMultilevel"/>
    <w:tmpl w:val="13C84578"/>
    <w:lvl w:ilvl="0" w:tplc="85C68588">
      <w:numFmt w:val="bullet"/>
      <w:lvlText w:val=""/>
      <w:lvlJc w:val="left"/>
      <w:pPr>
        <w:ind w:left="5" w:hanging="360"/>
      </w:pPr>
      <w:rPr>
        <w:rFonts w:ascii="Symbol" w:eastAsia="Symbol" w:hAnsi="Symbol" w:cs="Symbol" w:hint="default"/>
        <w:b w:val="0"/>
        <w:bCs w:val="0"/>
        <w:i w:val="0"/>
        <w:iCs w:val="0"/>
        <w:w w:val="100"/>
        <w:sz w:val="20"/>
        <w:szCs w:val="20"/>
        <w:lang w:val="pl-PL" w:eastAsia="en-US" w:bidi="ar-SA"/>
      </w:rPr>
    </w:lvl>
    <w:lvl w:ilvl="1" w:tplc="3DC04FCA">
      <w:numFmt w:val="bullet"/>
      <w:lvlText w:val="•"/>
      <w:lvlJc w:val="left"/>
      <w:pPr>
        <w:ind w:left="1129" w:hanging="360"/>
      </w:pPr>
      <w:rPr>
        <w:rFonts w:hint="default"/>
        <w:lang w:val="pl-PL" w:eastAsia="en-US" w:bidi="ar-SA"/>
      </w:rPr>
    </w:lvl>
    <w:lvl w:ilvl="2" w:tplc="6CC67F2C">
      <w:numFmt w:val="bullet"/>
      <w:lvlText w:val="•"/>
      <w:lvlJc w:val="left"/>
      <w:pPr>
        <w:ind w:left="2259" w:hanging="360"/>
      </w:pPr>
      <w:rPr>
        <w:rFonts w:hint="default"/>
        <w:lang w:val="pl-PL" w:eastAsia="en-US" w:bidi="ar-SA"/>
      </w:rPr>
    </w:lvl>
    <w:lvl w:ilvl="3" w:tplc="561C0186">
      <w:numFmt w:val="bullet"/>
      <w:lvlText w:val="•"/>
      <w:lvlJc w:val="left"/>
      <w:pPr>
        <w:ind w:left="3389" w:hanging="360"/>
      </w:pPr>
      <w:rPr>
        <w:rFonts w:hint="default"/>
        <w:lang w:val="pl-PL" w:eastAsia="en-US" w:bidi="ar-SA"/>
      </w:rPr>
    </w:lvl>
    <w:lvl w:ilvl="4" w:tplc="DE9A59DC">
      <w:numFmt w:val="bullet"/>
      <w:lvlText w:val="•"/>
      <w:lvlJc w:val="left"/>
      <w:pPr>
        <w:ind w:left="4519" w:hanging="360"/>
      </w:pPr>
      <w:rPr>
        <w:rFonts w:hint="default"/>
        <w:lang w:val="pl-PL" w:eastAsia="en-US" w:bidi="ar-SA"/>
      </w:rPr>
    </w:lvl>
    <w:lvl w:ilvl="5" w:tplc="B6AEB348">
      <w:numFmt w:val="bullet"/>
      <w:lvlText w:val="•"/>
      <w:lvlJc w:val="left"/>
      <w:pPr>
        <w:ind w:left="5649" w:hanging="360"/>
      </w:pPr>
      <w:rPr>
        <w:rFonts w:hint="default"/>
        <w:lang w:val="pl-PL" w:eastAsia="en-US" w:bidi="ar-SA"/>
      </w:rPr>
    </w:lvl>
    <w:lvl w:ilvl="6" w:tplc="4A389B5C">
      <w:numFmt w:val="bullet"/>
      <w:lvlText w:val="•"/>
      <w:lvlJc w:val="left"/>
      <w:pPr>
        <w:ind w:left="6778" w:hanging="360"/>
      </w:pPr>
      <w:rPr>
        <w:rFonts w:hint="default"/>
        <w:lang w:val="pl-PL" w:eastAsia="en-US" w:bidi="ar-SA"/>
      </w:rPr>
    </w:lvl>
    <w:lvl w:ilvl="7" w:tplc="BACEF69A">
      <w:numFmt w:val="bullet"/>
      <w:lvlText w:val="•"/>
      <w:lvlJc w:val="left"/>
      <w:pPr>
        <w:ind w:left="7908" w:hanging="360"/>
      </w:pPr>
      <w:rPr>
        <w:rFonts w:hint="default"/>
        <w:lang w:val="pl-PL" w:eastAsia="en-US" w:bidi="ar-SA"/>
      </w:rPr>
    </w:lvl>
    <w:lvl w:ilvl="8" w:tplc="09E87DB0">
      <w:numFmt w:val="bullet"/>
      <w:lvlText w:val="•"/>
      <w:lvlJc w:val="left"/>
      <w:pPr>
        <w:ind w:left="9038" w:hanging="360"/>
      </w:pPr>
      <w:rPr>
        <w:rFonts w:hint="default"/>
        <w:lang w:val="pl-PL" w:eastAsia="en-US" w:bidi="ar-SA"/>
      </w:rPr>
    </w:lvl>
  </w:abstractNum>
  <w:abstractNum w:abstractNumId="25" w15:restartNumberingAfterBreak="0">
    <w:nsid w:val="73943E96"/>
    <w:multiLevelType w:val="hybridMultilevel"/>
    <w:tmpl w:val="778CAAF2"/>
    <w:lvl w:ilvl="0" w:tplc="AFBE9B22">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D2883076">
      <w:numFmt w:val="bullet"/>
      <w:lvlText w:val="•"/>
      <w:lvlJc w:val="left"/>
      <w:pPr>
        <w:ind w:left="1417" w:hanging="360"/>
      </w:pPr>
      <w:rPr>
        <w:rFonts w:hint="default"/>
        <w:lang w:val="pl-PL" w:eastAsia="en-US" w:bidi="ar-SA"/>
      </w:rPr>
    </w:lvl>
    <w:lvl w:ilvl="2" w:tplc="758A92FE">
      <w:numFmt w:val="bullet"/>
      <w:lvlText w:val="•"/>
      <w:lvlJc w:val="left"/>
      <w:pPr>
        <w:ind w:left="2515" w:hanging="360"/>
      </w:pPr>
      <w:rPr>
        <w:rFonts w:hint="default"/>
        <w:lang w:val="pl-PL" w:eastAsia="en-US" w:bidi="ar-SA"/>
      </w:rPr>
    </w:lvl>
    <w:lvl w:ilvl="3" w:tplc="82EE4FF4">
      <w:numFmt w:val="bullet"/>
      <w:lvlText w:val="•"/>
      <w:lvlJc w:val="left"/>
      <w:pPr>
        <w:ind w:left="3613" w:hanging="360"/>
      </w:pPr>
      <w:rPr>
        <w:rFonts w:hint="default"/>
        <w:lang w:val="pl-PL" w:eastAsia="en-US" w:bidi="ar-SA"/>
      </w:rPr>
    </w:lvl>
    <w:lvl w:ilvl="4" w:tplc="C6264E1E">
      <w:numFmt w:val="bullet"/>
      <w:lvlText w:val="•"/>
      <w:lvlJc w:val="left"/>
      <w:pPr>
        <w:ind w:left="4711" w:hanging="360"/>
      </w:pPr>
      <w:rPr>
        <w:rFonts w:hint="default"/>
        <w:lang w:val="pl-PL" w:eastAsia="en-US" w:bidi="ar-SA"/>
      </w:rPr>
    </w:lvl>
    <w:lvl w:ilvl="5" w:tplc="51EA0108">
      <w:numFmt w:val="bullet"/>
      <w:lvlText w:val="•"/>
      <w:lvlJc w:val="left"/>
      <w:pPr>
        <w:ind w:left="5809" w:hanging="360"/>
      </w:pPr>
      <w:rPr>
        <w:rFonts w:hint="default"/>
        <w:lang w:val="pl-PL" w:eastAsia="en-US" w:bidi="ar-SA"/>
      </w:rPr>
    </w:lvl>
    <w:lvl w:ilvl="6" w:tplc="C7C430BC">
      <w:numFmt w:val="bullet"/>
      <w:lvlText w:val="•"/>
      <w:lvlJc w:val="left"/>
      <w:pPr>
        <w:ind w:left="6906" w:hanging="360"/>
      </w:pPr>
      <w:rPr>
        <w:rFonts w:hint="default"/>
        <w:lang w:val="pl-PL" w:eastAsia="en-US" w:bidi="ar-SA"/>
      </w:rPr>
    </w:lvl>
    <w:lvl w:ilvl="7" w:tplc="E216139C">
      <w:numFmt w:val="bullet"/>
      <w:lvlText w:val="•"/>
      <w:lvlJc w:val="left"/>
      <w:pPr>
        <w:ind w:left="8004" w:hanging="360"/>
      </w:pPr>
      <w:rPr>
        <w:rFonts w:hint="default"/>
        <w:lang w:val="pl-PL" w:eastAsia="en-US" w:bidi="ar-SA"/>
      </w:rPr>
    </w:lvl>
    <w:lvl w:ilvl="8" w:tplc="A42EF96E">
      <w:numFmt w:val="bullet"/>
      <w:lvlText w:val="•"/>
      <w:lvlJc w:val="left"/>
      <w:pPr>
        <w:ind w:left="9102" w:hanging="360"/>
      </w:pPr>
      <w:rPr>
        <w:rFonts w:hint="default"/>
        <w:lang w:val="pl-PL" w:eastAsia="en-US" w:bidi="ar-SA"/>
      </w:rPr>
    </w:lvl>
  </w:abstractNum>
  <w:abstractNum w:abstractNumId="26" w15:restartNumberingAfterBreak="0">
    <w:nsid w:val="7C466A0A"/>
    <w:multiLevelType w:val="hybridMultilevel"/>
    <w:tmpl w:val="7EB0C5E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EC52762"/>
    <w:multiLevelType w:val="hybridMultilevel"/>
    <w:tmpl w:val="1E5E4C16"/>
    <w:lvl w:ilvl="0" w:tplc="6526D432">
      <w:numFmt w:val="bullet"/>
      <w:lvlText w:val=""/>
      <w:lvlJc w:val="left"/>
      <w:pPr>
        <w:ind w:left="335" w:hanging="218"/>
      </w:pPr>
      <w:rPr>
        <w:rFonts w:ascii="Symbol" w:eastAsia="Symbol" w:hAnsi="Symbol" w:cs="Symbol" w:hint="default"/>
        <w:b w:val="0"/>
        <w:bCs w:val="0"/>
        <w:i w:val="0"/>
        <w:iCs w:val="0"/>
        <w:w w:val="100"/>
        <w:sz w:val="20"/>
        <w:szCs w:val="20"/>
        <w:lang w:val="pl-PL" w:eastAsia="en-US" w:bidi="ar-SA"/>
      </w:rPr>
    </w:lvl>
    <w:lvl w:ilvl="1" w:tplc="0CC8B1BC">
      <w:numFmt w:val="bullet"/>
      <w:lvlText w:val="•"/>
      <w:lvlJc w:val="left"/>
      <w:pPr>
        <w:ind w:left="1436" w:hanging="218"/>
      </w:pPr>
      <w:rPr>
        <w:rFonts w:hint="default"/>
        <w:lang w:val="pl-PL" w:eastAsia="en-US" w:bidi="ar-SA"/>
      </w:rPr>
    </w:lvl>
    <w:lvl w:ilvl="2" w:tplc="1C3C76D4">
      <w:numFmt w:val="bullet"/>
      <w:lvlText w:val="•"/>
      <w:lvlJc w:val="left"/>
      <w:pPr>
        <w:ind w:left="2532" w:hanging="218"/>
      </w:pPr>
      <w:rPr>
        <w:rFonts w:hint="default"/>
        <w:lang w:val="pl-PL" w:eastAsia="en-US" w:bidi="ar-SA"/>
      </w:rPr>
    </w:lvl>
    <w:lvl w:ilvl="3" w:tplc="FFF2A87C">
      <w:numFmt w:val="bullet"/>
      <w:lvlText w:val="•"/>
      <w:lvlJc w:val="left"/>
      <w:pPr>
        <w:ind w:left="3628" w:hanging="218"/>
      </w:pPr>
      <w:rPr>
        <w:rFonts w:hint="default"/>
        <w:lang w:val="pl-PL" w:eastAsia="en-US" w:bidi="ar-SA"/>
      </w:rPr>
    </w:lvl>
    <w:lvl w:ilvl="4" w:tplc="353EECD6">
      <w:numFmt w:val="bullet"/>
      <w:lvlText w:val="•"/>
      <w:lvlJc w:val="left"/>
      <w:pPr>
        <w:ind w:left="4724" w:hanging="218"/>
      </w:pPr>
      <w:rPr>
        <w:rFonts w:hint="default"/>
        <w:lang w:val="pl-PL" w:eastAsia="en-US" w:bidi="ar-SA"/>
      </w:rPr>
    </w:lvl>
    <w:lvl w:ilvl="5" w:tplc="7A4299A4">
      <w:numFmt w:val="bullet"/>
      <w:lvlText w:val="•"/>
      <w:lvlJc w:val="left"/>
      <w:pPr>
        <w:ind w:left="5820" w:hanging="218"/>
      </w:pPr>
      <w:rPr>
        <w:rFonts w:hint="default"/>
        <w:lang w:val="pl-PL" w:eastAsia="en-US" w:bidi="ar-SA"/>
      </w:rPr>
    </w:lvl>
    <w:lvl w:ilvl="6" w:tplc="A5CE4018">
      <w:numFmt w:val="bullet"/>
      <w:lvlText w:val="•"/>
      <w:lvlJc w:val="left"/>
      <w:pPr>
        <w:ind w:left="6916" w:hanging="218"/>
      </w:pPr>
      <w:rPr>
        <w:rFonts w:hint="default"/>
        <w:lang w:val="pl-PL" w:eastAsia="en-US" w:bidi="ar-SA"/>
      </w:rPr>
    </w:lvl>
    <w:lvl w:ilvl="7" w:tplc="6C462558">
      <w:numFmt w:val="bullet"/>
      <w:lvlText w:val="•"/>
      <w:lvlJc w:val="left"/>
      <w:pPr>
        <w:ind w:left="8012" w:hanging="218"/>
      </w:pPr>
      <w:rPr>
        <w:rFonts w:hint="default"/>
        <w:lang w:val="pl-PL" w:eastAsia="en-US" w:bidi="ar-SA"/>
      </w:rPr>
    </w:lvl>
    <w:lvl w:ilvl="8" w:tplc="E43667A4">
      <w:numFmt w:val="bullet"/>
      <w:lvlText w:val="•"/>
      <w:lvlJc w:val="left"/>
      <w:pPr>
        <w:ind w:left="9108" w:hanging="218"/>
      </w:pPr>
      <w:rPr>
        <w:rFonts w:hint="default"/>
        <w:lang w:val="pl-PL" w:eastAsia="en-US" w:bidi="ar-SA"/>
      </w:rPr>
    </w:lvl>
  </w:abstractNum>
  <w:num w:numId="1" w16cid:durableId="1766270251">
    <w:abstractNumId w:val="17"/>
  </w:num>
  <w:num w:numId="2" w16cid:durableId="483156846">
    <w:abstractNumId w:val="3"/>
  </w:num>
  <w:num w:numId="3" w16cid:durableId="1148938668">
    <w:abstractNumId w:val="5"/>
  </w:num>
  <w:num w:numId="4" w16cid:durableId="822238787">
    <w:abstractNumId w:val="6"/>
  </w:num>
  <w:num w:numId="5" w16cid:durableId="82259978">
    <w:abstractNumId w:val="1"/>
  </w:num>
  <w:num w:numId="6" w16cid:durableId="755597200">
    <w:abstractNumId w:val="25"/>
  </w:num>
  <w:num w:numId="7" w16cid:durableId="488911912">
    <w:abstractNumId w:val="9"/>
  </w:num>
  <w:num w:numId="8" w16cid:durableId="409235139">
    <w:abstractNumId w:val="23"/>
  </w:num>
  <w:num w:numId="9" w16cid:durableId="102574961">
    <w:abstractNumId w:val="10"/>
  </w:num>
  <w:num w:numId="10" w16cid:durableId="1413626876">
    <w:abstractNumId w:val="24"/>
  </w:num>
  <w:num w:numId="11" w16cid:durableId="41833321">
    <w:abstractNumId w:val="27"/>
  </w:num>
  <w:num w:numId="12" w16cid:durableId="934441072">
    <w:abstractNumId w:val="7"/>
  </w:num>
  <w:num w:numId="13" w16cid:durableId="1373310975">
    <w:abstractNumId w:val="8"/>
  </w:num>
  <w:num w:numId="14" w16cid:durableId="1724284190">
    <w:abstractNumId w:val="18"/>
  </w:num>
  <w:num w:numId="15" w16cid:durableId="948396516">
    <w:abstractNumId w:val="20"/>
  </w:num>
  <w:num w:numId="16" w16cid:durableId="631134753">
    <w:abstractNumId w:val="0"/>
  </w:num>
  <w:num w:numId="17" w16cid:durableId="1695423933">
    <w:abstractNumId w:val="15"/>
  </w:num>
  <w:num w:numId="18" w16cid:durableId="201216009">
    <w:abstractNumId w:val="11"/>
  </w:num>
  <w:num w:numId="19" w16cid:durableId="921068431">
    <w:abstractNumId w:val="26"/>
  </w:num>
  <w:num w:numId="20" w16cid:durableId="2113013130">
    <w:abstractNumId w:val="13"/>
  </w:num>
  <w:num w:numId="21" w16cid:durableId="297030235">
    <w:abstractNumId w:val="16"/>
  </w:num>
  <w:num w:numId="22" w16cid:durableId="974136459">
    <w:abstractNumId w:val="4"/>
  </w:num>
  <w:num w:numId="23" w16cid:durableId="1911498320">
    <w:abstractNumId w:val="2"/>
  </w:num>
  <w:num w:numId="24" w16cid:durableId="1052343746">
    <w:abstractNumId w:val="21"/>
  </w:num>
  <w:num w:numId="25" w16cid:durableId="2111730897">
    <w:abstractNumId w:val="14"/>
  </w:num>
  <w:num w:numId="26" w16cid:durableId="1923250048">
    <w:abstractNumId w:val="12"/>
  </w:num>
  <w:num w:numId="27" w16cid:durableId="809791474">
    <w:abstractNumId w:val="22"/>
  </w:num>
  <w:num w:numId="28" w16cid:durableId="19861997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B7"/>
    <w:rsid w:val="00056327"/>
    <w:rsid w:val="0006271A"/>
    <w:rsid w:val="000724DB"/>
    <w:rsid w:val="00100F6E"/>
    <w:rsid w:val="00104C58"/>
    <w:rsid w:val="00146D46"/>
    <w:rsid w:val="001808DB"/>
    <w:rsid w:val="00183640"/>
    <w:rsid w:val="00186E22"/>
    <w:rsid w:val="00187F5A"/>
    <w:rsid w:val="001B1148"/>
    <w:rsid w:val="001B36DE"/>
    <w:rsid w:val="001E7DA3"/>
    <w:rsid w:val="00271A71"/>
    <w:rsid w:val="00292985"/>
    <w:rsid w:val="002B49B7"/>
    <w:rsid w:val="003137F2"/>
    <w:rsid w:val="003B405E"/>
    <w:rsid w:val="003D2279"/>
    <w:rsid w:val="003E7B73"/>
    <w:rsid w:val="003F00A8"/>
    <w:rsid w:val="00420FBB"/>
    <w:rsid w:val="00422F94"/>
    <w:rsid w:val="00427BE2"/>
    <w:rsid w:val="0046320C"/>
    <w:rsid w:val="004637A1"/>
    <w:rsid w:val="00467260"/>
    <w:rsid w:val="0049417F"/>
    <w:rsid w:val="004C0C6F"/>
    <w:rsid w:val="004E0C30"/>
    <w:rsid w:val="005210E6"/>
    <w:rsid w:val="005506D4"/>
    <w:rsid w:val="0056296D"/>
    <w:rsid w:val="00597CE8"/>
    <w:rsid w:val="005C020D"/>
    <w:rsid w:val="005C5793"/>
    <w:rsid w:val="005E7EBA"/>
    <w:rsid w:val="0060121F"/>
    <w:rsid w:val="0063021E"/>
    <w:rsid w:val="00694431"/>
    <w:rsid w:val="0069789D"/>
    <w:rsid w:val="006A4233"/>
    <w:rsid w:val="006B7609"/>
    <w:rsid w:val="0078061A"/>
    <w:rsid w:val="00781463"/>
    <w:rsid w:val="007C79DF"/>
    <w:rsid w:val="007D54D3"/>
    <w:rsid w:val="007E6498"/>
    <w:rsid w:val="00827E63"/>
    <w:rsid w:val="008459D5"/>
    <w:rsid w:val="00851CF5"/>
    <w:rsid w:val="008530C6"/>
    <w:rsid w:val="008737CA"/>
    <w:rsid w:val="008C2113"/>
    <w:rsid w:val="008C3747"/>
    <w:rsid w:val="00961214"/>
    <w:rsid w:val="009751C9"/>
    <w:rsid w:val="0097693D"/>
    <w:rsid w:val="009A5D12"/>
    <w:rsid w:val="009B2913"/>
    <w:rsid w:val="00A456CD"/>
    <w:rsid w:val="00A53145"/>
    <w:rsid w:val="00A53B2A"/>
    <w:rsid w:val="00A658C7"/>
    <w:rsid w:val="00AB0734"/>
    <w:rsid w:val="00B632CE"/>
    <w:rsid w:val="00B71FDD"/>
    <w:rsid w:val="00B72045"/>
    <w:rsid w:val="00B862FD"/>
    <w:rsid w:val="00B92A6F"/>
    <w:rsid w:val="00B97484"/>
    <w:rsid w:val="00C4542C"/>
    <w:rsid w:val="00C71360"/>
    <w:rsid w:val="00CC07C6"/>
    <w:rsid w:val="00CE35E8"/>
    <w:rsid w:val="00D02754"/>
    <w:rsid w:val="00D04A68"/>
    <w:rsid w:val="00D57A3D"/>
    <w:rsid w:val="00D874FF"/>
    <w:rsid w:val="00DD3947"/>
    <w:rsid w:val="00E447D7"/>
    <w:rsid w:val="00EA2A5C"/>
    <w:rsid w:val="00EF4971"/>
    <w:rsid w:val="00F66A0D"/>
    <w:rsid w:val="00F97B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4D7"/>
  <w15:chartTrackingRefBased/>
  <w15:docId w15:val="{8EF2CCC1-C4E1-42AA-B304-F2512737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9B7"/>
    <w:pPr>
      <w:widowControl w:val="0"/>
      <w:autoSpaceDE w:val="0"/>
      <w:autoSpaceDN w:val="0"/>
      <w:spacing w:after="0" w:line="240" w:lineRule="auto"/>
    </w:pPr>
    <w:rPr>
      <w:rFonts w:ascii="Arial" w:eastAsia="Arial" w:hAnsi="Arial" w:cs="Arial"/>
      <w:kern w:val="0"/>
      <w14:ligatures w14:val="none"/>
    </w:rPr>
  </w:style>
  <w:style w:type="paragraph" w:styleId="Nagwek1">
    <w:name w:val="heading 1"/>
    <w:basedOn w:val="Normalny"/>
    <w:link w:val="Nagwek1Znak"/>
    <w:uiPriority w:val="9"/>
    <w:qFormat/>
    <w:rsid w:val="002B49B7"/>
    <w:pPr>
      <w:ind w:left="1082"/>
      <w:outlineLvl w:val="0"/>
    </w:pPr>
    <w:rPr>
      <w:b/>
      <w:bCs/>
      <w:sz w:val="24"/>
      <w:szCs w:val="24"/>
    </w:rPr>
  </w:style>
  <w:style w:type="paragraph" w:styleId="Nagwek2">
    <w:name w:val="heading 2"/>
    <w:basedOn w:val="Normalny"/>
    <w:link w:val="Nagwek2Znak"/>
    <w:uiPriority w:val="9"/>
    <w:unhideWhenUsed/>
    <w:qFormat/>
    <w:rsid w:val="002B49B7"/>
    <w:pPr>
      <w:ind w:left="1031" w:right="777"/>
      <w:jc w:val="center"/>
      <w:outlineLvl w:val="1"/>
    </w:pPr>
    <w:rPr>
      <w:b/>
      <w:bCs/>
    </w:rPr>
  </w:style>
  <w:style w:type="paragraph" w:styleId="Nagwek3">
    <w:name w:val="heading 3"/>
    <w:basedOn w:val="Normalny"/>
    <w:link w:val="Nagwek3Znak"/>
    <w:uiPriority w:val="9"/>
    <w:unhideWhenUsed/>
    <w:qFormat/>
    <w:rsid w:val="002B49B7"/>
    <w:pPr>
      <w:ind w:left="457" w:right="138"/>
      <w:jc w:val="center"/>
      <w:outlineLvl w:val="2"/>
    </w:pPr>
    <w:rPr>
      <w:b/>
      <w:bCs/>
      <w:sz w:val="20"/>
      <w:szCs w:val="20"/>
    </w:rPr>
  </w:style>
  <w:style w:type="paragraph" w:styleId="Nagwek4">
    <w:name w:val="heading 4"/>
    <w:basedOn w:val="Normalny"/>
    <w:link w:val="Nagwek4Znak"/>
    <w:uiPriority w:val="9"/>
    <w:unhideWhenUsed/>
    <w:qFormat/>
    <w:rsid w:val="002B49B7"/>
    <w:pPr>
      <w:outlineLvl w:val="3"/>
    </w:pPr>
    <w:rPr>
      <w:b/>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49B7"/>
    <w:rPr>
      <w:rFonts w:ascii="Arial" w:eastAsia="Arial" w:hAnsi="Arial" w:cs="Arial"/>
      <w:b/>
      <w:bCs/>
      <w:kern w:val="0"/>
      <w:sz w:val="24"/>
      <w:szCs w:val="24"/>
      <w14:ligatures w14:val="none"/>
    </w:rPr>
  </w:style>
  <w:style w:type="character" w:customStyle="1" w:styleId="Nagwek2Znak">
    <w:name w:val="Nagłówek 2 Znak"/>
    <w:basedOn w:val="Domylnaczcionkaakapitu"/>
    <w:link w:val="Nagwek2"/>
    <w:uiPriority w:val="9"/>
    <w:rsid w:val="002B49B7"/>
    <w:rPr>
      <w:rFonts w:ascii="Arial" w:eastAsia="Arial" w:hAnsi="Arial" w:cs="Arial"/>
      <w:b/>
      <w:bCs/>
      <w:kern w:val="0"/>
      <w14:ligatures w14:val="none"/>
    </w:rPr>
  </w:style>
  <w:style w:type="character" w:customStyle="1" w:styleId="Nagwek3Znak">
    <w:name w:val="Nagłówek 3 Znak"/>
    <w:basedOn w:val="Domylnaczcionkaakapitu"/>
    <w:link w:val="Nagwek3"/>
    <w:uiPriority w:val="9"/>
    <w:rsid w:val="002B49B7"/>
    <w:rPr>
      <w:rFonts w:ascii="Arial" w:eastAsia="Arial" w:hAnsi="Arial" w:cs="Arial"/>
      <w:b/>
      <w:bCs/>
      <w:kern w:val="0"/>
      <w:sz w:val="20"/>
      <w:szCs w:val="20"/>
      <w14:ligatures w14:val="none"/>
    </w:rPr>
  </w:style>
  <w:style w:type="character" w:customStyle="1" w:styleId="Nagwek4Znak">
    <w:name w:val="Nagłówek 4 Znak"/>
    <w:basedOn w:val="Domylnaczcionkaakapitu"/>
    <w:link w:val="Nagwek4"/>
    <w:uiPriority w:val="9"/>
    <w:rsid w:val="002B49B7"/>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2B49B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pistreci1">
    <w:name w:val="toc 1"/>
    <w:basedOn w:val="Normalny"/>
    <w:uiPriority w:val="1"/>
    <w:qFormat/>
    <w:rsid w:val="002B49B7"/>
    <w:pPr>
      <w:ind w:left="802" w:hanging="441"/>
      <w:jc w:val="both"/>
    </w:pPr>
    <w:rPr>
      <w:rFonts w:ascii="Calibri" w:eastAsia="Calibri" w:hAnsi="Calibri" w:cs="Calibri"/>
      <w:sz w:val="20"/>
      <w:szCs w:val="20"/>
    </w:rPr>
  </w:style>
  <w:style w:type="paragraph" w:styleId="Tekstpodstawowy">
    <w:name w:val="Body Text"/>
    <w:basedOn w:val="Normalny"/>
    <w:link w:val="TekstpodstawowyZnak"/>
    <w:uiPriority w:val="1"/>
    <w:qFormat/>
    <w:rsid w:val="002B49B7"/>
    <w:rPr>
      <w:sz w:val="20"/>
      <w:szCs w:val="20"/>
    </w:rPr>
  </w:style>
  <w:style w:type="character" w:customStyle="1" w:styleId="TekstpodstawowyZnak">
    <w:name w:val="Tekst podstawowy Znak"/>
    <w:basedOn w:val="Domylnaczcionkaakapitu"/>
    <w:link w:val="Tekstpodstawowy"/>
    <w:uiPriority w:val="1"/>
    <w:rsid w:val="002B49B7"/>
    <w:rPr>
      <w:rFonts w:ascii="Arial" w:eastAsia="Arial" w:hAnsi="Arial" w:cs="Arial"/>
      <w:kern w:val="0"/>
      <w:sz w:val="20"/>
      <w:szCs w:val="20"/>
      <w14:ligatures w14:val="none"/>
    </w:rPr>
  </w:style>
  <w:style w:type="paragraph" w:styleId="Akapitzlist">
    <w:name w:val="List Paragraph"/>
    <w:basedOn w:val="Normalny"/>
    <w:uiPriority w:val="1"/>
    <w:qFormat/>
    <w:rsid w:val="002B49B7"/>
    <w:pPr>
      <w:ind w:left="1081" w:hanging="360"/>
      <w:jc w:val="both"/>
    </w:pPr>
  </w:style>
  <w:style w:type="paragraph" w:customStyle="1" w:styleId="TableParagraph">
    <w:name w:val="Table Paragraph"/>
    <w:basedOn w:val="Normalny"/>
    <w:uiPriority w:val="1"/>
    <w:qFormat/>
    <w:rsid w:val="002B49B7"/>
  </w:style>
  <w:style w:type="paragraph" w:customStyle="1" w:styleId="Default">
    <w:name w:val="Default"/>
    <w:rsid w:val="002B49B7"/>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dymka">
    <w:name w:val="Balloon Text"/>
    <w:basedOn w:val="Normalny"/>
    <w:link w:val="TekstdymkaZnak"/>
    <w:uiPriority w:val="99"/>
    <w:semiHidden/>
    <w:unhideWhenUsed/>
    <w:rsid w:val="002B49B7"/>
    <w:rPr>
      <w:rFonts w:ascii="Tahoma" w:hAnsi="Tahoma" w:cs="Tahoma"/>
      <w:sz w:val="16"/>
      <w:szCs w:val="16"/>
    </w:rPr>
  </w:style>
  <w:style w:type="character" w:customStyle="1" w:styleId="TekstdymkaZnak">
    <w:name w:val="Tekst dymka Znak"/>
    <w:basedOn w:val="Domylnaczcionkaakapitu"/>
    <w:link w:val="Tekstdymka"/>
    <w:uiPriority w:val="99"/>
    <w:semiHidden/>
    <w:rsid w:val="002B49B7"/>
    <w:rPr>
      <w:rFonts w:ascii="Tahoma" w:eastAsia="Arial" w:hAnsi="Tahoma" w:cs="Tahoma"/>
      <w:kern w:val="0"/>
      <w:sz w:val="16"/>
      <w:szCs w:val="16"/>
      <w14:ligatures w14:val="none"/>
    </w:rPr>
  </w:style>
  <w:style w:type="paragraph" w:styleId="Nagwek">
    <w:name w:val="header"/>
    <w:basedOn w:val="Normalny"/>
    <w:link w:val="NagwekZnak"/>
    <w:uiPriority w:val="99"/>
    <w:unhideWhenUsed/>
    <w:rsid w:val="002B49B7"/>
    <w:pPr>
      <w:tabs>
        <w:tab w:val="center" w:pos="4536"/>
        <w:tab w:val="right" w:pos="9072"/>
      </w:tabs>
    </w:pPr>
  </w:style>
  <w:style w:type="character" w:customStyle="1" w:styleId="NagwekZnak">
    <w:name w:val="Nagłówek Znak"/>
    <w:basedOn w:val="Domylnaczcionkaakapitu"/>
    <w:link w:val="Nagwek"/>
    <w:uiPriority w:val="99"/>
    <w:rsid w:val="002B49B7"/>
    <w:rPr>
      <w:rFonts w:ascii="Arial" w:eastAsia="Arial" w:hAnsi="Arial" w:cs="Arial"/>
      <w:kern w:val="0"/>
      <w14:ligatures w14:val="none"/>
    </w:rPr>
  </w:style>
  <w:style w:type="paragraph" w:styleId="Stopka">
    <w:name w:val="footer"/>
    <w:basedOn w:val="Normalny"/>
    <w:link w:val="StopkaZnak"/>
    <w:uiPriority w:val="99"/>
    <w:unhideWhenUsed/>
    <w:rsid w:val="002B49B7"/>
    <w:pPr>
      <w:tabs>
        <w:tab w:val="center" w:pos="4536"/>
        <w:tab w:val="right" w:pos="9072"/>
      </w:tabs>
    </w:pPr>
  </w:style>
  <w:style w:type="character" w:customStyle="1" w:styleId="StopkaZnak">
    <w:name w:val="Stopka Znak"/>
    <w:basedOn w:val="Domylnaczcionkaakapitu"/>
    <w:link w:val="Stopka"/>
    <w:uiPriority w:val="99"/>
    <w:rsid w:val="002B49B7"/>
    <w:rPr>
      <w:rFonts w:ascii="Arial" w:eastAsia="Arial" w:hAnsi="Arial" w:cs="Arial"/>
      <w:kern w:val="0"/>
      <w14:ligatures w14:val="none"/>
    </w:rPr>
  </w:style>
  <w:style w:type="paragraph" w:styleId="Bezodstpw">
    <w:name w:val="No Spacing"/>
    <w:basedOn w:val="Normalny"/>
    <w:link w:val="BezodstpwZnak"/>
    <w:uiPriority w:val="99"/>
    <w:qFormat/>
    <w:rsid w:val="00D57A3D"/>
    <w:pPr>
      <w:widowControl/>
      <w:suppressAutoHyphens/>
      <w:autoSpaceDE/>
      <w:autoSpaceDN/>
    </w:pPr>
    <w:rPr>
      <w:rFonts w:ascii="Cambria" w:eastAsia="Times New Roman" w:hAnsi="Cambria" w:cs="Cambria"/>
      <w:lang w:val="en-US"/>
    </w:rPr>
  </w:style>
  <w:style w:type="character" w:customStyle="1" w:styleId="BezodstpwZnak">
    <w:name w:val="Bez odstępów Znak"/>
    <w:link w:val="Bezodstpw"/>
    <w:uiPriority w:val="99"/>
    <w:qFormat/>
    <w:locked/>
    <w:rsid w:val="00D57A3D"/>
    <w:rPr>
      <w:rFonts w:ascii="Cambria" w:eastAsia="Times New Roman" w:hAnsi="Cambria" w:cs="Cambria"/>
      <w:kern w:val="0"/>
      <w:lang w:val="en-US"/>
      <w14:ligatures w14:val="none"/>
    </w:rPr>
  </w:style>
  <w:style w:type="character" w:customStyle="1" w:styleId="StopkaZnak1">
    <w:name w:val="Stopka Znak1"/>
    <w:uiPriority w:val="99"/>
    <w:locked/>
    <w:rsid w:val="001B36DE"/>
    <w:rPr>
      <w:rFonts w:cs="Mangal"/>
      <w:kern w:val="2"/>
      <w:sz w:val="24"/>
      <w:szCs w:val="21"/>
      <w:lang w:eastAsia="zh-CN" w:bidi="hi-IN"/>
    </w:rPr>
  </w:style>
  <w:style w:type="character" w:styleId="Odwoaniedokomentarza">
    <w:name w:val="annotation reference"/>
    <w:basedOn w:val="Domylnaczcionkaakapitu"/>
    <w:uiPriority w:val="99"/>
    <w:semiHidden/>
    <w:unhideWhenUsed/>
    <w:rsid w:val="005210E6"/>
    <w:rPr>
      <w:sz w:val="16"/>
      <w:szCs w:val="16"/>
    </w:rPr>
  </w:style>
  <w:style w:type="paragraph" w:styleId="Tekstkomentarza">
    <w:name w:val="annotation text"/>
    <w:basedOn w:val="Normalny"/>
    <w:link w:val="TekstkomentarzaZnak"/>
    <w:uiPriority w:val="99"/>
    <w:semiHidden/>
    <w:unhideWhenUsed/>
    <w:rsid w:val="005210E6"/>
    <w:rPr>
      <w:sz w:val="20"/>
      <w:szCs w:val="20"/>
    </w:rPr>
  </w:style>
  <w:style w:type="character" w:customStyle="1" w:styleId="TekstkomentarzaZnak">
    <w:name w:val="Tekst komentarza Znak"/>
    <w:basedOn w:val="Domylnaczcionkaakapitu"/>
    <w:link w:val="Tekstkomentarza"/>
    <w:uiPriority w:val="99"/>
    <w:semiHidden/>
    <w:rsid w:val="005210E6"/>
    <w:rPr>
      <w:rFonts w:ascii="Arial" w:eastAsia="Arial" w:hAnsi="Arial" w:cs="Arial"/>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210E6"/>
    <w:rPr>
      <w:b/>
      <w:bCs/>
    </w:rPr>
  </w:style>
  <w:style w:type="character" w:customStyle="1" w:styleId="TematkomentarzaZnak">
    <w:name w:val="Temat komentarza Znak"/>
    <w:basedOn w:val="TekstkomentarzaZnak"/>
    <w:link w:val="Tematkomentarza"/>
    <w:uiPriority w:val="99"/>
    <w:semiHidden/>
    <w:rsid w:val="005210E6"/>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7029</Words>
  <Characters>42180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Jacek Kłopotowski</cp:lastModifiedBy>
  <cp:revision>6</cp:revision>
  <dcterms:created xsi:type="dcterms:W3CDTF">2023-04-24T08:36:00Z</dcterms:created>
  <dcterms:modified xsi:type="dcterms:W3CDTF">2023-04-24T09:56:00Z</dcterms:modified>
</cp:coreProperties>
</file>