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B" w:rsidRDefault="00EE1B5B" w:rsidP="00EE1B5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3110" wp14:editId="778AE623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2287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B5B" w:rsidRPr="00920573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ECC1F4" wp14:editId="55D99291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EE1B5B" w:rsidRPr="006015D6" w:rsidRDefault="00EE1B5B" w:rsidP="00EE1B5B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EE1B5B" w:rsidRPr="00817B44" w:rsidRDefault="00EE1B5B" w:rsidP="00EE1B5B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1B5B" w:rsidRDefault="00EE1B5B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Pr="00817B44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VeuAIAALw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" filled="f" stroked="f" strokeweight="0">
                <v:textbox>
                  <w:txbxContent>
                    <w:p w:rsidR="00EE1B5B" w:rsidRPr="00920573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0ECC1F4" wp14:editId="55D99291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EE1B5B" w:rsidRPr="006015D6" w:rsidRDefault="00EE1B5B" w:rsidP="00EE1B5B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EE1B5B" w:rsidRPr="00817B44" w:rsidRDefault="00EE1B5B" w:rsidP="00EE1B5B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EE1B5B" w:rsidRDefault="00EE1B5B" w:rsidP="00EE1B5B">
                      <w:pPr>
                        <w:rPr>
                          <w:rFonts w:cs="Arial"/>
                        </w:rPr>
                      </w:pPr>
                    </w:p>
                    <w:p w:rsidR="0005397D" w:rsidRDefault="0005397D" w:rsidP="00EE1B5B">
                      <w:pPr>
                        <w:rPr>
                          <w:rFonts w:cs="Arial"/>
                        </w:rPr>
                      </w:pPr>
                    </w:p>
                    <w:p w:rsidR="0005397D" w:rsidRPr="00817B44" w:rsidRDefault="0005397D" w:rsidP="00EE1B5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EE1B5B" w:rsidRPr="00B95734" w:rsidRDefault="00C344EA" w:rsidP="00EE1B5B">
      <w:pPr>
        <w:jc w:val="right"/>
        <w:rPr>
          <w:sz w:val="24"/>
        </w:rPr>
      </w:pPr>
      <w:r>
        <w:rPr>
          <w:sz w:val="24"/>
        </w:rPr>
        <w:t xml:space="preserve">Wrocław, </w:t>
      </w:r>
      <w:r w:rsidR="004F2C16">
        <w:rPr>
          <w:sz w:val="24"/>
        </w:rPr>
        <w:t>26.05.2020r</w:t>
      </w:r>
      <w:r w:rsidR="00EE1B5B" w:rsidRPr="003543BB">
        <w:rPr>
          <w:sz w:val="24"/>
        </w:rPr>
        <w:t>.</w:t>
      </w: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EE1B5B" w:rsidRPr="00AA3D4D" w:rsidRDefault="00AA3D4D" w:rsidP="00EE1B5B">
      <w:pPr>
        <w:pStyle w:val="Nagwek3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    </w:t>
      </w:r>
      <w:r>
        <w:rPr>
          <w:szCs w:val="24"/>
          <w:lang w:val="pl-PL"/>
        </w:rPr>
        <w:tab/>
        <w:t xml:space="preserve">Do wszystkich uczestników postepowania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prowadzonego w trybie art.4 pkt 8 ustawy</w:t>
      </w:r>
      <w:r>
        <w:rPr>
          <w:szCs w:val="24"/>
          <w:lang w:val="pl-PL"/>
        </w:rPr>
        <w:tab/>
        <w:t xml:space="preserve">                                           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Prawo zamówień publicznych</w:t>
      </w:r>
    </w:p>
    <w:p w:rsidR="00EE1B5B" w:rsidRDefault="00EE1B5B" w:rsidP="00EE1B5B"/>
    <w:p w:rsidR="00AA3D4D" w:rsidRDefault="00AA3D4D" w:rsidP="00EE1B5B"/>
    <w:p w:rsidR="0005397D" w:rsidRPr="0005397D" w:rsidRDefault="0005397D" w:rsidP="00EE1B5B">
      <w:pPr>
        <w:rPr>
          <w:sz w:val="24"/>
          <w:szCs w:val="24"/>
        </w:rPr>
      </w:pPr>
    </w:p>
    <w:p w:rsidR="00732EBB" w:rsidRPr="00732EBB" w:rsidRDefault="0005397D" w:rsidP="004F2C16">
      <w:pPr>
        <w:ind w:firstLine="397"/>
        <w:rPr>
          <w:b/>
          <w:kern w:val="1"/>
          <w:sz w:val="24"/>
          <w:szCs w:val="24"/>
          <w:lang w:eastAsia="ar-SA"/>
        </w:rPr>
      </w:pPr>
      <w:r>
        <w:rPr>
          <w:iCs/>
          <w:sz w:val="24"/>
          <w:szCs w:val="24"/>
        </w:rPr>
        <w:t xml:space="preserve">Dotyczy: </w:t>
      </w:r>
      <w:r w:rsidR="00732EBB">
        <w:rPr>
          <w:iCs/>
          <w:sz w:val="24"/>
          <w:szCs w:val="24"/>
        </w:rPr>
        <w:t xml:space="preserve">Zapytania </w:t>
      </w:r>
      <w:r w:rsidR="00732EBB" w:rsidRPr="0090341F">
        <w:rPr>
          <w:b/>
          <w:kern w:val="1"/>
          <w:sz w:val="24"/>
          <w:szCs w:val="24"/>
          <w:u w:val="single"/>
          <w:lang w:eastAsia="ar-SA"/>
        </w:rPr>
        <w:t>„</w:t>
      </w:r>
      <w:r w:rsidR="004F2C16" w:rsidRPr="0090341F">
        <w:rPr>
          <w:b/>
          <w:kern w:val="1"/>
          <w:sz w:val="24"/>
          <w:szCs w:val="24"/>
          <w:u w:val="single"/>
          <w:lang w:eastAsia="ar-SA"/>
        </w:rPr>
        <w:t>Dostawa narzędzi medycznych -</w:t>
      </w:r>
      <w:r w:rsidR="0090341F" w:rsidRPr="0090341F">
        <w:rPr>
          <w:b/>
          <w:kern w:val="1"/>
          <w:sz w:val="24"/>
          <w:szCs w:val="24"/>
          <w:u w:val="single"/>
          <w:lang w:eastAsia="ar-SA"/>
        </w:rPr>
        <w:t xml:space="preserve"> </w:t>
      </w:r>
      <w:r w:rsidR="004F2C16" w:rsidRPr="0090341F">
        <w:rPr>
          <w:b/>
          <w:kern w:val="1"/>
          <w:sz w:val="24"/>
          <w:szCs w:val="24"/>
          <w:u w:val="single"/>
          <w:lang w:eastAsia="ar-SA"/>
        </w:rPr>
        <w:t>3 pakiety ID:344 548”</w:t>
      </w:r>
    </w:p>
    <w:p w:rsidR="00EE1B5B" w:rsidRPr="0005397D" w:rsidRDefault="00EE1B5B" w:rsidP="00EE1B5B">
      <w:pPr>
        <w:pStyle w:val="Bezodstpw"/>
        <w:spacing w:line="276" w:lineRule="auto"/>
        <w:jc w:val="both"/>
        <w:rPr>
          <w:szCs w:val="24"/>
          <w:u w:val="single"/>
        </w:rPr>
      </w:pPr>
    </w:p>
    <w:p w:rsidR="00EE1B5B" w:rsidRPr="00732EBB" w:rsidRDefault="00EE1B5B" w:rsidP="00732EBB">
      <w:pPr>
        <w:pStyle w:val="Nagwek3"/>
        <w:spacing w:line="360" w:lineRule="auto"/>
        <w:jc w:val="left"/>
        <w:rPr>
          <w:szCs w:val="24"/>
          <w:lang w:val="pl-PL"/>
        </w:rPr>
      </w:pPr>
    </w:p>
    <w:p w:rsidR="00EE1B5B" w:rsidRDefault="00EE1B5B" w:rsidP="004F2C16">
      <w:pPr>
        <w:spacing w:line="360" w:lineRule="auto"/>
        <w:ind w:firstLine="397"/>
        <w:jc w:val="both"/>
        <w:rPr>
          <w:sz w:val="24"/>
          <w:szCs w:val="24"/>
        </w:rPr>
      </w:pPr>
      <w:r w:rsidRPr="00732EBB">
        <w:rPr>
          <w:sz w:val="24"/>
          <w:szCs w:val="24"/>
        </w:rPr>
        <w:t>4 Wojskowy Szpital Kliniczny z Polikliniką Samodzielny Publiczny Zakład Opieki Zdrowotnej,</w:t>
      </w:r>
      <w:r w:rsidR="0005397D" w:rsidRPr="00732EBB">
        <w:rPr>
          <w:sz w:val="24"/>
          <w:szCs w:val="24"/>
        </w:rPr>
        <w:t xml:space="preserve"> 50 – 981 Wrocław, ul. Weigla 5, </w:t>
      </w:r>
      <w:r w:rsidRPr="00732EBB">
        <w:rPr>
          <w:sz w:val="24"/>
          <w:szCs w:val="24"/>
        </w:rPr>
        <w:t xml:space="preserve">dziękując za udział </w:t>
      </w:r>
      <w:r w:rsidR="00AA3D4D">
        <w:rPr>
          <w:sz w:val="24"/>
          <w:szCs w:val="24"/>
        </w:rPr>
        <w:t>w zapytaniu ofertowym, informuje, że wybrano oferty złożone przez:</w:t>
      </w: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3938"/>
        <w:gridCol w:w="1843"/>
        <w:gridCol w:w="1984"/>
      </w:tblGrid>
      <w:tr w:rsidR="00AA3D4D" w:rsidRPr="00781638" w:rsidTr="00CA0B81">
        <w:tc>
          <w:tcPr>
            <w:tcW w:w="990" w:type="dxa"/>
            <w:vAlign w:val="center"/>
          </w:tcPr>
          <w:p w:rsidR="00AA3D4D" w:rsidRPr="00781638" w:rsidRDefault="00AA3D4D" w:rsidP="00715F73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N</w:t>
            </w:r>
            <w:r>
              <w:rPr>
                <w:b/>
                <w:bCs/>
                <w:iCs/>
                <w:szCs w:val="24"/>
              </w:rPr>
              <w:t>ume</w:t>
            </w:r>
            <w:r w:rsidRPr="00781638">
              <w:rPr>
                <w:b/>
                <w:bCs/>
                <w:iCs/>
                <w:szCs w:val="24"/>
              </w:rPr>
              <w:t xml:space="preserve">r </w:t>
            </w:r>
            <w:r>
              <w:rPr>
                <w:b/>
                <w:bCs/>
                <w:iCs/>
                <w:szCs w:val="24"/>
              </w:rPr>
              <w:t>pakietu</w:t>
            </w:r>
          </w:p>
        </w:tc>
        <w:tc>
          <w:tcPr>
            <w:tcW w:w="3938" w:type="dxa"/>
            <w:vAlign w:val="center"/>
          </w:tcPr>
          <w:p w:rsidR="00AA3D4D" w:rsidRPr="00781638" w:rsidRDefault="00AA3D4D" w:rsidP="00715F73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AA3D4D" w:rsidRPr="00781638" w:rsidRDefault="00AA3D4D" w:rsidP="00715F73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Cena brutto</w:t>
            </w:r>
          </w:p>
        </w:tc>
        <w:tc>
          <w:tcPr>
            <w:tcW w:w="1984" w:type="dxa"/>
            <w:vAlign w:val="center"/>
          </w:tcPr>
          <w:p w:rsidR="00AA3D4D" w:rsidRPr="00781638" w:rsidRDefault="00AA3D4D" w:rsidP="00715F73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Termin dostawy</w:t>
            </w:r>
          </w:p>
        </w:tc>
      </w:tr>
      <w:tr w:rsidR="00AA3D4D" w:rsidRPr="00781638" w:rsidTr="00CA0B81">
        <w:tc>
          <w:tcPr>
            <w:tcW w:w="990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</w:t>
            </w:r>
          </w:p>
        </w:tc>
        <w:tc>
          <w:tcPr>
            <w:tcW w:w="3938" w:type="dxa"/>
          </w:tcPr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Aesculap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Chifa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Tysiąclecia 14</w:t>
            </w:r>
          </w:p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64-300 Nowy Tomyśl</w:t>
            </w:r>
          </w:p>
        </w:tc>
        <w:tc>
          <w:tcPr>
            <w:tcW w:w="1843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31 051,51 zł</w:t>
            </w:r>
          </w:p>
        </w:tc>
        <w:tc>
          <w:tcPr>
            <w:tcW w:w="1984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  <w:tr w:rsidR="00AA3D4D" w:rsidRPr="00781638" w:rsidTr="00CA0B81">
        <w:tc>
          <w:tcPr>
            <w:tcW w:w="990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</w:t>
            </w:r>
          </w:p>
        </w:tc>
        <w:tc>
          <w:tcPr>
            <w:tcW w:w="3938" w:type="dxa"/>
          </w:tcPr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Medim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05-500 Piaseczno</w:t>
            </w:r>
          </w:p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Puławska 45B</w:t>
            </w:r>
          </w:p>
        </w:tc>
        <w:tc>
          <w:tcPr>
            <w:tcW w:w="1843" w:type="dxa"/>
          </w:tcPr>
          <w:p w:rsidR="00AA3D4D" w:rsidRPr="00781638" w:rsidRDefault="00164B40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37 053,94</w:t>
            </w:r>
            <w:bookmarkStart w:id="0" w:name="_GoBack"/>
            <w:bookmarkEnd w:id="0"/>
            <w:r w:rsidR="00AA3D4D">
              <w:rPr>
                <w:bCs/>
                <w:iCs/>
                <w:szCs w:val="24"/>
              </w:rPr>
              <w:t xml:space="preserve"> zł</w:t>
            </w:r>
          </w:p>
        </w:tc>
        <w:tc>
          <w:tcPr>
            <w:tcW w:w="1984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  <w:tr w:rsidR="00AA3D4D" w:rsidRPr="00781638" w:rsidTr="00CA0B81">
        <w:tc>
          <w:tcPr>
            <w:tcW w:w="990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III</w:t>
            </w:r>
          </w:p>
        </w:tc>
        <w:tc>
          <w:tcPr>
            <w:tcW w:w="3938" w:type="dxa"/>
          </w:tcPr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Medicom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AA3D4D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Ul. M. </w:t>
            </w:r>
            <w:proofErr w:type="spellStart"/>
            <w:r>
              <w:rPr>
                <w:bCs/>
                <w:iCs/>
                <w:szCs w:val="24"/>
              </w:rPr>
              <w:t>Skłodowskiej-Curie</w:t>
            </w:r>
            <w:proofErr w:type="spellEnd"/>
            <w:r>
              <w:rPr>
                <w:bCs/>
                <w:iCs/>
                <w:szCs w:val="24"/>
              </w:rPr>
              <w:t xml:space="preserve"> 34 </w:t>
            </w:r>
          </w:p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41-819 Zabrze</w:t>
            </w:r>
          </w:p>
        </w:tc>
        <w:tc>
          <w:tcPr>
            <w:tcW w:w="1843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51 764,76 zł</w:t>
            </w:r>
          </w:p>
        </w:tc>
        <w:tc>
          <w:tcPr>
            <w:tcW w:w="1984" w:type="dxa"/>
          </w:tcPr>
          <w:p w:rsidR="00AA3D4D" w:rsidRPr="00781638" w:rsidRDefault="00AA3D4D" w:rsidP="00715F73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</w:tbl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4F2C16" w:rsidRDefault="004F2C16" w:rsidP="004F2C16">
      <w:pPr>
        <w:spacing w:line="360" w:lineRule="auto"/>
        <w:ind w:firstLine="397"/>
        <w:jc w:val="both"/>
        <w:rPr>
          <w:sz w:val="24"/>
          <w:szCs w:val="24"/>
        </w:rPr>
      </w:pPr>
    </w:p>
    <w:p w:rsidR="00EE1B5B" w:rsidRDefault="00EE1B5B" w:rsidP="0005397D">
      <w:pPr>
        <w:spacing w:line="276" w:lineRule="auto"/>
        <w:ind w:firstLine="708"/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</w:t>
      </w:r>
      <w:r w:rsidR="00D16E2B">
        <w:rPr>
          <w:i/>
          <w:iCs/>
          <w:sz w:val="18"/>
        </w:rPr>
        <w:t xml:space="preserve"> </w:t>
      </w:r>
    </w:p>
    <w:sectPr w:rsidR="00EE1B5B" w:rsidSect="00AA3D4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AE" w:rsidRDefault="00562FAE">
      <w:r>
        <w:separator/>
      </w:r>
    </w:p>
  </w:endnote>
  <w:endnote w:type="continuationSeparator" w:id="0">
    <w:p w:rsidR="00562FAE" w:rsidRDefault="0056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AE" w:rsidRDefault="00562FAE">
      <w:r>
        <w:separator/>
      </w:r>
    </w:p>
  </w:footnote>
  <w:footnote w:type="continuationSeparator" w:id="0">
    <w:p w:rsidR="00562FAE" w:rsidRDefault="0056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05397D"/>
    <w:rsid w:val="00164B40"/>
    <w:rsid w:val="004B66C1"/>
    <w:rsid w:val="004F2C16"/>
    <w:rsid w:val="00562FAE"/>
    <w:rsid w:val="006549B0"/>
    <w:rsid w:val="006A42C8"/>
    <w:rsid w:val="00732EBB"/>
    <w:rsid w:val="0090341F"/>
    <w:rsid w:val="009C3D97"/>
    <w:rsid w:val="00AA3D4D"/>
    <w:rsid w:val="00AB668A"/>
    <w:rsid w:val="00B87FCC"/>
    <w:rsid w:val="00C344EA"/>
    <w:rsid w:val="00CA0B81"/>
    <w:rsid w:val="00D1683F"/>
    <w:rsid w:val="00D16E2B"/>
    <w:rsid w:val="00D742D3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8</cp:revision>
  <cp:lastPrinted>2020-05-26T10:15:00Z</cp:lastPrinted>
  <dcterms:created xsi:type="dcterms:W3CDTF">2020-05-26T09:57:00Z</dcterms:created>
  <dcterms:modified xsi:type="dcterms:W3CDTF">2020-05-26T10:23:00Z</dcterms:modified>
</cp:coreProperties>
</file>