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1D" w:rsidRDefault="00B9011D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322EC2" w:rsidRDefault="00F22D45" w:rsidP="00322EC2">
      <w:pPr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Bydgoszcz, dn. 20</w:t>
      </w:r>
      <w:r w:rsidR="00261CB1">
        <w:rPr>
          <w:rFonts w:eastAsia="Times New Roman" w:cs="Arial"/>
          <w:lang w:eastAsia="ar-SA"/>
        </w:rPr>
        <w:t>. 09</w:t>
      </w:r>
      <w:r w:rsidR="00E975BE">
        <w:rPr>
          <w:rFonts w:eastAsia="Times New Roman" w:cs="Arial"/>
          <w:lang w:eastAsia="ar-SA"/>
        </w:rPr>
        <w:t>. 2022</w:t>
      </w:r>
      <w:r w:rsidR="00322EC2" w:rsidRPr="009251D1">
        <w:rPr>
          <w:rFonts w:eastAsia="Times New Roman" w:cs="Arial"/>
          <w:lang w:eastAsia="ar-SA"/>
        </w:rPr>
        <w:t xml:space="preserve"> r.</w:t>
      </w:r>
    </w:p>
    <w:p w:rsidR="00322EC2" w:rsidRPr="009251D1" w:rsidRDefault="00322EC2" w:rsidP="00322EC2">
      <w:pPr>
        <w:jc w:val="right"/>
        <w:rPr>
          <w:rFonts w:eastAsia="Times New Roman" w:cs="Arial"/>
          <w:lang w:eastAsia="ar-SA"/>
        </w:rPr>
      </w:pPr>
    </w:p>
    <w:p w:rsidR="00322EC2" w:rsidRPr="00322EC2" w:rsidRDefault="00322EC2" w:rsidP="00322EC2">
      <w:pPr>
        <w:spacing w:line="360" w:lineRule="auto"/>
        <w:rPr>
          <w:rFonts w:cs="Arial"/>
          <w:b/>
        </w:rPr>
      </w:pPr>
      <w:r w:rsidRPr="009251D1">
        <w:rPr>
          <w:rFonts w:cs="Arial"/>
          <w:b/>
        </w:rPr>
        <w:t xml:space="preserve">Dot. postępowania </w:t>
      </w:r>
      <w:r w:rsidR="00261CB1">
        <w:rPr>
          <w:rFonts w:cs="Arial"/>
          <w:b/>
        </w:rPr>
        <w:t>nr: UKW/DZP-281-R-46</w:t>
      </w:r>
      <w:r w:rsidR="00E975BE">
        <w:rPr>
          <w:rFonts w:cs="Arial"/>
          <w:b/>
        </w:rPr>
        <w:t>/2022</w:t>
      </w:r>
    </w:p>
    <w:p w:rsidR="00261CB1" w:rsidRPr="00261CB1" w:rsidRDefault="00322EC2" w:rsidP="00261CB1">
      <w:pPr>
        <w:pStyle w:val="Tekstpodstawowy"/>
        <w:spacing w:line="276" w:lineRule="auto"/>
        <w:rPr>
          <w:rFonts w:asciiTheme="minorHAnsi" w:hAnsiTheme="minorHAnsi" w:cs="Arial"/>
          <w:b w:val="0"/>
          <w:szCs w:val="22"/>
        </w:rPr>
      </w:pPr>
      <w:r w:rsidRPr="00261CB1">
        <w:rPr>
          <w:rFonts w:asciiTheme="minorHAnsi" w:hAnsiTheme="minorHAnsi"/>
        </w:rPr>
        <w:t xml:space="preserve">           </w:t>
      </w:r>
      <w:r w:rsidRPr="00261CB1">
        <w:rPr>
          <w:rFonts w:asciiTheme="minorHAnsi" w:hAnsiTheme="minorHAnsi"/>
          <w:szCs w:val="22"/>
        </w:rPr>
        <w:t xml:space="preserve">Działając na podstawie art. 135 ust. 2 ustawy Prawo zamówień publicznych  </w:t>
      </w:r>
      <w:r w:rsidRPr="00261CB1">
        <w:rPr>
          <w:rFonts w:asciiTheme="minorHAnsi" w:hAnsiTheme="minorHAnsi"/>
          <w:bCs/>
          <w:szCs w:val="22"/>
          <w:shd w:val="clear" w:color="auto" w:fill="FFFFFF"/>
        </w:rPr>
        <w:t>z dnia 11 września 2019 r. (tj.</w:t>
      </w:r>
      <w:r w:rsidRPr="00261CB1">
        <w:rPr>
          <w:rFonts w:asciiTheme="minorHAnsi" w:eastAsia="Calibri" w:hAnsiTheme="minorHAnsi"/>
          <w:bCs/>
          <w:szCs w:val="22"/>
          <w:shd w:val="clear" w:color="auto" w:fill="FFFFFF"/>
        </w:rPr>
        <w:t xml:space="preserve"> z dnia 18 maja 2021 r. Dz. U. z 2021 r.)</w:t>
      </w:r>
      <w:r w:rsidRPr="00261CB1">
        <w:rPr>
          <w:rFonts w:asciiTheme="minorHAnsi" w:eastAsia="Calibri" w:hAnsiTheme="minorHAnsi"/>
          <w:bCs/>
          <w:szCs w:val="22"/>
          <w:u w:val="single"/>
          <w:shd w:val="clear" w:color="auto" w:fill="F0F0F0"/>
        </w:rPr>
        <w:t xml:space="preserve"> </w:t>
      </w:r>
      <w:r w:rsidRPr="00261CB1">
        <w:rPr>
          <w:rFonts w:asciiTheme="minorHAnsi" w:hAnsiTheme="minorHAnsi"/>
          <w:szCs w:val="22"/>
        </w:rPr>
        <w:t>Zamawia</w:t>
      </w:r>
      <w:r w:rsidR="00E975BE" w:rsidRPr="00261CB1">
        <w:rPr>
          <w:rFonts w:asciiTheme="minorHAnsi" w:hAnsiTheme="minorHAnsi"/>
          <w:szCs w:val="22"/>
        </w:rPr>
        <w:t>jący odpowiada na pytania</w:t>
      </w:r>
      <w:r w:rsidRPr="00261CB1">
        <w:rPr>
          <w:rFonts w:asciiTheme="minorHAnsi" w:hAnsiTheme="minorHAnsi"/>
          <w:szCs w:val="22"/>
        </w:rPr>
        <w:t xml:space="preserve"> zadane przez Wykonawców w postępowaniu o udzielenie zamówienia publicznego</w:t>
      </w:r>
      <w:r w:rsidR="00261CB1" w:rsidRPr="00261CB1">
        <w:rPr>
          <w:rFonts w:asciiTheme="minorHAnsi" w:hAnsiTheme="minorHAnsi"/>
          <w:szCs w:val="22"/>
        </w:rPr>
        <w:t xml:space="preserve"> pn.” </w:t>
      </w:r>
      <w:proofErr w:type="spellStart"/>
      <w:r w:rsidR="00261CB1" w:rsidRPr="00261CB1">
        <w:rPr>
          <w:rFonts w:asciiTheme="minorHAnsi" w:hAnsiTheme="minorHAnsi" w:cs="Arial"/>
          <w:b w:val="0"/>
          <w:szCs w:val="22"/>
        </w:rPr>
        <w:t>pn</w:t>
      </w:r>
      <w:proofErr w:type="spellEnd"/>
      <w:r w:rsidR="00261CB1" w:rsidRPr="00261CB1">
        <w:rPr>
          <w:rFonts w:asciiTheme="minorHAnsi" w:hAnsiTheme="minorHAnsi" w:cs="Arial"/>
          <w:b w:val="0"/>
          <w:bCs/>
          <w:szCs w:val="22"/>
        </w:rPr>
        <w:t xml:space="preserve">: </w:t>
      </w:r>
      <w:r w:rsidR="00261CB1" w:rsidRPr="00261CB1">
        <w:rPr>
          <w:rFonts w:asciiTheme="minorHAnsi" w:hAnsiTheme="minorHAnsi" w:cs="Arial"/>
          <w:b w:val="0"/>
          <w:szCs w:val="22"/>
        </w:rPr>
        <w:t xml:space="preserve">” </w:t>
      </w:r>
      <w:r w:rsidR="00261CB1" w:rsidRPr="00261CB1">
        <w:rPr>
          <w:rFonts w:asciiTheme="minorHAnsi" w:hAnsiTheme="minorHAnsi" w:cs="Arial"/>
          <w:b w:val="0"/>
          <w:szCs w:val="22"/>
          <w:shd w:val="clear" w:color="auto" w:fill="FFFFFF"/>
        </w:rPr>
        <w:t>PRZEBUDOWA I ZMIANA SPOSOBU UŻYTKOWANIA PARTERU BUDYNKU BIUROWEGO – LABORATORYJNEGO NA POMIESZCZENIA DYDAKTYCZNO - BIUROWO- LABORATORYJNE oraz BUDOWA PLATFORMY ZEWNĘTRZNEJ PIONOWEJ”</w:t>
      </w:r>
      <w:r w:rsidR="00261CB1" w:rsidRPr="00261CB1">
        <w:rPr>
          <w:rFonts w:asciiTheme="minorHAnsi" w:hAnsiTheme="minorHAnsi" w:cs="Arial"/>
          <w:b w:val="0"/>
          <w:szCs w:val="22"/>
        </w:rPr>
        <w:t xml:space="preserve"> .</w:t>
      </w:r>
    </w:p>
    <w:p w:rsidR="00E975BE" w:rsidRPr="00261CB1" w:rsidRDefault="00E975BE" w:rsidP="00261CB1">
      <w:pPr>
        <w:pStyle w:val="Nagwek3"/>
        <w:shd w:val="clear" w:color="auto" w:fill="FFFFFF"/>
        <w:spacing w:before="300" w:after="150"/>
        <w:jc w:val="both"/>
        <w:rPr>
          <w:rFonts w:asciiTheme="minorHAnsi" w:eastAsia="Times New Roman" w:hAnsiTheme="minorHAnsi" w:cs="Helvetica"/>
          <w:b/>
          <w:i/>
          <w:color w:val="auto"/>
          <w:sz w:val="22"/>
          <w:szCs w:val="22"/>
          <w:lang w:eastAsia="pl-PL"/>
        </w:rPr>
      </w:pPr>
    </w:p>
    <w:p w:rsidR="00B9011D" w:rsidRPr="007B4499" w:rsidRDefault="00B9011D" w:rsidP="00E975BE">
      <w:pPr>
        <w:spacing w:before="120" w:after="120" w:line="262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35DC1" w:rsidRPr="00935DC1" w:rsidRDefault="00935DC1" w:rsidP="00935DC1">
      <w:pPr>
        <w:pStyle w:val="Akapitzlist"/>
        <w:numPr>
          <w:ilvl w:val="0"/>
          <w:numId w:val="2"/>
        </w:numPr>
        <w:spacing w:before="120" w:after="120"/>
        <w:rPr>
          <w:rFonts w:eastAsia="Times New Roman" w:cs="Tahoma"/>
          <w:noProof w:val="0"/>
          <w:lang w:val="pl-PL" w:eastAsia="pl-PL"/>
        </w:rPr>
      </w:pPr>
    </w:p>
    <w:p w:rsidR="00261CB1" w:rsidRDefault="00F22D45" w:rsidP="00916A60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sz w:val="20"/>
          <w:szCs w:val="20"/>
          <w:u w:val="single"/>
          <w:lang w:val="pl-PL" w:eastAsia="pl-PL"/>
        </w:rPr>
      </w:pPr>
      <w:r>
        <w:rPr>
          <w:rFonts w:cs="Helvetica"/>
          <w:shd w:val="clear" w:color="auto" w:fill="FFFFFF"/>
          <w:lang w:val="pl-PL"/>
        </w:rPr>
        <w:t>Czy Zamawiajacy może udostępnic puste kosztorysy w formie ath dla branzy budowlanej i elektrycznej.</w:t>
      </w:r>
    </w:p>
    <w:p w:rsidR="00261CB1" w:rsidRDefault="00261CB1" w:rsidP="00916A60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sz w:val="20"/>
          <w:szCs w:val="20"/>
          <w:u w:val="single"/>
          <w:lang w:val="pl-PL" w:eastAsia="pl-PL"/>
        </w:rPr>
      </w:pPr>
    </w:p>
    <w:p w:rsidR="006D5435" w:rsidRPr="00916A60" w:rsidRDefault="006D5435" w:rsidP="00916A60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sz w:val="20"/>
          <w:szCs w:val="20"/>
          <w:u w:val="single"/>
          <w:lang w:val="pl-PL" w:eastAsia="pl-PL"/>
        </w:rPr>
      </w:pPr>
      <w:r w:rsidRPr="00916A60">
        <w:rPr>
          <w:rFonts w:eastAsia="Times New Roman" w:cs="Tahoma"/>
          <w:b/>
          <w:sz w:val="20"/>
          <w:szCs w:val="20"/>
          <w:u w:val="single"/>
          <w:lang w:val="pl-PL" w:eastAsia="pl-PL"/>
        </w:rPr>
        <w:t>Odpowiedź:</w:t>
      </w:r>
    </w:p>
    <w:p w:rsidR="002B50EB" w:rsidRDefault="00916A60" w:rsidP="00F22D45">
      <w:pPr>
        <w:pStyle w:val="pkt"/>
        <w:spacing w:before="240" w:after="0" w:line="276" w:lineRule="auto"/>
        <w:ind w:left="0" w:firstLine="0"/>
        <w:rPr>
          <w:rFonts w:asciiTheme="minorHAnsi" w:hAnsiTheme="minorHAnsi" w:cs="Courier New"/>
          <w:sz w:val="22"/>
          <w:shd w:val="clear" w:color="auto" w:fill="FFFFFF"/>
        </w:rPr>
      </w:pPr>
      <w:r w:rsidRPr="00E975BE">
        <w:rPr>
          <w:rFonts w:asciiTheme="minorHAnsi" w:hAnsiTheme="minorHAnsi" w:cs="Courier New"/>
          <w:sz w:val="22"/>
          <w:shd w:val="clear" w:color="auto" w:fill="FFFFFF"/>
        </w:rPr>
        <w:t xml:space="preserve">Zamawiający informuje, że </w:t>
      </w:r>
      <w:r w:rsidR="00F22D45">
        <w:rPr>
          <w:rFonts w:asciiTheme="minorHAnsi" w:hAnsiTheme="minorHAnsi" w:cs="Courier New"/>
          <w:sz w:val="22"/>
          <w:shd w:val="clear" w:color="auto" w:fill="FFFFFF"/>
        </w:rPr>
        <w:t>opublikuje puste  kosztorysy na stronie przedmiotowego postępowania.</w:t>
      </w:r>
    </w:p>
    <w:p w:rsidR="00F22D45" w:rsidRDefault="00F22D45" w:rsidP="00F22D45">
      <w:pPr>
        <w:pStyle w:val="pkt"/>
        <w:spacing w:before="240" w:after="0" w:line="276" w:lineRule="auto"/>
        <w:ind w:left="0" w:firstLine="0"/>
        <w:rPr>
          <w:rFonts w:asciiTheme="minorHAnsi" w:hAnsiTheme="minorHAnsi" w:cs="Courier New"/>
          <w:sz w:val="22"/>
          <w:shd w:val="clear" w:color="auto" w:fill="FFFFFF"/>
        </w:rPr>
      </w:pPr>
    </w:p>
    <w:p w:rsidR="00F22D45" w:rsidRPr="002D186D" w:rsidRDefault="00F22D45" w:rsidP="00F22D45">
      <w:pPr>
        <w:pStyle w:val="pkt"/>
        <w:spacing w:before="240" w:after="0" w:line="276" w:lineRule="auto"/>
        <w:ind w:left="0" w:firstLine="0"/>
        <w:rPr>
          <w:rFonts w:ascii="Tahoma" w:hAnsi="Tahoma" w:cs="Tahoma"/>
          <w:szCs w:val="20"/>
        </w:rPr>
      </w:pPr>
      <w:bookmarkStart w:id="0" w:name="_GoBack"/>
      <w:bookmarkEnd w:id="0"/>
    </w:p>
    <w:p w:rsidR="002B50EB" w:rsidRPr="00261CB1" w:rsidRDefault="00261CB1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261CB1">
        <w:rPr>
          <w:rFonts w:eastAsia="Times New Roman" w:cs="Tahoma"/>
          <w:b/>
          <w:i/>
          <w:sz w:val="20"/>
          <w:szCs w:val="20"/>
          <w:lang w:eastAsia="pl-PL"/>
        </w:rPr>
        <w:t>Kanclerz UKW</w:t>
      </w:r>
    </w:p>
    <w:p w:rsidR="00261CB1" w:rsidRPr="00261CB1" w:rsidRDefault="00261CB1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261CB1">
        <w:rPr>
          <w:rFonts w:eastAsia="Times New Roman" w:cs="Tahoma"/>
          <w:b/>
          <w:i/>
          <w:sz w:val="20"/>
          <w:szCs w:val="20"/>
          <w:lang w:eastAsia="pl-PL"/>
        </w:rPr>
        <w:t>mgr Renata Malak</w:t>
      </w:r>
    </w:p>
    <w:sectPr w:rsidR="00261CB1" w:rsidRPr="0026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D6" w:rsidRDefault="006E7FD6" w:rsidP="00322EC2">
      <w:pPr>
        <w:spacing w:after="0" w:line="240" w:lineRule="auto"/>
      </w:pPr>
      <w:r>
        <w:separator/>
      </w:r>
    </w:p>
  </w:endnote>
  <w:endnote w:type="continuationSeparator" w:id="0">
    <w:p w:rsidR="006E7FD6" w:rsidRDefault="006E7FD6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D6" w:rsidRDefault="006E7FD6" w:rsidP="00322EC2">
      <w:pPr>
        <w:spacing w:after="0" w:line="240" w:lineRule="auto"/>
      </w:pPr>
      <w:r>
        <w:separator/>
      </w:r>
    </w:p>
  </w:footnote>
  <w:footnote w:type="continuationSeparator" w:id="0">
    <w:p w:rsidR="006E7FD6" w:rsidRDefault="006E7FD6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C2" w:rsidRDefault="00322EC2" w:rsidP="00322EC2">
    <w:pPr>
      <w:pStyle w:val="Nagwek"/>
      <w:jc w:val="center"/>
    </w:pPr>
    <w:r w:rsidRPr="002268F9">
      <w:rPr>
        <w:noProof/>
        <w:lang w:eastAsia="pl-PL"/>
      </w:rPr>
      <w:drawing>
        <wp:inline distT="0" distB="0" distL="0" distR="0" wp14:anchorId="64503590" wp14:editId="7423D1EA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32"/>
    <w:rsid w:val="00016809"/>
    <w:rsid w:val="00022147"/>
    <w:rsid w:val="00080D8C"/>
    <w:rsid w:val="000B045E"/>
    <w:rsid w:val="000C1515"/>
    <w:rsid w:val="000E6822"/>
    <w:rsid w:val="000E7E21"/>
    <w:rsid w:val="000F4095"/>
    <w:rsid w:val="00131B79"/>
    <w:rsid w:val="00140916"/>
    <w:rsid w:val="0018014D"/>
    <w:rsid w:val="00193CB9"/>
    <w:rsid w:val="002152FC"/>
    <w:rsid w:val="00224235"/>
    <w:rsid w:val="00226BBF"/>
    <w:rsid w:val="00261CB1"/>
    <w:rsid w:val="00264B72"/>
    <w:rsid w:val="00295EEF"/>
    <w:rsid w:val="002B50EB"/>
    <w:rsid w:val="002B6EDC"/>
    <w:rsid w:val="002C0C2A"/>
    <w:rsid w:val="002E0D00"/>
    <w:rsid w:val="00304277"/>
    <w:rsid w:val="003055F5"/>
    <w:rsid w:val="00321F4D"/>
    <w:rsid w:val="00322EC2"/>
    <w:rsid w:val="003334F7"/>
    <w:rsid w:val="00337B2A"/>
    <w:rsid w:val="003464DA"/>
    <w:rsid w:val="00365706"/>
    <w:rsid w:val="003C0478"/>
    <w:rsid w:val="003F760A"/>
    <w:rsid w:val="00425898"/>
    <w:rsid w:val="00431FDC"/>
    <w:rsid w:val="0043286E"/>
    <w:rsid w:val="00463B12"/>
    <w:rsid w:val="004B6117"/>
    <w:rsid w:val="004D4D29"/>
    <w:rsid w:val="005F08DB"/>
    <w:rsid w:val="00605459"/>
    <w:rsid w:val="00671DC4"/>
    <w:rsid w:val="00674729"/>
    <w:rsid w:val="0068286C"/>
    <w:rsid w:val="006C4AF7"/>
    <w:rsid w:val="006D5435"/>
    <w:rsid w:val="006E7FD6"/>
    <w:rsid w:val="00704CCC"/>
    <w:rsid w:val="007078ED"/>
    <w:rsid w:val="00713F63"/>
    <w:rsid w:val="00740AAA"/>
    <w:rsid w:val="007502DE"/>
    <w:rsid w:val="00753FFD"/>
    <w:rsid w:val="007D60E7"/>
    <w:rsid w:val="00817610"/>
    <w:rsid w:val="008332E5"/>
    <w:rsid w:val="008375BD"/>
    <w:rsid w:val="00855421"/>
    <w:rsid w:val="00882B77"/>
    <w:rsid w:val="00890ED7"/>
    <w:rsid w:val="008F0B8A"/>
    <w:rsid w:val="00916A60"/>
    <w:rsid w:val="009238D6"/>
    <w:rsid w:val="00935DC1"/>
    <w:rsid w:val="00955463"/>
    <w:rsid w:val="009D3EE3"/>
    <w:rsid w:val="00A16C5E"/>
    <w:rsid w:val="00A22307"/>
    <w:rsid w:val="00A22842"/>
    <w:rsid w:val="00A67965"/>
    <w:rsid w:val="00AA1986"/>
    <w:rsid w:val="00AB38C9"/>
    <w:rsid w:val="00AE5361"/>
    <w:rsid w:val="00B51226"/>
    <w:rsid w:val="00B71C08"/>
    <w:rsid w:val="00B9011D"/>
    <w:rsid w:val="00BB139B"/>
    <w:rsid w:val="00BC651F"/>
    <w:rsid w:val="00C117B3"/>
    <w:rsid w:val="00C12D50"/>
    <w:rsid w:val="00C1464E"/>
    <w:rsid w:val="00C16B1E"/>
    <w:rsid w:val="00C203E0"/>
    <w:rsid w:val="00C63B97"/>
    <w:rsid w:val="00C76AB9"/>
    <w:rsid w:val="00CA4CA4"/>
    <w:rsid w:val="00CE667D"/>
    <w:rsid w:val="00CF3403"/>
    <w:rsid w:val="00D0298D"/>
    <w:rsid w:val="00D4385F"/>
    <w:rsid w:val="00D56942"/>
    <w:rsid w:val="00DA0D59"/>
    <w:rsid w:val="00DB329F"/>
    <w:rsid w:val="00DF450F"/>
    <w:rsid w:val="00DF7B72"/>
    <w:rsid w:val="00E103EF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22D45"/>
    <w:rsid w:val="00F6370F"/>
    <w:rsid w:val="00F6575F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77B9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oem</cp:lastModifiedBy>
  <cp:revision>2</cp:revision>
  <cp:lastPrinted>2022-01-31T08:34:00Z</cp:lastPrinted>
  <dcterms:created xsi:type="dcterms:W3CDTF">2022-09-20T08:00:00Z</dcterms:created>
  <dcterms:modified xsi:type="dcterms:W3CDTF">2022-09-20T08:00:00Z</dcterms:modified>
</cp:coreProperties>
</file>