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EE" w:rsidRDefault="000676EE" w:rsidP="000676EE">
      <w:pPr>
        <w:pStyle w:val="Nagwek1"/>
        <w:rPr>
          <w:rFonts w:ascii="Cambria" w:hAnsi="Cambria" w:cs="Tahoma"/>
          <w:szCs w:val="24"/>
        </w:rPr>
      </w:pPr>
    </w:p>
    <w:p w:rsidR="00174BEF" w:rsidRPr="003E60CC" w:rsidRDefault="000676EE" w:rsidP="000676EE">
      <w:pPr>
        <w:pStyle w:val="Nagwek1"/>
        <w:rPr>
          <w:rFonts w:ascii="Cambria" w:hAnsi="Cambria" w:cs="Tahoma"/>
        </w:rPr>
      </w:pPr>
      <w:r>
        <w:rPr>
          <w:rFonts w:ascii="Cambria" w:hAnsi="Cambria" w:cs="Tahoma"/>
          <w:szCs w:val="24"/>
        </w:rPr>
        <w:t xml:space="preserve">UMOWA </w:t>
      </w:r>
      <w:r w:rsidR="0083354F">
        <w:rPr>
          <w:rFonts w:ascii="Cambria" w:hAnsi="Cambria" w:cs="Tahoma"/>
          <w:szCs w:val="24"/>
        </w:rPr>
        <w:t xml:space="preserve">   </w:t>
      </w:r>
      <w:r>
        <w:rPr>
          <w:rFonts w:ascii="Cambria" w:hAnsi="Cambria" w:cs="Tahoma"/>
          <w:szCs w:val="24"/>
        </w:rPr>
        <w:t xml:space="preserve">     /21</w:t>
      </w:r>
    </w:p>
    <w:p w:rsidR="00174BEF" w:rsidRPr="003E60CC" w:rsidRDefault="0083354F" w:rsidP="00174BEF">
      <w:pPr>
        <w:pStyle w:val="Tekstpodstawowy"/>
        <w:spacing w:line="240" w:lineRule="atLeast"/>
        <w:jc w:val="center"/>
        <w:rPr>
          <w:rFonts w:ascii="Cambria" w:hAnsi="Cambria" w:cs="Tahoma"/>
        </w:rPr>
      </w:pPr>
      <w:r>
        <w:rPr>
          <w:rFonts w:ascii="Cambria" w:hAnsi="Cambria" w:cs="Tahoma"/>
        </w:rPr>
        <w:t xml:space="preserve">zawarta w dniu </w:t>
      </w:r>
      <w:r w:rsidR="00C166A1">
        <w:rPr>
          <w:rFonts w:ascii="Cambria" w:hAnsi="Cambria" w:cs="Tahoma"/>
        </w:rPr>
        <w:t>……</w:t>
      </w:r>
      <w:r w:rsidR="009C6B6A">
        <w:rPr>
          <w:rFonts w:ascii="Cambria" w:hAnsi="Cambria" w:cs="Tahoma"/>
        </w:rPr>
        <w:t>202</w:t>
      </w:r>
      <w:r w:rsidR="000676EE">
        <w:rPr>
          <w:rFonts w:ascii="Cambria" w:hAnsi="Cambria" w:cs="Tahoma"/>
        </w:rPr>
        <w:t>1</w:t>
      </w:r>
      <w:r w:rsidR="00174BEF" w:rsidRPr="003E60CC">
        <w:rPr>
          <w:rFonts w:ascii="Cambria" w:hAnsi="Cambria" w:cs="Tahoma"/>
        </w:rPr>
        <w:t>r.</w:t>
      </w:r>
    </w:p>
    <w:p w:rsidR="00174BEF" w:rsidRPr="003E60CC" w:rsidRDefault="00174BEF" w:rsidP="00174BEF">
      <w:pPr>
        <w:pStyle w:val="Tekstpodstawowy"/>
        <w:spacing w:line="240" w:lineRule="atLeast"/>
        <w:jc w:val="center"/>
        <w:rPr>
          <w:rFonts w:ascii="Cambria" w:hAnsi="Cambria" w:cs="Tahoma"/>
        </w:rPr>
      </w:pPr>
      <w:r w:rsidRPr="003E60CC">
        <w:rPr>
          <w:rFonts w:ascii="Cambria" w:hAnsi="Cambria" w:cs="Tahoma"/>
        </w:rPr>
        <w:t>pomiędzy:</w:t>
      </w:r>
    </w:p>
    <w:p w:rsidR="00174BEF" w:rsidRPr="003E60CC" w:rsidRDefault="00174BEF" w:rsidP="00174BEF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b/>
          <w:color w:val="000000"/>
          <w:sz w:val="24"/>
        </w:rPr>
        <w:t>Zespołem Opieki Zdrowotnej w Suchej Beskidzkiej przy ul. Szpitalnej 22</w:t>
      </w:r>
      <w:r w:rsidRPr="00CF3270">
        <w:rPr>
          <w:rFonts w:ascii="Cambria" w:hAnsi="Cambria" w:cs="Tahoma"/>
          <w:color w:val="000000"/>
          <w:sz w:val="24"/>
        </w:rPr>
        <w:t xml:space="preserve">, </w:t>
      </w: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 xml:space="preserve">Regon: 000304415, NIP: 552-12-74-352, </w:t>
      </w: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zwanym dalej w treści umowy  „Zamawiającym", w imieniu którego działa:</w:t>
      </w:r>
    </w:p>
    <w:p w:rsidR="00CF3270" w:rsidRPr="00CF3270" w:rsidRDefault="00CF3270" w:rsidP="00CF3270">
      <w:pPr>
        <w:spacing w:line="240" w:lineRule="atLeast"/>
        <w:ind w:firstLine="708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ab/>
        <w:t xml:space="preserve"> </w:t>
      </w: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  <w:szCs w:val="24"/>
        </w:rPr>
      </w:pPr>
      <w:r w:rsidRPr="00CF3270">
        <w:rPr>
          <w:rFonts w:ascii="Cambria" w:hAnsi="Cambria" w:cs="Tahoma"/>
          <w:color w:val="000000"/>
          <w:sz w:val="24"/>
          <w:szCs w:val="24"/>
        </w:rPr>
        <w:t>lek Marek Haber – Dyrektor Zespołu</w:t>
      </w: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a</w:t>
      </w:r>
    </w:p>
    <w:p w:rsidR="00C166A1" w:rsidRDefault="00CF3270" w:rsidP="00C166A1">
      <w:pPr>
        <w:spacing w:line="240" w:lineRule="atLeast"/>
        <w:jc w:val="both"/>
        <w:rPr>
          <w:rFonts w:ascii="Cambria" w:hAnsi="Cambria" w:cs="Tahoma"/>
          <w:b/>
          <w:color w:val="000000"/>
          <w:sz w:val="24"/>
        </w:rPr>
      </w:pPr>
      <w:r w:rsidRPr="0083354F">
        <w:rPr>
          <w:rFonts w:ascii="Cambria" w:hAnsi="Cambria" w:cs="Tahoma"/>
          <w:b/>
          <w:color w:val="000000"/>
          <w:sz w:val="24"/>
        </w:rPr>
        <w:t>Firmą</w:t>
      </w:r>
      <w:r w:rsidR="0083354F">
        <w:rPr>
          <w:rFonts w:ascii="Cambria" w:hAnsi="Cambria" w:cs="Tahoma"/>
          <w:b/>
          <w:color w:val="000000"/>
          <w:sz w:val="24"/>
        </w:rPr>
        <w:t xml:space="preserve">: </w:t>
      </w:r>
    </w:p>
    <w:p w:rsidR="00CF3270" w:rsidRPr="0083354F" w:rsidRDefault="00CF3270" w:rsidP="00C166A1">
      <w:pPr>
        <w:spacing w:line="240" w:lineRule="atLeast"/>
        <w:jc w:val="both"/>
        <w:rPr>
          <w:rFonts w:ascii="Cambria" w:hAnsi="Cambria" w:cs="Tahoma"/>
          <w:b/>
          <w:color w:val="000000"/>
          <w:sz w:val="24"/>
        </w:rPr>
      </w:pPr>
      <w:r w:rsidRPr="0083354F">
        <w:rPr>
          <w:rFonts w:ascii="Cambria" w:hAnsi="Cambria" w:cs="Tahoma"/>
          <w:b/>
          <w:color w:val="000000"/>
          <w:sz w:val="24"/>
        </w:rPr>
        <w:t>z siedzibą</w:t>
      </w:r>
      <w:r w:rsidR="0083354F">
        <w:rPr>
          <w:rFonts w:ascii="Cambria" w:hAnsi="Cambria" w:cs="Tahoma"/>
          <w:b/>
          <w:color w:val="000000"/>
          <w:sz w:val="24"/>
        </w:rPr>
        <w:t xml:space="preserve">: </w:t>
      </w:r>
    </w:p>
    <w:p w:rsidR="00CF3270" w:rsidRPr="00CF3270" w:rsidRDefault="0083354F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  <w:r>
        <w:rPr>
          <w:rFonts w:ascii="Cambria" w:hAnsi="Cambria" w:cs="Tahoma"/>
          <w:color w:val="000000"/>
          <w:sz w:val="24"/>
        </w:rPr>
        <w:t>NIP:</w:t>
      </w:r>
      <w:r w:rsidRPr="00CF3270">
        <w:rPr>
          <w:rFonts w:ascii="Cambria" w:hAnsi="Cambria" w:cs="Tahoma"/>
          <w:color w:val="000000"/>
          <w:sz w:val="24"/>
        </w:rPr>
        <w:t xml:space="preserve"> </w:t>
      </w:r>
      <w:r w:rsidR="00CF3270" w:rsidRPr="00CF3270">
        <w:rPr>
          <w:rFonts w:ascii="Cambria" w:hAnsi="Cambria" w:cs="Tahoma"/>
          <w:color w:val="000000"/>
          <w:sz w:val="24"/>
        </w:rPr>
        <w:t>Regon</w:t>
      </w:r>
      <w:r>
        <w:rPr>
          <w:rFonts w:ascii="Cambria" w:hAnsi="Cambria" w:cs="Tahoma"/>
          <w:color w:val="000000"/>
          <w:sz w:val="24"/>
        </w:rPr>
        <w:t xml:space="preserve">: </w:t>
      </w:r>
      <w:r w:rsidR="00C166A1">
        <w:rPr>
          <w:rFonts w:ascii="Cambria" w:hAnsi="Cambria" w:cs="Tahoma"/>
          <w:color w:val="000000"/>
          <w:sz w:val="24"/>
        </w:rPr>
        <w:t xml:space="preserve"> KRS:</w:t>
      </w: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zwan</w:t>
      </w:r>
      <w:r w:rsidR="005C48EB">
        <w:rPr>
          <w:rFonts w:ascii="Cambria" w:hAnsi="Cambria" w:cs="Tahoma"/>
          <w:color w:val="000000"/>
          <w:sz w:val="24"/>
        </w:rPr>
        <w:t>a</w:t>
      </w:r>
      <w:r w:rsidRPr="00CF3270">
        <w:rPr>
          <w:rFonts w:ascii="Cambria" w:hAnsi="Cambria" w:cs="Tahoma"/>
          <w:color w:val="000000"/>
          <w:sz w:val="24"/>
        </w:rPr>
        <w:t xml:space="preserve"> dalej w treści umowy „Wykonawcą”, w imieniu której działa:</w:t>
      </w:r>
    </w:p>
    <w:p w:rsidR="00CF3270" w:rsidRPr="00CF3270" w:rsidRDefault="00CF3270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</w:p>
    <w:p w:rsidR="00CF3270" w:rsidRDefault="00C166A1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  <w:r>
        <w:rPr>
          <w:rFonts w:ascii="Cambria" w:hAnsi="Cambria" w:cs="Tahoma"/>
          <w:color w:val="000000"/>
          <w:sz w:val="24"/>
        </w:rPr>
        <w:t>______________________________________________________ - __________________________________</w:t>
      </w:r>
    </w:p>
    <w:p w:rsidR="0083354F" w:rsidRPr="00CF3270" w:rsidRDefault="0083354F" w:rsidP="00CF3270">
      <w:pPr>
        <w:spacing w:line="240" w:lineRule="atLeast"/>
        <w:rPr>
          <w:rFonts w:ascii="Cambria" w:hAnsi="Cambria" w:cs="Tahoma"/>
          <w:color w:val="000000"/>
          <w:sz w:val="24"/>
        </w:rPr>
      </w:pPr>
    </w:p>
    <w:p w:rsidR="00CF3270" w:rsidRPr="00CF3270" w:rsidRDefault="00CF3270" w:rsidP="00CF3270">
      <w:pPr>
        <w:spacing w:line="240" w:lineRule="atLeast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W wyniku wyboru oferty Wykonawcy złożonej w toku postępowania o udzielenie zamówienia publicznego na „Dostawę materiałów eksploatacyjnych do drukarek</w:t>
      </w:r>
      <w:r w:rsidR="009D5022">
        <w:rPr>
          <w:rFonts w:ascii="Cambria" w:hAnsi="Cambria" w:cs="Tahoma"/>
          <w:color w:val="000000"/>
          <w:sz w:val="24"/>
        </w:rPr>
        <w:t xml:space="preserve"> – </w:t>
      </w:r>
      <w:r w:rsidR="00C166A1">
        <w:rPr>
          <w:rFonts w:ascii="Cambria" w:hAnsi="Cambria" w:cs="Tahoma"/>
          <w:color w:val="000000"/>
          <w:sz w:val="24"/>
        </w:rPr>
        <w:t>I</w:t>
      </w:r>
      <w:r w:rsidR="009D5022">
        <w:rPr>
          <w:rFonts w:ascii="Cambria" w:hAnsi="Cambria" w:cs="Tahoma"/>
          <w:color w:val="000000"/>
          <w:sz w:val="24"/>
        </w:rPr>
        <w:t>II postępowanie</w:t>
      </w:r>
      <w:r w:rsidRPr="00CF3270">
        <w:rPr>
          <w:rFonts w:ascii="Cambria" w:hAnsi="Cambria" w:cs="Tahoma"/>
          <w:color w:val="000000"/>
          <w:sz w:val="24"/>
        </w:rPr>
        <w:t>” (znak: ZOZ.V.010/DZP/</w:t>
      </w:r>
      <w:r w:rsidR="00C166A1">
        <w:rPr>
          <w:rFonts w:ascii="Cambria" w:hAnsi="Cambria" w:cs="Tahoma"/>
          <w:color w:val="000000"/>
          <w:sz w:val="24"/>
        </w:rPr>
        <w:t>95</w:t>
      </w:r>
      <w:r w:rsidRPr="00CF3270">
        <w:rPr>
          <w:rFonts w:ascii="Cambria" w:hAnsi="Cambria" w:cs="Tahoma"/>
          <w:color w:val="000000"/>
          <w:sz w:val="24"/>
        </w:rPr>
        <w:t>/</w:t>
      </w:r>
      <w:r>
        <w:rPr>
          <w:rFonts w:ascii="Cambria" w:hAnsi="Cambria" w:cs="Tahoma"/>
          <w:color w:val="000000"/>
          <w:sz w:val="24"/>
        </w:rPr>
        <w:t>21</w:t>
      </w:r>
      <w:r w:rsidRPr="00CF3270">
        <w:rPr>
          <w:rFonts w:ascii="Cambria" w:hAnsi="Cambria" w:cs="Tahoma"/>
          <w:sz w:val="24"/>
        </w:rPr>
        <w:t xml:space="preserve">) </w:t>
      </w:r>
      <w:r w:rsidRPr="00CF3270">
        <w:rPr>
          <w:rFonts w:ascii="Cambria" w:hAnsi="Cambria" w:cs="Tahoma"/>
          <w:color w:val="000000"/>
          <w:sz w:val="24"/>
        </w:rPr>
        <w:t>prowadzonego przez Zamawiającego, została zawarta umowa o następującej treści:</w:t>
      </w:r>
    </w:p>
    <w:p w:rsidR="00CF3270" w:rsidRPr="00CF3270" w:rsidRDefault="00CF3270" w:rsidP="00CF3270">
      <w:pPr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1</w:t>
      </w:r>
    </w:p>
    <w:p w:rsidR="00CF3270" w:rsidRPr="00CF3270" w:rsidRDefault="00CF3270" w:rsidP="00CF3270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CF3270">
        <w:rPr>
          <w:rFonts w:ascii="Cambria" w:hAnsi="Cambria" w:cs="Tahoma"/>
          <w:b/>
          <w:sz w:val="24"/>
        </w:rPr>
        <w:t>PRZEDMIOT UMOWY</w:t>
      </w:r>
    </w:p>
    <w:p w:rsidR="00CF3270" w:rsidRPr="00CF3270" w:rsidRDefault="00CF3270" w:rsidP="00CF3270">
      <w:pPr>
        <w:numPr>
          <w:ilvl w:val="0"/>
          <w:numId w:val="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Na podstawie złożonej oferty przetargowej Wykonawca zobowiązuje się do sprzedaży materiałów eksploatacyjnych do drukarek spełniających wymagania:</w:t>
      </w:r>
    </w:p>
    <w:p w:rsidR="00CF3270" w:rsidRPr="00CF3270" w:rsidRDefault="00CF3270" w:rsidP="00CF3270">
      <w:pPr>
        <w:numPr>
          <w:ilvl w:val="1"/>
          <w:numId w:val="1"/>
        </w:numPr>
        <w:jc w:val="both"/>
        <w:rPr>
          <w:rFonts w:ascii="Cambria" w:hAnsi="Cambria" w:cs="Tahoma"/>
          <w:sz w:val="24"/>
          <w:szCs w:val="24"/>
        </w:rPr>
      </w:pPr>
      <w:r w:rsidRPr="00CF3270">
        <w:rPr>
          <w:rFonts w:ascii="Cambria" w:hAnsi="Cambria" w:cs="Tahoma"/>
          <w:sz w:val="24"/>
          <w:szCs w:val="24"/>
        </w:rPr>
        <w:t>Materiały eksploatacyjne będące przedmiotem zamówienia muszą być: fabrycznie nowe, nieregenerowane tzn. wykonane z nowych elementów – nowa obudowa, nowy toner ( w przypadku drukarek laserowych i kserokopiarek), nowy tusz wraz z nowym pojemnikiem ( w przypadku wkładów do drukarek atramentowych), musza mieć nowe oryginalne opakowania, nie noszące znamion otwierania, zaopatrzone w zabezpieczenia stosowane przez producenta ( np. hologramy).</w:t>
      </w:r>
    </w:p>
    <w:p w:rsidR="00CF3270" w:rsidRPr="00CF3270" w:rsidRDefault="00CF3270" w:rsidP="00CF3270">
      <w:pPr>
        <w:numPr>
          <w:ilvl w:val="1"/>
          <w:numId w:val="1"/>
        </w:numPr>
        <w:jc w:val="both"/>
        <w:rPr>
          <w:rFonts w:ascii="Cambria" w:hAnsi="Cambria" w:cs="Tahoma"/>
          <w:sz w:val="24"/>
          <w:szCs w:val="24"/>
        </w:rPr>
      </w:pPr>
      <w:r w:rsidRPr="00CF3270">
        <w:rPr>
          <w:rFonts w:ascii="Cambria" w:hAnsi="Cambria" w:cs="Tahoma"/>
          <w:sz w:val="24"/>
          <w:szCs w:val="24"/>
        </w:rPr>
        <w:t>Za fabrycznie nowy nie uznaje się wyrobu gdzie pojemnik został jedynie wyczyszczony i ponownie napełniony tonerem lub tuszem.</w:t>
      </w:r>
    </w:p>
    <w:p w:rsidR="00CF3270" w:rsidRPr="00CF3270" w:rsidRDefault="00CF3270" w:rsidP="00CF3270">
      <w:pPr>
        <w:numPr>
          <w:ilvl w:val="1"/>
          <w:numId w:val="1"/>
        </w:numPr>
        <w:jc w:val="both"/>
        <w:rPr>
          <w:rFonts w:ascii="Cambria" w:hAnsi="Cambria" w:cs="Tahoma"/>
          <w:sz w:val="24"/>
          <w:szCs w:val="24"/>
        </w:rPr>
      </w:pPr>
      <w:r w:rsidRPr="00CF3270">
        <w:rPr>
          <w:rFonts w:ascii="Cambria" w:hAnsi="Cambria" w:cs="Tahoma"/>
          <w:sz w:val="24"/>
          <w:szCs w:val="24"/>
        </w:rPr>
        <w:t>Jakość wydruku ( kopii), wydajność, szybkość schnięcia (utrwalania), nie zamazywanie się druku powinna odpowiadać wyrobowi producenta urządzenia, w tym również w zakresie bezawaryjnej pracy tego urządzenia, w którym będzie zainstalowany.</w:t>
      </w:r>
    </w:p>
    <w:p w:rsidR="00CF3270" w:rsidRPr="00CF3270" w:rsidRDefault="00CF3270" w:rsidP="00CF3270">
      <w:pPr>
        <w:numPr>
          <w:ilvl w:val="1"/>
          <w:numId w:val="1"/>
        </w:numPr>
        <w:jc w:val="both"/>
        <w:rPr>
          <w:rFonts w:ascii="Cambria" w:hAnsi="Cambria" w:cs="Tahoma"/>
          <w:sz w:val="24"/>
          <w:szCs w:val="24"/>
        </w:rPr>
      </w:pPr>
      <w:r w:rsidRPr="00CF3270">
        <w:rPr>
          <w:rFonts w:ascii="Cambria" w:hAnsi="Cambria" w:cs="Tahoma"/>
          <w:sz w:val="24"/>
          <w:szCs w:val="24"/>
        </w:rPr>
        <w:t>Tonery i tusze muszą być pakowane w typowe opakowania dla danego produktu, zaopatrzone w etykiety identyfikujące dany produkt i termin jego ważności. Muszą posiadać znak firmowy i określenie pochodzenia ( producenta tonerów i tuszy).</w:t>
      </w:r>
    </w:p>
    <w:p w:rsidR="00CF3270" w:rsidRPr="00CF3270" w:rsidRDefault="00CF3270" w:rsidP="00CF3270">
      <w:pPr>
        <w:numPr>
          <w:ilvl w:val="1"/>
          <w:numId w:val="1"/>
        </w:numPr>
        <w:jc w:val="both"/>
        <w:rPr>
          <w:rFonts w:ascii="Cambria" w:hAnsi="Cambria" w:cs="Tahoma"/>
          <w:sz w:val="24"/>
          <w:szCs w:val="24"/>
        </w:rPr>
      </w:pPr>
      <w:r w:rsidRPr="00CF3270">
        <w:rPr>
          <w:rFonts w:ascii="Cambria" w:hAnsi="Cambria" w:cs="Tahoma"/>
          <w:sz w:val="24"/>
          <w:szCs w:val="24"/>
        </w:rPr>
        <w:t>Zamawiający nie dopuszcza oferowania produktów regenerowanych, poddawanych procesom ponownego napełniania bądź wymiany jakichkolwiek elementów.</w:t>
      </w:r>
    </w:p>
    <w:p w:rsidR="00CF3270" w:rsidRPr="00CF3270" w:rsidRDefault="00CF3270" w:rsidP="00CF3270">
      <w:pPr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2. Dodatkowo Zamawiający wymaga spełnienia następujących warunków:</w:t>
      </w:r>
    </w:p>
    <w:p w:rsidR="00CF3270" w:rsidRPr="00CF3270" w:rsidRDefault="00CF3270" w:rsidP="009759CB">
      <w:pPr>
        <w:ind w:left="360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lastRenderedPageBreak/>
        <w:t>a) Pełnej kompatybilności oferowanych materiałów eksploatacyjnych z urządzeniami</w:t>
      </w:r>
      <w:r w:rsidR="009759CB">
        <w:rPr>
          <w:rFonts w:ascii="Cambria" w:hAnsi="Cambria" w:cs="Tahoma"/>
          <w:color w:val="000000"/>
          <w:sz w:val="24"/>
        </w:rPr>
        <w:t xml:space="preserve"> </w:t>
      </w:r>
      <w:r w:rsidRPr="00CF3270">
        <w:rPr>
          <w:rFonts w:ascii="Cambria" w:hAnsi="Cambria" w:cs="Tahoma"/>
          <w:color w:val="000000"/>
          <w:sz w:val="24"/>
        </w:rPr>
        <w:t>wymienionymi w załączniku nr 1 do umowy,</w:t>
      </w:r>
    </w:p>
    <w:p w:rsidR="00CF3270" w:rsidRPr="00CF3270" w:rsidRDefault="00CF3270" w:rsidP="009759CB">
      <w:pPr>
        <w:ind w:left="360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b) Oferowane materiały równoważne mają być fabrycznie nowe, nie regenerowane w</w:t>
      </w:r>
      <w:r w:rsidR="009759CB">
        <w:rPr>
          <w:rFonts w:ascii="Cambria" w:hAnsi="Cambria" w:cs="Tahoma"/>
          <w:color w:val="000000"/>
          <w:sz w:val="24"/>
        </w:rPr>
        <w:t xml:space="preserve"> </w:t>
      </w:r>
      <w:r w:rsidRPr="00CF3270">
        <w:rPr>
          <w:rFonts w:ascii="Cambria" w:hAnsi="Cambria" w:cs="Tahoma"/>
          <w:color w:val="000000"/>
          <w:sz w:val="24"/>
        </w:rPr>
        <w:t>ogóle, nie poddawane procesowi ponownego napełniania oraz wymiany jakichkolwiek elementów,</w:t>
      </w:r>
    </w:p>
    <w:p w:rsidR="00CF3270" w:rsidRPr="00CF3270" w:rsidRDefault="00CF3270" w:rsidP="009759CB">
      <w:pPr>
        <w:ind w:left="360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c) Na opakowaniach równoważnych powinny być wypisane wszystkie typy drukarek, kserokopiarek z którymi tonery i tusze są kompatybilne, czyli dopuszczone do</w:t>
      </w:r>
      <w:r w:rsidR="009759CB">
        <w:rPr>
          <w:rFonts w:ascii="Cambria" w:hAnsi="Cambria" w:cs="Tahoma"/>
          <w:color w:val="000000"/>
          <w:sz w:val="24"/>
        </w:rPr>
        <w:t xml:space="preserve"> </w:t>
      </w:r>
      <w:r w:rsidRPr="00CF3270">
        <w:rPr>
          <w:rFonts w:ascii="Cambria" w:hAnsi="Cambria" w:cs="Tahoma"/>
          <w:color w:val="000000"/>
          <w:sz w:val="24"/>
        </w:rPr>
        <w:t>stosowania oraz termin przydatności do użycia,</w:t>
      </w:r>
    </w:p>
    <w:p w:rsidR="00CF3270" w:rsidRPr="00CF3270" w:rsidRDefault="00CF3270" w:rsidP="00CF3270">
      <w:pPr>
        <w:numPr>
          <w:ilvl w:val="0"/>
          <w:numId w:val="32"/>
        </w:numPr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Należy wskazać do jakiego typu urządzenia oferowany jest produkt równoważny podając odpowiednio:</w:t>
      </w:r>
    </w:p>
    <w:p w:rsidR="00CF3270" w:rsidRPr="00CF3270" w:rsidRDefault="00CF3270" w:rsidP="00CF3270">
      <w:pPr>
        <w:ind w:left="720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a) nazwę producenta,</w:t>
      </w:r>
    </w:p>
    <w:p w:rsidR="00CF3270" w:rsidRPr="00CF3270" w:rsidRDefault="00CF3270" w:rsidP="00CF3270">
      <w:pPr>
        <w:ind w:left="720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b) nazwę materiału,</w:t>
      </w:r>
    </w:p>
    <w:p w:rsidR="00CF3270" w:rsidRPr="00CF3270" w:rsidRDefault="00CF3270" w:rsidP="00CF3270">
      <w:pPr>
        <w:ind w:left="720"/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c) symbol (kod) oferowanego materiału eksploatacyjnego</w:t>
      </w:r>
    </w:p>
    <w:p w:rsidR="00CF3270" w:rsidRPr="00CF3270" w:rsidRDefault="00CF3270" w:rsidP="00CF3270">
      <w:pPr>
        <w:numPr>
          <w:ilvl w:val="0"/>
          <w:numId w:val="32"/>
        </w:numPr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Oferowany materiał równoważny ma zagwarantować równą lub wyższą oraz powtarzalną jakość wydruków i wydajność co materiał zalecany przez producenta urządzenia,</w:t>
      </w:r>
    </w:p>
    <w:p w:rsidR="00CF3270" w:rsidRPr="00CF3270" w:rsidRDefault="00CF3270" w:rsidP="00CF3270">
      <w:pPr>
        <w:numPr>
          <w:ilvl w:val="0"/>
          <w:numId w:val="32"/>
        </w:numPr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W sytuacji gdy Wykonawca dostarczy towar niezgodny z opisem Zamawiający może odmówić przyjęcia towaru z wszelkimi konsekwencjami zawartymi  w umowie, materiały równoważne mają gwarantować wykorzystanie wszystkich funkcji i możliwości drukowania w drukarkach, urządzeniach Zamawiającego oraz jakości wydruku wyspecyfikowanych w warunkach technicznych producenta urządzeń,</w:t>
      </w:r>
    </w:p>
    <w:p w:rsidR="00CF3270" w:rsidRPr="00CF3270" w:rsidRDefault="00CF3270" w:rsidP="00CF3270">
      <w:pPr>
        <w:numPr>
          <w:ilvl w:val="0"/>
          <w:numId w:val="32"/>
        </w:numPr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Wykonawca składając ofertę na równoważne produkty bierze na siebie odpowiedzialność za wadliwe funkcjonowanie urządzenia lub uszkodzenia sprzętu spowodowane oferowanymi materiałami,</w:t>
      </w:r>
    </w:p>
    <w:p w:rsidR="00CF3270" w:rsidRPr="00CF3270" w:rsidRDefault="00CF3270" w:rsidP="00CF3270">
      <w:pPr>
        <w:numPr>
          <w:ilvl w:val="0"/>
          <w:numId w:val="32"/>
        </w:numPr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Oferowane materiały eksploatacyjne nie mogą powodować utraty gwarancji producenta urządzeń objętych gwarancją,</w:t>
      </w:r>
    </w:p>
    <w:p w:rsidR="00CF3270" w:rsidRPr="00CF3270" w:rsidRDefault="00CF3270" w:rsidP="00CF3270">
      <w:pPr>
        <w:numPr>
          <w:ilvl w:val="0"/>
          <w:numId w:val="32"/>
        </w:numPr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W przypadku niskiej jakości oferowanego produktu wykonawca, zobowiązany jest do jego wymiany na produkt o odpowiedniej  jakości lub wyrób producenta urządzenia w tej samej jednostkowej cenie ofertowej,</w:t>
      </w:r>
    </w:p>
    <w:p w:rsidR="00CF3270" w:rsidRPr="00CF3270" w:rsidRDefault="00CF3270" w:rsidP="00CF3270">
      <w:pPr>
        <w:numPr>
          <w:ilvl w:val="0"/>
          <w:numId w:val="32"/>
        </w:numPr>
        <w:jc w:val="both"/>
        <w:rPr>
          <w:rFonts w:ascii="Cambria" w:hAnsi="Cambria" w:cs="Tahoma"/>
          <w:color w:val="000000"/>
          <w:sz w:val="24"/>
        </w:rPr>
      </w:pPr>
      <w:r w:rsidRPr="00CF3270">
        <w:rPr>
          <w:rFonts w:ascii="Cambria" w:hAnsi="Cambria" w:cs="Tahoma"/>
          <w:color w:val="000000"/>
          <w:sz w:val="24"/>
        </w:rPr>
        <w:t>W przypadku, gdy z powodu dostarczenia nieodpowiednich materiałów eksploatacyjnych nastąpi uszkodzenie urządzenia drukującego, kosztami naprawy Zamawiający obciąży Wykonawcę.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3.   Szczegółowy rodzaj</w:t>
      </w:r>
      <w:r w:rsidR="00CA4DE3">
        <w:rPr>
          <w:rFonts w:ascii="Cambria" w:hAnsi="Cambria" w:cs="Tahoma"/>
          <w:sz w:val="24"/>
        </w:rPr>
        <w:t xml:space="preserve"> </w:t>
      </w:r>
      <w:r w:rsidRPr="00CF3270">
        <w:rPr>
          <w:rFonts w:ascii="Cambria" w:hAnsi="Cambria" w:cs="Tahoma"/>
          <w:sz w:val="24"/>
        </w:rPr>
        <w:t xml:space="preserve">- asortyment,  ceny jednostkowe brutto określa załącznik nr 1, 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      stanowiący integralną część umowy.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4. Wykonawca zobowiązuje się do odbioru od Zamawiającego zużytych materiałów 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    eksploatacyjnych.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2</w:t>
      </w:r>
    </w:p>
    <w:p w:rsidR="00CF3270" w:rsidRPr="00CF3270" w:rsidRDefault="00CF3270" w:rsidP="00CF3270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CF3270">
        <w:rPr>
          <w:rFonts w:ascii="Cambria" w:hAnsi="Cambria" w:cs="Tahoma"/>
          <w:b/>
          <w:sz w:val="24"/>
        </w:rPr>
        <w:t>WARTOŚĆ UMOWY</w:t>
      </w:r>
    </w:p>
    <w:p w:rsidR="00CF3270" w:rsidRPr="00CF3270" w:rsidRDefault="00CF3270" w:rsidP="00CF3270">
      <w:pPr>
        <w:rPr>
          <w:rFonts w:ascii="Cambria" w:hAnsi="Cambria"/>
        </w:rPr>
      </w:pPr>
    </w:p>
    <w:p w:rsidR="0083354F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1. Strony uzgadniają wartość umowy </w:t>
      </w:r>
    </w:p>
    <w:p w:rsidR="00CF3270" w:rsidRPr="00CF3270" w:rsidRDefault="0083354F" w:rsidP="00CF3270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n</w:t>
      </w:r>
      <w:r w:rsidR="00CF3270" w:rsidRPr="00CF3270">
        <w:rPr>
          <w:rFonts w:ascii="Cambria" w:hAnsi="Cambria" w:cs="Tahoma"/>
          <w:sz w:val="24"/>
        </w:rPr>
        <w:t>etto</w:t>
      </w:r>
      <w:r>
        <w:rPr>
          <w:rFonts w:ascii="Cambria" w:hAnsi="Cambria" w:cs="Tahoma"/>
          <w:sz w:val="24"/>
        </w:rPr>
        <w:t xml:space="preserve">: </w:t>
      </w:r>
      <w:r w:rsidR="00C166A1">
        <w:rPr>
          <w:rFonts w:ascii="Cambria" w:hAnsi="Cambria" w:cs="Tahoma"/>
          <w:b/>
          <w:sz w:val="24"/>
        </w:rPr>
        <w:t>….</w:t>
      </w:r>
      <w:r w:rsidR="00CF3270" w:rsidRPr="0083354F">
        <w:rPr>
          <w:rFonts w:ascii="Cambria" w:hAnsi="Cambria" w:cs="Tahoma"/>
          <w:b/>
          <w:sz w:val="24"/>
        </w:rPr>
        <w:t xml:space="preserve"> zł</w:t>
      </w:r>
      <w:r w:rsidR="00CF3270" w:rsidRPr="00CF3270">
        <w:rPr>
          <w:rFonts w:ascii="Cambria" w:hAnsi="Cambria" w:cs="Tahoma"/>
          <w:sz w:val="24"/>
        </w:rPr>
        <w:t xml:space="preserve"> </w:t>
      </w:r>
    </w:p>
    <w:p w:rsidR="00CF3270" w:rsidRPr="0083354F" w:rsidRDefault="00CF3270" w:rsidP="0083354F">
      <w:pPr>
        <w:jc w:val="center"/>
        <w:rPr>
          <w:rFonts w:ascii="Cambria" w:hAnsi="Cambria" w:cs="Tahoma"/>
          <w:sz w:val="24"/>
        </w:rPr>
      </w:pPr>
      <w:r w:rsidRPr="0083354F">
        <w:rPr>
          <w:rFonts w:ascii="Cambria" w:hAnsi="Cambria" w:cs="Tahoma"/>
          <w:sz w:val="24"/>
        </w:rPr>
        <w:t>()</w:t>
      </w:r>
    </w:p>
    <w:p w:rsidR="00CF3270" w:rsidRPr="0083354F" w:rsidRDefault="00CF3270" w:rsidP="00CF3270">
      <w:pPr>
        <w:jc w:val="center"/>
        <w:rPr>
          <w:rFonts w:ascii="Cambria" w:hAnsi="Cambria" w:cs="Tahoma"/>
          <w:sz w:val="18"/>
        </w:rPr>
      </w:pPr>
      <w:r w:rsidRPr="0083354F">
        <w:rPr>
          <w:rFonts w:ascii="Cambria" w:hAnsi="Cambria" w:cs="Tahoma"/>
          <w:sz w:val="18"/>
        </w:rPr>
        <w:t>słownie</w:t>
      </w:r>
    </w:p>
    <w:p w:rsidR="00CF3270" w:rsidRPr="0083354F" w:rsidRDefault="00CF3270" w:rsidP="00CF3270">
      <w:pPr>
        <w:jc w:val="both"/>
        <w:rPr>
          <w:rFonts w:ascii="Cambria" w:hAnsi="Cambria" w:cs="Tahoma"/>
          <w:sz w:val="24"/>
        </w:rPr>
      </w:pPr>
      <w:r w:rsidRPr="0083354F">
        <w:rPr>
          <w:rFonts w:ascii="Cambria" w:hAnsi="Cambria" w:cs="Tahoma"/>
          <w:sz w:val="24"/>
        </w:rPr>
        <w:t xml:space="preserve">brutto: </w:t>
      </w:r>
      <w:r w:rsidR="00C166A1">
        <w:rPr>
          <w:rFonts w:ascii="Cambria" w:hAnsi="Cambria" w:cs="Tahoma"/>
          <w:b/>
          <w:sz w:val="24"/>
        </w:rPr>
        <w:t>…..</w:t>
      </w:r>
      <w:r w:rsidRPr="0083354F">
        <w:rPr>
          <w:rFonts w:ascii="Cambria" w:hAnsi="Cambria" w:cs="Tahoma"/>
          <w:b/>
          <w:sz w:val="24"/>
        </w:rPr>
        <w:t xml:space="preserve"> zł</w:t>
      </w:r>
      <w:r w:rsidRPr="0083354F">
        <w:rPr>
          <w:rFonts w:ascii="Cambria" w:hAnsi="Cambria" w:cs="Tahoma"/>
          <w:sz w:val="24"/>
        </w:rPr>
        <w:t xml:space="preserve"> </w:t>
      </w:r>
    </w:p>
    <w:p w:rsidR="00CF3270" w:rsidRPr="0083354F" w:rsidRDefault="00CF3270" w:rsidP="0083354F">
      <w:pPr>
        <w:jc w:val="center"/>
        <w:rPr>
          <w:rFonts w:ascii="Cambria" w:hAnsi="Cambria" w:cs="Tahoma"/>
          <w:sz w:val="24"/>
        </w:rPr>
      </w:pPr>
      <w:r w:rsidRPr="0083354F">
        <w:rPr>
          <w:rFonts w:ascii="Cambria" w:hAnsi="Cambria" w:cs="Tahoma"/>
          <w:sz w:val="24"/>
        </w:rPr>
        <w:t>()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18"/>
        </w:rPr>
      </w:pPr>
      <w:r w:rsidRPr="0083354F">
        <w:rPr>
          <w:rFonts w:ascii="Cambria" w:hAnsi="Cambria" w:cs="Tahoma"/>
          <w:sz w:val="18"/>
        </w:rPr>
        <w:t>słownie</w:t>
      </w:r>
    </w:p>
    <w:p w:rsidR="00CF3270" w:rsidRPr="00CF3270" w:rsidRDefault="00CF3270" w:rsidP="00CF3270">
      <w:pPr>
        <w:ind w:left="360"/>
        <w:jc w:val="both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lastRenderedPageBreak/>
        <w:t xml:space="preserve">2.  W cenach jednostkowych zawierają się koszty związane z dostawą materiałów </w:t>
      </w:r>
      <w:proofErr w:type="spellStart"/>
      <w:r w:rsidRPr="00CF3270">
        <w:rPr>
          <w:rFonts w:ascii="Cambria" w:hAnsi="Cambria" w:cs="Tahoma"/>
          <w:sz w:val="24"/>
        </w:rPr>
        <w:t>loco</w:t>
      </w:r>
      <w:proofErr w:type="spellEnd"/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     magazyn Zamawiającego (transport, opakowanie, czynności związane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     z przygotowaniem dostawy, ubezpieczenia, przesyłka itp.)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3.  Strony ustalają, że ceny jednostkowe w Załączniku nr 1 do umowy, obowiązują przez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     cały okres trwania umowy.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3</w:t>
      </w:r>
    </w:p>
    <w:p w:rsidR="00CF3270" w:rsidRPr="00CF3270" w:rsidRDefault="00CF3270" w:rsidP="00CF3270">
      <w:pPr>
        <w:keepNext/>
        <w:jc w:val="center"/>
        <w:outlineLvl w:val="1"/>
        <w:rPr>
          <w:rFonts w:ascii="Cambria" w:hAnsi="Cambria" w:cs="Tahoma"/>
          <w:b/>
          <w:sz w:val="24"/>
          <w:szCs w:val="24"/>
        </w:rPr>
      </w:pPr>
      <w:r w:rsidRPr="00CF3270">
        <w:rPr>
          <w:rFonts w:ascii="Cambria" w:hAnsi="Cambria" w:cs="Tahoma"/>
          <w:b/>
          <w:sz w:val="24"/>
          <w:szCs w:val="24"/>
        </w:rPr>
        <w:t>WARUNKI PŁATNOŚCI</w:t>
      </w:r>
    </w:p>
    <w:p w:rsidR="00CF3270" w:rsidRPr="00CF3270" w:rsidRDefault="00CF3270" w:rsidP="00CF3270">
      <w:pPr>
        <w:numPr>
          <w:ilvl w:val="0"/>
          <w:numId w:val="2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Zamawiający przekaże należność przelewem na konto Wykonawcy, po zrealizowaniu dostawy, w terminie </w:t>
      </w:r>
      <w:r w:rsidR="0083354F" w:rsidRPr="0083354F">
        <w:rPr>
          <w:rFonts w:ascii="Cambria" w:hAnsi="Cambria" w:cs="Tahoma"/>
          <w:b/>
          <w:sz w:val="24"/>
        </w:rPr>
        <w:t xml:space="preserve">60 </w:t>
      </w:r>
      <w:r w:rsidRPr="0083354F">
        <w:rPr>
          <w:rFonts w:ascii="Cambria" w:hAnsi="Cambria" w:cs="Tahoma"/>
          <w:b/>
          <w:sz w:val="24"/>
        </w:rPr>
        <w:t>dni</w:t>
      </w:r>
      <w:r w:rsidRPr="00CF3270">
        <w:rPr>
          <w:rFonts w:ascii="Cambria" w:hAnsi="Cambria" w:cs="Tahoma"/>
          <w:sz w:val="24"/>
        </w:rPr>
        <w:t xml:space="preserve"> od daty wystawienia faktury przez Wykonawcę. Jako dzień zapłaty przyjmuje się datę obciążenia rachunku bakowego Zamawiającego.</w:t>
      </w:r>
    </w:p>
    <w:p w:rsidR="00CF3270" w:rsidRPr="00CF3270" w:rsidRDefault="00CF3270" w:rsidP="00CF3270">
      <w:pPr>
        <w:numPr>
          <w:ilvl w:val="0"/>
          <w:numId w:val="2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 przypadku zwłoki w zapłacie należności za dostarczony towar Zamawiający zastrzega sobie prawo negocjowania odroczenia terminu płatności.</w:t>
      </w:r>
    </w:p>
    <w:p w:rsidR="00CF3270" w:rsidRPr="00CF3270" w:rsidRDefault="00CF3270" w:rsidP="00CF3270">
      <w:pPr>
        <w:numPr>
          <w:ilvl w:val="0"/>
          <w:numId w:val="2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Zamawiający przystąpi do negocjacji na wezwanie Wykonawcy niezwłocznie, nie później niż w terminie 3 dni od daty wezwania.</w:t>
      </w:r>
    </w:p>
    <w:p w:rsidR="00CF3270" w:rsidRPr="00CF3270" w:rsidRDefault="00CF3270" w:rsidP="00CF3270">
      <w:pPr>
        <w:numPr>
          <w:ilvl w:val="0"/>
          <w:numId w:val="2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Z przebiegu negocjacji (także ustaleń telefonicznych) sporządzony jest protokół, odzwierciedlający w formie pisemnej wynik przeprowadzonych negocjacji.</w:t>
      </w:r>
    </w:p>
    <w:p w:rsidR="00CF3270" w:rsidRPr="00CF3270" w:rsidRDefault="00CF3270" w:rsidP="00CF3270">
      <w:pPr>
        <w:ind w:left="450"/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Protokół ten musi być podpisany przez obie strony pod rygorem naruszenia warunków postępowania negocjacyjnego.</w:t>
      </w:r>
    </w:p>
    <w:p w:rsidR="00CF3270" w:rsidRPr="00CF3270" w:rsidRDefault="00CF3270" w:rsidP="00CF3270">
      <w:pPr>
        <w:numPr>
          <w:ilvl w:val="0"/>
          <w:numId w:val="2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Wykonawca w przypadku negocjacji telefonicznych, nie musi czekać na otrzymanie protokołu, może od razu wstrzymać dostawy. Musi jednak podpisać protokół negocjacyjny i odesłać jeden egzemplarz. Przeprowadzenie postępowania negocjacyjnego także w formie telefonicznej uprawnia Wykonawcę do wstrzymania dostarczanego towaru.</w:t>
      </w:r>
    </w:p>
    <w:p w:rsidR="00CF3270" w:rsidRPr="00CF3270" w:rsidRDefault="00CF3270" w:rsidP="00CF3270">
      <w:pPr>
        <w:numPr>
          <w:ilvl w:val="0"/>
          <w:numId w:val="2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Wykonawca ma prawo naliczyć odsetki w wysokości i na warunkach określonych w ustawie z dnia 08.03.2013r. o przeciwdziałaniu nadmiernym opóźnieniom w transakcjach handlowych. 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4</w:t>
      </w:r>
    </w:p>
    <w:p w:rsidR="00CF3270" w:rsidRPr="00CF3270" w:rsidRDefault="00CF3270" w:rsidP="00CF3270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CF3270">
        <w:rPr>
          <w:rFonts w:ascii="Cambria" w:hAnsi="Cambria" w:cs="Tahoma"/>
          <w:b/>
          <w:sz w:val="24"/>
        </w:rPr>
        <w:t>WARUNKI I TERMIN DOSTAWY</w:t>
      </w:r>
    </w:p>
    <w:p w:rsidR="00CF3270" w:rsidRPr="00CF3270" w:rsidRDefault="00CF3270" w:rsidP="00CF3270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Wykonawca zobowiązany jest do wykonania dostaw cząstkowych przedmiotu 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     umowy, na podstawie składanych zamówień w trakcie trwania umowy.</w:t>
      </w:r>
    </w:p>
    <w:p w:rsidR="00CF3270" w:rsidRPr="0083354F" w:rsidRDefault="00CF3270" w:rsidP="00BA7168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83354F">
        <w:rPr>
          <w:rFonts w:ascii="Cambria" w:hAnsi="Cambria" w:cs="Tahoma"/>
          <w:sz w:val="24"/>
        </w:rPr>
        <w:t xml:space="preserve">Wykonawca zobowiązuje się do dostarczenia towaru </w:t>
      </w:r>
      <w:r w:rsidRPr="0083354F">
        <w:rPr>
          <w:rFonts w:ascii="Cambria" w:hAnsi="Cambria" w:cs="Tahoma"/>
          <w:b/>
          <w:sz w:val="24"/>
        </w:rPr>
        <w:t>do</w:t>
      </w:r>
      <w:r w:rsidR="0083354F" w:rsidRPr="0083354F">
        <w:rPr>
          <w:rFonts w:ascii="Cambria" w:hAnsi="Cambria" w:cs="Tahoma"/>
          <w:b/>
          <w:sz w:val="24"/>
        </w:rPr>
        <w:t xml:space="preserve"> </w:t>
      </w:r>
      <w:r w:rsidR="00C166A1">
        <w:rPr>
          <w:rFonts w:ascii="Cambria" w:hAnsi="Cambria" w:cs="Tahoma"/>
          <w:b/>
          <w:sz w:val="24"/>
        </w:rPr>
        <w:t>…..</w:t>
      </w:r>
      <w:r w:rsidR="0083354F" w:rsidRPr="0083354F">
        <w:rPr>
          <w:rFonts w:ascii="Cambria" w:hAnsi="Cambria" w:cs="Tahoma"/>
          <w:sz w:val="24"/>
        </w:rPr>
        <w:t xml:space="preserve"> </w:t>
      </w:r>
      <w:r w:rsidRPr="0083354F">
        <w:rPr>
          <w:rFonts w:ascii="Cambria" w:hAnsi="Cambria" w:cs="Tahoma"/>
          <w:sz w:val="24"/>
        </w:rPr>
        <w:t>od daty złożenia</w:t>
      </w:r>
      <w:r w:rsidR="0083354F">
        <w:rPr>
          <w:rFonts w:ascii="Cambria" w:hAnsi="Cambria" w:cs="Tahoma"/>
          <w:sz w:val="24"/>
        </w:rPr>
        <w:t xml:space="preserve"> </w:t>
      </w:r>
      <w:r w:rsidRPr="0083354F">
        <w:rPr>
          <w:rFonts w:ascii="Cambria" w:hAnsi="Cambria" w:cs="Tahoma"/>
          <w:sz w:val="24"/>
        </w:rPr>
        <w:t>zamówienia (zgodnie ze złożoną ofertą).</w:t>
      </w:r>
    </w:p>
    <w:p w:rsidR="00CF3270" w:rsidRPr="00CF3270" w:rsidRDefault="00CF3270" w:rsidP="00CF3270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Wykonawca gwarantuje, że przedmiot umowy jest wolny od wad.</w:t>
      </w:r>
    </w:p>
    <w:p w:rsidR="00CF3270" w:rsidRPr="00CF3270" w:rsidRDefault="00CF3270" w:rsidP="00CF3270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O wszystkich stwierdzonych wadach Zamawiający zawiadomi na piśmie lub telefonicznie, nie później niż w ciągu 7 dni od daty otrzymania zgłoszenia o wadzie.</w:t>
      </w:r>
    </w:p>
    <w:p w:rsidR="00CF3270" w:rsidRPr="00CF3270" w:rsidRDefault="00CF3270" w:rsidP="00CF3270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Reklamacje Zamawiającego będą załatwiane przez Wykonawcę, nie później niż w ciągu 7 dni od daty otrzymania zgłoszenia o wadzie.</w:t>
      </w:r>
    </w:p>
    <w:p w:rsidR="00CF3270" w:rsidRPr="00CF3270" w:rsidRDefault="00CF3270" w:rsidP="00CF3270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Dostarczenie nowego przedmiotu umowy nastąpi na koszt i ryzyko Wykonawcy.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5</w:t>
      </w:r>
    </w:p>
    <w:p w:rsidR="00CF3270" w:rsidRPr="00CF3270" w:rsidRDefault="00CF3270" w:rsidP="00CF3270">
      <w:pPr>
        <w:jc w:val="center"/>
        <w:rPr>
          <w:rFonts w:ascii="Cambria" w:hAnsi="Cambria" w:cs="Tahoma"/>
          <w:b/>
          <w:sz w:val="24"/>
        </w:rPr>
      </w:pPr>
      <w:r w:rsidRPr="00CF3270">
        <w:rPr>
          <w:rFonts w:ascii="Cambria" w:hAnsi="Cambria" w:cs="Tahoma"/>
          <w:b/>
          <w:sz w:val="24"/>
        </w:rPr>
        <w:t>WARUNKI I ZAKRES ZMIANY UMOWY</w:t>
      </w:r>
    </w:p>
    <w:p w:rsidR="00CF3270" w:rsidRPr="00CF3270" w:rsidRDefault="00CF3270" w:rsidP="00CA4DE3">
      <w:pPr>
        <w:widowControl w:val="0"/>
        <w:numPr>
          <w:ilvl w:val="0"/>
          <w:numId w:val="2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CF3270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CF3270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CF3270" w:rsidRPr="00CF3270" w:rsidRDefault="00CF3270" w:rsidP="00CA4DE3">
      <w:pPr>
        <w:widowControl w:val="0"/>
        <w:numPr>
          <w:ilvl w:val="0"/>
          <w:numId w:val="2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422" w:hanging="418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CF3270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CF3270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CF3270">
        <w:rPr>
          <w:rFonts w:ascii="Cambria" w:hAnsi="Cambria" w:cs="Tahoma"/>
          <w:color w:val="000000"/>
          <w:sz w:val="24"/>
          <w:szCs w:val="24"/>
        </w:rPr>
        <w:t>są dopuszczalne wyłącznie w przypadku, gdy:</w:t>
      </w:r>
    </w:p>
    <w:p w:rsidR="00CF3270" w:rsidRPr="00CF3270" w:rsidRDefault="00CF3270" w:rsidP="00CA4DE3">
      <w:pPr>
        <w:widowControl w:val="0"/>
        <w:numPr>
          <w:ilvl w:val="0"/>
          <w:numId w:val="3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rFonts w:ascii="Cambria" w:hAnsi="Cambria" w:cs="Tahoma"/>
          <w:color w:val="000000"/>
          <w:spacing w:val="-8"/>
          <w:sz w:val="24"/>
          <w:szCs w:val="24"/>
        </w:rPr>
      </w:pPr>
      <w:r w:rsidRPr="00CF3270">
        <w:rPr>
          <w:rFonts w:ascii="Cambria" w:hAnsi="Cambria" w:cs="Tahoma"/>
          <w:color w:val="000000"/>
          <w:spacing w:val="-1"/>
          <w:sz w:val="24"/>
          <w:szCs w:val="24"/>
        </w:rPr>
        <w:lastRenderedPageBreak/>
        <w:t>nastąpiło obniżenie ceny jednostkowej asortymentu</w:t>
      </w:r>
      <w:r w:rsidRPr="00CF3270">
        <w:rPr>
          <w:rFonts w:ascii="Cambria" w:hAnsi="Cambria" w:cs="Tahoma"/>
          <w:color w:val="000000"/>
          <w:sz w:val="24"/>
          <w:szCs w:val="24"/>
        </w:rPr>
        <w:t>,</w:t>
      </w:r>
    </w:p>
    <w:p w:rsidR="00CF3270" w:rsidRPr="00CF3270" w:rsidRDefault="00CF3270" w:rsidP="00CA4DE3">
      <w:pPr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CF3270">
        <w:rPr>
          <w:rFonts w:ascii="Cambria" w:hAnsi="Cambria"/>
          <w:sz w:val="24"/>
        </w:rPr>
        <w:t>zmiany stawki podatku VAT – związanej z przedmiotem umowy – w tym przypadku zmianie ulegnie kwota podatku VAT i cena brutto, cena netto pozostanie niezmienna</w:t>
      </w:r>
      <w:r w:rsidRPr="00CF3270">
        <w:rPr>
          <w:rFonts w:ascii="Cambria" w:hAnsi="Cambria"/>
          <w:sz w:val="24"/>
          <w:szCs w:val="24"/>
        </w:rPr>
        <w:t xml:space="preserve">, </w:t>
      </w:r>
    </w:p>
    <w:p w:rsidR="00CF3270" w:rsidRPr="00CF3270" w:rsidRDefault="00CF3270" w:rsidP="00CA4DE3">
      <w:pPr>
        <w:numPr>
          <w:ilvl w:val="0"/>
          <w:numId w:val="30"/>
        </w:numPr>
        <w:jc w:val="both"/>
        <w:rPr>
          <w:rFonts w:ascii="Cambria" w:hAnsi="Cambria" w:cs="Tahoma"/>
          <w:color w:val="000000"/>
          <w:spacing w:val="-8"/>
          <w:sz w:val="24"/>
          <w:szCs w:val="24"/>
        </w:rPr>
      </w:pPr>
      <w:r w:rsidRPr="00CF3270">
        <w:rPr>
          <w:rFonts w:ascii="Cambria" w:hAnsi="Cambria" w:cs="Tahoma"/>
          <w:sz w:val="24"/>
          <w:szCs w:val="24"/>
        </w:rPr>
        <w:t>w przypadku zmiany stawki podatku VAT w ramach niniejszej umowy zmiana stawki następuje z dniem wejścia w życie aktu prawnego zmieniającego stawkę.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6</w:t>
      </w:r>
    </w:p>
    <w:p w:rsidR="00CF3270" w:rsidRPr="00CF3270" w:rsidRDefault="00CF3270" w:rsidP="00CF3270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CF3270">
        <w:rPr>
          <w:rFonts w:ascii="Cambria" w:hAnsi="Cambria" w:cs="Tahoma"/>
          <w:b/>
          <w:sz w:val="24"/>
        </w:rPr>
        <w:t>KARY UMOWNE</w:t>
      </w:r>
    </w:p>
    <w:p w:rsidR="00CF3270" w:rsidRPr="00CF3270" w:rsidRDefault="00CF3270" w:rsidP="00CF3270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Wykonawca zobowiązany jest do zapłaty kar umownych w wysokości:</w:t>
      </w:r>
    </w:p>
    <w:p w:rsidR="00CF3270" w:rsidRPr="00CF3270" w:rsidRDefault="00CF3270" w:rsidP="00CF3270">
      <w:pPr>
        <w:numPr>
          <w:ilvl w:val="0"/>
          <w:numId w:val="28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0,2% wartości brutto nie dostarczonego w terminie towaru za każdy dzień zwłoki</w:t>
      </w:r>
    </w:p>
    <w:p w:rsidR="00CF3270" w:rsidRPr="00CF3270" w:rsidRDefault="00CF3270" w:rsidP="00CF3270">
      <w:pPr>
        <w:ind w:left="360"/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    realizacji przedmiotu umowy, jeżeli niezrealizowanie części umowy nastąpiło z </w:t>
      </w:r>
    </w:p>
    <w:p w:rsidR="00CF3270" w:rsidRPr="00CF3270" w:rsidRDefault="00CF3270" w:rsidP="00CF3270">
      <w:pPr>
        <w:ind w:left="360"/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     winy Wykonawcy,</w:t>
      </w:r>
    </w:p>
    <w:p w:rsidR="00CF3270" w:rsidRDefault="00CF3270" w:rsidP="00CF3270">
      <w:pPr>
        <w:numPr>
          <w:ilvl w:val="0"/>
          <w:numId w:val="7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5% wartości brutto niezrealizowanej części umowy w przypadku niewykonania umowy z winy Wykonawcy.</w:t>
      </w:r>
    </w:p>
    <w:p w:rsidR="00C166A1" w:rsidRPr="00C166A1" w:rsidRDefault="00C166A1" w:rsidP="00C166A1">
      <w:pPr>
        <w:jc w:val="both"/>
        <w:rPr>
          <w:rFonts w:ascii="Cambria" w:hAnsi="Cambria" w:cs="Tahoma"/>
          <w:kern w:val="2"/>
          <w:sz w:val="24"/>
          <w:szCs w:val="24"/>
          <w:lang w:val="x-none" w:eastAsia="hi-IN" w:bidi="hi-IN"/>
        </w:rPr>
      </w:pPr>
      <w:r w:rsidRPr="00C166A1">
        <w:rPr>
          <w:rFonts w:ascii="Cambria" w:hAnsi="Cambria" w:cs="Tahoma"/>
          <w:kern w:val="2"/>
          <w:sz w:val="24"/>
          <w:szCs w:val="24"/>
          <w:lang w:eastAsia="hi-IN" w:bidi="hi-IN"/>
        </w:rPr>
        <w:t xml:space="preserve">2. Łączna wartość kar umownych nałożonych na Wykonawcę nie może przekroczyć 20% Wynagrodzenia netto. </w:t>
      </w:r>
      <w:r w:rsidRPr="00C166A1">
        <w:rPr>
          <w:rFonts w:ascii="Cambria" w:hAnsi="Cambria" w:cs="Tahoma"/>
          <w:kern w:val="2"/>
          <w:sz w:val="24"/>
          <w:szCs w:val="24"/>
          <w:lang w:val="x-none" w:eastAsia="hi-IN" w:bidi="hi-IN"/>
        </w:rPr>
        <w:t>Zamawiający ma prawo dochodzenia odszkodowania na zasadach ogólnych.</w:t>
      </w:r>
    </w:p>
    <w:p w:rsidR="00CF3270" w:rsidRPr="00CF3270" w:rsidRDefault="00C166A1" w:rsidP="00C166A1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3. </w:t>
      </w:r>
      <w:r w:rsidR="00CF3270" w:rsidRPr="00CF3270">
        <w:rPr>
          <w:rFonts w:ascii="Cambria" w:hAnsi="Cambria" w:cs="Tahoma"/>
          <w:sz w:val="24"/>
        </w:rPr>
        <w:t>W przypadku gdy wartość szkody przewyższa wartość kary umownej Zamawiający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     ma prawo dochodzenia odszkodowania na zasadach ogólnych.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7</w:t>
      </w:r>
    </w:p>
    <w:p w:rsidR="00CF3270" w:rsidRPr="00CF3270" w:rsidRDefault="00CF3270" w:rsidP="00CF3270">
      <w:pPr>
        <w:keepNext/>
        <w:jc w:val="center"/>
        <w:outlineLvl w:val="0"/>
        <w:rPr>
          <w:rFonts w:ascii="Cambria" w:hAnsi="Cambria" w:cs="Tahoma"/>
          <w:b/>
          <w:sz w:val="24"/>
        </w:rPr>
      </w:pPr>
      <w:r w:rsidRPr="00CF3270">
        <w:rPr>
          <w:rFonts w:ascii="Cambria" w:hAnsi="Cambria" w:cs="Tahoma"/>
          <w:b/>
          <w:sz w:val="24"/>
        </w:rPr>
        <w:t>POSTANOWIENIA KOŃCOWE</w:t>
      </w:r>
    </w:p>
    <w:p w:rsidR="00CF3270" w:rsidRPr="00CF3270" w:rsidRDefault="00CF3270" w:rsidP="00CF3270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Wyklucza się takie zmiany umowy, które byłyby niekorzystne dla Zamawiającego.</w:t>
      </w:r>
    </w:p>
    <w:p w:rsidR="00CF3270" w:rsidRPr="00CF3270" w:rsidRDefault="00CF3270" w:rsidP="00CF3270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Wszelkie zmiany i uzupełnienia niniejszej umowy wymagają formy pisemnej pod rygorem nieważności.</w:t>
      </w:r>
    </w:p>
    <w:p w:rsidR="00CF3270" w:rsidRPr="00CF3270" w:rsidRDefault="00CF3270" w:rsidP="00CF3270">
      <w:pPr>
        <w:numPr>
          <w:ilvl w:val="0"/>
          <w:numId w:val="2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Zamawiający zastrzega sobie prawo do odstąpienia od umowy w trybie natychmiastowym w przypadku wystąpienia następujących okoliczności:</w:t>
      </w:r>
    </w:p>
    <w:p w:rsidR="00CF3270" w:rsidRPr="00CF3270" w:rsidRDefault="00CF3270" w:rsidP="00CF3270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Nieterminowej 3-krotnej realizacji dostaw, przekraczającej łącznie 7 dni w okresie realizacji umowy</w:t>
      </w:r>
    </w:p>
    <w:p w:rsidR="00CF3270" w:rsidRPr="00CF3270" w:rsidRDefault="00CF3270" w:rsidP="00CF3270">
      <w:pPr>
        <w:numPr>
          <w:ilvl w:val="0"/>
          <w:numId w:val="3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Podwyższenia cen jednostkowych przez Wykonawcę.</w:t>
      </w:r>
    </w:p>
    <w:p w:rsidR="00CF3270" w:rsidRPr="00CF3270" w:rsidRDefault="00CF3270" w:rsidP="00CF3270">
      <w:pPr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8</w:t>
      </w:r>
    </w:p>
    <w:p w:rsidR="00CF3270" w:rsidRPr="00CF3270" w:rsidRDefault="00CF3270" w:rsidP="00CF3270">
      <w:pPr>
        <w:numPr>
          <w:ilvl w:val="0"/>
          <w:numId w:val="3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Wykonawca nie może przenieść wierzytelności na osobę trzecią bez zgody podmiotu tworzącego wyrażonej w formie pisemnej pod rygorem nieważności zgodnie z art. 54 ust. 5 i 6 Ustawy o działalności leczniczej.</w:t>
      </w:r>
    </w:p>
    <w:p w:rsidR="00CF3270" w:rsidRPr="00CF3270" w:rsidRDefault="00CF3270" w:rsidP="00CF3270">
      <w:pPr>
        <w:numPr>
          <w:ilvl w:val="0"/>
          <w:numId w:val="3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Wyklucza się stosowanie przez strony umowy konstrukcji prawnej, o której mowa w art.518 Kodeksu Cywilnego (w szczególności Wykonawca nie może zawrzeć umowy poręczenia z podmiotem trzecim) oraz wszelkich innych konstrukcji prawnych skutkujących zmiana podmiotową po stronie wierzyciela.</w:t>
      </w:r>
    </w:p>
    <w:p w:rsidR="00CF3270" w:rsidRPr="00CF3270" w:rsidRDefault="00CF3270" w:rsidP="00CF3270">
      <w:pPr>
        <w:numPr>
          <w:ilvl w:val="0"/>
          <w:numId w:val="31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Naruszenie zakazu określonego w ust.2., skutkować będzie dla Wykonawcy obowiązkiem zapłaty na rzecz Zamawiającego kary umownej w wysokości spełnionego przez osobę trzecią świadczenia.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9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W sprawach nieuregulowanych niniejszą umową mają zastosowanie przepisy Kodeksu Cywilnego, Ustawy Prawo zamówień publicznych z dnia </w:t>
      </w:r>
      <w:r w:rsidR="00CA4DE3">
        <w:rPr>
          <w:rFonts w:ascii="Cambria" w:hAnsi="Cambria" w:cs="Tahoma"/>
          <w:sz w:val="24"/>
        </w:rPr>
        <w:t>11</w:t>
      </w:r>
      <w:r w:rsidRPr="00CF3270">
        <w:rPr>
          <w:rFonts w:ascii="Cambria" w:hAnsi="Cambria" w:cs="Tahoma"/>
          <w:sz w:val="24"/>
        </w:rPr>
        <w:t>.0</w:t>
      </w:r>
      <w:r w:rsidR="00CA4DE3">
        <w:rPr>
          <w:rFonts w:ascii="Cambria" w:hAnsi="Cambria" w:cs="Tahoma"/>
          <w:sz w:val="24"/>
        </w:rPr>
        <w:t>9</w:t>
      </w:r>
      <w:r w:rsidRPr="00CF3270">
        <w:rPr>
          <w:rFonts w:ascii="Cambria" w:hAnsi="Cambria" w:cs="Tahoma"/>
          <w:sz w:val="24"/>
        </w:rPr>
        <w:t>.20</w:t>
      </w:r>
      <w:r w:rsidR="00CA4DE3">
        <w:rPr>
          <w:rFonts w:ascii="Cambria" w:hAnsi="Cambria" w:cs="Tahoma"/>
          <w:sz w:val="24"/>
        </w:rPr>
        <w:t>19</w:t>
      </w:r>
      <w:r w:rsidRPr="00CF3270">
        <w:rPr>
          <w:rFonts w:ascii="Cambria" w:hAnsi="Cambria" w:cs="Tahoma"/>
          <w:sz w:val="24"/>
        </w:rPr>
        <w:t>r. z późniejszymi zmianami oraz ustawa z 08.03.2013r o przeciwdziałaniu nadmiernym opóźnieniom w transakcjach handlowych.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</w:p>
    <w:p w:rsidR="0083354F" w:rsidRDefault="0083354F" w:rsidP="00CF3270">
      <w:pPr>
        <w:jc w:val="center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10</w:t>
      </w:r>
    </w:p>
    <w:p w:rsidR="00CF3270" w:rsidRPr="00CF3270" w:rsidRDefault="00CF3270" w:rsidP="00CF3270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 xml:space="preserve">Niniejsza umowa zostaje zawarta na czas </w:t>
      </w:r>
      <w:r w:rsidR="00CA4DE3">
        <w:rPr>
          <w:rFonts w:ascii="Cambria" w:hAnsi="Cambria" w:cs="Tahoma"/>
          <w:sz w:val="24"/>
        </w:rPr>
        <w:t>1</w:t>
      </w:r>
      <w:r w:rsidR="00C166A1">
        <w:rPr>
          <w:rFonts w:ascii="Cambria" w:hAnsi="Cambria" w:cs="Tahoma"/>
          <w:sz w:val="24"/>
        </w:rPr>
        <w:t>1</w:t>
      </w:r>
      <w:r w:rsidR="00CA4DE3">
        <w:rPr>
          <w:rFonts w:ascii="Cambria" w:hAnsi="Cambria" w:cs="Tahoma"/>
          <w:sz w:val="24"/>
        </w:rPr>
        <w:t xml:space="preserve"> miesięcy </w:t>
      </w:r>
      <w:r w:rsidRPr="00CF3270">
        <w:rPr>
          <w:rFonts w:ascii="Cambria" w:hAnsi="Cambria" w:cs="Tahoma"/>
          <w:sz w:val="24"/>
        </w:rPr>
        <w:t xml:space="preserve">od dnia </w:t>
      </w:r>
      <w:r w:rsidR="00C166A1">
        <w:rPr>
          <w:rFonts w:ascii="Cambria" w:hAnsi="Cambria" w:cs="Tahoma"/>
          <w:b/>
          <w:sz w:val="24"/>
        </w:rPr>
        <w:t>…</w:t>
      </w:r>
      <w:bookmarkStart w:id="0" w:name="_GoBack"/>
      <w:bookmarkEnd w:id="0"/>
      <w:r w:rsidRPr="00CF3270">
        <w:rPr>
          <w:rFonts w:ascii="Cambria" w:hAnsi="Cambria" w:cs="Tahoma"/>
          <w:b/>
          <w:sz w:val="24"/>
        </w:rPr>
        <w:t>202</w:t>
      </w:r>
      <w:r w:rsidR="00CA4DE3">
        <w:rPr>
          <w:rFonts w:ascii="Cambria" w:hAnsi="Cambria" w:cs="Tahoma"/>
          <w:b/>
          <w:sz w:val="24"/>
        </w:rPr>
        <w:t>1</w:t>
      </w:r>
      <w:r w:rsidRPr="00CF3270">
        <w:rPr>
          <w:rFonts w:ascii="Cambria" w:hAnsi="Cambria" w:cs="Tahoma"/>
          <w:b/>
          <w:sz w:val="24"/>
        </w:rPr>
        <w:t>r.</w:t>
      </w:r>
    </w:p>
    <w:p w:rsidR="00CF3270" w:rsidRPr="00CF3270" w:rsidRDefault="00CF3270" w:rsidP="00CF3270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Strony mogą rozwiązać umowę w każdym czasie za obopólną zgodą.</w:t>
      </w:r>
    </w:p>
    <w:p w:rsidR="00CF3270" w:rsidRPr="00CF3270" w:rsidRDefault="00CF3270" w:rsidP="00CF3270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Umowa wygasa w terminie określonym w ust. 1 bez względu na realizację umowy.</w:t>
      </w:r>
    </w:p>
    <w:p w:rsidR="00CF3270" w:rsidRPr="00CF3270" w:rsidRDefault="00CF3270" w:rsidP="00CF3270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Każda ze stron może wypowiedzieć umowę z zachowaniem 30 dniowego terminu wypowiedzenia.</w:t>
      </w: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11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Wszelkie spory pomiędzy stronami mogące wyniknąć z realizacji niniejszej umowy rozstrzygane będą przez Sąd właściwy miejscowo dla siedziby Zamawiającego.</w:t>
      </w:r>
    </w:p>
    <w:p w:rsidR="00CF3270" w:rsidRPr="00CF3270" w:rsidRDefault="00CF3270" w:rsidP="00CF3270">
      <w:pPr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center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§ 12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  <w:r w:rsidRPr="00CF3270">
        <w:rPr>
          <w:rFonts w:ascii="Cambria" w:hAnsi="Cambria" w:cs="Tahoma"/>
          <w:sz w:val="24"/>
        </w:rPr>
        <w:t>Umowa została sporządzona w 2 jednobrzmiących egzemplarzach, po 1 dla każdej ze stron.</w:t>
      </w: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  <w:sz w:val="24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  <w:sz w:val="24"/>
          <w:u w:val="single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  <w:sz w:val="24"/>
          <w:u w:val="single"/>
        </w:rPr>
      </w:pPr>
      <w:r w:rsidRPr="00CF3270">
        <w:rPr>
          <w:rFonts w:ascii="Cambria" w:hAnsi="Cambria" w:cs="Tahoma"/>
          <w:sz w:val="24"/>
          <w:u w:val="single"/>
        </w:rPr>
        <w:t>Wykaz załączników do umowy:</w:t>
      </w:r>
    </w:p>
    <w:p w:rsidR="00CF3270" w:rsidRPr="00CF3270" w:rsidRDefault="00CF3270" w:rsidP="00CF3270">
      <w:pPr>
        <w:numPr>
          <w:ilvl w:val="0"/>
          <w:numId w:val="6"/>
        </w:numPr>
        <w:jc w:val="both"/>
        <w:rPr>
          <w:rFonts w:ascii="Cambria" w:hAnsi="Cambria" w:cs="Tahoma"/>
        </w:rPr>
      </w:pPr>
      <w:r w:rsidRPr="00CF3270">
        <w:rPr>
          <w:rFonts w:ascii="Cambria" w:hAnsi="Cambria" w:cs="Tahoma"/>
        </w:rPr>
        <w:t>Załącznik nr 1 formularz asortymentowo – cenowy</w:t>
      </w:r>
    </w:p>
    <w:p w:rsidR="00CF3270" w:rsidRPr="00CF3270" w:rsidRDefault="00CF3270" w:rsidP="00CF3270">
      <w:pPr>
        <w:jc w:val="both"/>
        <w:rPr>
          <w:rFonts w:ascii="Cambria" w:hAnsi="Cambria" w:cs="Tahoma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</w:rPr>
      </w:pPr>
    </w:p>
    <w:p w:rsidR="00CF3270" w:rsidRPr="00CF3270" w:rsidRDefault="00CF3270" w:rsidP="00CF3270">
      <w:pPr>
        <w:jc w:val="both"/>
        <w:rPr>
          <w:rFonts w:ascii="Cambria" w:hAnsi="Cambria" w:cs="Tahoma"/>
        </w:rPr>
      </w:pPr>
      <w:r w:rsidRPr="00CF3270">
        <w:rPr>
          <w:rFonts w:ascii="Cambria" w:hAnsi="Cambria" w:cs="Tahoma"/>
        </w:rPr>
        <w:t xml:space="preserve">                    </w:t>
      </w:r>
      <w:r w:rsidRPr="00CF3270">
        <w:rPr>
          <w:rFonts w:ascii="Cambria" w:hAnsi="Cambria" w:cs="Tahoma"/>
          <w:sz w:val="24"/>
          <w:szCs w:val="24"/>
        </w:rPr>
        <w:t xml:space="preserve">Wykonawca: </w:t>
      </w:r>
      <w:r w:rsidRPr="00CF3270">
        <w:rPr>
          <w:rFonts w:ascii="Cambria" w:hAnsi="Cambria" w:cs="Tahoma"/>
          <w:sz w:val="24"/>
          <w:szCs w:val="24"/>
        </w:rPr>
        <w:tab/>
      </w:r>
      <w:r w:rsidRPr="00CF3270">
        <w:rPr>
          <w:rFonts w:ascii="Cambria" w:hAnsi="Cambria" w:cs="Tahoma"/>
          <w:sz w:val="24"/>
          <w:szCs w:val="24"/>
        </w:rPr>
        <w:tab/>
      </w:r>
      <w:r w:rsidRPr="00CF3270">
        <w:rPr>
          <w:rFonts w:ascii="Cambria" w:hAnsi="Cambria" w:cs="Tahoma"/>
          <w:sz w:val="24"/>
          <w:szCs w:val="24"/>
        </w:rPr>
        <w:tab/>
      </w:r>
      <w:r w:rsidRPr="00CF3270">
        <w:rPr>
          <w:rFonts w:ascii="Cambria" w:hAnsi="Cambria" w:cs="Tahoma"/>
          <w:sz w:val="24"/>
          <w:szCs w:val="24"/>
        </w:rPr>
        <w:tab/>
      </w:r>
      <w:r w:rsidRPr="00CF3270">
        <w:rPr>
          <w:rFonts w:ascii="Cambria" w:hAnsi="Cambria" w:cs="Tahoma"/>
          <w:sz w:val="24"/>
          <w:szCs w:val="24"/>
        </w:rPr>
        <w:tab/>
      </w:r>
      <w:r w:rsidRPr="00CF3270">
        <w:rPr>
          <w:rFonts w:ascii="Cambria" w:hAnsi="Cambria" w:cs="Tahoma"/>
          <w:sz w:val="24"/>
          <w:szCs w:val="24"/>
        </w:rPr>
        <w:tab/>
      </w:r>
      <w:r w:rsidRPr="00CF3270">
        <w:rPr>
          <w:rFonts w:ascii="Cambria" w:hAnsi="Cambria" w:cs="Tahoma"/>
          <w:sz w:val="24"/>
          <w:szCs w:val="24"/>
        </w:rPr>
        <w:tab/>
        <w:t xml:space="preserve">Zamawiający: </w:t>
      </w:r>
    </w:p>
    <w:p w:rsidR="00CF3270" w:rsidRPr="00CF3270" w:rsidRDefault="00CF3270" w:rsidP="00CF3270">
      <w:pPr>
        <w:rPr>
          <w:rFonts w:ascii="Cambria" w:hAnsi="Cambria" w:cs="Tahoma"/>
        </w:rPr>
      </w:pPr>
    </w:p>
    <w:p w:rsidR="00CF3270" w:rsidRPr="00CF3270" w:rsidRDefault="00CF3270" w:rsidP="00CF3270">
      <w:pPr>
        <w:rPr>
          <w:rFonts w:ascii="Cambria" w:hAnsi="Cambria" w:cs="Tahoma"/>
        </w:rPr>
      </w:pPr>
    </w:p>
    <w:p w:rsidR="00CF3270" w:rsidRPr="00CF3270" w:rsidRDefault="00CF3270" w:rsidP="00CF3270">
      <w:pPr>
        <w:rPr>
          <w:rFonts w:ascii="Cambria" w:hAnsi="Cambria" w:cs="Tahoma"/>
        </w:rPr>
      </w:pPr>
    </w:p>
    <w:p w:rsidR="00CF3270" w:rsidRPr="00CF3270" w:rsidRDefault="00CF3270" w:rsidP="00CF3270"/>
    <w:p w:rsidR="00B6573B" w:rsidRDefault="00B6573B" w:rsidP="00CF3270">
      <w:pPr>
        <w:pStyle w:val="Tekstpodstawowy"/>
        <w:spacing w:line="240" w:lineRule="atLeast"/>
        <w:jc w:val="both"/>
      </w:pPr>
    </w:p>
    <w:sectPr w:rsidR="00B6573B" w:rsidSect="00B6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72D"/>
    <w:multiLevelType w:val="multilevel"/>
    <w:tmpl w:val="D09A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45725BA"/>
    <w:multiLevelType w:val="hybridMultilevel"/>
    <w:tmpl w:val="224E9646"/>
    <w:lvl w:ilvl="0" w:tplc="3A0A10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7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46E2883"/>
    <w:multiLevelType w:val="hybridMultilevel"/>
    <w:tmpl w:val="06A2ED8A"/>
    <w:lvl w:ilvl="0" w:tplc="65E0B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D1070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8D2C43"/>
    <w:multiLevelType w:val="hybridMultilevel"/>
    <w:tmpl w:val="8C74C070"/>
    <w:lvl w:ilvl="0" w:tplc="84D664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10749A"/>
    <w:multiLevelType w:val="hybridMultilevel"/>
    <w:tmpl w:val="C2BE63C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F2E36"/>
    <w:multiLevelType w:val="multilevel"/>
    <w:tmpl w:val="EC38D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F5D44"/>
    <w:multiLevelType w:val="singleLevel"/>
    <w:tmpl w:val="2E88681E"/>
    <w:lvl w:ilvl="0">
      <w:start w:val="1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4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656B6E"/>
    <w:multiLevelType w:val="multilevel"/>
    <w:tmpl w:val="75524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1911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EBF135A"/>
    <w:multiLevelType w:val="singleLevel"/>
    <w:tmpl w:val="D50A95CE"/>
    <w:lvl w:ilvl="0">
      <w:start w:val="1"/>
      <w:numFmt w:val="lowerLetter"/>
      <w:lvlText w:val="%1)"/>
      <w:legacy w:legacy="1" w:legacySpace="0" w:legacyIndent="346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21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7BB522AD"/>
    <w:multiLevelType w:val="hybridMultilevel"/>
    <w:tmpl w:val="EA7C34D8"/>
    <w:lvl w:ilvl="0" w:tplc="C8C029F8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7"/>
  </w:num>
  <w:num w:numId="5">
    <w:abstractNumId w:val="5"/>
  </w:num>
  <w:num w:numId="6">
    <w:abstractNumId w:val="15"/>
  </w:num>
  <w:num w:numId="7">
    <w:abstractNumId w:val="21"/>
  </w:num>
  <w:num w:numId="8">
    <w:abstractNumId w:val="1"/>
  </w:num>
  <w:num w:numId="9">
    <w:abstractNumId w:val="17"/>
  </w:num>
  <w:num w:numId="10">
    <w:abstractNumId w:val="8"/>
  </w:num>
  <w:num w:numId="11">
    <w:abstractNumId w:val="0"/>
  </w:num>
  <w:num w:numId="12">
    <w:abstractNumId w:val="10"/>
  </w:num>
  <w:num w:numId="13">
    <w:abstractNumId w:val="2"/>
  </w:num>
  <w:num w:numId="14">
    <w:abstractNumId w:val="4"/>
    <w:lvlOverride w:ilvl="0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21"/>
    <w:lvlOverride w:ilvl="0">
      <w:startOverride w:val="2"/>
    </w:lvlOverride>
  </w:num>
  <w:num w:numId="23">
    <w:abstractNumId w:val="18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4"/>
  </w:num>
  <w:num w:numId="28">
    <w:abstractNumId w:val="14"/>
  </w:num>
  <w:num w:numId="29">
    <w:abstractNumId w:val="13"/>
  </w:num>
  <w:num w:numId="30">
    <w:abstractNumId w:val="22"/>
  </w:num>
  <w:num w:numId="31">
    <w:abstractNumId w:val="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BEF"/>
    <w:rsid w:val="000676EE"/>
    <w:rsid w:val="00174BEF"/>
    <w:rsid w:val="001A7D05"/>
    <w:rsid w:val="00200CE7"/>
    <w:rsid w:val="00265472"/>
    <w:rsid w:val="00303D30"/>
    <w:rsid w:val="00362070"/>
    <w:rsid w:val="004217B8"/>
    <w:rsid w:val="004261FD"/>
    <w:rsid w:val="004417A8"/>
    <w:rsid w:val="00481996"/>
    <w:rsid w:val="004D5C60"/>
    <w:rsid w:val="005157A6"/>
    <w:rsid w:val="00581251"/>
    <w:rsid w:val="0058432B"/>
    <w:rsid w:val="005C48EB"/>
    <w:rsid w:val="0071247A"/>
    <w:rsid w:val="007D64B6"/>
    <w:rsid w:val="0083354F"/>
    <w:rsid w:val="009759CB"/>
    <w:rsid w:val="009C36B9"/>
    <w:rsid w:val="009C6B6A"/>
    <w:rsid w:val="009D5022"/>
    <w:rsid w:val="00A86EAD"/>
    <w:rsid w:val="00A9741B"/>
    <w:rsid w:val="00B247FF"/>
    <w:rsid w:val="00B31A75"/>
    <w:rsid w:val="00B6573B"/>
    <w:rsid w:val="00C166A1"/>
    <w:rsid w:val="00CA4DE3"/>
    <w:rsid w:val="00CF3270"/>
    <w:rsid w:val="00D23C4A"/>
    <w:rsid w:val="00D4132E"/>
    <w:rsid w:val="00DC0BC8"/>
    <w:rsid w:val="00E25288"/>
    <w:rsid w:val="00F07DF7"/>
    <w:rsid w:val="00F70AD7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D36BD-D353-4611-9B8F-950EE93A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4BEF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74BE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4B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74BEF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74BEF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74BEF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74BE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74BE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A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A7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81996"/>
    <w:pPr>
      <w:ind w:left="720"/>
      <w:contextualSpacing/>
    </w:pPr>
  </w:style>
  <w:style w:type="paragraph" w:styleId="Listapunktowana2">
    <w:name w:val="List Bullet 2"/>
    <w:basedOn w:val="Normalny"/>
    <w:uiPriority w:val="99"/>
    <w:rsid w:val="00CF3270"/>
    <w:pPr>
      <w:tabs>
        <w:tab w:val="num" w:pos="643"/>
      </w:tabs>
      <w:ind w:left="643" w:hanging="360"/>
    </w:pPr>
  </w:style>
  <w:style w:type="paragraph" w:customStyle="1" w:styleId="Listapunktowana21">
    <w:name w:val="Lista punktowana 21"/>
    <w:basedOn w:val="Normalny"/>
    <w:rsid w:val="00CF3270"/>
    <w:pPr>
      <w:widowControl w:val="0"/>
      <w:tabs>
        <w:tab w:val="num" w:pos="360"/>
      </w:tabs>
      <w:suppressAutoHyphens/>
      <w:ind w:left="360" w:hanging="360"/>
    </w:pPr>
    <w:rPr>
      <w:rFonts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1447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ZOZ ZOZ</cp:lastModifiedBy>
  <cp:revision>28</cp:revision>
  <cp:lastPrinted>2021-08-11T04:21:00Z</cp:lastPrinted>
  <dcterms:created xsi:type="dcterms:W3CDTF">2018-02-21T09:09:00Z</dcterms:created>
  <dcterms:modified xsi:type="dcterms:W3CDTF">2021-09-20T10:12:00Z</dcterms:modified>
</cp:coreProperties>
</file>