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7693C" w:rsidRPr="0067693C" w:rsidTr="0067693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3C" w:rsidRPr="0067693C" w:rsidRDefault="0067693C" w:rsidP="0067693C">
            <w:pPr>
              <w:widowControl/>
              <w:suppressAutoHyphens w:val="0"/>
              <w:spacing w:after="40"/>
              <w:jc w:val="right"/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</w:pPr>
            <w:r w:rsidRPr="0067693C">
              <w:rPr>
                <w:rFonts w:ascii="Tahoma" w:eastAsia="Times New Roman" w:hAnsi="Tahoma"/>
                <w:kern w:val="0"/>
                <w:sz w:val="20"/>
                <w:szCs w:val="20"/>
                <w:lang w:eastAsia="pl-PL"/>
              </w:rPr>
              <w:br w:type="page"/>
            </w:r>
            <w:r w:rsidRPr="0067693C"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  <w:t xml:space="preserve">Załącznik nr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  <w:t>6</w:t>
            </w:r>
            <w:r w:rsidRPr="0067693C"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  <w:t xml:space="preserve"> do SWZ</w:t>
            </w:r>
          </w:p>
        </w:tc>
      </w:tr>
      <w:tr w:rsidR="0067693C" w:rsidRPr="0067693C" w:rsidTr="0067693C">
        <w:trPr>
          <w:trHeight w:val="4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93C" w:rsidRPr="0067693C" w:rsidRDefault="0067693C" w:rsidP="0067693C">
            <w:pPr>
              <w:pStyle w:val="Tekstpodstawowy"/>
              <w:tabs>
                <w:tab w:val="left" w:pos="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TABELA KOSZTOWA </w:t>
            </w:r>
          </w:p>
        </w:tc>
      </w:tr>
    </w:tbl>
    <w:p w:rsidR="0067693C" w:rsidRDefault="0067693C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p w:rsidR="00B91477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Sieć kanalizacji sanitarnej w ul. </w:t>
      </w:r>
      <w:r w:rsidR="00ED5AE4">
        <w:rPr>
          <w:b/>
          <w:sz w:val="22"/>
          <w:szCs w:val="22"/>
          <w:lang w:val="pl-PL"/>
        </w:rPr>
        <w:t>Floriańskiej</w:t>
      </w:r>
      <w:r>
        <w:rPr>
          <w:b/>
          <w:sz w:val="22"/>
          <w:szCs w:val="22"/>
          <w:lang w:val="pl-PL"/>
        </w:rPr>
        <w:t xml:space="preserve">, dz. ew. nr </w:t>
      </w:r>
      <w:r w:rsidR="00ED5AE4">
        <w:rPr>
          <w:b/>
          <w:sz w:val="22"/>
          <w:szCs w:val="22"/>
          <w:lang w:val="pl-PL"/>
        </w:rPr>
        <w:t xml:space="preserve">16/5, 20/2, 20/5, </w:t>
      </w:r>
      <w:proofErr w:type="spellStart"/>
      <w:r w:rsidR="00ED5AE4">
        <w:rPr>
          <w:b/>
          <w:sz w:val="22"/>
          <w:szCs w:val="22"/>
          <w:lang w:val="pl-PL"/>
        </w:rPr>
        <w:t>obr</w:t>
      </w:r>
      <w:proofErr w:type="spellEnd"/>
      <w:r w:rsidR="00ED5AE4">
        <w:rPr>
          <w:b/>
          <w:sz w:val="22"/>
          <w:szCs w:val="22"/>
          <w:lang w:val="pl-PL"/>
        </w:rPr>
        <w:t>. 0018</w:t>
      </w:r>
      <w:r>
        <w:rPr>
          <w:b/>
          <w:sz w:val="22"/>
          <w:szCs w:val="22"/>
          <w:lang w:val="pl-PL"/>
        </w:rPr>
        <w:t xml:space="preserve"> Grodzisk Mazow</w:t>
      </w:r>
      <w:r w:rsidR="00922F61">
        <w:rPr>
          <w:b/>
          <w:sz w:val="22"/>
          <w:szCs w:val="22"/>
          <w:lang w:val="pl-PL"/>
        </w:rPr>
        <w:t xml:space="preserve">iecki,  gm. Grodzisk Mazowiecki – </w:t>
      </w:r>
      <w:r w:rsidR="00BB5E5A">
        <w:rPr>
          <w:b/>
          <w:color w:val="FF0000"/>
          <w:sz w:val="22"/>
          <w:szCs w:val="22"/>
          <w:lang w:val="pl-PL"/>
        </w:rPr>
        <w:t>ETAP 1</w:t>
      </w:r>
    </w:p>
    <w:p w:rsidR="00B91477" w:rsidRPr="00DD3CA5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tbl>
      <w:tblPr>
        <w:tblW w:w="5335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675"/>
        <w:gridCol w:w="568"/>
        <w:gridCol w:w="707"/>
        <w:gridCol w:w="1277"/>
        <w:gridCol w:w="1642"/>
      </w:tblGrid>
      <w:tr w:rsidR="00B91477" w:rsidTr="004E2F21">
        <w:trPr>
          <w:trHeight w:val="5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Wyszczególnienie robót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right="-7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J.m.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right="-7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Cena jedn. w zł /netto/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spacing w:after="0"/>
              <w:ind w:right="-6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Wartość w zł /netto/</w:t>
            </w:r>
          </w:p>
        </w:tc>
      </w:tr>
      <w:tr w:rsidR="00B91477" w:rsidTr="004E2F21">
        <w:trPr>
          <w:trHeight w:val="30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left="-70" w:right="-75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6.</w:t>
            </w:r>
          </w:p>
        </w:tc>
      </w:tr>
      <w:tr w:rsidR="00B91477" w:rsidRPr="0066221C" w:rsidTr="004E2F21">
        <w:trPr>
          <w:trHeight w:val="51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824A9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 xml:space="preserve">Wykonanie kanalizacji sanitarnej grawitacyjnej: </w:t>
            </w:r>
          </w:p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highlight w:val="yellow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z rur PVC-U ścianka lita SN8 DN </w:t>
            </w:r>
            <w:r w:rsidRPr="00824A93">
              <w:rPr>
                <w:bCs/>
                <w:sz w:val="20"/>
                <w:szCs w:val="20"/>
                <w:lang w:val="pl-PL"/>
              </w:rPr>
              <w:t>200x5,9 mm</w:t>
            </w:r>
            <w:r>
              <w:rPr>
                <w:bCs/>
                <w:sz w:val="20"/>
                <w:szCs w:val="20"/>
                <w:lang w:val="pl-PL"/>
              </w:rPr>
              <w:t xml:space="preserve"> łączonych na uszczelki gumowe.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ED5AE4" w:rsidP="00877302">
            <w:pPr>
              <w:pStyle w:val="Tekstpodstawowy"/>
              <w:tabs>
                <w:tab w:val="decimal" w:pos="0"/>
              </w:tabs>
              <w:snapToGrid w:val="0"/>
              <w:spacing w:after="0"/>
              <w:ind w:left="-36" w:right="-186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7,6</w:t>
            </w:r>
          </w:p>
          <w:p w:rsidR="00B91477" w:rsidRPr="00824A93" w:rsidRDefault="00B91477" w:rsidP="00877302">
            <w:pPr>
              <w:pStyle w:val="Tekstpodstawowy"/>
              <w:tabs>
                <w:tab w:val="decimal" w:pos="0"/>
              </w:tabs>
              <w:snapToGrid w:val="0"/>
              <w:spacing w:after="0"/>
              <w:ind w:right="-186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jc w:val="right"/>
              <w:rPr>
                <w:sz w:val="20"/>
                <w:szCs w:val="20"/>
              </w:rPr>
            </w:pPr>
          </w:p>
        </w:tc>
      </w:tr>
      <w:tr w:rsidR="00B91477" w:rsidRPr="0066221C" w:rsidTr="004E2F21">
        <w:trPr>
          <w:trHeight w:val="26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1E251B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</w:rPr>
              <w:t>Wykonanie studni kanal</w:t>
            </w:r>
            <w:r>
              <w:rPr>
                <w:bCs/>
                <w:sz w:val="20"/>
                <w:szCs w:val="20"/>
              </w:rPr>
              <w:t xml:space="preserve">izacyjnych z kręgów betonowych </w:t>
            </w:r>
            <w:r>
              <w:rPr>
                <w:bCs/>
                <w:sz w:val="20"/>
                <w:szCs w:val="20"/>
                <w:lang w:val="pl-PL"/>
              </w:rPr>
              <w:t>DN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200m</w:t>
            </w:r>
            <w:r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0C2B47" w:rsidP="00877302">
            <w:pPr>
              <w:pStyle w:val="Tekstpodstawowy"/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2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B50166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C423CB" w:rsidRDefault="00B91477" w:rsidP="00877302">
            <w:pPr>
              <w:pStyle w:val="Tekstpodstawowy"/>
              <w:snapToGrid w:val="0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0"/>
                <w:szCs w:val="20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jc w:val="center"/>
              <w:rPr>
                <w:rFonts w:eastAsia="Lucida Sans Unicode"/>
                <w:bCs/>
                <w:kern w:val="0"/>
                <w:sz w:val="20"/>
                <w:szCs w:val="20"/>
              </w:rPr>
            </w:pPr>
            <w:r w:rsidRPr="00824A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4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B33C4E">
              <w:rPr>
                <w:bCs/>
                <w:sz w:val="20"/>
              </w:rPr>
              <w:t>Pełna obsługa geodezyjna i geologiczna 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4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B33C4E" w:rsidRDefault="00B91477" w:rsidP="001D7728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 xml:space="preserve">Wykonanie kompletnej dokumentacji powykonawczej zrealizowanych robót, zawierającej m.in. rysunki powykonawcze z opisanym zakresem rzeczowym robót z naniesionymi zmianami w stosunku do projektu, inwentaryzacją geodezyjną, </w:t>
            </w:r>
            <w:r w:rsidR="001D7728">
              <w:rPr>
                <w:bCs/>
                <w:sz w:val="20"/>
                <w:lang w:val="pl-PL"/>
              </w:rPr>
              <w:t>deklaracjami zgodności</w:t>
            </w:r>
            <w:r w:rsidRPr="00B33C4E">
              <w:rPr>
                <w:bCs/>
                <w:sz w:val="20"/>
              </w:rPr>
              <w:t xml:space="preserve"> na wbudowane materiały, wypełnionym dziennikiem budowy.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</w:tbl>
    <w:tbl>
      <w:tblPr>
        <w:tblpPr w:leftFromText="141" w:rightFromText="141" w:vertAnchor="text" w:tblpX="-63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8"/>
        <w:gridCol w:w="2660"/>
      </w:tblGrid>
      <w:tr w:rsidR="00B23899" w:rsidRPr="00CA3A01" w:rsidTr="00053D4C">
        <w:trPr>
          <w:trHeight w:val="18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wykop wąsko przestrzenny szalowany z odwodnieniem niezbędnym do prawidłowego wykonania robót,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zabezpieczenie i usuwanie kolizji z istniejącym uzbrojeniem, w tym przebudowy kolidującej infrastruktury uzbrojenia terenu,</w:t>
            </w:r>
          </w:p>
          <w:p w:rsidR="00B23899" w:rsidRPr="0027254F" w:rsidRDefault="00B23899" w:rsidP="00B23899">
            <w:pPr>
              <w:pStyle w:val="Tekstpodstawowy"/>
              <w:snapToGrid w:val="0"/>
              <w:jc w:val="both"/>
              <w:rPr>
                <w:b/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 xml:space="preserve">wykonanie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piaskowej,</w:t>
            </w:r>
          </w:p>
          <w:p w:rsidR="0027254F" w:rsidRDefault="00BA0B36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27254F">
              <w:rPr>
                <w:b/>
                <w:sz w:val="20"/>
                <w:szCs w:val="22"/>
                <w:lang w:val="pl-PL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>wykonanie badań zagęszczenia gruntu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 </w:t>
            </w:r>
            <w:r w:rsidR="00401E20" w:rsidRPr="0027254F">
              <w:rPr>
                <w:b/>
                <w:sz w:val="20"/>
                <w:szCs w:val="22"/>
                <w:lang w:val="pl-PL"/>
              </w:rPr>
              <w:t xml:space="preserve"> jeden raz na każdy odcinek sieci</w:t>
            </w:r>
            <w:r w:rsidR="00401E20" w:rsidRPr="0027254F">
              <w:rPr>
                <w:b/>
                <w:sz w:val="20"/>
                <w:szCs w:val="22"/>
              </w:rPr>
              <w:t xml:space="preserve"> </w:t>
            </w:r>
            <w:r w:rsidR="00401E20">
              <w:rPr>
                <w:b/>
                <w:sz w:val="20"/>
                <w:szCs w:val="22"/>
                <w:lang w:val="pl-PL"/>
              </w:rPr>
              <w:t xml:space="preserve">lecz nie mniej niż </w:t>
            </w:r>
            <w:r w:rsidRPr="0027254F">
              <w:rPr>
                <w:b/>
                <w:sz w:val="20"/>
                <w:szCs w:val="22"/>
              </w:rPr>
              <w:t xml:space="preserve">raz na 50 m długości budowanej sieci 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. W przypadku przewiertów badanie zagęszczenia należy wykonać w miejscach łączenia wykonanych odcinków. Ponadto </w:t>
            </w:r>
            <w:r w:rsidRPr="0027254F">
              <w:rPr>
                <w:b/>
                <w:sz w:val="20"/>
                <w:szCs w:val="22"/>
              </w:rPr>
              <w:t>jeżeli wymagany parametr zagęszczenia nie zostanie osiągnięty, Wykonawca dokona dogęszczenia gruntu, po czym na własny koszt ponownie wykona badania zagęszczenia gruntu</w:t>
            </w:r>
            <w:r w:rsidR="0027254F" w:rsidRPr="0027254F">
              <w:rPr>
                <w:sz w:val="20"/>
                <w:szCs w:val="22"/>
                <w:lang w:val="pl-PL"/>
              </w:rPr>
              <w:t>.</w:t>
            </w:r>
            <w:r w:rsidR="00401E20">
              <w:rPr>
                <w:sz w:val="20"/>
                <w:szCs w:val="22"/>
                <w:lang w:val="pl-PL"/>
              </w:rPr>
              <w:t xml:space="preserve"> </w:t>
            </w:r>
            <w:r w:rsidR="00401E20" w:rsidRPr="00401E20">
              <w:rPr>
                <w:b/>
                <w:sz w:val="20"/>
                <w:szCs w:val="22"/>
              </w:rPr>
              <w:t>Badanie należy wykonać sondą dynamiczną Sd-10.</w:t>
            </w:r>
          </w:p>
          <w:p w:rsidR="00BA0B36" w:rsidRPr="00ED5AE4" w:rsidRDefault="0027254F" w:rsidP="00B23899">
            <w:pPr>
              <w:pStyle w:val="Tekstpodstawowy"/>
              <w:snapToGrid w:val="0"/>
              <w:jc w:val="both"/>
              <w:rPr>
                <w:bCs/>
                <w:sz w:val="20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</w:t>
            </w:r>
            <w:r w:rsidR="00BA0B36" w:rsidRPr="00BA0B36">
              <w:rPr>
                <w:sz w:val="20"/>
                <w:szCs w:val="22"/>
              </w:rPr>
              <w:t xml:space="preserve"> odbiory nawierzchni dróg zostaną potwierdzone protokolarnie</w:t>
            </w:r>
            <w:r w:rsidR="00ED5AE4">
              <w:rPr>
                <w:sz w:val="20"/>
                <w:szCs w:val="22"/>
              </w:rPr>
              <w:t xml:space="preserve"> przez </w:t>
            </w:r>
            <w:r w:rsidR="00ED5AE4">
              <w:rPr>
                <w:sz w:val="20"/>
                <w:szCs w:val="22"/>
                <w:lang w:val="pl-PL"/>
              </w:rPr>
              <w:t xml:space="preserve">Wykonawcę </w:t>
            </w:r>
            <w:r w:rsidR="002D1D19">
              <w:rPr>
                <w:sz w:val="20"/>
                <w:szCs w:val="22"/>
                <w:lang w:val="pl-PL"/>
              </w:rPr>
              <w:t>robót drogowych – firmę Pacholczyk Sp. z o.o.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:rsidR="00B23899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:rsidR="00B23899" w:rsidRPr="007C7041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elektrycznych;</w:t>
            </w:r>
          </w:p>
        </w:tc>
      </w:tr>
      <w:tr w:rsidR="00B23899" w:rsidRPr="00CA3A01" w:rsidTr="00053D4C">
        <w:trPr>
          <w:trHeight w:val="18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AE76F2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 xml:space="preserve">1 – </w:t>
            </w:r>
            <w:r w:rsidR="002D1D19">
              <w:rPr>
                <w:sz w:val="20"/>
                <w:szCs w:val="22"/>
                <w:lang w:val="pl-PL"/>
              </w:rPr>
              <w:t>2</w:t>
            </w:r>
            <w:r>
              <w:rPr>
                <w:sz w:val="20"/>
                <w:szCs w:val="22"/>
                <w:lang w:val="pl-PL"/>
              </w:rPr>
              <w:t>: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Wykop wąsko przestrzenny, o ścianach pionowych umocnionych.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lastRenderedPageBreak/>
              <w:t>Projekt czasowej organizacji ruchu, koszt zajęcia pasa drogowego oraz doprowadzenie energii elektryczn</w:t>
            </w:r>
            <w:r w:rsidR="00C64D3C">
              <w:rPr>
                <w:sz w:val="20"/>
                <w:szCs w:val="22"/>
              </w:rPr>
              <w:t xml:space="preserve">ej dla celów budowy po stronie </w:t>
            </w:r>
            <w:r w:rsidR="00C64D3C">
              <w:rPr>
                <w:sz w:val="20"/>
                <w:szCs w:val="22"/>
                <w:lang w:val="pl-PL"/>
              </w:rPr>
              <w:t>w</w:t>
            </w:r>
            <w:proofErr w:type="spellStart"/>
            <w:r w:rsidRPr="00DD4D0E">
              <w:rPr>
                <w:sz w:val="20"/>
                <w:szCs w:val="22"/>
              </w:rPr>
              <w:t>ykonawcy</w:t>
            </w:r>
            <w:proofErr w:type="spellEnd"/>
            <w:r w:rsidRPr="00DD4D0E">
              <w:rPr>
                <w:sz w:val="20"/>
                <w:szCs w:val="22"/>
              </w:rPr>
              <w:t>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Odwodnienie wykopu w czasie robót wraz z odprowadzeniem wody z wykopu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:rsidR="00B23899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 xml:space="preserve">Kolizje z kablami zabezpieczyć rurami osłonowymi dwudzielnymi z obejmami. Roboty ziemne </w:t>
            </w:r>
            <w:r>
              <w:rPr>
                <w:sz w:val="20"/>
                <w:szCs w:val="22"/>
                <w:lang w:val="pl-PL"/>
              </w:rPr>
              <w:br/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:rsidR="00B23899" w:rsidRPr="00143B60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:rsidR="00B23899" w:rsidRPr="00981A04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981A04">
              <w:rPr>
                <w:sz w:val="20"/>
                <w:szCs w:val="22"/>
              </w:rPr>
              <w:t>Na trasie kanalizacji występują</w:t>
            </w:r>
            <w:r w:rsidR="005E29B0">
              <w:rPr>
                <w:sz w:val="20"/>
                <w:szCs w:val="22"/>
                <w:lang w:val="pl-PL"/>
              </w:rPr>
              <w:t>: wodociąg, kable energetyczne, sieć gazowa</w:t>
            </w:r>
            <w:r w:rsidRPr="00981A04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B23899" w:rsidRPr="00CA3A01" w:rsidTr="00053D4C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lastRenderedPageBreak/>
              <w:t>Razem cena netto</w:t>
            </w:r>
            <w:r w:rsidRPr="00DD4D0E">
              <w:rPr>
                <w:sz w:val="22"/>
                <w:szCs w:val="22"/>
              </w:rPr>
              <w:t xml:space="preserve"> zł </w:t>
            </w:r>
            <w:r w:rsidRPr="00DD4D0E">
              <w:rPr>
                <w:bCs/>
                <w:sz w:val="22"/>
                <w:szCs w:val="22"/>
              </w:rPr>
              <w:t>/bez VAT/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VAT zł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rPr>
          <w:trHeight w:val="32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</w:pPr>
            <w:r w:rsidRPr="00DD4D0E">
              <w:rPr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:rsidR="00BD5042" w:rsidRPr="00DD4D0E" w:rsidRDefault="00C3702E" w:rsidP="0037026E">
      <w:pPr>
        <w:pStyle w:val="Tekstpodstawowy"/>
      </w:pPr>
      <w:r>
        <w:rPr>
          <w:color w:val="FF0000"/>
        </w:rPr>
        <w:br w:type="textWrapping" w:clear="all"/>
      </w:r>
    </w:p>
    <w:p w:rsidR="0037026E" w:rsidRPr="00DD4D0E" w:rsidRDefault="0037026E" w:rsidP="0037026E">
      <w:pPr>
        <w:pStyle w:val="Tekstpodstawowy"/>
      </w:pPr>
      <w:r w:rsidRPr="00DD4D0E">
        <w:t>Słownie netto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…………………………………………………………………………………</w:t>
      </w:r>
    </w:p>
    <w:p w:rsidR="0037026E" w:rsidRPr="005D4DE4" w:rsidRDefault="0037026E" w:rsidP="0037026E">
      <w:pPr>
        <w:pStyle w:val="Tekstpodstawowy"/>
        <w:rPr>
          <w:lang w:val="pl-PL"/>
        </w:rPr>
      </w:pPr>
      <w:r w:rsidRPr="00DD4D0E">
        <w:t>Słownie brutto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</w:t>
      </w:r>
      <w:r w:rsidR="005D4DE4">
        <w:t>…</w:t>
      </w:r>
    </w:p>
    <w:p w:rsidR="000945F8" w:rsidRPr="00DD4D0E" w:rsidRDefault="000945F8" w:rsidP="000945F8">
      <w:pPr>
        <w:rPr>
          <w:bCs/>
          <w:sz w:val="20"/>
        </w:rPr>
      </w:pPr>
    </w:p>
    <w:p w:rsidR="00082694" w:rsidRDefault="00082694" w:rsidP="00082694">
      <w:pPr>
        <w:rPr>
          <w:bCs/>
          <w:sz w:val="20"/>
        </w:rPr>
      </w:pPr>
    </w:p>
    <w:p w:rsidR="0060219F" w:rsidRDefault="0060219F" w:rsidP="00082694">
      <w:pPr>
        <w:rPr>
          <w:bCs/>
          <w:sz w:val="20"/>
        </w:rPr>
      </w:pPr>
    </w:p>
    <w:p w:rsidR="0060219F" w:rsidRDefault="0060219F" w:rsidP="00082694">
      <w:pPr>
        <w:rPr>
          <w:bCs/>
          <w:sz w:val="20"/>
        </w:rPr>
      </w:pPr>
    </w:p>
    <w:p w:rsidR="0060219F" w:rsidRDefault="0060219F" w:rsidP="0060219F">
      <w:pPr>
        <w:jc w:val="both"/>
        <w:rPr>
          <w:sz w:val="20"/>
          <w:szCs w:val="20"/>
        </w:rPr>
      </w:pPr>
    </w:p>
    <w:p w:rsidR="0060219F" w:rsidRDefault="0060219F" w:rsidP="0060219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60219F" w:rsidRDefault="0060219F" w:rsidP="0060219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(kwalifikowany podpis elektroniczny, podpis zaufany lub osobisty (e-dowód) Wykonawcy</w:t>
      </w:r>
    </w:p>
    <w:p w:rsidR="0060219F" w:rsidRDefault="0060219F" w:rsidP="0060219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lub osoby upoważnionej do reprezentowania Wykonawcy)</w:t>
      </w:r>
    </w:p>
    <w:p w:rsidR="0060219F" w:rsidRPr="00082694" w:rsidRDefault="0060219F" w:rsidP="00082694"/>
    <w:p w:rsidR="00082694" w:rsidRPr="00082694" w:rsidRDefault="00082694" w:rsidP="00082694"/>
    <w:p w:rsidR="00082694" w:rsidRPr="00082694" w:rsidRDefault="00082694" w:rsidP="00082694"/>
    <w:p w:rsidR="00082694" w:rsidRDefault="00082694" w:rsidP="00082694">
      <w:pPr>
        <w:tabs>
          <w:tab w:val="left" w:pos="2320"/>
        </w:tabs>
      </w:pPr>
      <w:bookmarkStart w:id="0" w:name="_GoBack"/>
      <w:bookmarkEnd w:id="0"/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Pr="00082694" w:rsidRDefault="00082694" w:rsidP="00082694">
      <w:pPr>
        <w:tabs>
          <w:tab w:val="left" w:pos="2320"/>
        </w:tabs>
        <w:rPr>
          <w:sz w:val="16"/>
          <w:szCs w:val="16"/>
        </w:rPr>
      </w:pPr>
    </w:p>
    <w:p w:rsidR="00082694" w:rsidRPr="00082694" w:rsidRDefault="00082694" w:rsidP="00082694">
      <w:pPr>
        <w:tabs>
          <w:tab w:val="left" w:pos="2320"/>
        </w:tabs>
        <w:rPr>
          <w:sz w:val="16"/>
          <w:szCs w:val="16"/>
        </w:rPr>
      </w:pPr>
      <w:r w:rsidRPr="00082694">
        <w:rPr>
          <w:sz w:val="16"/>
          <w:szCs w:val="16"/>
        </w:rPr>
        <w:t>Opracowała: J. Rataj</w:t>
      </w:r>
    </w:p>
    <w:sectPr w:rsidR="00082694" w:rsidRPr="00082694" w:rsidSect="00367E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8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D1" w:rsidRDefault="00282BD1" w:rsidP="004B6B17">
      <w:r>
        <w:separator/>
      </w:r>
    </w:p>
  </w:endnote>
  <w:endnote w:type="continuationSeparator" w:id="0">
    <w:p w:rsidR="00282BD1" w:rsidRDefault="00282BD1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45D64D9A" wp14:editId="496BEDAD">
          <wp:extent cx="6119495" cy="620818"/>
          <wp:effectExtent l="0" t="0" r="0" b="8255"/>
          <wp:docPr id="7" name="Obraz 7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F2" w:rsidRDefault="008175F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C89F2CB" wp14:editId="633433A1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9A3DD80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DQBI+J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4AD982E" wp14:editId="72B3FDBE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43F56BA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79enB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E1A447A" wp14:editId="50C1F03C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8A14A12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3314E2DB" wp14:editId="434FB9C9">
          <wp:extent cx="6119495" cy="620818"/>
          <wp:effectExtent l="0" t="0" r="0" b="8255"/>
          <wp:docPr id="5" name="Obraz 5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D1" w:rsidRDefault="00282BD1" w:rsidP="004B6B17">
      <w:r>
        <w:separator/>
      </w:r>
    </w:p>
  </w:footnote>
  <w:footnote w:type="continuationSeparator" w:id="0">
    <w:p w:rsidR="00282BD1" w:rsidRDefault="00282BD1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3F710CFE" wp14:editId="6F0C4C41">
          <wp:simplePos x="0" y="0"/>
          <wp:positionH relativeFrom="column">
            <wp:posOffset>-52070</wp:posOffset>
          </wp:positionH>
          <wp:positionV relativeFrom="paragraph">
            <wp:posOffset>-120015</wp:posOffset>
          </wp:positionV>
          <wp:extent cx="821690" cy="821690"/>
          <wp:effectExtent l="0" t="0" r="0" b="0"/>
          <wp:wrapNone/>
          <wp:docPr id="6" name="Obraz 6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3B2A07A3" wp14:editId="5673C9E3">
          <wp:simplePos x="0" y="0"/>
          <wp:positionH relativeFrom="column">
            <wp:posOffset>-204470</wp:posOffset>
          </wp:positionH>
          <wp:positionV relativeFrom="paragraph">
            <wp:posOffset>-50165</wp:posOffset>
          </wp:positionV>
          <wp:extent cx="821690" cy="821690"/>
          <wp:effectExtent l="0" t="0" r="0" b="0"/>
          <wp:wrapNone/>
          <wp:docPr id="1" name="Obraz 1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3458C"/>
    <w:rsid w:val="00041F28"/>
    <w:rsid w:val="00042A95"/>
    <w:rsid w:val="000463ED"/>
    <w:rsid w:val="00053D4C"/>
    <w:rsid w:val="00054681"/>
    <w:rsid w:val="00055363"/>
    <w:rsid w:val="00056386"/>
    <w:rsid w:val="00067E1F"/>
    <w:rsid w:val="00070E31"/>
    <w:rsid w:val="00071074"/>
    <w:rsid w:val="000725E3"/>
    <w:rsid w:val="00080B3C"/>
    <w:rsid w:val="00080FF3"/>
    <w:rsid w:val="00082694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2B47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F6B"/>
    <w:rsid w:val="00150731"/>
    <w:rsid w:val="00154FE2"/>
    <w:rsid w:val="0015778B"/>
    <w:rsid w:val="00162A47"/>
    <w:rsid w:val="0016559C"/>
    <w:rsid w:val="001679AC"/>
    <w:rsid w:val="00171778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D7728"/>
    <w:rsid w:val="001E05B4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54F"/>
    <w:rsid w:val="00272FBA"/>
    <w:rsid w:val="00282BD1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27"/>
    <w:rsid w:val="002D0B80"/>
    <w:rsid w:val="002D1D19"/>
    <w:rsid w:val="002D2271"/>
    <w:rsid w:val="002D38AA"/>
    <w:rsid w:val="002D404E"/>
    <w:rsid w:val="002D6C00"/>
    <w:rsid w:val="002D7E85"/>
    <w:rsid w:val="002E320C"/>
    <w:rsid w:val="002E38A0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38D3"/>
    <w:rsid w:val="003357C4"/>
    <w:rsid w:val="003371FF"/>
    <w:rsid w:val="00347202"/>
    <w:rsid w:val="00350DD6"/>
    <w:rsid w:val="00354BDD"/>
    <w:rsid w:val="003559F5"/>
    <w:rsid w:val="0035600B"/>
    <w:rsid w:val="00360081"/>
    <w:rsid w:val="0036352F"/>
    <w:rsid w:val="0036365E"/>
    <w:rsid w:val="00367ECC"/>
    <w:rsid w:val="0037026E"/>
    <w:rsid w:val="00370794"/>
    <w:rsid w:val="00371E9D"/>
    <w:rsid w:val="003734B7"/>
    <w:rsid w:val="0037448D"/>
    <w:rsid w:val="0037561B"/>
    <w:rsid w:val="00382113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1E20"/>
    <w:rsid w:val="004030BC"/>
    <w:rsid w:val="004032CB"/>
    <w:rsid w:val="0040532F"/>
    <w:rsid w:val="004064B0"/>
    <w:rsid w:val="0041054A"/>
    <w:rsid w:val="00414872"/>
    <w:rsid w:val="00416317"/>
    <w:rsid w:val="00421D96"/>
    <w:rsid w:val="0043384B"/>
    <w:rsid w:val="004354AA"/>
    <w:rsid w:val="00437FDD"/>
    <w:rsid w:val="00444E79"/>
    <w:rsid w:val="00445A38"/>
    <w:rsid w:val="0044700F"/>
    <w:rsid w:val="00447D18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2F21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46E"/>
    <w:rsid w:val="005225EB"/>
    <w:rsid w:val="00525659"/>
    <w:rsid w:val="00525F34"/>
    <w:rsid w:val="00526B5A"/>
    <w:rsid w:val="0053534A"/>
    <w:rsid w:val="005424DA"/>
    <w:rsid w:val="005425F8"/>
    <w:rsid w:val="00543F73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11BB"/>
    <w:rsid w:val="005B4226"/>
    <w:rsid w:val="005B5F72"/>
    <w:rsid w:val="005B6162"/>
    <w:rsid w:val="005B6F4A"/>
    <w:rsid w:val="005B73B4"/>
    <w:rsid w:val="005C0945"/>
    <w:rsid w:val="005C74FF"/>
    <w:rsid w:val="005D03CA"/>
    <w:rsid w:val="005D0BF9"/>
    <w:rsid w:val="005D37F3"/>
    <w:rsid w:val="005D40CD"/>
    <w:rsid w:val="005D4DE4"/>
    <w:rsid w:val="005E04E1"/>
    <w:rsid w:val="005E1D8D"/>
    <w:rsid w:val="005E1DD5"/>
    <w:rsid w:val="005E2739"/>
    <w:rsid w:val="005E29B0"/>
    <w:rsid w:val="005E3D41"/>
    <w:rsid w:val="005E62C2"/>
    <w:rsid w:val="005E7257"/>
    <w:rsid w:val="005E7CB3"/>
    <w:rsid w:val="0060219F"/>
    <w:rsid w:val="00602C4D"/>
    <w:rsid w:val="006036B9"/>
    <w:rsid w:val="00611D94"/>
    <w:rsid w:val="00611F97"/>
    <w:rsid w:val="00613362"/>
    <w:rsid w:val="00613BEF"/>
    <w:rsid w:val="00626775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F1"/>
    <w:rsid w:val="0067121B"/>
    <w:rsid w:val="00671502"/>
    <w:rsid w:val="0067603E"/>
    <w:rsid w:val="0067693C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6EC5"/>
    <w:rsid w:val="006D6B88"/>
    <w:rsid w:val="006F0C9F"/>
    <w:rsid w:val="006F43F1"/>
    <w:rsid w:val="006F49DA"/>
    <w:rsid w:val="006F5353"/>
    <w:rsid w:val="006F62F6"/>
    <w:rsid w:val="00703768"/>
    <w:rsid w:val="00711B87"/>
    <w:rsid w:val="0071351F"/>
    <w:rsid w:val="00715129"/>
    <w:rsid w:val="00717108"/>
    <w:rsid w:val="00717992"/>
    <w:rsid w:val="00717C7D"/>
    <w:rsid w:val="0072097F"/>
    <w:rsid w:val="00724EE5"/>
    <w:rsid w:val="007252FE"/>
    <w:rsid w:val="007326CC"/>
    <w:rsid w:val="00736A1E"/>
    <w:rsid w:val="00736CB1"/>
    <w:rsid w:val="00736F24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7F6D11"/>
    <w:rsid w:val="00805FB2"/>
    <w:rsid w:val="00807895"/>
    <w:rsid w:val="00811255"/>
    <w:rsid w:val="00812694"/>
    <w:rsid w:val="00816304"/>
    <w:rsid w:val="0081641C"/>
    <w:rsid w:val="008175F2"/>
    <w:rsid w:val="008214B7"/>
    <w:rsid w:val="00824A93"/>
    <w:rsid w:val="00827C89"/>
    <w:rsid w:val="00831957"/>
    <w:rsid w:val="008327A7"/>
    <w:rsid w:val="00842FC1"/>
    <w:rsid w:val="0084480F"/>
    <w:rsid w:val="00850783"/>
    <w:rsid w:val="008516D7"/>
    <w:rsid w:val="00851D1A"/>
    <w:rsid w:val="00857A6C"/>
    <w:rsid w:val="00860AB5"/>
    <w:rsid w:val="00861452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967DA"/>
    <w:rsid w:val="008A0860"/>
    <w:rsid w:val="008A3744"/>
    <w:rsid w:val="008A5967"/>
    <w:rsid w:val="008B0460"/>
    <w:rsid w:val="008C087C"/>
    <w:rsid w:val="008C52B8"/>
    <w:rsid w:val="008D07DC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2F61"/>
    <w:rsid w:val="009271A2"/>
    <w:rsid w:val="00930ACB"/>
    <w:rsid w:val="00930BF3"/>
    <w:rsid w:val="00931E2D"/>
    <w:rsid w:val="00933E48"/>
    <w:rsid w:val="00936552"/>
    <w:rsid w:val="00942C00"/>
    <w:rsid w:val="009443F7"/>
    <w:rsid w:val="00950D9B"/>
    <w:rsid w:val="00951CD3"/>
    <w:rsid w:val="00955131"/>
    <w:rsid w:val="009614AA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0087"/>
    <w:rsid w:val="009C2776"/>
    <w:rsid w:val="009C2A00"/>
    <w:rsid w:val="009C437C"/>
    <w:rsid w:val="009D30C9"/>
    <w:rsid w:val="009D5858"/>
    <w:rsid w:val="009D5B6E"/>
    <w:rsid w:val="009E00BE"/>
    <w:rsid w:val="009E4C80"/>
    <w:rsid w:val="009E6F52"/>
    <w:rsid w:val="009F3B9A"/>
    <w:rsid w:val="009F53F2"/>
    <w:rsid w:val="009F5F56"/>
    <w:rsid w:val="00A01EA2"/>
    <w:rsid w:val="00A02477"/>
    <w:rsid w:val="00A03912"/>
    <w:rsid w:val="00A1370D"/>
    <w:rsid w:val="00A16ECB"/>
    <w:rsid w:val="00A17CC7"/>
    <w:rsid w:val="00A3016B"/>
    <w:rsid w:val="00A35752"/>
    <w:rsid w:val="00A35788"/>
    <w:rsid w:val="00A44B5E"/>
    <w:rsid w:val="00A44F33"/>
    <w:rsid w:val="00A50E53"/>
    <w:rsid w:val="00A55FFA"/>
    <w:rsid w:val="00A65FCE"/>
    <w:rsid w:val="00A7027A"/>
    <w:rsid w:val="00A702C8"/>
    <w:rsid w:val="00A709DF"/>
    <w:rsid w:val="00A7145D"/>
    <w:rsid w:val="00A733C1"/>
    <w:rsid w:val="00A75802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AF6EF5"/>
    <w:rsid w:val="00B020AE"/>
    <w:rsid w:val="00B03B9C"/>
    <w:rsid w:val="00B06141"/>
    <w:rsid w:val="00B07684"/>
    <w:rsid w:val="00B12E73"/>
    <w:rsid w:val="00B22C86"/>
    <w:rsid w:val="00B23899"/>
    <w:rsid w:val="00B24CAF"/>
    <w:rsid w:val="00B311BA"/>
    <w:rsid w:val="00B32232"/>
    <w:rsid w:val="00B3242C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1477"/>
    <w:rsid w:val="00B93818"/>
    <w:rsid w:val="00B94ACA"/>
    <w:rsid w:val="00BA0B36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B5E5A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414C"/>
    <w:rsid w:val="00C46A54"/>
    <w:rsid w:val="00C5072D"/>
    <w:rsid w:val="00C60240"/>
    <w:rsid w:val="00C60575"/>
    <w:rsid w:val="00C6194B"/>
    <w:rsid w:val="00C64D3C"/>
    <w:rsid w:val="00C67379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5524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5A5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63A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57B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D5AE4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5055"/>
    <w:rsid w:val="00FA76C0"/>
    <w:rsid w:val="00FB127E"/>
    <w:rsid w:val="00FB230F"/>
    <w:rsid w:val="00FB267A"/>
    <w:rsid w:val="00FB2EDD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B0C504-D0AC-4E69-B960-A11F0C81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Pykalo</dc:creator>
  <cp:keywords>-</cp:keywords>
  <dc:description>RK</dc:description>
  <cp:lastModifiedBy>Marta Gerek</cp:lastModifiedBy>
  <cp:revision>3</cp:revision>
  <cp:lastPrinted>2024-08-05T12:42:00Z</cp:lastPrinted>
  <dcterms:created xsi:type="dcterms:W3CDTF">2024-08-05T06:46:00Z</dcterms:created>
  <dcterms:modified xsi:type="dcterms:W3CDTF">2024-08-05T13:01:00Z</dcterms:modified>
  <cp:contentStatus>2020</cp:contentStatus>
</cp:coreProperties>
</file>