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46" w:rsidRPr="008469E2" w:rsidRDefault="00953746" w:rsidP="00953746">
      <w:pPr>
        <w:pStyle w:val="Tekstpodstawowy"/>
        <w:spacing w:line="240" w:lineRule="auto"/>
        <w:ind w:left="6372" w:firstLine="708"/>
        <w:rPr>
          <w:rFonts w:ascii="Arial" w:hAnsi="Arial" w:cs="Arial"/>
          <w:bCs/>
          <w:i w:val="0"/>
          <w:sz w:val="22"/>
          <w:szCs w:val="22"/>
          <w:lang w:val="pl-PL"/>
        </w:rPr>
      </w:pPr>
      <w:bookmarkStart w:id="0" w:name="_GoBack"/>
      <w:bookmarkEnd w:id="0"/>
      <w:r>
        <w:rPr>
          <w:rFonts w:ascii="Arial" w:hAnsi="Arial" w:cs="Arial"/>
          <w:bCs/>
          <w:i w:val="0"/>
          <w:sz w:val="22"/>
          <w:szCs w:val="22"/>
          <w:lang w:val="pl-PL"/>
        </w:rPr>
        <w:t>Załącznik nr 6b</w:t>
      </w:r>
    </w:p>
    <w:p w:rsidR="00953746" w:rsidRPr="008469E2" w:rsidRDefault="00953746" w:rsidP="00953746">
      <w:pPr>
        <w:pStyle w:val="Tekstpodstawowy"/>
        <w:spacing w:line="240" w:lineRule="auto"/>
        <w:ind w:left="5664" w:firstLine="708"/>
        <w:rPr>
          <w:rFonts w:ascii="Arial" w:hAnsi="Arial" w:cs="Arial"/>
          <w:bCs/>
          <w:i w:val="0"/>
          <w:sz w:val="22"/>
          <w:szCs w:val="22"/>
          <w:lang w:val="pl-PL"/>
        </w:rPr>
      </w:pPr>
      <w:r>
        <w:rPr>
          <w:rFonts w:ascii="Arial" w:hAnsi="Arial" w:cs="Arial"/>
          <w:bCs/>
          <w:i w:val="0"/>
          <w:sz w:val="22"/>
          <w:szCs w:val="22"/>
          <w:lang w:val="pl-PL"/>
        </w:rPr>
        <w:t xml:space="preserve">        </w:t>
      </w:r>
      <w:r w:rsidRPr="008469E2">
        <w:rPr>
          <w:rFonts w:ascii="Arial" w:hAnsi="Arial" w:cs="Arial"/>
          <w:bCs/>
          <w:i w:val="0"/>
          <w:sz w:val="22"/>
          <w:szCs w:val="22"/>
          <w:lang w:val="pl-PL"/>
        </w:rPr>
        <w:t>ZP.272.1.136.2022</w:t>
      </w:r>
    </w:p>
    <w:p w:rsidR="00953746" w:rsidRDefault="00953746" w:rsidP="00953746">
      <w:pPr>
        <w:jc w:val="center"/>
        <w:rPr>
          <w:rFonts w:ascii="Arial" w:hAnsi="Arial" w:cs="Arial"/>
          <w:bCs/>
          <w:sz w:val="22"/>
          <w:szCs w:val="22"/>
          <w:lang w:eastAsia="x-none"/>
        </w:rPr>
      </w:pPr>
    </w:p>
    <w:p w:rsidR="00953746" w:rsidRDefault="00953746" w:rsidP="00953746">
      <w:pPr>
        <w:jc w:val="center"/>
        <w:rPr>
          <w:rFonts w:ascii="Arial" w:hAnsi="Arial" w:cs="Arial"/>
          <w:bCs/>
          <w:sz w:val="22"/>
          <w:szCs w:val="22"/>
          <w:lang w:eastAsia="x-none"/>
        </w:rPr>
      </w:pPr>
    </w:p>
    <w:p w:rsidR="00953746" w:rsidRDefault="00953746" w:rsidP="00953746">
      <w:pPr>
        <w:spacing w:line="360" w:lineRule="auto"/>
        <w:jc w:val="center"/>
        <w:rPr>
          <w:rFonts w:ascii="Arial" w:hAnsi="Arial" w:cs="Arial"/>
          <w:bCs/>
          <w:sz w:val="22"/>
          <w:szCs w:val="22"/>
          <w:lang w:eastAsia="x-none"/>
        </w:rPr>
      </w:pPr>
      <w:r>
        <w:rPr>
          <w:rFonts w:ascii="Arial" w:hAnsi="Arial" w:cs="Arial"/>
          <w:bCs/>
          <w:sz w:val="22"/>
          <w:szCs w:val="22"/>
          <w:lang w:eastAsia="x-none"/>
        </w:rPr>
        <w:t>Projektowane postanowienia umowy</w:t>
      </w:r>
    </w:p>
    <w:p w:rsidR="00953746" w:rsidRDefault="00953746" w:rsidP="00953746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UMOWA  </w:t>
      </w:r>
      <w:r>
        <w:rPr>
          <w:rFonts w:ascii="Arial" w:hAnsi="Arial" w:cs="Arial"/>
          <w:color w:val="000000"/>
          <w:sz w:val="22"/>
          <w:szCs w:val="22"/>
          <w:lang w:eastAsia="x-none"/>
        </w:rPr>
        <w:t xml:space="preserve">Nr ………. </w:t>
      </w:r>
      <w:r>
        <w:rPr>
          <w:rFonts w:ascii="Arial" w:hAnsi="Arial" w:cs="Arial"/>
          <w:color w:val="000000"/>
          <w:sz w:val="22"/>
          <w:szCs w:val="22"/>
          <w:lang w:val="x-none" w:eastAsia="x-none"/>
        </w:rPr>
        <w:t>Wzór</w:t>
      </w:r>
    </w:p>
    <w:p w:rsidR="00953746" w:rsidRPr="00F07C3D" w:rsidRDefault="00953746" w:rsidP="00F07C3D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lang w:eastAsia="x-none"/>
        </w:rPr>
      </w:pPr>
      <w:r>
        <w:rPr>
          <w:rFonts w:ascii="Arial" w:hAnsi="Arial" w:cs="Arial"/>
          <w:color w:val="000000"/>
          <w:sz w:val="22"/>
          <w:szCs w:val="22"/>
          <w:lang w:eastAsia="x-none"/>
        </w:rPr>
        <w:t>Część II</w:t>
      </w:r>
    </w:p>
    <w:p w:rsidR="00953746" w:rsidRDefault="00953746" w:rsidP="00F07C3D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zawarta w Olsztynie dnia ................................ w rezultacie postępowania o udzielenie zamówienia publicznego prowadzonego w trybie podstawowym, zgodnie art. 275 pkt. 1 ustawy z dnia 11 września 2019 r. Prawo zamówień publicznych (Dz. U z 2022 r. poz. 1710 z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zm.), pomiędzy:</w:t>
      </w:r>
    </w:p>
    <w:p w:rsidR="00953746" w:rsidRDefault="00953746" w:rsidP="0095374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Województwem Warmińsko-Mazurskim z siedzibą w Olsztynie przy ul. Emilii Plater 1, 10-562 Olsztyn; NIP: 739-38-90-447; REGON: 510742333, reprezentowanym przez Zarząd Województwa, w imieniu którego działają:</w:t>
      </w:r>
    </w:p>
    <w:p w:rsidR="00953746" w:rsidRDefault="00953746" w:rsidP="00953746">
      <w:pPr>
        <w:tabs>
          <w:tab w:val="num" w:pos="36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…………………………………</w:t>
      </w:r>
    </w:p>
    <w:p w:rsidR="00953746" w:rsidRDefault="00953746" w:rsidP="00953746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…………………………………</w:t>
      </w:r>
    </w:p>
    <w:p w:rsidR="00953746" w:rsidRDefault="00953746" w:rsidP="0095374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zwanym dalej </w:t>
      </w:r>
      <w:r w:rsidRPr="00F07C3D">
        <w:rPr>
          <w:rFonts w:ascii="Arial" w:hAnsi="Arial" w:cs="Arial"/>
          <w:b/>
          <w:color w:val="000000"/>
          <w:sz w:val="22"/>
          <w:szCs w:val="22"/>
        </w:rPr>
        <w:t>Zamawiającym</w:t>
      </w:r>
    </w:p>
    <w:p w:rsidR="00953746" w:rsidRDefault="00953746" w:rsidP="0095374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</w:p>
    <w:p w:rsidR="00953746" w:rsidRDefault="00953746" w:rsidP="00953746">
      <w:pPr>
        <w:tabs>
          <w:tab w:val="num" w:pos="36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</w:p>
    <w:p w:rsidR="00953746" w:rsidRDefault="00953746" w:rsidP="0095374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zwanym </w:t>
      </w:r>
      <w:r w:rsidRPr="00F07C3D">
        <w:rPr>
          <w:rFonts w:ascii="Arial" w:hAnsi="Arial" w:cs="Arial"/>
          <w:b/>
          <w:color w:val="000000"/>
          <w:sz w:val="22"/>
          <w:szCs w:val="22"/>
        </w:rPr>
        <w:t>Wykonawcą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F07C3D">
        <w:rPr>
          <w:rFonts w:ascii="Arial" w:hAnsi="Arial" w:cs="Arial"/>
          <w:sz w:val="22"/>
          <w:szCs w:val="22"/>
        </w:rPr>
        <w:t xml:space="preserve">zaś wspólnie zwanymi dalej </w:t>
      </w:r>
      <w:r w:rsidR="00F07C3D" w:rsidRPr="00F07C3D">
        <w:rPr>
          <w:rFonts w:ascii="Arial" w:hAnsi="Arial" w:cs="Arial"/>
          <w:b/>
          <w:sz w:val="22"/>
          <w:szCs w:val="22"/>
        </w:rPr>
        <w:t>Stronami</w:t>
      </w:r>
      <w:r w:rsidR="00F07C3D">
        <w:rPr>
          <w:rFonts w:ascii="Arial" w:hAnsi="Arial" w:cs="Arial"/>
          <w:sz w:val="22"/>
          <w:szCs w:val="22"/>
        </w:rPr>
        <w:t xml:space="preserve"> lub osobno </w:t>
      </w:r>
      <w:r w:rsidR="00F07C3D" w:rsidRPr="00F07C3D">
        <w:rPr>
          <w:rFonts w:ascii="Arial" w:hAnsi="Arial" w:cs="Arial"/>
          <w:b/>
          <w:sz w:val="22"/>
          <w:szCs w:val="22"/>
        </w:rPr>
        <w:t>Stroną</w:t>
      </w:r>
      <w:r>
        <w:rPr>
          <w:rFonts w:ascii="Arial" w:hAnsi="Arial" w:cs="Arial"/>
          <w:sz w:val="22"/>
          <w:szCs w:val="22"/>
        </w:rPr>
        <w:t>.</w:t>
      </w:r>
    </w:p>
    <w:p w:rsidR="00953746" w:rsidRDefault="00953746" w:rsidP="00953746">
      <w:pPr>
        <w:tabs>
          <w:tab w:val="left" w:pos="36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53746" w:rsidRDefault="00953746" w:rsidP="00953746">
      <w:pPr>
        <w:pStyle w:val="Tekstpodstawowy"/>
        <w:spacing w:line="360" w:lineRule="auto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§ 1</w:t>
      </w:r>
    </w:p>
    <w:p w:rsidR="00640891" w:rsidRDefault="00640891" w:rsidP="0064089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891">
        <w:rPr>
          <w:rFonts w:ascii="Arial" w:hAnsi="Arial" w:cs="Arial"/>
          <w:sz w:val="22"/>
          <w:szCs w:val="22"/>
        </w:rPr>
        <w:t>Przedmiotem umowy jest usługa polegająca na ubezpieczeniu Zamawiającego w zakresie ubezpieczeń komunikacyjnych floty pojazdów (OC, ZK, AC, NNW, Assistance).</w:t>
      </w:r>
    </w:p>
    <w:p w:rsidR="00953746" w:rsidRDefault="00953746" w:rsidP="009537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opis przedmiotu umowy okre</w:t>
      </w:r>
      <w:r>
        <w:rPr>
          <w:rFonts w:ascii="Arial" w:eastAsia="TimesNewRoman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lają załączniki: nr 1 do umowy – szczegółowy opis przedmiotu zamówienia i nr 2 do umowy – formularz ofertowy wykonawcy. </w:t>
      </w:r>
    </w:p>
    <w:p w:rsidR="00953746" w:rsidRDefault="00953746" w:rsidP="00953746">
      <w:pPr>
        <w:tabs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53746" w:rsidRDefault="00953746" w:rsidP="00953746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640891" w:rsidRPr="00640891" w:rsidRDefault="00640891" w:rsidP="006408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640891">
        <w:rPr>
          <w:rFonts w:ascii="Arial" w:hAnsi="Arial" w:cs="Arial"/>
          <w:sz w:val="22"/>
          <w:szCs w:val="22"/>
        </w:rPr>
        <w:t>Wykonawca udziela Zamawiającemu ochrony ubezpieczeniowej w przedziale od dnia 01.02.2023r. do dnia 30.01.2025r. w zakresach oraz okresach szczegółowo wskazanych w załącznikach nr 1 i nr 2 do umowy, z zastrzeżeniem ust. 2.</w:t>
      </w:r>
    </w:p>
    <w:p w:rsidR="00FD414C" w:rsidRPr="00640891" w:rsidRDefault="00640891" w:rsidP="006408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640891">
        <w:rPr>
          <w:rFonts w:ascii="Arial" w:hAnsi="Arial" w:cs="Arial"/>
          <w:sz w:val="22"/>
          <w:szCs w:val="22"/>
        </w:rPr>
        <w:t>Ostatnim dniem umożliwiającym ubezpieczenie pojazdu na warunkach niniejszej umowy jest 31.01.2024 r. natomiast maksymalnie okres ubezpieczenia pojazdów zakończy się w dniu 30.01.2025 r.</w:t>
      </w:r>
    </w:p>
    <w:p w:rsidR="00FD414C" w:rsidRDefault="00FD414C" w:rsidP="009537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53746" w:rsidRDefault="00953746" w:rsidP="0095374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3</w:t>
      </w:r>
    </w:p>
    <w:p w:rsidR="00953746" w:rsidRDefault="00953746" w:rsidP="00953746">
      <w:pPr>
        <w:numPr>
          <w:ilvl w:val="0"/>
          <w:numId w:val="3"/>
        </w:numPr>
        <w:shd w:val="clear" w:color="auto" w:fill="FFFFFF"/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Zawarcie umowy ubezpieczenia pojazdu Wykonawca potwierdza poprzez wystawienie stosownych polis ubezpieczeniowych.</w:t>
      </w:r>
    </w:p>
    <w:p w:rsidR="00953746" w:rsidRDefault="00953746" w:rsidP="00953746">
      <w:pPr>
        <w:numPr>
          <w:ilvl w:val="0"/>
          <w:numId w:val="3"/>
        </w:numPr>
        <w:shd w:val="clear" w:color="auto" w:fill="FFFFFF"/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zobowiązany jest do wystawienia polisy ubezpieczeń komunikacyjnych </w:t>
      </w:r>
      <w:r w:rsidR="0027663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(OC, ZK, AC, NNW, Assistance) nie później niż 3 dni robocze przed początkiem okresu ubezpieczenia określonego w Formularzu cenowym, zawartym w załączniku nr 3 do umowy.</w:t>
      </w:r>
    </w:p>
    <w:p w:rsidR="00953746" w:rsidRDefault="00953746" w:rsidP="00953746">
      <w:pPr>
        <w:numPr>
          <w:ilvl w:val="0"/>
          <w:numId w:val="3"/>
        </w:numPr>
        <w:shd w:val="clear" w:color="auto" w:fill="FFFFFF"/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Osobą odpowiedzialną za realizację niniejszej umowy oraz upoważnioną w imieniu Zamawiającego do zawierania i podpisywania polis ubezpieczeniowych jest Dyrektor Departamentu Administracji i Obsługi Urzędu Marszałkowskiego Województwa Warmińsko-Mazurskiego. </w:t>
      </w:r>
    </w:p>
    <w:p w:rsidR="00953746" w:rsidRDefault="00953746" w:rsidP="00953746">
      <w:pPr>
        <w:shd w:val="clear" w:color="auto" w:fill="FFFFFF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53746" w:rsidRDefault="00953746" w:rsidP="0095374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4</w:t>
      </w:r>
    </w:p>
    <w:p w:rsidR="00953746" w:rsidRDefault="00953746" w:rsidP="00953746">
      <w:pPr>
        <w:pStyle w:val="Tekstpodstawowywcity"/>
        <w:numPr>
          <w:ilvl w:val="0"/>
          <w:numId w:val="4"/>
        </w:numPr>
        <w:shd w:val="clear" w:color="auto" w:fill="FFFFFF"/>
        <w:tabs>
          <w:tab w:val="num" w:pos="360"/>
        </w:tabs>
        <w:spacing w:line="360" w:lineRule="auto"/>
        <w:ind w:left="360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Składki ubezpieczeniowe za udzieloną ochronę, nie przekroczą łącznie kwoty brutto </w:t>
      </w:r>
      <w:r>
        <w:rPr>
          <w:rFonts w:ascii="Arial" w:hAnsi="Arial" w:cs="Arial"/>
          <w:color w:val="000000"/>
          <w:sz w:val="22"/>
          <w:szCs w:val="22"/>
          <w:u w:val="none"/>
          <w:lang w:val="pl-PL"/>
        </w:rPr>
        <w:t>…</w:t>
      </w:r>
      <w:r>
        <w:rPr>
          <w:rFonts w:ascii="Arial" w:hAnsi="Arial" w:cs="Arial"/>
          <w:color w:val="000000"/>
          <w:sz w:val="22"/>
          <w:szCs w:val="22"/>
          <w:u w:val="none"/>
        </w:rPr>
        <w:t xml:space="preserve"> zł</w:t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(słownie …</w:t>
      </w:r>
      <w:r>
        <w:rPr>
          <w:rFonts w:ascii="Arial" w:hAnsi="Arial" w:cs="Arial"/>
          <w:b w:val="0"/>
          <w:color w:val="000000"/>
          <w:sz w:val="22"/>
          <w:szCs w:val="22"/>
          <w:u w:val="none"/>
          <w:lang w:val="pl-PL"/>
        </w:rPr>
        <w:t>.</w:t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).</w:t>
      </w:r>
    </w:p>
    <w:p w:rsidR="005959E3" w:rsidRPr="00640891" w:rsidRDefault="00953746" w:rsidP="00640891">
      <w:pPr>
        <w:numPr>
          <w:ilvl w:val="0"/>
          <w:numId w:val="4"/>
        </w:numPr>
        <w:shd w:val="clear" w:color="auto" w:fill="FFFFFF"/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zapłaci składki ubezpieczeniowe za faktycznie zawarte umowy ubezpieczenia</w:t>
      </w:r>
      <w:r w:rsidR="005959E3">
        <w:rPr>
          <w:rFonts w:ascii="Arial" w:hAnsi="Arial" w:cs="Arial"/>
          <w:color w:val="000000"/>
          <w:sz w:val="22"/>
          <w:szCs w:val="22"/>
        </w:rPr>
        <w:t xml:space="preserve"> </w:t>
      </w:r>
      <w:r w:rsidR="005959E3" w:rsidRPr="00640891">
        <w:rPr>
          <w:rFonts w:ascii="Arial" w:hAnsi="Arial" w:cs="Arial"/>
          <w:color w:val="000000"/>
          <w:sz w:val="22"/>
          <w:szCs w:val="22"/>
        </w:rPr>
        <w:t>(polisy)</w:t>
      </w:r>
      <w:r>
        <w:rPr>
          <w:rFonts w:ascii="Arial" w:hAnsi="Arial" w:cs="Arial"/>
          <w:color w:val="000000"/>
          <w:sz w:val="22"/>
          <w:szCs w:val="22"/>
        </w:rPr>
        <w:t xml:space="preserve"> jednorazowo</w:t>
      </w:r>
      <w:r w:rsidR="0064089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z zastosowaniem stawek i składek ubezpieczeniowych określonych w formularzu cenowym, stanowiącym załącznik nr</w:t>
      </w:r>
      <w:r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color w:val="000000"/>
          <w:sz w:val="22"/>
          <w:szCs w:val="22"/>
        </w:rPr>
        <w:t xml:space="preserve"> do umowy, </w:t>
      </w:r>
      <w:r>
        <w:rPr>
          <w:rFonts w:ascii="Arial" w:hAnsi="Arial" w:cs="Arial"/>
          <w:sz w:val="22"/>
          <w:szCs w:val="22"/>
        </w:rPr>
        <w:t>z zastrzeżeniem ust. 3.</w:t>
      </w:r>
      <w:r w:rsidR="00640891">
        <w:rPr>
          <w:rFonts w:ascii="Arial" w:hAnsi="Arial" w:cs="Arial"/>
          <w:sz w:val="22"/>
          <w:szCs w:val="22"/>
        </w:rPr>
        <w:t xml:space="preserve"> </w:t>
      </w:r>
      <w:r w:rsidR="005959E3" w:rsidRPr="00640891">
        <w:rPr>
          <w:rFonts w:ascii="Arial" w:hAnsi="Arial" w:cs="Arial"/>
          <w:color w:val="000000" w:themeColor="text1"/>
          <w:sz w:val="22"/>
          <w:szCs w:val="22"/>
        </w:rPr>
        <w:t>Wynagrodzenie Wykonawcy za faktycznie zawarte umowy ubezpieczenia (polisy) obliczane będzie jako suma składek za OC, AC+KR, NNW, ZK, ASS, o ile mają zastosowanie dla danego pojazdu w 12-miesięcznym okresie ochrony, określonych w formularzu cenowym, stanowiącym załącznik nr 3 do umowy, z zastrzeżeniem ust. 3.</w:t>
      </w:r>
      <w:r w:rsidR="006408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59E3" w:rsidRPr="00640891">
        <w:rPr>
          <w:rFonts w:ascii="Arial" w:hAnsi="Arial" w:cs="Arial"/>
          <w:color w:val="000000" w:themeColor="text1"/>
          <w:sz w:val="22"/>
          <w:szCs w:val="22"/>
        </w:rPr>
        <w:t xml:space="preserve">Wysokość składki za daną polisę stanowić będzie taki procent wynagrodzenia, o którym mowa w ust. 1, jaki będzie wynikał ze stosunku kwoty wynagrodzenia za faktycznie wystawioną polisę zgodnie z formularzem cenowym, stanowiącym załącznik nr 3 do umowy, w odniesieniu do wynagrodzenia określonego </w:t>
      </w:r>
      <w:r w:rsidR="00640891">
        <w:rPr>
          <w:rFonts w:ascii="Arial" w:hAnsi="Arial" w:cs="Arial"/>
          <w:color w:val="000000" w:themeColor="text1"/>
          <w:sz w:val="22"/>
          <w:szCs w:val="22"/>
        </w:rPr>
        <w:br/>
      </w:r>
      <w:r w:rsidR="005959E3" w:rsidRPr="00640891">
        <w:rPr>
          <w:rFonts w:ascii="Arial" w:hAnsi="Arial" w:cs="Arial"/>
          <w:color w:val="000000" w:themeColor="text1"/>
          <w:sz w:val="22"/>
          <w:szCs w:val="22"/>
        </w:rPr>
        <w:t>w ust. 1.</w:t>
      </w:r>
      <w:r w:rsidR="00640891">
        <w:rPr>
          <w:rFonts w:ascii="Arial" w:hAnsi="Arial" w:cs="Arial"/>
          <w:color w:val="000000"/>
          <w:sz w:val="22"/>
          <w:szCs w:val="22"/>
        </w:rPr>
        <w:t xml:space="preserve"> </w:t>
      </w:r>
      <w:r w:rsidR="005959E3" w:rsidRPr="00640891">
        <w:rPr>
          <w:rFonts w:ascii="Arial" w:hAnsi="Arial" w:cs="Arial"/>
          <w:color w:val="000000" w:themeColor="text1"/>
          <w:sz w:val="22"/>
          <w:szCs w:val="22"/>
        </w:rPr>
        <w:t>Strony ustalają, że procentowa wartość wynagrodzenia za ostatnią wystawioną polisę nie będzie wynosić więcej niż 50% wynagrodzenia, o którym mowa w ust. 1.</w:t>
      </w:r>
    </w:p>
    <w:p w:rsidR="00953746" w:rsidRDefault="00953746" w:rsidP="00953746">
      <w:pPr>
        <w:numPr>
          <w:ilvl w:val="0"/>
          <w:numId w:val="4"/>
        </w:numPr>
        <w:shd w:val="clear" w:color="auto" w:fill="FFFFFF"/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Wysokość składek określonych w ust. 2 jest niezmienna przez cały okres realizacji umowy oraz uwzględnia wszystkie niezbędne koszty i wydatki związane z realizacją jej przedmiotu, z zastrzeżeniem zmian przewidzianych w </w:t>
      </w:r>
      <w:r>
        <w:rPr>
          <w:rFonts w:ascii="Arial" w:hAnsi="Arial" w:cs="Arial"/>
          <w:sz w:val="22"/>
          <w:szCs w:val="22"/>
        </w:rPr>
        <w:t>załączniku nr 1 do umowy</w:t>
      </w:r>
      <w:r>
        <w:rPr>
          <w:rFonts w:ascii="Arial" w:hAnsi="Arial" w:cs="Arial"/>
          <w:color w:val="000000"/>
          <w:sz w:val="22"/>
          <w:szCs w:val="22"/>
        </w:rPr>
        <w:t xml:space="preserve"> w zakresie ubezpieczenia AC. </w:t>
      </w:r>
    </w:p>
    <w:p w:rsidR="00953746" w:rsidRDefault="00953746" w:rsidP="00953746">
      <w:pPr>
        <w:numPr>
          <w:ilvl w:val="0"/>
          <w:numId w:val="4"/>
        </w:numPr>
        <w:shd w:val="clear" w:color="auto" w:fill="FFFFFF"/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Składki określone w ust. 2 zostaną zapłacone przelewem na rachunek bankowy Wykonawcy</w:t>
      </w:r>
      <w:r w:rsidR="0064089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podany</w:t>
      </w:r>
      <w:r w:rsidR="0064089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na polisie </w:t>
      </w:r>
      <w:r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color w:val="006A9D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terminie 21 dni od daty dostarczenia do Zamawiającego prawidłowo wystawionych polis ubezpieczeniowych. Termin uważa się za zachowany, jeżeli przed jego upływem zostanie wydana dyspozycja obciążenia rachunku Zamawiającego.</w:t>
      </w:r>
    </w:p>
    <w:p w:rsidR="00953746" w:rsidRDefault="00953746" w:rsidP="00953746">
      <w:pPr>
        <w:numPr>
          <w:ilvl w:val="0"/>
          <w:numId w:val="4"/>
        </w:numPr>
        <w:shd w:val="clear" w:color="auto" w:fill="FFFFFF"/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opóźnienia w dokonaniu płatności Wykonawca może obciążyć Zamawiającego ustawowymi odsetkami.</w:t>
      </w:r>
    </w:p>
    <w:p w:rsidR="00953746" w:rsidRDefault="00953746" w:rsidP="00953746">
      <w:pPr>
        <w:numPr>
          <w:ilvl w:val="0"/>
          <w:numId w:val="4"/>
        </w:numPr>
        <w:shd w:val="clear" w:color="auto" w:fill="FFFFFF"/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Brak zapłaty składki przez Zamawiającego w wyznaczonym terminie nie skutkuje rozwiązaniem umowy, ani zawieszeniem udzielanej ochrony ubezpieczeniowej. Brak zapłaty składki przez Zamawiającego w wyznaczonym terminie nie daje Wykonawcy prawa do odmowy wypłaty świadczeń, jeżeli składka zostanie zapłacona przez Zamawiającego w dodatkowym term</w:t>
      </w:r>
      <w:r w:rsidR="0027663C">
        <w:rPr>
          <w:rFonts w:ascii="Arial" w:hAnsi="Arial" w:cs="Arial"/>
          <w:sz w:val="22"/>
          <w:szCs w:val="22"/>
        </w:rPr>
        <w:t xml:space="preserve">inie wskazanym przez Wykonawcę </w:t>
      </w:r>
      <w:r>
        <w:rPr>
          <w:rFonts w:ascii="Arial" w:hAnsi="Arial" w:cs="Arial"/>
          <w:sz w:val="22"/>
          <w:szCs w:val="22"/>
        </w:rPr>
        <w:t xml:space="preserve">w odrębnym piśmie, jednak </w:t>
      </w:r>
      <w:r w:rsidR="0027663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krótszym niż 7 dni od dnia otrzymania pisma.</w:t>
      </w:r>
    </w:p>
    <w:p w:rsidR="00953746" w:rsidRDefault="00953746" w:rsidP="00953746">
      <w:pPr>
        <w:pStyle w:val="Tekstpodstawowywcity"/>
        <w:numPr>
          <w:ilvl w:val="0"/>
          <w:numId w:val="4"/>
        </w:numPr>
        <w:tabs>
          <w:tab w:val="num" w:pos="360"/>
        </w:tabs>
        <w:spacing w:line="360" w:lineRule="auto"/>
        <w:ind w:left="36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Zamawiający zastrzega sobie w trakcie realizacji umowy prawo do niewykorzystania w</w:t>
      </w:r>
      <w:r>
        <w:rPr>
          <w:rFonts w:ascii="Arial" w:hAnsi="Arial" w:cs="Arial"/>
          <w:b w:val="0"/>
          <w:sz w:val="22"/>
          <w:szCs w:val="22"/>
          <w:u w:val="none"/>
          <w:lang w:val="pl-PL"/>
        </w:rPr>
        <w:t> 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całości kwoty określonej w </w:t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§  4 ust. 1 umowy</w:t>
      </w:r>
      <w:r>
        <w:rPr>
          <w:rFonts w:ascii="Arial" w:hAnsi="Arial" w:cs="Arial"/>
          <w:b w:val="0"/>
          <w:sz w:val="22"/>
          <w:szCs w:val="22"/>
          <w:u w:val="none"/>
        </w:rPr>
        <w:t>, w szczególności w przypadku:</w:t>
      </w:r>
    </w:p>
    <w:p w:rsidR="00953746" w:rsidRDefault="00953746" w:rsidP="00953746">
      <w:pPr>
        <w:pStyle w:val="Tekstpodstawowywcity"/>
        <w:numPr>
          <w:ilvl w:val="0"/>
          <w:numId w:val="5"/>
        </w:numPr>
        <w:spacing w:line="360" w:lineRule="auto"/>
        <w:rPr>
          <w:rFonts w:ascii="Arial" w:hAnsi="Arial" w:cs="Arial"/>
          <w:b w:val="0"/>
          <w:sz w:val="22"/>
          <w:szCs w:val="22"/>
          <w:u w:val="none"/>
          <w:lang w:val="pl-PL"/>
        </w:rPr>
      </w:pPr>
      <w:r>
        <w:rPr>
          <w:rFonts w:ascii="Arial" w:hAnsi="Arial" w:cs="Arial"/>
          <w:b w:val="0"/>
          <w:sz w:val="22"/>
          <w:szCs w:val="22"/>
          <w:u w:val="none"/>
        </w:rPr>
        <w:t>zmniejszenia się wartości ubezpieczonego mienia,</w:t>
      </w:r>
    </w:p>
    <w:p w:rsidR="00953746" w:rsidRDefault="00953746" w:rsidP="00953746">
      <w:pPr>
        <w:pStyle w:val="Tekstpodstawowywcity"/>
        <w:numPr>
          <w:ilvl w:val="0"/>
          <w:numId w:val="5"/>
        </w:numPr>
        <w:spacing w:line="360" w:lineRule="auto"/>
        <w:rPr>
          <w:rFonts w:ascii="Arial" w:hAnsi="Arial" w:cs="Arial"/>
          <w:b w:val="0"/>
          <w:sz w:val="22"/>
          <w:szCs w:val="22"/>
          <w:u w:val="none"/>
          <w:lang w:val="pl-PL"/>
        </w:rPr>
      </w:pPr>
      <w:r>
        <w:rPr>
          <w:rFonts w:ascii="Arial" w:hAnsi="Arial" w:cs="Arial"/>
          <w:b w:val="0"/>
          <w:sz w:val="22"/>
          <w:szCs w:val="22"/>
          <w:u w:val="none"/>
        </w:rPr>
        <w:t>zbycia poszczególnych składników ubezpieczanego mienia</w:t>
      </w:r>
      <w:r>
        <w:rPr>
          <w:rFonts w:ascii="Arial" w:hAnsi="Arial" w:cs="Arial"/>
          <w:b w:val="0"/>
          <w:sz w:val="22"/>
          <w:szCs w:val="22"/>
          <w:u w:val="none"/>
          <w:lang w:val="pl-PL"/>
        </w:rPr>
        <w:t>.</w:t>
      </w:r>
    </w:p>
    <w:p w:rsidR="00953746" w:rsidRDefault="00953746" w:rsidP="00953746">
      <w:pPr>
        <w:pStyle w:val="Tekstpodstawowywcity"/>
        <w:spacing w:line="360" w:lineRule="auto"/>
        <w:ind w:left="36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Wykonawcy nie przysługuje z tego tytułu jakiekolwiek roszczenie w stosunku do</w:t>
      </w:r>
      <w:r>
        <w:rPr>
          <w:rFonts w:ascii="Arial" w:hAnsi="Arial" w:cs="Arial"/>
          <w:b w:val="0"/>
          <w:sz w:val="22"/>
          <w:szCs w:val="22"/>
          <w:u w:val="none"/>
          <w:lang w:val="pl-PL"/>
        </w:rPr>
        <w:t> 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Zamawiającego, w tym żądanie wykonania umowy do wysokości kwoty określonej </w:t>
      </w:r>
      <w:r w:rsidR="00640891">
        <w:rPr>
          <w:rFonts w:ascii="Arial" w:hAnsi="Arial" w:cs="Arial"/>
          <w:b w:val="0"/>
          <w:sz w:val="22"/>
          <w:szCs w:val="22"/>
          <w:u w:val="none"/>
        </w:rPr>
        <w:br/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§ 4 ust. 1 umowy.</w:t>
      </w:r>
    </w:p>
    <w:p w:rsidR="00953746" w:rsidRDefault="00953746" w:rsidP="00953746">
      <w:pPr>
        <w:pStyle w:val="Tekstpodstawowywcity"/>
        <w:numPr>
          <w:ilvl w:val="0"/>
          <w:numId w:val="4"/>
        </w:numPr>
        <w:tabs>
          <w:tab w:val="num" w:pos="360"/>
        </w:tabs>
        <w:spacing w:line="360" w:lineRule="auto"/>
        <w:ind w:left="360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Zamawiający gwarantuje realizację umowy na poziomie 70% całkowitej wartości umowy określonej w § 4 ust. 1 umowy</w:t>
      </w:r>
      <w:r>
        <w:rPr>
          <w:rFonts w:ascii="Arial" w:hAnsi="Arial" w:cs="Arial"/>
          <w:b w:val="0"/>
          <w:sz w:val="22"/>
          <w:szCs w:val="22"/>
          <w:u w:val="none"/>
          <w:lang w:val="pl-PL"/>
        </w:rPr>
        <w:t>.</w:t>
      </w:r>
    </w:p>
    <w:p w:rsidR="00953746" w:rsidRDefault="00953746" w:rsidP="00953746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3746" w:rsidRDefault="00953746" w:rsidP="00953746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5</w:t>
      </w:r>
    </w:p>
    <w:p w:rsidR="00953746" w:rsidRDefault="00953746" w:rsidP="00953746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 w:val="0"/>
          <w:i w:val="0"/>
          <w:color w:val="000000"/>
          <w:sz w:val="22"/>
          <w:szCs w:val="22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</w:rPr>
        <w:t>Wykonawca zapłaci Zamawiającemu karę umowną w przypadku nieuzasadnionego odstąpienia od umowy przez Wykonawcę lub w przypadku odstąpienia od umowy przez Zamawiającego z przyczyn</w:t>
      </w:r>
      <w:r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>, za które odpowiedzialność ponosi Wykonawca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- </w:t>
      </w:r>
      <w:r w:rsidR="0027663C">
        <w:rPr>
          <w:rFonts w:ascii="Arial" w:hAnsi="Arial" w:cs="Arial"/>
          <w:b w:val="0"/>
          <w:i w:val="0"/>
          <w:color w:val="000000"/>
          <w:sz w:val="22"/>
          <w:szCs w:val="22"/>
        </w:rPr>
        <w:br/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w wysokości</w:t>
      </w:r>
      <w:r w:rsidR="0027663C"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10 %  kwoty brutto określonej w § 4 ust. 1 umowy.</w:t>
      </w:r>
    </w:p>
    <w:p w:rsidR="00953746" w:rsidRDefault="00953746" w:rsidP="00953746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 w:val="0"/>
          <w:i w:val="0"/>
          <w:color w:val="000000"/>
          <w:sz w:val="22"/>
          <w:szCs w:val="22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Wykonawca zapłaci karę umowną, o której mowa w ust. 1 w terminie 21 dni od dnia otrzymania </w:t>
      </w:r>
      <w:r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 xml:space="preserve">wezwania do zapłaty lub 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noty obciążeniowej wystawionej z tego tytułu przez Zamawiającego.</w:t>
      </w:r>
      <w:r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Termin uważa się za zachowany, jeżeli przed jego upływem zostanie wydana dyspozycja obciążenia rachunku Wykonawcy.</w:t>
      </w:r>
    </w:p>
    <w:p w:rsidR="00950E15" w:rsidRPr="00640891" w:rsidRDefault="00950E15" w:rsidP="00950E15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5E31EA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Wykonawca zapłaci Zamawiającemu karę umowną </w:t>
      </w:r>
      <w:r w:rsidRPr="005E31EA">
        <w:rPr>
          <w:rFonts w:ascii="Arial" w:hAnsi="Arial" w:cs="Arial"/>
          <w:b w:val="0"/>
          <w:i w:val="0"/>
          <w:sz w:val="22"/>
          <w:szCs w:val="22"/>
        </w:rPr>
        <w:t xml:space="preserve">za każdy przypadek braku zapłaty lub nieterminowej zapłaty wynagrodzenia </w:t>
      </w:r>
      <w:r w:rsidRPr="00640891">
        <w:rPr>
          <w:rFonts w:ascii="Arial" w:hAnsi="Arial" w:cs="Arial"/>
          <w:b w:val="0"/>
          <w:i w:val="0"/>
          <w:color w:val="000000"/>
          <w:sz w:val="22"/>
          <w:szCs w:val="22"/>
        </w:rPr>
        <w:t>należnego podwykonawcom z tytułu zmiany wysokości wynagrodzenia, o której mowa w § 7</w:t>
      </w:r>
      <w:r w:rsidR="007F52DB" w:rsidRPr="00640891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ust. 11</w:t>
      </w:r>
      <w:r w:rsidRPr="00640891">
        <w:rPr>
          <w:rFonts w:ascii="Arial" w:hAnsi="Arial" w:cs="Arial"/>
          <w:b w:val="0"/>
          <w:i w:val="0"/>
          <w:color w:val="000000"/>
          <w:sz w:val="22"/>
          <w:szCs w:val="22"/>
        </w:rPr>
        <w:t>, w wysokości 0,5% całkowitego wynagrodzenia brutto, o którym mowa w § 4 ust. 1 .</w:t>
      </w:r>
    </w:p>
    <w:p w:rsidR="00953746" w:rsidRDefault="00953746" w:rsidP="00953746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 w:val="0"/>
          <w:i w:val="0"/>
          <w:color w:val="000000"/>
          <w:sz w:val="22"/>
          <w:szCs w:val="22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</w:rPr>
        <w:t>Zamawiający zapłaci Wykonawcy karę umowną w przypadku nieuzasadnionego odstąpienia od umowy przez Zamawiającego lub w przypadku odstąpienia od umowy przez Wykonawcę z przyczyn</w:t>
      </w:r>
      <w:r w:rsidRPr="00640891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, za które odpowiedzialność ponosi 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Zamawiając</w:t>
      </w:r>
      <w:r w:rsidRPr="00640891">
        <w:rPr>
          <w:rFonts w:ascii="Arial" w:hAnsi="Arial" w:cs="Arial"/>
          <w:b w:val="0"/>
          <w:i w:val="0"/>
          <w:color w:val="000000"/>
          <w:sz w:val="22"/>
          <w:szCs w:val="22"/>
        </w:rPr>
        <w:t>y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</w:t>
      </w:r>
      <w:r w:rsidR="00640891">
        <w:rPr>
          <w:rFonts w:ascii="Arial" w:hAnsi="Arial" w:cs="Arial"/>
          <w:b w:val="0"/>
          <w:i w:val="0"/>
          <w:color w:val="000000"/>
          <w:sz w:val="22"/>
          <w:szCs w:val="22"/>
        </w:rPr>
        <w:br/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- w wysokości 10 % kwoty  brutto określonej w  § 4 ust. 1 Umowy.</w:t>
      </w:r>
    </w:p>
    <w:p w:rsidR="00953746" w:rsidRDefault="00953746" w:rsidP="00953746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 w:val="0"/>
          <w:i w:val="0"/>
          <w:color w:val="000000"/>
          <w:sz w:val="22"/>
          <w:szCs w:val="22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</w:rPr>
        <w:t>Zamawiający zapłaci kar</w:t>
      </w:r>
      <w:r w:rsidR="00950E15">
        <w:rPr>
          <w:rFonts w:ascii="Arial" w:hAnsi="Arial" w:cs="Arial"/>
          <w:b w:val="0"/>
          <w:i w:val="0"/>
          <w:color w:val="000000"/>
          <w:sz w:val="22"/>
          <w:szCs w:val="22"/>
        </w:rPr>
        <w:t>ę umowną, o której mowa w ust. 4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, w terminie 21 dni od dnia otrzymania </w:t>
      </w:r>
      <w:r w:rsidRPr="00640891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noty obciążeniowej wystawionej z tego tytułu przez Wykonawcę. Termin uważa się za zachowany, jeżeli przed jego upływem zostanie wydana dyspozycja obciążenia rachunku Zamawiającego.</w:t>
      </w:r>
    </w:p>
    <w:p w:rsidR="00953746" w:rsidRDefault="00953746" w:rsidP="00953746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 w:val="0"/>
          <w:i w:val="0"/>
          <w:color w:val="000000"/>
          <w:sz w:val="22"/>
          <w:szCs w:val="22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</w:rPr>
        <w:lastRenderedPageBreak/>
        <w:t>Łączna maksymalna wysokość kar umownych, których strona może dochodzić na</w:t>
      </w:r>
      <w:r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> 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podstawie niniejszej umowy nie może przekroczyć </w:t>
      </w:r>
      <w:r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>1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>0 % całkowitego wynagrodzenia brutto określonego  w § 4 ust. 1 umowy.</w:t>
      </w:r>
    </w:p>
    <w:p w:rsidR="00953746" w:rsidRDefault="00953746" w:rsidP="00953746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 w:val="0"/>
          <w:i w:val="0"/>
          <w:color w:val="000000"/>
          <w:sz w:val="22"/>
          <w:szCs w:val="22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</w:rPr>
        <w:t>Strony mają prawo do dochodzenia odszkodowania przewyższającego wysokość kar umownych</w:t>
      </w:r>
      <w:r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>.</w:t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</w:t>
      </w:r>
    </w:p>
    <w:p w:rsidR="00953746" w:rsidRDefault="00953746" w:rsidP="00953746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 w:val="0"/>
          <w:i w:val="0"/>
          <w:color w:val="000000"/>
          <w:sz w:val="22"/>
          <w:szCs w:val="22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</w:rPr>
        <w:t>Zamawiający zastrzega sobie prawo potrącania kar umownych oraz odszkodowania z wynagrodzeniem należnym Wykonawcy, na co Wykonawca wyraża zgodę.</w:t>
      </w:r>
    </w:p>
    <w:p w:rsidR="00953746" w:rsidRDefault="00953746" w:rsidP="00E821B7">
      <w:pPr>
        <w:tabs>
          <w:tab w:val="left" w:pos="4151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953746" w:rsidRDefault="00953746" w:rsidP="00953746">
      <w:pPr>
        <w:tabs>
          <w:tab w:val="left" w:pos="4151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6</w:t>
      </w:r>
    </w:p>
    <w:p w:rsidR="00953746" w:rsidRDefault="00953746" w:rsidP="00953746">
      <w:pPr>
        <w:pStyle w:val="Akapitzlist1"/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 przypadku zwłoki w wykonaniu przedmiotu umowy przekraczające</w:t>
      </w:r>
      <w:r w:rsidR="00E821B7">
        <w:rPr>
          <w:rFonts w:ascii="Arial" w:eastAsia="Arial Unicode MS" w:hAnsi="Arial" w:cs="Arial"/>
        </w:rPr>
        <w:t>j</w:t>
      </w:r>
      <w:r>
        <w:rPr>
          <w:rFonts w:ascii="Arial" w:eastAsia="Arial Unicode MS" w:hAnsi="Arial" w:cs="Arial"/>
        </w:rPr>
        <w:t xml:space="preserve"> 5 dni roboczych, Zamawiający może w całości lub w części odstąpić od umowy z przyczyn</w:t>
      </w:r>
      <w:r w:rsidR="00E821B7">
        <w:rPr>
          <w:rFonts w:ascii="Arial" w:eastAsia="Arial Unicode MS" w:hAnsi="Arial" w:cs="Arial"/>
        </w:rPr>
        <w:t>, za które odpowiedzialność ponosi Wykonawca</w:t>
      </w:r>
      <w:r>
        <w:rPr>
          <w:rFonts w:ascii="Arial" w:eastAsia="Arial Unicode MS" w:hAnsi="Arial" w:cs="Arial"/>
        </w:rPr>
        <w:t>, w terminie 21 dni</w:t>
      </w:r>
      <w:r w:rsidR="00E821B7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</w:rPr>
        <w:t xml:space="preserve"> od dnia stwierdzenia zaistnienia podstawy do odstąpienia. </w:t>
      </w:r>
    </w:p>
    <w:p w:rsidR="00953746" w:rsidRDefault="00953746" w:rsidP="00953746">
      <w:pPr>
        <w:pStyle w:val="Akapitzlist1"/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Zamawiający może odstąpić od umowy w wypadkach określonych w art. 456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953746" w:rsidRDefault="00953746" w:rsidP="00953746">
      <w:pPr>
        <w:pStyle w:val="Akapitzlist1"/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W przypadku, o którym mowa w ust. 2, Wykonawca może żądać wyłącznie wynagrodzenia należnego z tytułu wykonania części umowy i nie przysługuje</w:t>
      </w:r>
      <w:r w:rsidR="00640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 uprawnienie </w:t>
      </w:r>
      <w:r w:rsidR="00E821B7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naliczenia Zamawiającemu kary umownej, o której mowa w § 5 ust. </w:t>
      </w:r>
      <w:r w:rsidR="00E821B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umowy.</w:t>
      </w:r>
    </w:p>
    <w:p w:rsidR="00953746" w:rsidRDefault="00953746" w:rsidP="00953746">
      <w:pPr>
        <w:pStyle w:val="Akapitzlist1"/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Z przyczyn, za które odpowiedzialność Wykonawc</w:t>
      </w:r>
      <w:r w:rsidR="00E821B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Zamawiający może w całości </w:t>
      </w:r>
      <w:r w:rsidR="00640891">
        <w:rPr>
          <w:rFonts w:ascii="Arial" w:hAnsi="Arial" w:cs="Arial"/>
        </w:rPr>
        <w:br/>
      </w:r>
      <w:r>
        <w:rPr>
          <w:rFonts w:ascii="Arial" w:hAnsi="Arial" w:cs="Arial"/>
        </w:rPr>
        <w:t>lub w części odstąpić od umowy</w:t>
      </w:r>
      <w:r w:rsidR="00E821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terminie 21 dni od dnia powzięcia wiadomości o tych przyczynach.</w:t>
      </w:r>
    </w:p>
    <w:p w:rsidR="00953746" w:rsidRDefault="00953746" w:rsidP="00953746">
      <w:pPr>
        <w:pStyle w:val="Akapitzlist1"/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Z przyczyn, za które odpowiedzialność ponosi Zamawiający, Wykonawca może odstąpić od umowy w terminie 21 dni od dnia powzięcia wiadomości o tych przyczynach.</w:t>
      </w:r>
    </w:p>
    <w:p w:rsidR="00953746" w:rsidRPr="00640891" w:rsidRDefault="00953746" w:rsidP="00953746">
      <w:pPr>
        <w:pStyle w:val="Akapitzlist1"/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Odstąpienie od umowy wymaga formy pisemnej pod rygorem nieważności takiego oświadczenia oraz wymaga uzasadnienia.</w:t>
      </w:r>
    </w:p>
    <w:p w:rsidR="00953746" w:rsidRPr="00640891" w:rsidRDefault="00953746" w:rsidP="00640891">
      <w:pPr>
        <w:pStyle w:val="Akapitzlist1"/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Strony mogą skorzystać z umownego prawa do odstąpienia od umowy jednak nie później niż</w:t>
      </w:r>
      <w:r w:rsidR="00FD414C">
        <w:rPr>
          <w:rFonts w:ascii="Arial" w:hAnsi="Arial" w:cs="Arial"/>
        </w:rPr>
        <w:t xml:space="preserve"> do </w:t>
      </w:r>
      <w:r w:rsidR="00FD414C" w:rsidRPr="00640891">
        <w:rPr>
          <w:rFonts w:ascii="Arial" w:hAnsi="Arial" w:cs="Arial"/>
        </w:rPr>
        <w:t>28.02.2025</w:t>
      </w:r>
      <w:r w:rsidRPr="00640891">
        <w:rPr>
          <w:rFonts w:ascii="Arial" w:hAnsi="Arial" w:cs="Arial"/>
        </w:rPr>
        <w:t> r</w:t>
      </w:r>
      <w:r>
        <w:rPr>
          <w:rFonts w:ascii="Arial" w:hAnsi="Arial" w:cs="Arial"/>
        </w:rPr>
        <w:t>.</w:t>
      </w:r>
    </w:p>
    <w:p w:rsidR="00953746" w:rsidRDefault="00953746" w:rsidP="00953746">
      <w:pPr>
        <w:pStyle w:val="Akapitzlist1"/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Ilekroć w niniejszej umowie jest mowa o dniach roboczych należy przez to rozumieć </w:t>
      </w:r>
      <w:r w:rsidR="00640891">
        <w:rPr>
          <w:rFonts w:ascii="Arial" w:hAnsi="Arial" w:cs="Arial"/>
        </w:rPr>
        <w:br/>
      </w:r>
      <w:r>
        <w:rPr>
          <w:rFonts w:ascii="Arial" w:hAnsi="Arial" w:cs="Arial"/>
        </w:rPr>
        <w:t>dni tygodnia od poniedziałku do piątku, z wyłączeniem dni ustawo wolnych od pracy.</w:t>
      </w:r>
    </w:p>
    <w:p w:rsidR="00953746" w:rsidRDefault="00953746" w:rsidP="00953746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Termin, na odstąpienie od umowy, o którym mowa w ust. 4 i 5 Strony uznają za zachowany, jeśli Strona wysłała w tym terminie oświadczenie o odstąpieniu od umowy przesyłką poleconą w polskiej placówce pocztowej operatora wyznaczonego w rozumieniu ustawy z dnia 23 listopada 2012 r. Prawo pocztowe.</w:t>
      </w:r>
    </w:p>
    <w:p w:rsidR="00953746" w:rsidRDefault="00953746" w:rsidP="0095374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53746" w:rsidRDefault="00953746" w:rsidP="00953746">
      <w:pPr>
        <w:tabs>
          <w:tab w:val="left" w:pos="4151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7</w:t>
      </w:r>
    </w:p>
    <w:p w:rsidR="00953746" w:rsidRDefault="00953746" w:rsidP="0095374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Zakazuje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się </w:t>
      </w:r>
      <w:r w:rsidR="00E821B7">
        <w:rPr>
          <w:rFonts w:ascii="Arial" w:hAnsi="Arial" w:cs="Arial"/>
          <w:bCs/>
          <w:color w:val="000000"/>
          <w:sz w:val="22"/>
          <w:szCs w:val="22"/>
        </w:rPr>
        <w:t xml:space="preserve">istotnych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zmian postanowień zawartej umowy w stosunku do treści oferty, na podstawie której dokonano wyboru Wykonawcy, z zastrzeżeniem art. 455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w zakresie w jakim ma on zastosowanie do przedmiotu zamówienia oraz z zastrzeżeniem </w:t>
      </w:r>
      <w:r>
        <w:rPr>
          <w:rFonts w:ascii="Arial" w:hAnsi="Arial" w:cs="Arial"/>
          <w:sz w:val="22"/>
          <w:szCs w:val="22"/>
        </w:rPr>
        <w:t xml:space="preserve"> zmiany przewidzianej w ust. 2. </w:t>
      </w:r>
    </w:p>
    <w:p w:rsidR="00953746" w:rsidRDefault="00953746" w:rsidP="0095374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przewiduje możliwość dokonania istotnych zmian postanowień umowy w następujących zakresach: </w:t>
      </w:r>
    </w:p>
    <w:p w:rsidR="00953746" w:rsidRDefault="00953746" w:rsidP="0095374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korzystne dla Zamawiającego zmiany zakresu ubezpieczenia wynikające ze zmian OWU Wykonawcy oraz wprowadzenia nowych klauzul za zgodą Zamawiającego i Wykonawcy;</w:t>
      </w:r>
    </w:p>
    <w:p w:rsidR="00953746" w:rsidRPr="00A81FBE" w:rsidRDefault="00953746" w:rsidP="0095374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81FBE">
        <w:rPr>
          <w:rFonts w:ascii="Arial" w:hAnsi="Arial" w:cs="Arial"/>
          <w:bCs/>
          <w:color w:val="000000"/>
          <w:sz w:val="22"/>
          <w:szCs w:val="22"/>
        </w:rPr>
        <w:t>zmiana zakresu ubezpieczenia wynikająca ze zmian przepisów prawnych;</w:t>
      </w:r>
    </w:p>
    <w:p w:rsidR="00B60796" w:rsidRPr="00C76CD9" w:rsidRDefault="00B60796" w:rsidP="0095374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  <w:highlight w:val="yellow"/>
        </w:rPr>
      </w:pPr>
      <w:r w:rsidRPr="00C76CD9">
        <w:rPr>
          <w:rFonts w:ascii="Arial" w:hAnsi="Arial" w:cs="Arial"/>
          <w:bCs/>
          <w:color w:val="000000"/>
          <w:sz w:val="22"/>
          <w:szCs w:val="22"/>
          <w:highlight w:val="yellow"/>
        </w:rPr>
        <w:t xml:space="preserve">zmiana łącznej wysokości składek, o których mowa w § 4 ust. 1, w przypadku doubezpieczenia lub podwyższenia sumy ubezpieczenia pojazdów wymienionych w formularzu cenowym/wykazie pojazdów stanowiącym załącznik nr 3 do umowy, w okresie ubezpieczenia, przy zastosowaniu warunków umowy oraz składek/stawek określonych w formularzu cenowym Wykonawcy z zastrzeżeniem, że dopłaty składek z tytułu </w:t>
      </w:r>
      <w:proofErr w:type="spellStart"/>
      <w:r w:rsidRPr="00C76CD9">
        <w:rPr>
          <w:rFonts w:ascii="Arial" w:hAnsi="Arial" w:cs="Arial"/>
          <w:bCs/>
          <w:color w:val="000000"/>
          <w:sz w:val="22"/>
          <w:szCs w:val="22"/>
          <w:highlight w:val="yellow"/>
        </w:rPr>
        <w:t>doubezpieczeń</w:t>
      </w:r>
      <w:proofErr w:type="spellEnd"/>
      <w:r w:rsidRPr="00C76CD9">
        <w:rPr>
          <w:rFonts w:ascii="Arial" w:hAnsi="Arial" w:cs="Arial"/>
          <w:bCs/>
          <w:color w:val="000000"/>
          <w:sz w:val="22"/>
          <w:szCs w:val="22"/>
          <w:highlight w:val="yellow"/>
        </w:rPr>
        <w:t xml:space="preserve"> lub podwyższania sumy ubezpieczenia będą wyliczane systemem pro rata</w:t>
      </w:r>
      <w:r w:rsidR="00960FD0" w:rsidRPr="00C76CD9">
        <w:rPr>
          <w:rFonts w:ascii="Arial" w:hAnsi="Arial" w:cs="Arial"/>
          <w:bCs/>
          <w:color w:val="000000"/>
          <w:sz w:val="22"/>
          <w:szCs w:val="22"/>
          <w:highlight w:val="yellow"/>
        </w:rPr>
        <w:t xml:space="preserve"> tj.</w:t>
      </w:r>
      <w:r w:rsidRPr="00C76CD9">
        <w:rPr>
          <w:rFonts w:ascii="Arial" w:hAnsi="Arial" w:cs="Arial"/>
          <w:bCs/>
          <w:color w:val="000000"/>
          <w:sz w:val="22"/>
          <w:szCs w:val="22"/>
          <w:highlight w:val="yellow"/>
        </w:rPr>
        <w:t xml:space="preserve"> za każdy dzień </w:t>
      </w:r>
      <w:r w:rsidR="00A81FBE" w:rsidRPr="00C76CD9">
        <w:rPr>
          <w:rFonts w:ascii="Arial" w:hAnsi="Arial" w:cs="Arial"/>
          <w:bCs/>
          <w:color w:val="000000"/>
          <w:sz w:val="22"/>
          <w:szCs w:val="22"/>
          <w:highlight w:val="yellow"/>
        </w:rPr>
        <w:t xml:space="preserve">faktycznie </w:t>
      </w:r>
      <w:r w:rsidRPr="00C76CD9">
        <w:rPr>
          <w:rFonts w:ascii="Arial" w:hAnsi="Arial" w:cs="Arial"/>
          <w:bCs/>
          <w:color w:val="000000"/>
          <w:sz w:val="22"/>
          <w:szCs w:val="22"/>
          <w:highlight w:val="yellow"/>
        </w:rPr>
        <w:t>udzielonej ochrony</w:t>
      </w:r>
      <w:r w:rsidR="00A81FBE" w:rsidRPr="00C76CD9">
        <w:rPr>
          <w:rFonts w:ascii="Arial" w:hAnsi="Arial" w:cs="Arial"/>
          <w:bCs/>
          <w:color w:val="000000"/>
          <w:sz w:val="22"/>
          <w:szCs w:val="22"/>
          <w:highlight w:val="yellow"/>
        </w:rPr>
        <w:t>.</w:t>
      </w:r>
    </w:p>
    <w:p w:rsidR="00953746" w:rsidRDefault="00953746" w:rsidP="00953746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Warunkiem wprowadzenia zmian, o których mowa w ust. 2 jest wystąpienie przez wnioskującego o ich dokonanie w umowie do drugiej strony umowy z wnioskiem</w:t>
      </w:r>
      <w:r>
        <w:rPr>
          <w:rFonts w:ascii="Arial" w:hAnsi="Arial" w:cs="Arial"/>
          <w:sz w:val="22"/>
          <w:szCs w:val="22"/>
        </w:rPr>
        <w:t xml:space="preserve"> na piśmie pod rygorem nieważności, zawierającym stosowne uzasadnienie dokonania zmian, niezwłocznie od powzięcia wiadomości o okolicznościach będących podstawą dokonania zmian.</w:t>
      </w:r>
    </w:p>
    <w:p w:rsidR="00950E15" w:rsidRPr="00950E15" w:rsidRDefault="00950E15" w:rsidP="00950E1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64632703"/>
      <w:r w:rsidRPr="00950E15">
        <w:rPr>
          <w:rFonts w:ascii="Arial" w:hAnsi="Arial" w:cs="Arial"/>
          <w:sz w:val="22"/>
          <w:szCs w:val="22"/>
        </w:rPr>
        <w:t xml:space="preserve">Zamawiający dopuszcza również możliwość dokonania zmiany wysokości wynagrodzenia </w:t>
      </w:r>
      <w:bookmarkEnd w:id="1"/>
      <w:r w:rsidRPr="00950E15">
        <w:rPr>
          <w:rFonts w:ascii="Arial" w:hAnsi="Arial" w:cs="Arial"/>
          <w:sz w:val="22"/>
          <w:szCs w:val="22"/>
        </w:rPr>
        <w:t>Wykonawcy w przypadku zmiany:</w:t>
      </w:r>
    </w:p>
    <w:p w:rsidR="00950E15" w:rsidRPr="00950E15" w:rsidRDefault="00950E15" w:rsidP="00950E15">
      <w:pPr>
        <w:numPr>
          <w:ilvl w:val="0"/>
          <w:numId w:val="1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50E15">
        <w:rPr>
          <w:rFonts w:ascii="Arial" w:eastAsia="Calibri" w:hAnsi="Arial" w:cs="Arial"/>
          <w:sz w:val="22"/>
          <w:szCs w:val="22"/>
        </w:rPr>
        <w:t xml:space="preserve">stawki </w:t>
      </w:r>
      <w:bookmarkStart w:id="2" w:name="_Hlk64627327"/>
      <w:r w:rsidRPr="00950E15">
        <w:rPr>
          <w:rFonts w:ascii="Arial" w:eastAsia="Calibri" w:hAnsi="Arial" w:cs="Arial"/>
          <w:sz w:val="22"/>
          <w:szCs w:val="22"/>
        </w:rPr>
        <w:t>podatku od towarów i usług oraz podatku akcyzowego</w:t>
      </w:r>
      <w:bookmarkEnd w:id="2"/>
      <w:r w:rsidRPr="00950E15">
        <w:rPr>
          <w:rFonts w:ascii="Arial" w:eastAsia="Calibri" w:hAnsi="Arial" w:cs="Arial"/>
          <w:sz w:val="22"/>
          <w:szCs w:val="22"/>
        </w:rPr>
        <w:t xml:space="preserve">; </w:t>
      </w:r>
    </w:p>
    <w:p w:rsidR="00950E15" w:rsidRPr="00950E15" w:rsidRDefault="00950E15" w:rsidP="00950E15">
      <w:pPr>
        <w:numPr>
          <w:ilvl w:val="0"/>
          <w:numId w:val="1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50E15">
        <w:rPr>
          <w:rFonts w:ascii="Arial" w:eastAsia="Calibri" w:hAnsi="Arial" w:cs="Arial"/>
          <w:sz w:val="22"/>
          <w:szCs w:val="22"/>
        </w:rPr>
        <w:t xml:space="preserve">wysokości minimalnego wynagrodzenia za pracę albo wysokości minimalnej stawki godzinowej, ustalonych na podstawie ustawy z dnia 10 października 2002 r. </w:t>
      </w:r>
      <w:r w:rsidR="00E821B7">
        <w:rPr>
          <w:rFonts w:ascii="Arial" w:eastAsia="Calibri" w:hAnsi="Arial" w:cs="Arial"/>
          <w:sz w:val="22"/>
          <w:szCs w:val="22"/>
        </w:rPr>
        <w:br/>
      </w:r>
      <w:r w:rsidRPr="00950E15">
        <w:rPr>
          <w:rFonts w:ascii="Arial" w:eastAsia="Calibri" w:hAnsi="Arial" w:cs="Arial"/>
          <w:sz w:val="22"/>
          <w:szCs w:val="22"/>
        </w:rPr>
        <w:t>o minimalnym wynagrodzeniu za pracę;</w:t>
      </w:r>
    </w:p>
    <w:p w:rsidR="00950E15" w:rsidRPr="00950E15" w:rsidRDefault="00950E15" w:rsidP="00950E15">
      <w:pPr>
        <w:numPr>
          <w:ilvl w:val="0"/>
          <w:numId w:val="1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50E15">
        <w:rPr>
          <w:rFonts w:ascii="Arial" w:eastAsia="Calibri" w:hAnsi="Arial" w:cs="Arial"/>
          <w:sz w:val="22"/>
          <w:szCs w:val="22"/>
        </w:rPr>
        <w:t>zasad podlegania ubezpieczeniom społecznym lub ubezpieczeniu zdrowotnemu lub wysokości stawki składki na ubezpieczenia społeczne lub ubezpieczenie zdrowotne;</w:t>
      </w:r>
    </w:p>
    <w:p w:rsidR="00950E15" w:rsidRPr="00950E15" w:rsidRDefault="00950E15" w:rsidP="00950E15">
      <w:pPr>
        <w:numPr>
          <w:ilvl w:val="0"/>
          <w:numId w:val="18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950E15">
        <w:rPr>
          <w:rFonts w:ascii="Arial" w:eastAsia="Calibri" w:hAnsi="Arial" w:cs="Arial"/>
          <w:sz w:val="22"/>
          <w:szCs w:val="22"/>
        </w:rPr>
        <w:t xml:space="preserve">zasad gromadzenia i wysokości wpłat do pracowniczych planów kapitałowych, </w:t>
      </w:r>
      <w:r w:rsidR="00E821B7">
        <w:rPr>
          <w:rFonts w:ascii="Arial" w:eastAsia="Calibri" w:hAnsi="Arial" w:cs="Arial"/>
          <w:sz w:val="22"/>
          <w:szCs w:val="22"/>
        </w:rPr>
        <w:br/>
      </w:r>
      <w:r w:rsidRPr="00950E15">
        <w:rPr>
          <w:rFonts w:ascii="Arial" w:eastAsia="Calibri" w:hAnsi="Arial" w:cs="Arial"/>
          <w:sz w:val="22"/>
          <w:szCs w:val="22"/>
        </w:rPr>
        <w:t xml:space="preserve">o których mowa w ustawie z dnia 4 października 2018 r. o pracowniczych planach kapitałowych; </w:t>
      </w:r>
    </w:p>
    <w:p w:rsidR="00950E15" w:rsidRPr="00950E15" w:rsidRDefault="00950E15" w:rsidP="00950E1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50E15">
        <w:rPr>
          <w:rFonts w:ascii="Arial" w:hAnsi="Arial" w:cs="Arial"/>
          <w:sz w:val="22"/>
          <w:szCs w:val="22"/>
        </w:rPr>
        <w:t>‒ jeżeli zmiany te będą miały wpływ na koszty wykonania zamówienia przez Wykonawcę.</w:t>
      </w:r>
    </w:p>
    <w:p w:rsidR="00640891" w:rsidRDefault="00950E15" w:rsidP="0064089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0E15">
        <w:rPr>
          <w:rFonts w:ascii="Arial" w:hAnsi="Arial" w:cs="Arial"/>
          <w:sz w:val="22"/>
          <w:szCs w:val="22"/>
        </w:rPr>
        <w:t xml:space="preserve">W przypadku zaistnienia którejkolwiek z okoliczności określonych w ust. 4, każda ze Stron ma prawo wystąpić do drugiej Strony, z wnioskiem na piśmie pod rygorem nieważności, </w:t>
      </w:r>
      <w:r w:rsidR="00F07C3D">
        <w:rPr>
          <w:rFonts w:ascii="Arial" w:hAnsi="Arial" w:cs="Arial"/>
          <w:sz w:val="22"/>
          <w:szCs w:val="22"/>
        </w:rPr>
        <w:br/>
      </w:r>
      <w:r w:rsidRPr="00950E15">
        <w:rPr>
          <w:rFonts w:ascii="Arial" w:hAnsi="Arial" w:cs="Arial"/>
          <w:sz w:val="22"/>
          <w:szCs w:val="22"/>
        </w:rPr>
        <w:t xml:space="preserve">o wprowadzenie odpowiednich zmian wysokości wynagrodzenia Wykonawcy zawierającym stosowne uzasadnienie (w tym niezbędne dokumenty potwierdzające zasadność złożenia takiego wniosku). Uzasadnienie wniosku powinno zawierać </w:t>
      </w:r>
      <w:r w:rsidR="00640891">
        <w:rPr>
          <w:rFonts w:ascii="Arial" w:hAnsi="Arial" w:cs="Arial"/>
          <w:sz w:val="22"/>
          <w:szCs w:val="22"/>
        </w:rPr>
        <w:br/>
      </w:r>
      <w:r w:rsidRPr="00950E15">
        <w:rPr>
          <w:rFonts w:ascii="Arial" w:hAnsi="Arial" w:cs="Arial"/>
          <w:sz w:val="22"/>
          <w:szCs w:val="22"/>
        </w:rPr>
        <w:lastRenderedPageBreak/>
        <w:t xml:space="preserve">w szczególności wskazanie kosztów wykonania zamówienia, które uległy zmianie </w:t>
      </w:r>
      <w:r w:rsidR="00640891">
        <w:rPr>
          <w:rFonts w:ascii="Arial" w:hAnsi="Arial" w:cs="Arial"/>
          <w:sz w:val="22"/>
          <w:szCs w:val="22"/>
        </w:rPr>
        <w:br/>
      </w:r>
      <w:r w:rsidRPr="00950E15">
        <w:rPr>
          <w:rFonts w:ascii="Arial" w:hAnsi="Arial" w:cs="Arial"/>
          <w:sz w:val="22"/>
          <w:szCs w:val="22"/>
        </w:rPr>
        <w:t>na skutek zaistnienia którejkolwiek z tych okoliczności.</w:t>
      </w:r>
    </w:p>
    <w:p w:rsidR="00640891" w:rsidRDefault="00950E15" w:rsidP="0064089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891">
        <w:rPr>
          <w:rFonts w:ascii="Arial" w:hAnsi="Arial" w:cs="Arial"/>
          <w:sz w:val="22"/>
          <w:szCs w:val="22"/>
        </w:rPr>
        <w:t>Z za</w:t>
      </w:r>
      <w:r w:rsidR="00361DBA" w:rsidRPr="00640891">
        <w:rPr>
          <w:rFonts w:ascii="Arial" w:hAnsi="Arial" w:cs="Arial"/>
          <w:sz w:val="22"/>
          <w:szCs w:val="22"/>
        </w:rPr>
        <w:t>strzeżeniem postanowień ust. 8</w:t>
      </w:r>
      <w:r w:rsidRPr="00640891">
        <w:rPr>
          <w:rFonts w:ascii="Arial" w:hAnsi="Arial" w:cs="Arial"/>
          <w:sz w:val="22"/>
          <w:szCs w:val="22"/>
        </w:rPr>
        <w:t xml:space="preserve"> Zamawiający przewiduje możliwość zmiany wysokości wynagrodzenia Wykonawcy, o którym mowa w § 4 ust. 1</w:t>
      </w:r>
      <w:r w:rsidR="00640891">
        <w:rPr>
          <w:rFonts w:ascii="Arial" w:hAnsi="Arial" w:cs="Arial"/>
          <w:sz w:val="22"/>
          <w:szCs w:val="22"/>
        </w:rPr>
        <w:t>,</w:t>
      </w:r>
      <w:r w:rsidRPr="00640891">
        <w:rPr>
          <w:rFonts w:ascii="Arial" w:hAnsi="Arial" w:cs="Arial"/>
          <w:sz w:val="22"/>
          <w:szCs w:val="22"/>
        </w:rPr>
        <w:t xml:space="preserve"> w przypadku zmiany ceny materiałów lub kosztów związanych z realiza</w:t>
      </w:r>
      <w:r w:rsidR="00526D82" w:rsidRPr="00640891">
        <w:rPr>
          <w:rFonts w:ascii="Arial" w:hAnsi="Arial" w:cs="Arial"/>
          <w:sz w:val="22"/>
          <w:szCs w:val="22"/>
        </w:rPr>
        <w:t>cją zamówienia co najmniej o 4,9</w:t>
      </w:r>
      <w:r w:rsidRPr="00640891">
        <w:rPr>
          <w:rFonts w:ascii="Arial" w:hAnsi="Arial" w:cs="Arial"/>
          <w:sz w:val="22"/>
          <w:szCs w:val="22"/>
        </w:rPr>
        <w:t xml:space="preserve">%, </w:t>
      </w:r>
      <w:r w:rsidR="00640891">
        <w:rPr>
          <w:rFonts w:ascii="Arial" w:hAnsi="Arial" w:cs="Arial"/>
          <w:sz w:val="22"/>
          <w:szCs w:val="22"/>
        </w:rPr>
        <w:br/>
      </w:r>
      <w:r w:rsidRPr="00640891">
        <w:rPr>
          <w:rFonts w:ascii="Arial" w:hAnsi="Arial" w:cs="Arial"/>
          <w:sz w:val="22"/>
          <w:szCs w:val="22"/>
        </w:rPr>
        <w:t>tj. gdy nastąpił wzrost lub spadek cen tych materiał</w:t>
      </w:r>
      <w:r w:rsidR="00526D82" w:rsidRPr="00640891">
        <w:rPr>
          <w:rFonts w:ascii="Arial" w:hAnsi="Arial" w:cs="Arial"/>
          <w:sz w:val="22"/>
          <w:szCs w:val="22"/>
        </w:rPr>
        <w:t>ów lub kosztów co najmniej o 4,9</w:t>
      </w:r>
      <w:r w:rsidRPr="00640891">
        <w:rPr>
          <w:rFonts w:ascii="Arial" w:hAnsi="Arial" w:cs="Arial"/>
          <w:sz w:val="22"/>
          <w:szCs w:val="22"/>
        </w:rPr>
        <w:t xml:space="preserve">%. Przez zmianę ceny materiałów lub kosztów rozumie się wzrost odpowiednio cen lub kosztów, jak i ich obniżenie, względem ceny lub kosztu przyjętych w celu ustalenia wynagrodzenia Wykonawcy zawartego w ofercie. Strony ustalają jako początkowy termin ustalenia zmiany wynagrodzenia datę zawarcia umowy, z zastrzeżeniem przypadku, </w:t>
      </w:r>
      <w:r w:rsidR="00640891">
        <w:rPr>
          <w:rFonts w:ascii="Arial" w:hAnsi="Arial" w:cs="Arial"/>
          <w:sz w:val="22"/>
          <w:szCs w:val="22"/>
        </w:rPr>
        <w:br/>
      </w:r>
      <w:r w:rsidRPr="00640891">
        <w:rPr>
          <w:rFonts w:ascii="Arial" w:hAnsi="Arial" w:cs="Arial"/>
          <w:sz w:val="22"/>
          <w:szCs w:val="22"/>
        </w:rPr>
        <w:t xml:space="preserve">gdy umowa zostanie zawarta po upływie 180 dni od dnia upływu terminu składania ofert, wówczas początkowym terminem ustalenia zmiany wynagrodzenia jest dzień otwarcia ofert. </w:t>
      </w:r>
    </w:p>
    <w:p w:rsidR="00640891" w:rsidRDefault="009A3C99" w:rsidP="0064089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891">
        <w:rPr>
          <w:rFonts w:ascii="Arial" w:hAnsi="Arial" w:cs="Arial"/>
          <w:sz w:val="22"/>
          <w:szCs w:val="22"/>
        </w:rPr>
        <w:t xml:space="preserve">Z pierwszym wnioskiem o waloryzację Strona może wystąpić po upływie 12 miesięcy </w:t>
      </w:r>
      <w:r w:rsidR="00640891">
        <w:rPr>
          <w:rFonts w:ascii="Arial" w:hAnsi="Arial" w:cs="Arial"/>
          <w:sz w:val="22"/>
          <w:szCs w:val="22"/>
        </w:rPr>
        <w:br/>
      </w:r>
      <w:r w:rsidRPr="00640891">
        <w:rPr>
          <w:rFonts w:ascii="Arial" w:hAnsi="Arial" w:cs="Arial"/>
          <w:sz w:val="22"/>
          <w:szCs w:val="22"/>
        </w:rPr>
        <w:t>od dnia zawarcia umowy, a z kolejnym po upływie 24 miesięcy od dnia zawarcia umowy</w:t>
      </w:r>
      <w:r w:rsidR="00361DBA" w:rsidRPr="00640891">
        <w:rPr>
          <w:rFonts w:ascii="Arial" w:hAnsi="Arial" w:cs="Arial"/>
          <w:sz w:val="22"/>
          <w:szCs w:val="22"/>
        </w:rPr>
        <w:t xml:space="preserve">, z zastrzeżeniem przypadku, gdy umowa zostanie zawarta po upływie 180 dni od dnia upływu terminu składania oferta, wówczas początkowym terminem ustalenia waloryzacji wynagrodzenia </w:t>
      </w:r>
      <w:r w:rsidR="00B50F6B" w:rsidRPr="00640891">
        <w:rPr>
          <w:rFonts w:ascii="Arial" w:hAnsi="Arial" w:cs="Arial"/>
          <w:sz w:val="22"/>
          <w:szCs w:val="22"/>
        </w:rPr>
        <w:t xml:space="preserve">w przypadku pierwszego i drugiego wniosku </w:t>
      </w:r>
      <w:r w:rsidR="00361DBA" w:rsidRPr="00640891">
        <w:rPr>
          <w:rFonts w:ascii="Arial" w:hAnsi="Arial" w:cs="Arial"/>
          <w:sz w:val="22"/>
          <w:szCs w:val="22"/>
        </w:rPr>
        <w:t>jest dzień otwarcia ofert.</w:t>
      </w:r>
    </w:p>
    <w:p w:rsidR="000A12F7" w:rsidRDefault="00950E15" w:rsidP="000A12F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0891">
        <w:rPr>
          <w:rFonts w:ascii="Arial" w:hAnsi="Arial" w:cs="Arial"/>
          <w:sz w:val="22"/>
          <w:szCs w:val="22"/>
        </w:rPr>
        <w:t>Strony ustalają, że punktem odniesienia do zmiany wynagrodzenia przysługującego Wykonawcy będą wyliczenia zmian cen materiałów lub kosztów związanych z realizacją zamówienia przedstawione przez Wykonawcę, z tym zastrzeżeniem, że strony wykluczają wzrost wynagrodzenia przysługującego Wykonawcy o wskaźnik wyższy niż średnioroczny wskaźnik cen towarów i us</w:t>
      </w:r>
      <w:r w:rsidR="00361DBA" w:rsidRPr="00640891">
        <w:rPr>
          <w:rFonts w:ascii="Arial" w:hAnsi="Arial" w:cs="Arial"/>
          <w:sz w:val="22"/>
          <w:szCs w:val="22"/>
        </w:rPr>
        <w:t>ług konsumpcyjnych ogółem w:</w:t>
      </w:r>
    </w:p>
    <w:p w:rsidR="000A12F7" w:rsidRDefault="000A12F7" w:rsidP="000A12F7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F07C3D" w:rsidRPr="000A12F7">
        <w:rPr>
          <w:rFonts w:ascii="Arial" w:hAnsi="Arial" w:cs="Arial"/>
          <w:sz w:val="22"/>
          <w:szCs w:val="22"/>
        </w:rPr>
        <w:t>2023</w:t>
      </w:r>
      <w:r w:rsidR="00950E15" w:rsidRPr="000A12F7">
        <w:rPr>
          <w:rFonts w:ascii="Arial" w:hAnsi="Arial" w:cs="Arial"/>
          <w:sz w:val="22"/>
          <w:szCs w:val="22"/>
        </w:rPr>
        <w:t xml:space="preserve"> r. podany w Komunikacie Prezesa Gł</w:t>
      </w:r>
      <w:r w:rsidR="00361DBA" w:rsidRPr="000A12F7">
        <w:rPr>
          <w:rFonts w:ascii="Arial" w:hAnsi="Arial" w:cs="Arial"/>
          <w:sz w:val="22"/>
          <w:szCs w:val="22"/>
        </w:rPr>
        <w:t xml:space="preserve">ównego Urzędu Statystycznego na </w:t>
      </w:r>
      <w:r w:rsidR="00950E15" w:rsidRPr="000A12F7">
        <w:rPr>
          <w:rFonts w:ascii="Arial" w:hAnsi="Arial" w:cs="Arial"/>
          <w:sz w:val="22"/>
          <w:szCs w:val="22"/>
        </w:rPr>
        <w:t>podsta</w:t>
      </w:r>
      <w:r w:rsidR="00361DBA" w:rsidRPr="000A12F7">
        <w:rPr>
          <w:rFonts w:ascii="Arial" w:hAnsi="Arial" w:cs="Arial"/>
          <w:sz w:val="22"/>
          <w:szCs w:val="22"/>
        </w:rPr>
        <w:t>wie stosownych przepisów prawa – w przypadku pierwszego wniosku o waloryzację;</w:t>
      </w:r>
    </w:p>
    <w:p w:rsidR="000A12F7" w:rsidRDefault="000A12F7" w:rsidP="000A12F7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361DBA" w:rsidRPr="000A12F7">
        <w:rPr>
          <w:rFonts w:ascii="Arial" w:hAnsi="Arial" w:cs="Arial"/>
          <w:sz w:val="22"/>
          <w:szCs w:val="22"/>
        </w:rPr>
        <w:t>2024 r. podany w Komunikacie Prezesa Głównego Urzędu Statystycznego na podstawie stosownych przepisów prawa – w przypadku drugiego wniosku o waloryzację;</w:t>
      </w:r>
    </w:p>
    <w:p w:rsidR="0087543B" w:rsidRPr="0087543B" w:rsidRDefault="00361DBA" w:rsidP="0087543B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A12F7">
        <w:rPr>
          <w:rFonts w:ascii="Arial" w:hAnsi="Arial" w:cs="Arial"/>
          <w:sz w:val="22"/>
          <w:szCs w:val="22"/>
        </w:rPr>
        <w:t xml:space="preserve">- </w:t>
      </w:r>
      <w:r w:rsidR="00526D82" w:rsidRPr="000A12F7">
        <w:rPr>
          <w:rFonts w:ascii="Arial" w:hAnsi="Arial" w:cs="Arial"/>
          <w:sz w:val="22"/>
          <w:szCs w:val="22"/>
        </w:rPr>
        <w:t>a także o kwotę większą niż 3</w:t>
      </w:r>
      <w:r w:rsidR="00950E15" w:rsidRPr="000A12F7">
        <w:rPr>
          <w:rFonts w:ascii="Arial" w:hAnsi="Arial" w:cs="Arial"/>
          <w:sz w:val="22"/>
          <w:szCs w:val="22"/>
        </w:rPr>
        <w:t>% wynagrodzenia, o którym mowa w § 4 ust. 1.</w:t>
      </w:r>
      <w:r w:rsidR="00F07C3D" w:rsidRPr="000A12F7">
        <w:rPr>
          <w:rFonts w:ascii="Arial" w:hAnsi="Arial" w:cs="Arial"/>
          <w:sz w:val="22"/>
          <w:szCs w:val="22"/>
        </w:rPr>
        <w:t xml:space="preserve"> </w:t>
      </w:r>
    </w:p>
    <w:p w:rsidR="0087543B" w:rsidRPr="0087543B" w:rsidRDefault="0087543B" w:rsidP="0087543B">
      <w:pPr>
        <w:numPr>
          <w:ilvl w:val="0"/>
          <w:numId w:val="8"/>
        </w:numPr>
        <w:tabs>
          <w:tab w:val="left" w:pos="4151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7543B">
        <w:rPr>
          <w:rFonts w:ascii="Arial" w:hAnsi="Arial" w:cs="Arial"/>
          <w:color w:val="000000"/>
          <w:sz w:val="22"/>
          <w:szCs w:val="22"/>
        </w:rPr>
        <w:t>Strony ustalają, że zmiana wynagrodzenia może dotyczyć wyłącznie wynagrodzenia należnego za okres świadczenia usług, których świadczenie przypada :</w:t>
      </w:r>
    </w:p>
    <w:p w:rsidR="0087543B" w:rsidRPr="0087543B" w:rsidRDefault="0087543B" w:rsidP="0087543B">
      <w:pPr>
        <w:numPr>
          <w:ilvl w:val="0"/>
          <w:numId w:val="21"/>
        </w:numPr>
        <w:tabs>
          <w:tab w:val="left" w:pos="4151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7543B">
        <w:rPr>
          <w:rFonts w:ascii="Arial" w:hAnsi="Arial" w:cs="Arial"/>
          <w:color w:val="000000"/>
          <w:sz w:val="22"/>
          <w:szCs w:val="22"/>
        </w:rPr>
        <w:t>od pierwszego dnia miesiąca następującego po upływie 12 miesięcy od dnia zawarcia umowy - w przypadku pierwszego wniosku o waloryzację;</w:t>
      </w:r>
    </w:p>
    <w:p w:rsidR="0087543B" w:rsidRPr="0087543B" w:rsidRDefault="0087543B" w:rsidP="0087543B">
      <w:pPr>
        <w:numPr>
          <w:ilvl w:val="0"/>
          <w:numId w:val="21"/>
        </w:numPr>
        <w:tabs>
          <w:tab w:val="left" w:pos="4151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7543B">
        <w:rPr>
          <w:rFonts w:ascii="Arial" w:hAnsi="Arial" w:cs="Arial"/>
          <w:color w:val="000000"/>
          <w:sz w:val="22"/>
          <w:szCs w:val="22"/>
        </w:rPr>
        <w:t>od pierwszego dnia następującego po upływie 24 miesięcy od dnia zawarcia umowy do dnia 30.01.2025r. - w przypadku drugiego wniosku o waloryzację.</w:t>
      </w:r>
    </w:p>
    <w:p w:rsidR="0087543B" w:rsidRPr="0087543B" w:rsidRDefault="0087543B" w:rsidP="0087543B">
      <w:pPr>
        <w:numPr>
          <w:ilvl w:val="0"/>
          <w:numId w:val="8"/>
        </w:numPr>
        <w:tabs>
          <w:tab w:val="left" w:pos="4151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7543B">
        <w:rPr>
          <w:rFonts w:ascii="Arial" w:hAnsi="Arial" w:cs="Arial"/>
          <w:color w:val="000000"/>
          <w:sz w:val="22"/>
          <w:szCs w:val="22"/>
        </w:rPr>
        <w:t xml:space="preserve">Strony ustalają, iż do upływu okresu świadczenia usług objętych niniejszą umową Zamawiający ma prawo żądać od Wykonawcy wyliczeń przedstawiających zmianę cen materiałów lub kosztów związanych z realizacją zamówienia, zaś Wykonawca jest </w:t>
      </w:r>
      <w:r w:rsidRPr="0087543B">
        <w:rPr>
          <w:rFonts w:ascii="Arial" w:hAnsi="Arial" w:cs="Arial"/>
          <w:color w:val="000000"/>
          <w:sz w:val="22"/>
          <w:szCs w:val="22"/>
        </w:rPr>
        <w:lastRenderedPageBreak/>
        <w:t>zobowiązany do przedstawienia Zamawiającemu rzetelnych wyliczeń w tym zakresie w terminie nie dłuższym niż 21 dni od dnia zgłoszenia Wykonawcy takiego żądania pisemnie lub za pośrednictwem poczty elektronicznej.</w:t>
      </w:r>
    </w:p>
    <w:p w:rsidR="0087543B" w:rsidRPr="0087543B" w:rsidRDefault="0087543B" w:rsidP="0087543B">
      <w:pPr>
        <w:numPr>
          <w:ilvl w:val="0"/>
          <w:numId w:val="8"/>
        </w:numPr>
        <w:tabs>
          <w:tab w:val="left" w:pos="4151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7543B">
        <w:rPr>
          <w:rFonts w:ascii="Arial" w:hAnsi="Arial" w:cs="Arial"/>
          <w:color w:val="000000"/>
          <w:sz w:val="22"/>
          <w:szCs w:val="22"/>
        </w:rPr>
        <w:t>Wykonawca, którego wynagrodzenie zostało zmienione zgodnie z ust. 6-10,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:rsidR="0087543B" w:rsidRPr="0087543B" w:rsidRDefault="0087543B" w:rsidP="0087543B">
      <w:pPr>
        <w:numPr>
          <w:ilvl w:val="0"/>
          <w:numId w:val="19"/>
        </w:numPr>
        <w:tabs>
          <w:tab w:val="left" w:pos="4151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7543B">
        <w:rPr>
          <w:rFonts w:ascii="Arial" w:hAnsi="Arial" w:cs="Arial"/>
          <w:color w:val="000000"/>
          <w:sz w:val="22"/>
          <w:szCs w:val="22"/>
        </w:rPr>
        <w:t>przedmiotem umowy są usługi;</w:t>
      </w:r>
    </w:p>
    <w:p w:rsidR="0087543B" w:rsidRPr="0087543B" w:rsidRDefault="0087543B" w:rsidP="0087543B">
      <w:pPr>
        <w:numPr>
          <w:ilvl w:val="0"/>
          <w:numId w:val="19"/>
        </w:numPr>
        <w:tabs>
          <w:tab w:val="left" w:pos="4151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7543B">
        <w:rPr>
          <w:rFonts w:ascii="Arial" w:hAnsi="Arial" w:cs="Arial"/>
          <w:color w:val="000000"/>
          <w:sz w:val="22"/>
          <w:szCs w:val="22"/>
        </w:rPr>
        <w:t>okres obowiązywania umowy przekracza 6 miesięcy.</w:t>
      </w:r>
    </w:p>
    <w:p w:rsidR="0087543B" w:rsidRPr="0087543B" w:rsidRDefault="0087543B" w:rsidP="0087543B">
      <w:pPr>
        <w:numPr>
          <w:ilvl w:val="0"/>
          <w:numId w:val="8"/>
        </w:numPr>
        <w:tabs>
          <w:tab w:val="left" w:pos="4151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7543B">
        <w:rPr>
          <w:rFonts w:ascii="Arial" w:hAnsi="Arial" w:cs="Arial"/>
          <w:color w:val="000000"/>
          <w:sz w:val="22"/>
          <w:szCs w:val="22"/>
        </w:rPr>
        <w:t>Wniosek o dokonanie zmiany, o której mowa w ust. 6 wymaga formy pisemnej pod rygorem nieważności oraz wymaga uzasadnienia oraz niezbędnych dokumentów, potwierdzających zaistnienie okoliczności opisanych w ust. 6.</w:t>
      </w:r>
    </w:p>
    <w:p w:rsidR="0087543B" w:rsidRPr="0087543B" w:rsidRDefault="0087543B" w:rsidP="0087543B">
      <w:pPr>
        <w:numPr>
          <w:ilvl w:val="0"/>
          <w:numId w:val="8"/>
        </w:numPr>
        <w:tabs>
          <w:tab w:val="left" w:pos="4151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7543B">
        <w:rPr>
          <w:rFonts w:ascii="Arial" w:hAnsi="Arial" w:cs="Arial"/>
          <w:color w:val="000000"/>
          <w:sz w:val="22"/>
          <w:szCs w:val="22"/>
        </w:rPr>
        <w:t>Wszelkie zmiany umowy wymagają zachowania formy pisemnej pod rygorem nieważności.</w:t>
      </w:r>
    </w:p>
    <w:p w:rsidR="0087543B" w:rsidRDefault="0087543B" w:rsidP="00953746">
      <w:pPr>
        <w:tabs>
          <w:tab w:val="left" w:pos="4151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53746" w:rsidRDefault="00953746" w:rsidP="00953746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8</w:t>
      </w:r>
    </w:p>
    <w:p w:rsidR="00953746" w:rsidRDefault="00953746" w:rsidP="00953746">
      <w:pPr>
        <w:tabs>
          <w:tab w:val="left" w:pos="41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Pełnomocnikiem Zamawiającego do pośredniczenia w zawieraniu i wykonywaniu umów ubezpieczenia jest Konsorcjum o nazwie Warmińsko-Mazurskie Konsorcjum Brokerskie z siedzibą w Olsztynie przy ul. Metalowej 3, 10-603 Olsztyn, które tworzą:</w:t>
      </w:r>
    </w:p>
    <w:p w:rsidR="00953746" w:rsidRDefault="00953746" w:rsidP="00953746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DAP-Dom Aukcyjno-Powierniczy Sp. z o.o. z siedzibą w Olsztynie przy ul. Metalowej 3, wpisaną do Rejestru Przedsiębiorców Krajowego Rejestru Sądowego pod numerem KRS 0000118682, prowadzonego przez Sąd Rejonowy w Olsztynie, VIII Wydział Gospodarczy Krajowego Rejestru Sądowego, Nr identyfikacji podatkowej NIP: 739-020-51-49, Nr REGON 510519664, działającą na podstawie zezwolenia Nr 156 z dnia 28.04.1992 r., wydanego przez Ministra Finansów, wpisaną do rejestru brokerów prowadzonego przez Komisję Nadzoru Finansowego pod numerem 00000038/U, dostępnym pod adresem internetowym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  <w:lang w:val="en-US"/>
          </w:rPr>
          <w:t>https://rpu.knf.gov.pl/search/broker/156/6351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53746" w:rsidRDefault="00953746" w:rsidP="00953746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„TC BROKER" Sp. z o.o. z siedzibą w Olsztynie przy ul. Jagiellończyka 3l/lokal U3, wpisaną do Rejestru Przedsiębiorców Krajowego Rejestru Sądowego pod numerem 0000328864, prowadzonego przez Sąd Rejonowy w Olsztynie, VIII Wydział Gospodarczy Krajowego Rejestru Sądowego, Nr identyfikacji podatkowej NIP: 73937-53-822, Nr REGON 280418403, działającą na podstawie zezwolenia Nr 1595/09 z dnia 22.09.2009 r., wydanego przez Komisję Nadzoru Finansowego, wpisaną do rejestru brokerów prowadzonego przez Komisję Nadzoru Finansowego pod numerem 00001474/U, dostępnym pod adresem internetowym </w:t>
      </w:r>
      <w:hyperlink r:id="rId6" w:history="1">
        <w:r>
          <w:rPr>
            <w:rStyle w:val="Hipercze"/>
            <w:rFonts w:ascii="Arial" w:hAnsi="Arial" w:cs="Arial"/>
            <w:sz w:val="22"/>
            <w:szCs w:val="22"/>
            <w:lang w:val="en-US"/>
          </w:rPr>
          <w:t>https://rpu.knf.gov.pl/search/broker/1595%2F09/7108</w:t>
        </w:r>
      </w:hyperlink>
    </w:p>
    <w:p w:rsidR="00953746" w:rsidRDefault="00953746" w:rsidP="00953746">
      <w:pPr>
        <w:tabs>
          <w:tab w:val="left" w:pos="4151"/>
        </w:tabs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953746" w:rsidRDefault="00953746" w:rsidP="00953746">
      <w:pPr>
        <w:tabs>
          <w:tab w:val="left" w:pos="4151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§ 9 </w:t>
      </w:r>
    </w:p>
    <w:p w:rsidR="00953746" w:rsidRDefault="00953746" w:rsidP="00953746">
      <w:pPr>
        <w:pStyle w:val="Tekstpodstawowywcity"/>
        <w:numPr>
          <w:ilvl w:val="0"/>
          <w:numId w:val="11"/>
        </w:numPr>
        <w:spacing w:line="360" w:lineRule="auto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  <w:lang w:val="pl-PL" w:eastAsia="pl-PL"/>
        </w:rPr>
        <w:lastRenderedPageBreak/>
        <w:t>Strony mają obowiązek wzajemnego informowania o wszelkich zmianach statusu prawnego lub firmy, a także o wszczęciu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postępowania upadłościowego</w:t>
      </w:r>
      <w:r>
        <w:rPr>
          <w:rFonts w:ascii="Arial" w:hAnsi="Arial" w:cs="Arial"/>
          <w:b w:val="0"/>
          <w:sz w:val="22"/>
          <w:szCs w:val="22"/>
          <w:u w:val="none"/>
          <w:lang w:val="pl-PL"/>
        </w:rPr>
        <w:t xml:space="preserve"> </w:t>
      </w:r>
      <w:r w:rsidR="00E821B7">
        <w:rPr>
          <w:rFonts w:ascii="Arial" w:hAnsi="Arial" w:cs="Arial"/>
          <w:b w:val="0"/>
          <w:sz w:val="22"/>
          <w:szCs w:val="22"/>
          <w:u w:val="none"/>
          <w:lang w:val="pl-PL"/>
        </w:rPr>
        <w:br/>
      </w:r>
      <w:r>
        <w:rPr>
          <w:rFonts w:ascii="Arial" w:hAnsi="Arial" w:cs="Arial"/>
          <w:b w:val="0"/>
          <w:sz w:val="22"/>
          <w:szCs w:val="22"/>
          <w:u w:val="none"/>
          <w:lang w:val="pl-PL"/>
        </w:rPr>
        <w:t xml:space="preserve">lub restrukturyzacyjnego. </w:t>
      </w:r>
    </w:p>
    <w:p w:rsidR="00953746" w:rsidRDefault="00953746" w:rsidP="00F50647">
      <w:pPr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przez cały okres realizacji przedmiotu zamówienia musi posiadać aktualne zezwolenie organu nadzoru, wydane zgodnie z przepisami Ustawy z dnia 11 września 2015 r. o działalności ubezpieczeniowej i reasekuracyjnej (</w:t>
      </w:r>
      <w:r w:rsidR="00F50647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Dz.U.2022.2283 </w:t>
      </w:r>
      <w:proofErr w:type="spellStart"/>
      <w:r w:rsidR="00F50647" w:rsidRPr="00F50647">
        <w:rPr>
          <w:rStyle w:val="Hipercze"/>
          <w:rFonts w:ascii="Arial" w:hAnsi="Arial" w:cs="Arial"/>
          <w:color w:val="auto"/>
          <w:sz w:val="22"/>
          <w:szCs w:val="22"/>
          <w:u w:val="none"/>
        </w:rPr>
        <w:t>t.j</w:t>
      </w:r>
      <w:proofErr w:type="spellEnd"/>
      <w:r w:rsidR="00F50647" w:rsidRPr="00F50647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  <w:r>
        <w:rPr>
          <w:rFonts w:ascii="Arial" w:hAnsi="Arial" w:cs="Arial"/>
          <w:sz w:val="22"/>
          <w:szCs w:val="22"/>
        </w:rPr>
        <w:t xml:space="preserve">), potwierdzające uprawnienie Wykonawcy do prowadzenia działalności ubezpieczeniowej </w:t>
      </w:r>
      <w:r w:rsidR="000A12F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zakresie objętym przedmiotem umowy lub w przypadku prowadzenia działalności na innej podstawie niż zezwolenie, innego dokumentu potwierdzającego, że Wykonawca uprawniony jest do wykonywania działalności ubezpieczeniowej. </w:t>
      </w:r>
    </w:p>
    <w:p w:rsidR="00953746" w:rsidRDefault="00953746" w:rsidP="00953746">
      <w:pPr>
        <w:shd w:val="clear" w:color="auto" w:fill="FFFFFF"/>
        <w:tabs>
          <w:tab w:val="num" w:pos="50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53746" w:rsidRDefault="00953746" w:rsidP="009537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953746" w:rsidRDefault="00953746" w:rsidP="00953746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zaistniałe w związku lub przy realizacji niniejszej umowy spory, strony będą starały się rozwiązywać ugodowo, a jeżeli ugodowe rozwiązanie sporu nie będzie możliwe w terminie 14 dni od jego zaistnienia, właściwym do jego rozstrzygnięcia będzie sąd powszechny właściwy miejscowo dla siedziby Zamawiającego. </w:t>
      </w:r>
    </w:p>
    <w:p w:rsidR="00953746" w:rsidRDefault="00953746" w:rsidP="00953746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sprawach nieuregulowanych niniejszą umową wiąże oferta Wykonawcy, postanowienia zawarte w specyfikacji warunków zamówienia, a także mają zastosowanie: Ogólne warunki ubezpieczenia dla właściwego rodzaju ubezpieczenia: ……………………… (nazwa OWU, numer i data uchwały wraz z aneksami lub symbol OWU, data wejście w życie), przepisy ustawy z dnia 11 września 2015 r. o działalności ubezpieczeniowej i reasekuracyjnej, ustawy z dnia 22 maja 2003 r. o ubezpieczeniach obowiązkowych, Ubezpieczeniowym Funduszu Gwarancyjnym i Polskim Biurze Ubezpieczycieli Komunikacyjnych, Kodeksu Cywilnego i ustawy z dnia 11 września 2019 r. Prawo zamówień publicznych, przy czym </w:t>
      </w:r>
      <w:r w:rsidR="000A12F7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o ile zachodzi sprzeczność pomiędzy zapisami Ogólnych warunków ubezpieczenia </w:t>
      </w:r>
      <w:r w:rsidR="000A12F7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a treścią niniejszej umowy, pierwszeństwo mają postanowienia umowy.</w:t>
      </w:r>
    </w:p>
    <w:p w:rsidR="00953746" w:rsidRDefault="00953746" w:rsidP="00953746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 do Umowy stanowią jej integralną część.</w:t>
      </w:r>
    </w:p>
    <w:p w:rsidR="00953746" w:rsidRDefault="00953746" w:rsidP="00953746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3 jednobrzmiących egzemplarzach, z czego jeden otrzymuje Wykonawca, a dwa Zamawiający.</w:t>
      </w:r>
    </w:p>
    <w:p w:rsidR="00953746" w:rsidRDefault="00953746" w:rsidP="00953746">
      <w:pPr>
        <w:tabs>
          <w:tab w:val="left" w:pos="4151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:rsidR="00953746" w:rsidRDefault="00953746" w:rsidP="00953746">
      <w:pPr>
        <w:tabs>
          <w:tab w:val="left" w:pos="4151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Załączniki: </w:t>
      </w:r>
    </w:p>
    <w:p w:rsidR="00953746" w:rsidRDefault="00953746" w:rsidP="00953746">
      <w:pPr>
        <w:numPr>
          <w:ilvl w:val="0"/>
          <w:numId w:val="13"/>
        </w:numPr>
        <w:tabs>
          <w:tab w:val="left" w:pos="709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1– szczegółowy opis przedmiotu zamówienia</w:t>
      </w:r>
    </w:p>
    <w:p w:rsidR="00953746" w:rsidRDefault="00953746" w:rsidP="00953746">
      <w:pPr>
        <w:numPr>
          <w:ilvl w:val="0"/>
          <w:numId w:val="13"/>
        </w:numPr>
        <w:tabs>
          <w:tab w:val="left" w:pos="709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Załącznik nr 2 – formularz ofertowy Wykonawcy </w:t>
      </w:r>
    </w:p>
    <w:p w:rsidR="00953746" w:rsidRDefault="00953746" w:rsidP="00953746">
      <w:pPr>
        <w:numPr>
          <w:ilvl w:val="0"/>
          <w:numId w:val="13"/>
        </w:numPr>
        <w:tabs>
          <w:tab w:val="left" w:pos="709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3 – formularz cenowy/wykaz pojazdów</w:t>
      </w:r>
    </w:p>
    <w:p w:rsidR="00953746" w:rsidRDefault="00953746" w:rsidP="00953746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4- OWU Wykonawcy</w:t>
      </w:r>
    </w:p>
    <w:p w:rsidR="00953746" w:rsidRDefault="00953746" w:rsidP="00953746">
      <w:pPr>
        <w:tabs>
          <w:tab w:val="left" w:pos="709"/>
        </w:tabs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:rsidR="00953746" w:rsidRDefault="00953746" w:rsidP="00953746">
      <w:pPr>
        <w:tabs>
          <w:tab w:val="left" w:pos="4151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53746" w:rsidRDefault="00953746" w:rsidP="00953746">
      <w:pPr>
        <w:tabs>
          <w:tab w:val="left" w:pos="4151"/>
        </w:tabs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Zamawiający                                                                                               Wykonawca</w:t>
      </w:r>
    </w:p>
    <w:p w:rsidR="003E3BAD" w:rsidRPr="00953746" w:rsidRDefault="003E3BAD" w:rsidP="00953746"/>
    <w:sectPr w:rsidR="003E3BAD" w:rsidRPr="00953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237"/>
    <w:multiLevelType w:val="hybridMultilevel"/>
    <w:tmpl w:val="3EC6BCBE"/>
    <w:lvl w:ilvl="0" w:tplc="360CE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25E4"/>
    <w:multiLevelType w:val="hybridMultilevel"/>
    <w:tmpl w:val="6DBC304C"/>
    <w:lvl w:ilvl="0" w:tplc="29BA0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8167E0"/>
    <w:multiLevelType w:val="hybridMultilevel"/>
    <w:tmpl w:val="E43EB950"/>
    <w:lvl w:ilvl="0" w:tplc="7C68296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0EF4"/>
    <w:multiLevelType w:val="hybridMultilevel"/>
    <w:tmpl w:val="485C4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485748"/>
    <w:multiLevelType w:val="hybridMultilevel"/>
    <w:tmpl w:val="B928E4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4E5684"/>
    <w:multiLevelType w:val="hybridMultilevel"/>
    <w:tmpl w:val="5120B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765EE"/>
    <w:multiLevelType w:val="hybridMultilevel"/>
    <w:tmpl w:val="01FA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C53B1"/>
    <w:multiLevelType w:val="hybridMultilevel"/>
    <w:tmpl w:val="E3E2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655"/>
    <w:multiLevelType w:val="hybridMultilevel"/>
    <w:tmpl w:val="F6D00CAC"/>
    <w:lvl w:ilvl="0" w:tplc="C1349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86510"/>
    <w:multiLevelType w:val="hybridMultilevel"/>
    <w:tmpl w:val="69542816"/>
    <w:lvl w:ilvl="0" w:tplc="32881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9224C1"/>
    <w:multiLevelType w:val="hybridMultilevel"/>
    <w:tmpl w:val="BDB8B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4D784C"/>
    <w:multiLevelType w:val="hybridMultilevel"/>
    <w:tmpl w:val="9B80F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055EC"/>
    <w:multiLevelType w:val="hybridMultilevel"/>
    <w:tmpl w:val="DE8E6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80A8A"/>
    <w:multiLevelType w:val="hybridMultilevel"/>
    <w:tmpl w:val="265E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B6A67"/>
    <w:multiLevelType w:val="hybridMultilevel"/>
    <w:tmpl w:val="70747F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8F75B2"/>
    <w:multiLevelType w:val="hybridMultilevel"/>
    <w:tmpl w:val="69542816"/>
    <w:lvl w:ilvl="0" w:tplc="32881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ED10EC6"/>
    <w:multiLevelType w:val="hybridMultilevel"/>
    <w:tmpl w:val="E084A1BC"/>
    <w:lvl w:ilvl="0" w:tplc="A9465C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D6542"/>
    <w:multiLevelType w:val="hybridMultilevel"/>
    <w:tmpl w:val="3CBA2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428C9"/>
    <w:multiLevelType w:val="hybridMultilevel"/>
    <w:tmpl w:val="DE6A0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F56B6"/>
    <w:multiLevelType w:val="hybridMultilevel"/>
    <w:tmpl w:val="69542816"/>
    <w:lvl w:ilvl="0" w:tplc="32881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8"/>
  </w:num>
  <w:num w:numId="16">
    <w:abstractNumId w:val="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8A"/>
    <w:rsid w:val="0004448A"/>
    <w:rsid w:val="000A12F7"/>
    <w:rsid w:val="000C293A"/>
    <w:rsid w:val="0027663C"/>
    <w:rsid w:val="00311654"/>
    <w:rsid w:val="00361DBA"/>
    <w:rsid w:val="003E3BAD"/>
    <w:rsid w:val="004C1B7E"/>
    <w:rsid w:val="00526D82"/>
    <w:rsid w:val="00585663"/>
    <w:rsid w:val="005959E3"/>
    <w:rsid w:val="005C091E"/>
    <w:rsid w:val="0060107D"/>
    <w:rsid w:val="00623971"/>
    <w:rsid w:val="00640891"/>
    <w:rsid w:val="007F52DB"/>
    <w:rsid w:val="0084170D"/>
    <w:rsid w:val="0087543B"/>
    <w:rsid w:val="00950E15"/>
    <w:rsid w:val="00953746"/>
    <w:rsid w:val="00960FD0"/>
    <w:rsid w:val="009A3C99"/>
    <w:rsid w:val="00A55548"/>
    <w:rsid w:val="00A81FBE"/>
    <w:rsid w:val="00B50F6B"/>
    <w:rsid w:val="00B60796"/>
    <w:rsid w:val="00BE1034"/>
    <w:rsid w:val="00C67CCF"/>
    <w:rsid w:val="00C76CD9"/>
    <w:rsid w:val="00D12B17"/>
    <w:rsid w:val="00D1721C"/>
    <w:rsid w:val="00E42420"/>
    <w:rsid w:val="00E821B7"/>
    <w:rsid w:val="00F07C3D"/>
    <w:rsid w:val="00F50647"/>
    <w:rsid w:val="00FC347D"/>
    <w:rsid w:val="00F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DEAB4-A8E9-4F3D-882F-4F006C6B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4448A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04448A"/>
    <w:pPr>
      <w:spacing w:line="360" w:lineRule="atLeast"/>
      <w:jc w:val="center"/>
    </w:pPr>
    <w:rPr>
      <w:b/>
      <w:i/>
      <w:sz w:val="5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4448A"/>
    <w:rPr>
      <w:rFonts w:ascii="Times New Roman" w:eastAsia="Times New Roman" w:hAnsi="Times New Roman" w:cs="Times New Roman"/>
      <w:b/>
      <w:i/>
      <w:sz w:val="56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4448A"/>
    <w:pPr>
      <w:ind w:left="284"/>
      <w:jc w:val="both"/>
    </w:pPr>
    <w:rPr>
      <w:b/>
      <w:sz w:val="28"/>
      <w:szCs w:val="20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448A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paragraph" w:customStyle="1" w:styleId="Akapitzlist1">
    <w:name w:val="Akapit z listą1"/>
    <w:basedOn w:val="Normalny"/>
    <w:qFormat/>
    <w:rsid w:val="000444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239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u.knf.gov.pl/search/broker/1595%2F09/7108" TargetMode="External"/><Relationship Id="rId5" Type="http://schemas.openxmlformats.org/officeDocument/2006/relationships/hyperlink" Target="https://rpu.knf.gov.pl/search/broker/156/63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2681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Sądej</dc:creator>
  <cp:keywords/>
  <dc:description/>
  <cp:lastModifiedBy>Katarzyna Sądej</cp:lastModifiedBy>
  <cp:revision>2</cp:revision>
  <cp:lastPrinted>2022-11-28T07:48:00Z</cp:lastPrinted>
  <dcterms:created xsi:type="dcterms:W3CDTF">2022-12-20T07:35:00Z</dcterms:created>
  <dcterms:modified xsi:type="dcterms:W3CDTF">2022-12-20T07:35:00Z</dcterms:modified>
</cp:coreProperties>
</file>