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4C" w:rsidRDefault="009E064C">
      <w:bookmarkStart w:id="0" w:name="_GoBack"/>
      <w:bookmarkEnd w:id="0"/>
    </w:p>
    <w:p w:rsidR="009E064C" w:rsidRDefault="009E064C"/>
    <w:p w:rsidR="009E064C" w:rsidRDefault="009E064C"/>
    <w:p w:rsidR="009E064C" w:rsidRDefault="009E064C"/>
    <w:p w:rsidR="00B05AB6" w:rsidRDefault="00B05AB6"/>
    <w:p w:rsidR="00B05AB6" w:rsidRDefault="00B05AB6"/>
    <w:p w:rsidR="009E064C" w:rsidRDefault="009E064C"/>
    <w:tbl>
      <w:tblPr>
        <w:tblW w:w="0" w:type="auto"/>
        <w:tblInd w:w="-5" w:type="dxa"/>
        <w:shd w:val="clear" w:color="auto" w:fill="BFBFBF" w:themeFill="background1" w:themeFillShade="BF"/>
        <w:tblLayout w:type="fixed"/>
        <w:tblLook w:val="0000" w:firstRow="0" w:lastRow="0" w:firstColumn="0" w:lastColumn="0" w:noHBand="0" w:noVBand="0"/>
      </w:tblPr>
      <w:tblGrid>
        <w:gridCol w:w="9220"/>
      </w:tblGrid>
      <w:tr w:rsidR="00B05AB6" w:rsidRPr="00F337B8" w:rsidTr="00BC7466">
        <w:tc>
          <w:tcPr>
            <w:tcW w:w="9220" w:type="dxa"/>
            <w:tcBorders>
              <w:top w:val="nil"/>
              <w:bottom w:val="nil"/>
            </w:tcBorders>
            <w:shd w:val="clear" w:color="auto" w:fill="BFBFBF" w:themeFill="background1" w:themeFillShade="BF"/>
          </w:tcPr>
          <w:p w:rsidR="00B05AB6" w:rsidRPr="00D85C0D" w:rsidRDefault="00BE322A" w:rsidP="00F375AC">
            <w:pPr>
              <w:jc w:val="center"/>
            </w:pPr>
            <w:r>
              <w:rPr>
                <w:rFonts w:ascii="Cambria" w:hAnsi="Cambria" w:cs="Arial"/>
                <w:b/>
                <w:sz w:val="44"/>
                <w:szCs w:val="44"/>
              </w:rPr>
              <w:t xml:space="preserve">Specyfikacja Warunków Zamówienia </w:t>
            </w:r>
          </w:p>
        </w:tc>
      </w:tr>
    </w:tbl>
    <w:p w:rsidR="00B05AB6" w:rsidRPr="00F337B8" w:rsidRDefault="00B05AB6" w:rsidP="00B05AB6">
      <w:pPr>
        <w:jc w:val="center"/>
        <w:rPr>
          <w:rFonts w:ascii="Cambria" w:hAnsi="Cambria" w:cs="Cambria"/>
          <w:bCs/>
        </w:rPr>
      </w:pPr>
    </w:p>
    <w:p w:rsidR="00B05AB6" w:rsidRPr="00F337B8" w:rsidRDefault="00B05AB6" w:rsidP="00B05AB6">
      <w:pPr>
        <w:jc w:val="center"/>
        <w:rPr>
          <w:rFonts w:ascii="Cambria" w:hAnsi="Cambria" w:cs="Cambria"/>
          <w:bCs/>
          <w:sz w:val="20"/>
          <w:szCs w:val="20"/>
        </w:rPr>
      </w:pPr>
    </w:p>
    <w:p w:rsidR="009E064C" w:rsidRPr="00F375AC" w:rsidRDefault="00B05AB6" w:rsidP="00F375AC">
      <w:pPr>
        <w:jc w:val="center"/>
      </w:pPr>
      <w:r w:rsidRPr="00F337B8">
        <w:rPr>
          <w:rFonts w:ascii="Cambria" w:hAnsi="Cambria" w:cs="Cambria"/>
          <w:bCs/>
        </w:rPr>
        <w:t xml:space="preserve"> </w:t>
      </w:r>
      <w:r w:rsidR="00BE322A">
        <w:rPr>
          <w:rFonts w:ascii="Cambria" w:hAnsi="Cambria" w:cs="Cambria"/>
          <w:bCs/>
        </w:rPr>
        <w:t>W postępowaniu o udzi</w:t>
      </w:r>
      <w:r w:rsidR="00F62FA7">
        <w:rPr>
          <w:rFonts w:ascii="Cambria" w:hAnsi="Cambria" w:cs="Cambria"/>
          <w:bCs/>
        </w:rPr>
        <w:t>elenie zamówienia publicznego pod nazwą</w:t>
      </w:r>
      <w:r w:rsidR="00BE322A">
        <w:rPr>
          <w:rFonts w:ascii="Cambria" w:hAnsi="Cambria" w:cs="Cambria"/>
          <w:bCs/>
        </w:rPr>
        <w:t>:</w:t>
      </w:r>
    </w:p>
    <w:p w:rsidR="00BE322A" w:rsidRPr="00BE322A" w:rsidRDefault="00E47CCE" w:rsidP="00BE322A">
      <w:pPr>
        <w:spacing w:after="0" w:line="240" w:lineRule="auto"/>
        <w:jc w:val="center"/>
        <w:rPr>
          <w:rFonts w:asciiTheme="majorHAnsi" w:eastAsia="Times New Roman" w:hAnsiTheme="majorHAnsi" w:cs="Times New Roman"/>
          <w:b/>
          <w:color w:val="002060"/>
          <w:sz w:val="32"/>
          <w:szCs w:val="32"/>
          <w:lang w:eastAsia="x-none"/>
        </w:rPr>
      </w:pPr>
      <w:r>
        <w:rPr>
          <w:rFonts w:asciiTheme="majorHAnsi" w:eastAsia="Times New Roman" w:hAnsiTheme="majorHAnsi" w:cs="Times New Roman"/>
          <w:b/>
          <w:color w:val="002060"/>
          <w:sz w:val="32"/>
          <w:szCs w:val="32"/>
          <w:lang w:eastAsia="x-none"/>
        </w:rPr>
        <w:t>Budow</w:t>
      </w:r>
      <w:r w:rsidR="00F62FA7">
        <w:rPr>
          <w:rFonts w:asciiTheme="majorHAnsi" w:eastAsia="Times New Roman" w:hAnsiTheme="majorHAnsi" w:cs="Times New Roman"/>
          <w:b/>
          <w:color w:val="002060"/>
          <w:sz w:val="32"/>
          <w:szCs w:val="32"/>
          <w:lang w:eastAsia="x-none"/>
        </w:rPr>
        <w:t>a</w:t>
      </w:r>
      <w:r w:rsidR="00BE322A" w:rsidRPr="00BE322A">
        <w:rPr>
          <w:rFonts w:asciiTheme="majorHAnsi" w:eastAsia="Times New Roman" w:hAnsiTheme="majorHAnsi" w:cs="Times New Roman"/>
          <w:b/>
          <w:color w:val="002060"/>
          <w:sz w:val="32"/>
          <w:szCs w:val="32"/>
          <w:lang w:eastAsia="x-none"/>
        </w:rPr>
        <w:t xml:space="preserve"> </w:t>
      </w:r>
      <w:r w:rsidR="00F62FA7">
        <w:rPr>
          <w:rFonts w:asciiTheme="majorHAnsi" w:eastAsia="Times New Roman" w:hAnsiTheme="majorHAnsi" w:cs="Times New Roman"/>
          <w:b/>
          <w:color w:val="002060"/>
          <w:sz w:val="32"/>
          <w:szCs w:val="32"/>
          <w:lang w:eastAsia="x-none"/>
        </w:rPr>
        <w:t xml:space="preserve"> i przebudowa</w:t>
      </w:r>
      <w:r w:rsidR="00053600">
        <w:rPr>
          <w:rFonts w:asciiTheme="majorHAnsi" w:eastAsia="Times New Roman" w:hAnsiTheme="majorHAnsi" w:cs="Times New Roman"/>
          <w:b/>
          <w:color w:val="002060"/>
          <w:sz w:val="32"/>
          <w:szCs w:val="32"/>
          <w:lang w:eastAsia="x-none"/>
        </w:rPr>
        <w:t xml:space="preserve"> </w:t>
      </w:r>
      <w:r w:rsidR="00BE322A" w:rsidRPr="00BE322A">
        <w:rPr>
          <w:rFonts w:asciiTheme="majorHAnsi" w:eastAsia="Times New Roman" w:hAnsiTheme="majorHAnsi" w:cs="Times New Roman"/>
          <w:b/>
          <w:color w:val="002060"/>
          <w:sz w:val="32"/>
          <w:szCs w:val="32"/>
          <w:lang w:eastAsia="x-none"/>
        </w:rPr>
        <w:t xml:space="preserve">dróg gminnych </w:t>
      </w:r>
      <w:r w:rsidR="00D5214C">
        <w:rPr>
          <w:rFonts w:asciiTheme="majorHAnsi" w:eastAsia="Times New Roman" w:hAnsiTheme="majorHAnsi" w:cs="Times New Roman"/>
          <w:b/>
          <w:color w:val="002060"/>
          <w:sz w:val="32"/>
          <w:szCs w:val="32"/>
          <w:lang w:eastAsia="x-none"/>
        </w:rPr>
        <w:t>oraz poprawa parametrów melioracji szczegółowej na terenie gminy Stary Brus, powiat włodawski.</w:t>
      </w:r>
    </w:p>
    <w:p w:rsidR="00D5214C" w:rsidRDefault="00D5214C" w:rsidP="009E064C">
      <w:pPr>
        <w:tabs>
          <w:tab w:val="left" w:pos="567"/>
        </w:tabs>
        <w:contextualSpacing/>
        <w:jc w:val="center"/>
        <w:rPr>
          <w:rFonts w:ascii="Cambria" w:hAnsi="Cambria" w:cs="Cambria"/>
          <w:b/>
          <w:bCs/>
        </w:rPr>
      </w:pPr>
    </w:p>
    <w:p w:rsidR="009E064C" w:rsidRDefault="004D6A67" w:rsidP="009E064C">
      <w:pPr>
        <w:tabs>
          <w:tab w:val="left" w:pos="567"/>
        </w:tabs>
        <w:contextualSpacing/>
        <w:jc w:val="center"/>
        <w:rPr>
          <w:rFonts w:ascii="Cambria" w:hAnsi="Cambria" w:cs="Cambria"/>
          <w:b/>
          <w:bCs/>
        </w:rPr>
      </w:pPr>
      <w:r w:rsidRPr="00F337B8">
        <w:rPr>
          <w:rFonts w:ascii="Cambria" w:hAnsi="Cambria" w:cs="Cambria"/>
          <w:b/>
          <w:bCs/>
        </w:rPr>
        <w:t xml:space="preserve"> </w:t>
      </w:r>
      <w:r w:rsidR="009E064C" w:rsidRPr="00F337B8">
        <w:rPr>
          <w:rFonts w:ascii="Cambria" w:hAnsi="Cambria" w:cs="Cambria"/>
          <w:b/>
          <w:bCs/>
        </w:rPr>
        <w:t xml:space="preserve">(Znak postępowania: </w:t>
      </w:r>
      <w:r w:rsidR="00BE322A">
        <w:rPr>
          <w:rFonts w:ascii="Cambria" w:hAnsi="Cambria" w:cs="Cambria"/>
          <w:b/>
          <w:bCs/>
        </w:rPr>
        <w:t>WO.272.2</w:t>
      </w:r>
      <w:r w:rsidR="00F738B4">
        <w:rPr>
          <w:rFonts w:ascii="Cambria" w:hAnsi="Cambria" w:cs="Cambria"/>
          <w:b/>
          <w:bCs/>
        </w:rPr>
        <w:t>.14.</w:t>
      </w:r>
      <w:r w:rsidR="00F26885">
        <w:rPr>
          <w:rFonts w:ascii="Cambria" w:hAnsi="Cambria" w:cs="Cambria"/>
          <w:b/>
          <w:bCs/>
        </w:rPr>
        <w:t>2022</w:t>
      </w:r>
      <w:r>
        <w:rPr>
          <w:rFonts w:ascii="Cambria" w:hAnsi="Cambria" w:cs="Cambria"/>
          <w:b/>
          <w:bCs/>
        </w:rPr>
        <w:t>.BT</w:t>
      </w:r>
      <w:r w:rsidR="009E064C" w:rsidRPr="00F337B8">
        <w:rPr>
          <w:rFonts w:ascii="Cambria" w:hAnsi="Cambria" w:cs="Cambria"/>
          <w:b/>
          <w:bCs/>
        </w:rPr>
        <w:t>)</w:t>
      </w:r>
    </w:p>
    <w:p w:rsidR="009E064C" w:rsidRDefault="009E064C" w:rsidP="009E064C">
      <w:pPr>
        <w:tabs>
          <w:tab w:val="left" w:pos="567"/>
        </w:tabs>
        <w:contextualSpacing/>
        <w:jc w:val="center"/>
        <w:rPr>
          <w:rFonts w:ascii="Cambria" w:hAnsi="Cambria" w:cs="Cambria"/>
          <w:b/>
          <w:bCs/>
        </w:rPr>
      </w:pPr>
    </w:p>
    <w:p w:rsidR="009E064C" w:rsidRDefault="009E064C" w:rsidP="009E064C">
      <w:pPr>
        <w:tabs>
          <w:tab w:val="left" w:pos="567"/>
        </w:tabs>
        <w:contextualSpacing/>
        <w:jc w:val="center"/>
        <w:rPr>
          <w:rFonts w:ascii="Cambria" w:hAnsi="Cambria" w:cs="Cambria"/>
          <w:b/>
          <w:bCs/>
        </w:rPr>
      </w:pPr>
    </w:p>
    <w:p w:rsidR="009E064C" w:rsidRDefault="009E064C" w:rsidP="009E064C">
      <w:pPr>
        <w:tabs>
          <w:tab w:val="left" w:pos="567"/>
        </w:tabs>
        <w:contextualSpacing/>
        <w:jc w:val="center"/>
        <w:rPr>
          <w:rFonts w:ascii="Cambria" w:hAnsi="Cambria" w:cs="Cambria"/>
          <w:b/>
          <w:bCs/>
        </w:rPr>
      </w:pPr>
    </w:p>
    <w:p w:rsidR="009E064C" w:rsidRDefault="009E064C" w:rsidP="009E064C">
      <w:pPr>
        <w:tabs>
          <w:tab w:val="left" w:pos="567"/>
        </w:tabs>
        <w:contextualSpacing/>
        <w:jc w:val="center"/>
        <w:rPr>
          <w:rFonts w:ascii="Cambria" w:hAnsi="Cambria" w:cs="Cambria"/>
          <w:b/>
          <w:bCs/>
        </w:rPr>
      </w:pPr>
    </w:p>
    <w:p w:rsidR="009E064C" w:rsidRDefault="009E064C" w:rsidP="009E064C">
      <w:pPr>
        <w:tabs>
          <w:tab w:val="left" w:pos="567"/>
        </w:tabs>
        <w:contextualSpacing/>
        <w:jc w:val="center"/>
        <w:rPr>
          <w:rFonts w:ascii="Cambria" w:hAnsi="Cambria" w:cs="Cambria"/>
          <w:b/>
          <w:bCs/>
        </w:rPr>
      </w:pPr>
    </w:p>
    <w:p w:rsidR="009E064C" w:rsidRDefault="009E064C" w:rsidP="009E064C">
      <w:pPr>
        <w:tabs>
          <w:tab w:val="left" w:pos="567"/>
        </w:tabs>
        <w:contextualSpacing/>
        <w:jc w:val="center"/>
        <w:rPr>
          <w:rFonts w:ascii="Cambria" w:hAnsi="Cambria" w:cs="Cambria"/>
          <w:b/>
          <w:bCs/>
        </w:rPr>
      </w:pPr>
    </w:p>
    <w:p w:rsidR="009E064C" w:rsidRDefault="009E064C" w:rsidP="009E064C">
      <w:pPr>
        <w:tabs>
          <w:tab w:val="left" w:pos="567"/>
        </w:tabs>
        <w:contextualSpacing/>
        <w:jc w:val="center"/>
        <w:rPr>
          <w:rFonts w:ascii="Cambria" w:hAnsi="Cambria" w:cs="Cambria"/>
          <w:b/>
          <w:bCs/>
        </w:rPr>
      </w:pPr>
    </w:p>
    <w:p w:rsidR="009E064C" w:rsidRDefault="009E064C" w:rsidP="009E064C">
      <w:pPr>
        <w:tabs>
          <w:tab w:val="left" w:pos="567"/>
        </w:tabs>
        <w:contextualSpacing/>
        <w:jc w:val="center"/>
        <w:rPr>
          <w:rFonts w:ascii="Cambria" w:hAnsi="Cambria" w:cs="Cambria"/>
          <w:b/>
          <w:bCs/>
        </w:rPr>
      </w:pPr>
    </w:p>
    <w:p w:rsidR="009E064C" w:rsidRDefault="009E064C" w:rsidP="009E064C">
      <w:pPr>
        <w:tabs>
          <w:tab w:val="left" w:pos="567"/>
        </w:tabs>
        <w:contextualSpacing/>
        <w:jc w:val="center"/>
        <w:rPr>
          <w:rFonts w:ascii="Cambria" w:hAnsi="Cambria" w:cs="Cambria"/>
          <w:b/>
          <w:bCs/>
        </w:rPr>
      </w:pPr>
    </w:p>
    <w:p w:rsidR="004D6A67" w:rsidRDefault="004D6A67" w:rsidP="00F375AC">
      <w:pPr>
        <w:rPr>
          <w:rFonts w:ascii="Times New Roman" w:hAnsi="Times New Roman" w:cs="Times New Roman"/>
          <w:i/>
          <w:sz w:val="24"/>
          <w:szCs w:val="24"/>
        </w:rPr>
      </w:pPr>
    </w:p>
    <w:p w:rsidR="00F375AC" w:rsidRDefault="00F375AC" w:rsidP="00F375AC">
      <w:pPr>
        <w:spacing w:after="0" w:line="240" w:lineRule="auto"/>
        <w:jc w:val="right"/>
        <w:rPr>
          <w:rFonts w:ascii="Times New Roman" w:hAnsi="Times New Roman" w:cs="Times New Roman"/>
          <w:i/>
          <w:sz w:val="24"/>
          <w:szCs w:val="24"/>
        </w:rPr>
      </w:pPr>
    </w:p>
    <w:p w:rsidR="00F375AC" w:rsidRDefault="00F375AC" w:rsidP="00F375AC">
      <w:pPr>
        <w:spacing w:after="0" w:line="240" w:lineRule="auto"/>
        <w:jc w:val="right"/>
        <w:rPr>
          <w:rFonts w:ascii="Times New Roman" w:hAnsi="Times New Roman" w:cs="Times New Roman"/>
          <w:i/>
          <w:sz w:val="24"/>
          <w:szCs w:val="24"/>
        </w:rPr>
      </w:pPr>
    </w:p>
    <w:p w:rsidR="00F375AC" w:rsidRDefault="00F375AC" w:rsidP="00F375AC">
      <w:pPr>
        <w:spacing w:after="0" w:line="240" w:lineRule="auto"/>
        <w:jc w:val="right"/>
        <w:rPr>
          <w:rFonts w:ascii="Times New Roman" w:hAnsi="Times New Roman" w:cs="Times New Roman"/>
          <w:i/>
          <w:sz w:val="24"/>
          <w:szCs w:val="24"/>
        </w:rPr>
      </w:pPr>
    </w:p>
    <w:p w:rsidR="00F375AC" w:rsidRDefault="00F375AC" w:rsidP="00F375AC">
      <w:pPr>
        <w:spacing w:after="0" w:line="240" w:lineRule="auto"/>
        <w:jc w:val="right"/>
        <w:rPr>
          <w:rFonts w:ascii="Times New Roman" w:hAnsi="Times New Roman" w:cs="Times New Roman"/>
          <w:i/>
          <w:sz w:val="24"/>
          <w:szCs w:val="24"/>
        </w:rPr>
      </w:pPr>
    </w:p>
    <w:p w:rsidR="00F375AC" w:rsidRDefault="00F375AC" w:rsidP="00F375AC">
      <w:pPr>
        <w:spacing w:after="0" w:line="240" w:lineRule="auto"/>
        <w:jc w:val="right"/>
        <w:rPr>
          <w:rFonts w:ascii="Times New Roman" w:hAnsi="Times New Roman" w:cs="Times New Roman"/>
          <w:i/>
          <w:sz w:val="24"/>
          <w:szCs w:val="24"/>
        </w:rPr>
      </w:pPr>
    </w:p>
    <w:p w:rsidR="00F26885" w:rsidRDefault="00F26885" w:rsidP="00F375AC">
      <w:pPr>
        <w:jc w:val="right"/>
        <w:rPr>
          <w:rFonts w:ascii="Times New Roman" w:hAnsi="Times New Roman" w:cs="Times New Roman"/>
          <w:i/>
          <w:sz w:val="24"/>
          <w:szCs w:val="24"/>
        </w:rPr>
      </w:pPr>
    </w:p>
    <w:p w:rsidR="00F26885" w:rsidRDefault="00F26885">
      <w:pPr>
        <w:rPr>
          <w:rFonts w:ascii="Times New Roman" w:hAnsi="Times New Roman" w:cs="Times New Roman"/>
          <w:i/>
          <w:sz w:val="24"/>
          <w:szCs w:val="24"/>
        </w:rPr>
      </w:pPr>
    </w:p>
    <w:p w:rsidR="00B05AB6" w:rsidRDefault="00B05AB6">
      <w:pPr>
        <w:rPr>
          <w:rFonts w:ascii="Times New Roman" w:hAnsi="Times New Roman" w:cs="Times New Roman"/>
          <w:i/>
          <w:sz w:val="24"/>
          <w:szCs w:val="24"/>
        </w:rPr>
      </w:pPr>
    </w:p>
    <w:p w:rsidR="00424411" w:rsidRDefault="00424411">
      <w:pPr>
        <w:rPr>
          <w:rFonts w:ascii="Times New Roman" w:hAnsi="Times New Roman" w:cs="Times New Roman"/>
          <w:i/>
          <w:sz w:val="24"/>
          <w:szCs w:val="24"/>
        </w:rPr>
      </w:pPr>
    </w:p>
    <w:p w:rsidR="00424411" w:rsidRDefault="00424411">
      <w:pPr>
        <w:rPr>
          <w:rFonts w:ascii="Times New Roman" w:hAnsi="Times New Roman" w:cs="Times New Roman"/>
          <w:i/>
          <w:sz w:val="24"/>
          <w:szCs w:val="24"/>
        </w:rPr>
      </w:pPr>
    </w:p>
    <w:p w:rsidR="00365D87" w:rsidRPr="00BC7466" w:rsidRDefault="00365D87" w:rsidP="00B37620">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lastRenderedPageBreak/>
        <w:t>Rozdział 1</w:t>
      </w:r>
    </w:p>
    <w:p w:rsidR="00B37620" w:rsidRPr="00405F9E" w:rsidRDefault="00405F9E" w:rsidP="00405F9E">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OGÓLNE</w:t>
      </w:r>
    </w:p>
    <w:p w:rsidR="00365D87" w:rsidRPr="00DC74FE" w:rsidRDefault="00365D87" w:rsidP="00123B2E">
      <w:pPr>
        <w:pStyle w:val="Akapitzlist"/>
        <w:numPr>
          <w:ilvl w:val="1"/>
          <w:numId w:val="4"/>
        </w:numPr>
        <w:spacing w:after="0"/>
        <w:ind w:left="567" w:hanging="567"/>
        <w:rPr>
          <w:rFonts w:ascii="Times New Roman" w:hAnsi="Times New Roman" w:cs="Times New Roman"/>
          <w:b/>
          <w:sz w:val="24"/>
          <w:szCs w:val="24"/>
        </w:rPr>
      </w:pPr>
      <w:r w:rsidRPr="00DC74FE">
        <w:rPr>
          <w:rFonts w:ascii="Times New Roman" w:hAnsi="Times New Roman" w:cs="Times New Roman"/>
          <w:b/>
          <w:sz w:val="24"/>
          <w:szCs w:val="24"/>
        </w:rPr>
        <w:t>Nazwa oraz adres Zamawiającego.</w:t>
      </w:r>
    </w:p>
    <w:p w:rsidR="00DC74FE" w:rsidRDefault="00DC74FE"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Nazwa zamawiającego: </w:t>
      </w:r>
      <w:r w:rsidR="00365D87" w:rsidRPr="008F4EBE">
        <w:rPr>
          <w:rFonts w:ascii="Times New Roman" w:hAnsi="Times New Roman" w:cs="Times New Roman"/>
          <w:sz w:val="24"/>
          <w:szCs w:val="24"/>
        </w:rPr>
        <w:t xml:space="preserve">Powiat Włodawski </w:t>
      </w:r>
    </w:p>
    <w:p w:rsidR="00365D87" w:rsidRPr="008F4EBE" w:rsidRDefault="00365D87" w:rsidP="00DC74FE">
      <w:pPr>
        <w:spacing w:after="0" w:line="240" w:lineRule="auto"/>
        <w:ind w:left="567"/>
        <w:rPr>
          <w:rFonts w:ascii="Times New Roman" w:hAnsi="Times New Roman" w:cs="Times New Roman"/>
          <w:sz w:val="24"/>
          <w:szCs w:val="24"/>
        </w:rPr>
      </w:pPr>
      <w:r w:rsidRPr="008F4EBE">
        <w:rPr>
          <w:rFonts w:ascii="Times New Roman" w:hAnsi="Times New Roman" w:cs="Times New Roman"/>
          <w:sz w:val="24"/>
          <w:szCs w:val="24"/>
        </w:rPr>
        <w:t>Adres:</w:t>
      </w:r>
      <w:r w:rsidR="00FC6B4C">
        <w:rPr>
          <w:rFonts w:ascii="Times New Roman" w:hAnsi="Times New Roman" w:cs="Times New Roman"/>
          <w:sz w:val="24"/>
          <w:szCs w:val="24"/>
        </w:rPr>
        <w:t xml:space="preserve"> </w:t>
      </w:r>
      <w:r w:rsidRPr="008F4EBE">
        <w:rPr>
          <w:rFonts w:ascii="Times New Roman" w:hAnsi="Times New Roman" w:cs="Times New Roman"/>
          <w:sz w:val="24"/>
          <w:szCs w:val="24"/>
        </w:rPr>
        <w:t>Al. J. Piłsudskiego 24, 22-200 Włodawa tel. 82 57 21510 fax. 82 57 22444</w:t>
      </w:r>
    </w:p>
    <w:p w:rsidR="00365D87" w:rsidRPr="008F4EBE" w:rsidRDefault="00365D87" w:rsidP="00DC74FE">
      <w:pPr>
        <w:spacing w:after="0" w:line="240" w:lineRule="auto"/>
        <w:ind w:left="567"/>
        <w:rPr>
          <w:rFonts w:ascii="Times New Roman" w:hAnsi="Times New Roman" w:cs="Times New Roman"/>
          <w:sz w:val="24"/>
          <w:szCs w:val="24"/>
        </w:rPr>
      </w:pPr>
      <w:r w:rsidRPr="008F4EBE">
        <w:rPr>
          <w:rFonts w:ascii="Times New Roman" w:hAnsi="Times New Roman" w:cs="Times New Roman"/>
          <w:sz w:val="24"/>
          <w:szCs w:val="24"/>
        </w:rPr>
        <w:t xml:space="preserve">Adres </w:t>
      </w:r>
      <w:r w:rsidR="00DC74FE">
        <w:rPr>
          <w:rFonts w:ascii="Times New Roman" w:hAnsi="Times New Roman" w:cs="Times New Roman"/>
          <w:sz w:val="24"/>
          <w:szCs w:val="24"/>
        </w:rPr>
        <w:t xml:space="preserve">strony internetowej Zamawiającego </w:t>
      </w:r>
      <w:hyperlink r:id="rId9" w:history="1">
        <w:r w:rsidRPr="008F4EBE">
          <w:rPr>
            <w:rStyle w:val="Hipercze"/>
            <w:rFonts w:ascii="Times New Roman" w:hAnsi="Times New Roman" w:cs="Times New Roman"/>
            <w:sz w:val="24"/>
            <w:szCs w:val="24"/>
          </w:rPr>
          <w:t>https://powiatwlodawski.pl</w:t>
        </w:r>
      </w:hyperlink>
      <w:r w:rsidRPr="008F4EBE">
        <w:rPr>
          <w:rFonts w:ascii="Times New Roman" w:hAnsi="Times New Roman" w:cs="Times New Roman"/>
          <w:sz w:val="24"/>
          <w:szCs w:val="24"/>
        </w:rPr>
        <w:t xml:space="preserve"> </w:t>
      </w:r>
    </w:p>
    <w:p w:rsidR="00241005" w:rsidRDefault="00DC74FE"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Poczta elektroniczna</w:t>
      </w:r>
      <w:r w:rsidR="00365D87" w:rsidRPr="00C8786D">
        <w:rPr>
          <w:rFonts w:ascii="Times New Roman" w:hAnsi="Times New Roman" w:cs="Times New Roman"/>
          <w:sz w:val="24"/>
          <w:szCs w:val="24"/>
        </w:rPr>
        <w:t xml:space="preserve"> email:</w:t>
      </w:r>
      <w:r w:rsidR="00241005" w:rsidRPr="00C8786D">
        <w:rPr>
          <w:rFonts w:ascii="Times New Roman" w:hAnsi="Times New Roman" w:cs="Times New Roman"/>
          <w:sz w:val="24"/>
          <w:szCs w:val="24"/>
        </w:rPr>
        <w:t xml:space="preserve"> </w:t>
      </w:r>
      <w:hyperlink r:id="rId10" w:history="1">
        <w:r w:rsidRPr="0097374F">
          <w:rPr>
            <w:rStyle w:val="Hipercze"/>
            <w:rFonts w:ascii="Times New Roman" w:hAnsi="Times New Roman" w:cs="Times New Roman"/>
            <w:sz w:val="24"/>
            <w:szCs w:val="24"/>
          </w:rPr>
          <w:t>starostwo@powiat.wlodawa.pl</w:t>
        </w:r>
      </w:hyperlink>
    </w:p>
    <w:p w:rsidR="00DC74FE" w:rsidRPr="00DC74FE" w:rsidRDefault="00DC74FE" w:rsidP="00DC74FE">
      <w:pPr>
        <w:spacing w:after="0" w:line="240" w:lineRule="auto"/>
        <w:ind w:left="567"/>
        <w:rPr>
          <w:rFonts w:ascii="Times New Roman" w:hAnsi="Times New Roman" w:cs="Times New Roman"/>
          <w:sz w:val="24"/>
          <w:szCs w:val="24"/>
          <w:lang w:bidi="pl-PL"/>
        </w:rPr>
      </w:pPr>
      <w:r w:rsidRPr="00DC74FE">
        <w:rPr>
          <w:rFonts w:ascii="Times New Roman" w:hAnsi="Times New Roman" w:cs="Times New Roman"/>
          <w:sz w:val="24"/>
          <w:szCs w:val="24"/>
          <w:lang w:bidi="pl-PL"/>
        </w:rPr>
        <w:t>Adres strony internetowej prowadzonego postępowania:</w:t>
      </w:r>
    </w:p>
    <w:p w:rsidR="00DC74FE" w:rsidRDefault="00BA01A1" w:rsidP="00DC74FE">
      <w:pPr>
        <w:spacing w:after="0" w:line="240" w:lineRule="auto"/>
        <w:ind w:left="567"/>
        <w:jc w:val="both"/>
        <w:rPr>
          <w:rFonts w:ascii="Times New Roman" w:hAnsi="Times New Roman" w:cs="Times New Roman"/>
          <w:sz w:val="24"/>
          <w:szCs w:val="24"/>
        </w:rPr>
      </w:pPr>
      <w:hyperlink r:id="rId11" w:history="1">
        <w:r w:rsidR="00A1088A">
          <w:rPr>
            <w:rStyle w:val="Hipercze"/>
            <w:rFonts w:eastAsia="Times New Roman"/>
          </w:rPr>
          <w:t>https://platformazakupowa.pl/pn/powiatwlodawski</w:t>
        </w:r>
      </w:hyperlink>
      <w:r w:rsidR="00A1088A">
        <w:rPr>
          <w:rFonts w:eastAsia="Times New Roman"/>
        </w:rPr>
        <w:t xml:space="preserve"> </w:t>
      </w:r>
      <w:r w:rsidR="00DC74FE">
        <w:rPr>
          <w:rFonts w:ascii="Times New Roman" w:hAnsi="Times New Roman" w:cs="Times New Roman"/>
          <w:sz w:val="24"/>
          <w:szCs w:val="24"/>
        </w:rPr>
        <w:t xml:space="preserve">Strona internetowa prowadzonego postępowania, na której udostępniane będą zmiany </w:t>
      </w:r>
      <w:r w:rsidR="00DC74FE">
        <w:rPr>
          <w:rFonts w:ascii="Times New Roman" w:hAnsi="Times New Roman" w:cs="Times New Roman"/>
          <w:sz w:val="24"/>
          <w:szCs w:val="24"/>
        </w:rPr>
        <w:br/>
        <w:t xml:space="preserve">i wyjaśnienia treści SWZ oraz inne dokumenty zamówienia bezpośrednio związane </w:t>
      </w:r>
      <w:r w:rsidR="00DC74FE">
        <w:rPr>
          <w:rFonts w:ascii="Times New Roman" w:hAnsi="Times New Roman" w:cs="Times New Roman"/>
          <w:sz w:val="24"/>
          <w:szCs w:val="24"/>
        </w:rPr>
        <w:br/>
        <w:t>z postępowaniem o udzielenia zamówienia:</w:t>
      </w:r>
    </w:p>
    <w:p w:rsidR="00A1088A" w:rsidRDefault="00BA01A1" w:rsidP="00DC74FE">
      <w:pPr>
        <w:spacing w:after="0" w:line="240" w:lineRule="auto"/>
        <w:ind w:left="567"/>
        <w:rPr>
          <w:rFonts w:eastAsia="Times New Roman"/>
        </w:rPr>
      </w:pPr>
      <w:hyperlink r:id="rId12" w:history="1">
        <w:r w:rsidR="00A1088A">
          <w:rPr>
            <w:rStyle w:val="Hipercze"/>
            <w:rFonts w:eastAsia="Times New Roman"/>
          </w:rPr>
          <w:t>https://platformazakupowa.pl/pn/powiatwlodawski</w:t>
        </w:r>
      </w:hyperlink>
      <w:r w:rsidR="00A1088A">
        <w:rPr>
          <w:rFonts w:eastAsia="Times New Roman"/>
        </w:rPr>
        <w:t xml:space="preserve"> . </w:t>
      </w:r>
    </w:p>
    <w:p w:rsidR="00592DE3" w:rsidRDefault="00241005"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Godziny</w:t>
      </w:r>
      <w:r w:rsidR="00592DE3">
        <w:rPr>
          <w:rFonts w:ascii="Times New Roman" w:hAnsi="Times New Roman" w:cs="Times New Roman"/>
          <w:sz w:val="24"/>
          <w:szCs w:val="24"/>
        </w:rPr>
        <w:t xml:space="preserve"> urzędowania Starostwa Powiatowego we Włodawie:</w:t>
      </w:r>
    </w:p>
    <w:p w:rsidR="00592DE3" w:rsidRPr="008F4EBE" w:rsidRDefault="00592DE3" w:rsidP="00DC74FE">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Poniedziałek: 8.00-16.00, wtorek-piątek 7.30-15.30. </w:t>
      </w:r>
    </w:p>
    <w:p w:rsidR="00DC74FE" w:rsidRDefault="00DC74FE" w:rsidP="00B47C0B">
      <w:pPr>
        <w:pStyle w:val="Akapitzlist"/>
        <w:numPr>
          <w:ilvl w:val="1"/>
          <w:numId w:val="4"/>
        </w:num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Tryb udzielenia zamówienia</w:t>
      </w:r>
    </w:p>
    <w:p w:rsidR="00BC7466" w:rsidRDefault="00DC74FE" w:rsidP="00B47C0B">
      <w:pPr>
        <w:pStyle w:val="Tekstpodstawowy"/>
        <w:ind w:left="567" w:right="152"/>
        <w:jc w:val="both"/>
        <w:rPr>
          <w:rFonts w:ascii="Times New Roman" w:hAnsi="Times New Roman" w:cs="Times New Roman"/>
        </w:rPr>
      </w:pPr>
      <w:r w:rsidRPr="00DC74FE">
        <w:rPr>
          <w:rFonts w:ascii="Times New Roman" w:hAnsi="Times New Roman" w:cs="Times New Roman"/>
        </w:rPr>
        <w:t>Zamówienie udzielane jest w trybie podstawowym bez negocjacji</w:t>
      </w:r>
      <w:r w:rsidR="00BC7466">
        <w:rPr>
          <w:rFonts w:ascii="Times New Roman" w:hAnsi="Times New Roman" w:cs="Times New Roman"/>
        </w:rPr>
        <w:t>,</w:t>
      </w:r>
      <w:r w:rsidRPr="00DC74FE">
        <w:rPr>
          <w:rFonts w:ascii="Times New Roman" w:hAnsi="Times New Roman" w:cs="Times New Roman"/>
        </w:rPr>
        <w:t xml:space="preserve"> o którym mowa </w:t>
      </w:r>
      <w:r w:rsidRPr="00DC74FE">
        <w:rPr>
          <w:rFonts w:ascii="Times New Roman" w:hAnsi="Times New Roman" w:cs="Times New Roman"/>
        </w:rPr>
        <w:br/>
        <w:t>w art. 275 pkt 1  ustawy z dnia 11 września 2019r. P</w:t>
      </w:r>
      <w:r w:rsidR="004E675A">
        <w:rPr>
          <w:rFonts w:ascii="Times New Roman" w:hAnsi="Times New Roman" w:cs="Times New Roman"/>
        </w:rPr>
        <w:t xml:space="preserve">rawo zamówień publicznych </w:t>
      </w:r>
      <w:r w:rsidRPr="00DC74FE">
        <w:rPr>
          <w:rFonts w:ascii="Times New Roman" w:hAnsi="Times New Roman" w:cs="Times New Roman"/>
        </w:rPr>
        <w:t xml:space="preserve"> </w:t>
      </w:r>
      <w:r w:rsidR="00BE322A">
        <w:rPr>
          <w:rFonts w:ascii="Times New Roman" w:hAnsi="Times New Roman" w:cs="Times New Roman"/>
        </w:rPr>
        <w:br/>
      </w:r>
      <w:r w:rsidR="004E675A" w:rsidRPr="004E675A">
        <w:rPr>
          <w:rFonts w:ascii="Times New Roman" w:hAnsi="Times New Roman" w:cs="Times New Roman"/>
        </w:rPr>
        <w:t xml:space="preserve">(t. j. Dz. U. z </w:t>
      </w:r>
      <w:r w:rsidR="000A1A43">
        <w:rPr>
          <w:rFonts w:ascii="Times New Roman" w:hAnsi="Times New Roman" w:cs="Times New Roman"/>
        </w:rPr>
        <w:t>2022</w:t>
      </w:r>
      <w:r w:rsidR="004E675A">
        <w:rPr>
          <w:rFonts w:ascii="Times New Roman" w:hAnsi="Times New Roman" w:cs="Times New Roman"/>
        </w:rPr>
        <w:t xml:space="preserve"> r., poz. 1</w:t>
      </w:r>
      <w:r w:rsidR="000A1A43">
        <w:rPr>
          <w:rFonts w:ascii="Times New Roman" w:hAnsi="Times New Roman" w:cs="Times New Roman"/>
        </w:rPr>
        <w:t>710</w:t>
      </w:r>
      <w:r w:rsidR="004E675A">
        <w:rPr>
          <w:rFonts w:ascii="Times New Roman" w:hAnsi="Times New Roman" w:cs="Times New Roman"/>
        </w:rPr>
        <w:t xml:space="preserve"> z </w:t>
      </w:r>
      <w:proofErr w:type="spellStart"/>
      <w:r w:rsidR="004E675A">
        <w:rPr>
          <w:rFonts w:ascii="Times New Roman" w:hAnsi="Times New Roman" w:cs="Times New Roman"/>
        </w:rPr>
        <w:t>późn</w:t>
      </w:r>
      <w:proofErr w:type="spellEnd"/>
      <w:r w:rsidR="004E675A">
        <w:rPr>
          <w:rFonts w:ascii="Times New Roman" w:hAnsi="Times New Roman" w:cs="Times New Roman"/>
        </w:rPr>
        <w:t>. zm.)</w:t>
      </w:r>
      <w:r w:rsidR="004E675A" w:rsidRPr="00DC74FE">
        <w:rPr>
          <w:rFonts w:ascii="Times New Roman" w:hAnsi="Times New Roman" w:cs="Times New Roman"/>
        </w:rPr>
        <w:t xml:space="preserve"> </w:t>
      </w:r>
      <w:r w:rsidRPr="00DC74FE">
        <w:rPr>
          <w:rFonts w:ascii="Times New Roman" w:hAnsi="Times New Roman" w:cs="Times New Roman"/>
        </w:rPr>
        <w:t>Zamawiający nie przewiduje wyboru najkorzystniejszej oferty z możliwością prowadzenia negocjacji.</w:t>
      </w:r>
    </w:p>
    <w:p w:rsidR="001544B2" w:rsidRPr="00BC7466" w:rsidRDefault="001544B2" w:rsidP="00B47C0B">
      <w:pPr>
        <w:pStyle w:val="Tekstpodstawowy"/>
        <w:numPr>
          <w:ilvl w:val="1"/>
          <w:numId w:val="4"/>
        </w:numPr>
        <w:ind w:left="567" w:right="152" w:hanging="567"/>
        <w:jc w:val="both"/>
        <w:rPr>
          <w:rFonts w:ascii="Times New Roman" w:hAnsi="Times New Roman" w:cs="Times New Roman"/>
        </w:rPr>
      </w:pPr>
      <w:r w:rsidRPr="008F4EBE">
        <w:rPr>
          <w:rFonts w:ascii="Times New Roman" w:hAnsi="Times New Roman" w:cs="Times New Roman"/>
          <w:b/>
        </w:rPr>
        <w:t>Wartość zamówienia.</w:t>
      </w:r>
    </w:p>
    <w:p w:rsidR="00C545F0" w:rsidRDefault="00AF2AB3" w:rsidP="00B47C0B">
      <w:pPr>
        <w:pStyle w:val="Tekstpodstawowy"/>
        <w:ind w:left="567" w:right="152"/>
        <w:jc w:val="both"/>
        <w:rPr>
          <w:rFonts w:ascii="Times New Roman" w:hAnsi="Times New Roman" w:cs="Times New Roman"/>
        </w:rPr>
      </w:pPr>
      <w:r w:rsidRPr="00AF2AB3">
        <w:rPr>
          <w:rFonts w:ascii="Times New Roman" w:eastAsia="MS Mincho" w:hAnsi="Times New Roman" w:cs="Times New Roman"/>
          <w:bCs/>
          <w:lang w:bidi="ar-SA"/>
        </w:rPr>
        <w:t xml:space="preserve">Niniejsze zamówienie jest zamówieniem klasycznym w rozumieniu art. 7 pkt 33) ustawy. </w:t>
      </w:r>
      <w:r w:rsidR="00BC7466" w:rsidRPr="00BC7466">
        <w:rPr>
          <w:rFonts w:ascii="Times New Roman" w:hAnsi="Times New Roman" w:cs="Times New Roman"/>
        </w:rPr>
        <w:t xml:space="preserve">Wartość zamówienia nie przekracza progów unijnych </w:t>
      </w:r>
      <w:r w:rsidR="00BC7466">
        <w:rPr>
          <w:rFonts w:ascii="Times New Roman" w:hAnsi="Times New Roman" w:cs="Times New Roman"/>
        </w:rPr>
        <w:t xml:space="preserve">w rozumieniu art. 3 ustawy </w:t>
      </w:r>
      <w:r w:rsidR="00BC7466" w:rsidRPr="00BC7466">
        <w:rPr>
          <w:rFonts w:ascii="Times New Roman" w:hAnsi="Times New Roman" w:cs="Times New Roman"/>
        </w:rPr>
        <w:t>PZP.</w:t>
      </w:r>
    </w:p>
    <w:p w:rsidR="00C545F0" w:rsidRPr="00C545F0" w:rsidRDefault="00C545F0" w:rsidP="00B47C0B">
      <w:pPr>
        <w:pStyle w:val="Tekstpodstawowy"/>
        <w:numPr>
          <w:ilvl w:val="1"/>
          <w:numId w:val="4"/>
        </w:numPr>
        <w:spacing w:before="43"/>
        <w:ind w:left="567" w:right="152" w:hanging="567"/>
        <w:jc w:val="both"/>
        <w:rPr>
          <w:rFonts w:ascii="Times New Roman" w:hAnsi="Times New Roman" w:cs="Times New Roman"/>
        </w:rPr>
      </w:pPr>
      <w:r w:rsidRPr="00C545F0">
        <w:rPr>
          <w:rFonts w:ascii="Times New Roman" w:eastAsia="MS Mincho" w:hAnsi="Times New Roman" w:cs="Times New Roman"/>
          <w:bCs/>
        </w:rPr>
        <w:t>Użyte w niniejszej SIWZ (oraz w załącznikach) terminy mają następujące znaczenie:</w:t>
      </w:r>
    </w:p>
    <w:p w:rsidR="00C545F0" w:rsidRPr="004E675A" w:rsidRDefault="00C545F0" w:rsidP="00013B57">
      <w:pPr>
        <w:widowControl w:val="0"/>
        <w:numPr>
          <w:ilvl w:val="0"/>
          <w:numId w:val="66"/>
        </w:numPr>
        <w:spacing w:after="0" w:line="240" w:lineRule="auto"/>
        <w:ind w:left="993" w:hanging="426"/>
        <w:contextualSpacing/>
        <w:jc w:val="both"/>
        <w:outlineLvl w:val="3"/>
        <w:rPr>
          <w:rFonts w:ascii="Times New Roman" w:eastAsia="MS Mincho" w:hAnsi="Times New Roman" w:cs="Times New Roman"/>
          <w:bCs/>
          <w:sz w:val="24"/>
          <w:szCs w:val="24"/>
          <w:lang w:val="en-US" w:eastAsia="zh-CN"/>
        </w:rPr>
      </w:pPr>
      <w:r w:rsidRPr="00C545F0">
        <w:rPr>
          <w:rFonts w:ascii="Times New Roman" w:eastAsia="MS Mincho" w:hAnsi="Times New Roman" w:cs="Times New Roman"/>
          <w:b/>
          <w:bCs/>
          <w:sz w:val="24"/>
          <w:szCs w:val="24"/>
          <w:lang w:eastAsia="zh-CN"/>
        </w:rPr>
        <w:t>„ustawa”</w:t>
      </w:r>
      <w:r w:rsidRPr="00C545F0">
        <w:rPr>
          <w:rFonts w:ascii="Times New Roman" w:eastAsia="MS Mincho" w:hAnsi="Times New Roman" w:cs="Times New Roman"/>
          <w:bCs/>
          <w:sz w:val="24"/>
          <w:szCs w:val="24"/>
          <w:lang w:eastAsia="zh-CN"/>
        </w:rPr>
        <w:t xml:space="preserve"> – ustawa z dnia 11 września 2019</w:t>
      </w:r>
      <w:r w:rsidR="004E675A">
        <w:rPr>
          <w:rFonts w:ascii="Times New Roman" w:eastAsia="MS Mincho" w:hAnsi="Times New Roman" w:cs="Times New Roman"/>
          <w:bCs/>
          <w:sz w:val="24"/>
          <w:szCs w:val="24"/>
          <w:lang w:eastAsia="zh-CN"/>
        </w:rPr>
        <w:t xml:space="preserve"> r. Prawo zamówień publicznych </w:t>
      </w:r>
    </w:p>
    <w:p w:rsidR="00C545F0" w:rsidRPr="00C545F0" w:rsidRDefault="00C545F0" w:rsidP="00013B57">
      <w:pPr>
        <w:widowControl w:val="0"/>
        <w:numPr>
          <w:ilvl w:val="0"/>
          <w:numId w:val="66"/>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„SWZ”</w:t>
      </w:r>
      <w:r w:rsidRPr="00C545F0">
        <w:rPr>
          <w:rFonts w:ascii="Times New Roman" w:eastAsia="MS Mincho" w:hAnsi="Times New Roman" w:cs="Times New Roman"/>
          <w:bCs/>
          <w:sz w:val="24"/>
          <w:szCs w:val="24"/>
          <w:lang w:eastAsia="zh-CN"/>
        </w:rPr>
        <w:t xml:space="preserve"> – niniejsza Specyfikacja Warunków Zamówienia,</w:t>
      </w:r>
    </w:p>
    <w:p w:rsidR="00C545F0" w:rsidRPr="00C545F0" w:rsidRDefault="00C545F0" w:rsidP="00013B57">
      <w:pPr>
        <w:widowControl w:val="0"/>
        <w:numPr>
          <w:ilvl w:val="0"/>
          <w:numId w:val="66"/>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„zamówienie”</w:t>
      </w:r>
      <w:r w:rsidRPr="00C545F0">
        <w:rPr>
          <w:rFonts w:ascii="Times New Roman" w:eastAsia="MS Mincho" w:hAnsi="Times New Roman" w:cs="Times New Roman"/>
          <w:bCs/>
          <w:sz w:val="24"/>
          <w:szCs w:val="24"/>
          <w:lang w:eastAsia="zh-CN"/>
        </w:rPr>
        <w:t xml:space="preserve"> – zamówienie publiczne będące przedmiotem niniejszego postępowania,</w:t>
      </w:r>
    </w:p>
    <w:p w:rsidR="00C545F0" w:rsidRPr="00C545F0" w:rsidRDefault="00C545F0" w:rsidP="00013B57">
      <w:pPr>
        <w:widowControl w:val="0"/>
        <w:numPr>
          <w:ilvl w:val="0"/>
          <w:numId w:val="66"/>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„postępowanie”</w:t>
      </w:r>
      <w:r w:rsidRPr="00C545F0">
        <w:rPr>
          <w:rFonts w:ascii="Times New Roman" w:eastAsia="MS Mincho" w:hAnsi="Times New Roman" w:cs="Times New Roman"/>
          <w:bCs/>
          <w:sz w:val="24"/>
          <w:szCs w:val="24"/>
          <w:lang w:eastAsia="zh-CN"/>
        </w:rPr>
        <w:t xml:space="preserve"> – postępowanie o udzielenie zamówienia publicznego, którego dotyczy niniejsza SWZ,</w:t>
      </w:r>
    </w:p>
    <w:p w:rsidR="00C545F0" w:rsidRPr="00C545F0" w:rsidRDefault="00C545F0" w:rsidP="00013B57">
      <w:pPr>
        <w:widowControl w:val="0"/>
        <w:numPr>
          <w:ilvl w:val="0"/>
          <w:numId w:val="66"/>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„Zamawiający”</w:t>
      </w:r>
      <w:r w:rsidRPr="00C545F0">
        <w:rPr>
          <w:rFonts w:ascii="Times New Roman" w:eastAsia="MS Mincho" w:hAnsi="Times New Roman" w:cs="Times New Roman"/>
          <w:bCs/>
          <w:sz w:val="24"/>
          <w:szCs w:val="24"/>
          <w:lang w:eastAsia="zh-CN"/>
        </w:rPr>
        <w:t xml:space="preserve"> – </w:t>
      </w:r>
      <w:r>
        <w:rPr>
          <w:rFonts w:ascii="Times New Roman" w:eastAsia="MS Mincho" w:hAnsi="Times New Roman" w:cs="Times New Roman"/>
          <w:bCs/>
          <w:sz w:val="24"/>
          <w:szCs w:val="24"/>
          <w:lang w:eastAsia="zh-CN"/>
        </w:rPr>
        <w:t>Powiat Włodawski</w:t>
      </w:r>
      <w:r w:rsidRPr="00C545F0">
        <w:rPr>
          <w:rFonts w:ascii="Times New Roman" w:eastAsia="MS Mincho" w:hAnsi="Times New Roman" w:cs="Times New Roman"/>
          <w:bCs/>
          <w:sz w:val="24"/>
          <w:szCs w:val="24"/>
          <w:lang w:eastAsia="zh-CN"/>
        </w:rPr>
        <w:t>,</w:t>
      </w:r>
    </w:p>
    <w:p w:rsidR="00C545F0" w:rsidRPr="00C545F0" w:rsidRDefault="00C545F0" w:rsidP="00013B57">
      <w:pPr>
        <w:widowControl w:val="0"/>
        <w:numPr>
          <w:ilvl w:val="0"/>
          <w:numId w:val="66"/>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„Wykonawca”</w:t>
      </w:r>
      <w:r w:rsidRPr="00C545F0">
        <w:rPr>
          <w:rFonts w:ascii="Times New Roman" w:eastAsia="MS Mincho" w:hAnsi="Times New Roman" w:cs="Times New Roman"/>
          <w:bCs/>
          <w:sz w:val="24"/>
          <w:szCs w:val="24"/>
          <w:lang w:eastAsia="zh-CN"/>
        </w:rPr>
        <w:t xml:space="preserve"> – </w:t>
      </w:r>
      <w:r w:rsidRPr="00C545F0">
        <w:rPr>
          <w:rFonts w:ascii="Times New Roman" w:eastAsia="SimSun" w:hAnsi="Times New Roman" w:cs="Times New Roman"/>
          <w:color w:val="000000"/>
          <w:sz w:val="24"/>
          <w:szCs w:val="24"/>
          <w:shd w:val="clear" w:color="auto" w:fill="FFFFFF"/>
          <w:lang w:eastAsia="zh-CN"/>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545F0">
        <w:rPr>
          <w:rFonts w:ascii="Times New Roman" w:eastAsia="MS Mincho" w:hAnsi="Times New Roman" w:cs="Times New Roman"/>
          <w:bCs/>
          <w:sz w:val="24"/>
          <w:szCs w:val="24"/>
          <w:lang w:eastAsia="zh-CN"/>
        </w:rPr>
        <w:t>,</w:t>
      </w:r>
    </w:p>
    <w:p w:rsidR="00C545F0" w:rsidRPr="00C545F0" w:rsidRDefault="00C545F0" w:rsidP="00013B57">
      <w:pPr>
        <w:widowControl w:val="0"/>
        <w:numPr>
          <w:ilvl w:val="0"/>
          <w:numId w:val="66"/>
        </w:numPr>
        <w:spacing w:after="0" w:line="240" w:lineRule="auto"/>
        <w:ind w:left="993" w:hanging="426"/>
        <w:contextualSpacing/>
        <w:jc w:val="both"/>
        <w:outlineLvl w:val="3"/>
        <w:rPr>
          <w:rFonts w:ascii="Times New Roman" w:eastAsia="MS Mincho" w:hAnsi="Times New Roman" w:cs="Times New Roman"/>
          <w:bCs/>
          <w:sz w:val="24"/>
          <w:szCs w:val="24"/>
          <w:lang w:eastAsia="zh-CN"/>
        </w:rPr>
      </w:pPr>
      <w:r w:rsidRPr="00C545F0">
        <w:rPr>
          <w:rFonts w:ascii="Times New Roman" w:eastAsia="MS Mincho" w:hAnsi="Times New Roman" w:cs="Times New Roman"/>
          <w:b/>
          <w:bCs/>
          <w:sz w:val="24"/>
          <w:szCs w:val="24"/>
          <w:lang w:eastAsia="zh-CN"/>
        </w:rPr>
        <w:t>„RODO”</w:t>
      </w:r>
      <w:r w:rsidRPr="00C545F0">
        <w:rPr>
          <w:rFonts w:ascii="Times New Roman" w:eastAsia="MS Mincho" w:hAnsi="Times New Roman" w:cs="Times New Roman"/>
          <w:bCs/>
          <w:sz w:val="24"/>
          <w:szCs w:val="24"/>
          <w:lang w:eastAsia="zh-CN"/>
        </w:rPr>
        <w:t xml:space="preserve"> - rozporządzenie Parlamentu Europejskiego i Rady (UE) 2016/679 z dnia 27 kwietnia</w:t>
      </w:r>
      <w:r w:rsidR="00F858F8">
        <w:rPr>
          <w:rFonts w:ascii="Times New Roman" w:eastAsia="MS Mincho" w:hAnsi="Times New Roman" w:cs="Times New Roman"/>
          <w:bCs/>
          <w:sz w:val="24"/>
          <w:szCs w:val="24"/>
          <w:lang w:eastAsia="zh-CN"/>
        </w:rPr>
        <w:t xml:space="preserve"> </w:t>
      </w:r>
      <w:r w:rsidR="004E675A">
        <w:rPr>
          <w:rFonts w:ascii="Times New Roman" w:eastAsia="MS Mincho" w:hAnsi="Times New Roman" w:cs="Times New Roman"/>
          <w:bCs/>
          <w:sz w:val="24"/>
          <w:szCs w:val="24"/>
          <w:lang w:eastAsia="zh-CN"/>
        </w:rPr>
        <w:t xml:space="preserve">2016 r. </w:t>
      </w:r>
      <w:r w:rsidRPr="00C545F0">
        <w:rPr>
          <w:rFonts w:ascii="Times New Roman" w:eastAsia="MS Mincho" w:hAnsi="Times New Roman" w:cs="Times New Roman"/>
          <w:bCs/>
          <w:sz w:val="24"/>
          <w:szCs w:val="24"/>
          <w:lang w:eastAsia="zh-CN"/>
        </w:rPr>
        <w:t>w sprawie ochrony osób fizycznych w związku z przetwarzaniem danych osobowych i w sprawie swobodnego przepływu takich danych oraz uchylenia dyrektywy 95/46/WE (ogólne rozporządzenie o ochronie danych) (Dz. Urz. UE L 119 z 04.05.2016, str. 1),</w:t>
      </w:r>
    </w:p>
    <w:p w:rsidR="00C545F0" w:rsidRPr="00C545F0" w:rsidRDefault="00C545F0" w:rsidP="00013B57">
      <w:pPr>
        <w:pStyle w:val="Akapitzlist"/>
        <w:widowControl w:val="0"/>
        <w:numPr>
          <w:ilvl w:val="0"/>
          <w:numId w:val="65"/>
        </w:numPr>
        <w:spacing w:after="0" w:line="240" w:lineRule="auto"/>
        <w:contextualSpacing w:val="0"/>
        <w:jc w:val="both"/>
        <w:outlineLvl w:val="3"/>
        <w:rPr>
          <w:rFonts w:ascii="Times New Roman" w:eastAsia="Times New Roman" w:hAnsi="Times New Roman" w:cs="Times New Roman"/>
          <w:bCs/>
          <w:vanish/>
          <w:sz w:val="24"/>
          <w:szCs w:val="24"/>
          <w:lang w:eastAsia="pl-PL"/>
        </w:rPr>
      </w:pPr>
    </w:p>
    <w:p w:rsidR="00C545F0" w:rsidRPr="00C545F0" w:rsidRDefault="00C545F0" w:rsidP="00013B57">
      <w:pPr>
        <w:pStyle w:val="Akapitzlist"/>
        <w:widowControl w:val="0"/>
        <w:numPr>
          <w:ilvl w:val="1"/>
          <w:numId w:val="65"/>
        </w:numPr>
        <w:spacing w:after="0" w:line="240" w:lineRule="auto"/>
        <w:contextualSpacing w:val="0"/>
        <w:jc w:val="both"/>
        <w:outlineLvl w:val="3"/>
        <w:rPr>
          <w:rFonts w:ascii="Times New Roman" w:eastAsia="Times New Roman" w:hAnsi="Times New Roman" w:cs="Times New Roman"/>
          <w:bCs/>
          <w:vanish/>
          <w:sz w:val="24"/>
          <w:szCs w:val="24"/>
          <w:lang w:eastAsia="pl-PL"/>
        </w:rPr>
      </w:pPr>
    </w:p>
    <w:p w:rsidR="00C545F0" w:rsidRPr="00C545F0" w:rsidRDefault="00C545F0" w:rsidP="00013B57">
      <w:pPr>
        <w:pStyle w:val="Akapitzlist"/>
        <w:widowControl w:val="0"/>
        <w:numPr>
          <w:ilvl w:val="1"/>
          <w:numId w:val="65"/>
        </w:numPr>
        <w:spacing w:after="0" w:line="240" w:lineRule="auto"/>
        <w:contextualSpacing w:val="0"/>
        <w:jc w:val="both"/>
        <w:outlineLvl w:val="3"/>
        <w:rPr>
          <w:rFonts w:ascii="Times New Roman" w:eastAsia="Times New Roman" w:hAnsi="Times New Roman" w:cs="Times New Roman"/>
          <w:bCs/>
          <w:vanish/>
          <w:sz w:val="24"/>
          <w:szCs w:val="24"/>
          <w:lang w:eastAsia="pl-PL"/>
        </w:rPr>
      </w:pPr>
    </w:p>
    <w:p w:rsidR="00C545F0" w:rsidRPr="00C545F0" w:rsidRDefault="00C545F0" w:rsidP="00013B57">
      <w:pPr>
        <w:pStyle w:val="Akapitzlist"/>
        <w:widowControl w:val="0"/>
        <w:numPr>
          <w:ilvl w:val="1"/>
          <w:numId w:val="65"/>
        </w:numPr>
        <w:spacing w:after="0" w:line="240" w:lineRule="auto"/>
        <w:contextualSpacing w:val="0"/>
        <w:jc w:val="both"/>
        <w:outlineLvl w:val="3"/>
        <w:rPr>
          <w:rFonts w:ascii="Times New Roman" w:eastAsia="Times New Roman" w:hAnsi="Times New Roman" w:cs="Times New Roman"/>
          <w:bCs/>
          <w:vanish/>
          <w:sz w:val="24"/>
          <w:szCs w:val="24"/>
          <w:lang w:eastAsia="pl-PL"/>
        </w:rPr>
      </w:pPr>
    </w:p>
    <w:p w:rsidR="00C545F0" w:rsidRPr="00C545F0" w:rsidRDefault="00C545F0" w:rsidP="00013B57">
      <w:pPr>
        <w:pStyle w:val="Akapitzlist"/>
        <w:widowControl w:val="0"/>
        <w:numPr>
          <w:ilvl w:val="1"/>
          <w:numId w:val="65"/>
        </w:numPr>
        <w:spacing w:after="0" w:line="240" w:lineRule="auto"/>
        <w:contextualSpacing w:val="0"/>
        <w:jc w:val="both"/>
        <w:outlineLvl w:val="3"/>
        <w:rPr>
          <w:rFonts w:ascii="Times New Roman" w:eastAsia="Times New Roman" w:hAnsi="Times New Roman" w:cs="Times New Roman"/>
          <w:bCs/>
          <w:vanish/>
          <w:sz w:val="24"/>
          <w:szCs w:val="24"/>
          <w:lang w:eastAsia="pl-PL"/>
        </w:rPr>
      </w:pPr>
    </w:p>
    <w:p w:rsidR="00C545F0" w:rsidRPr="004D6A67" w:rsidRDefault="00C545F0" w:rsidP="00013B57">
      <w:pPr>
        <w:widowControl w:val="0"/>
        <w:numPr>
          <w:ilvl w:val="1"/>
          <w:numId w:val="65"/>
        </w:numPr>
        <w:spacing w:after="0" w:line="240" w:lineRule="auto"/>
        <w:jc w:val="both"/>
        <w:outlineLvl w:val="3"/>
        <w:rPr>
          <w:rFonts w:ascii="Times New Roman" w:eastAsia="Times New Roman" w:hAnsi="Times New Roman" w:cs="Times New Roman"/>
          <w:bCs/>
          <w:sz w:val="24"/>
          <w:szCs w:val="24"/>
          <w:lang w:eastAsia="pl-PL"/>
        </w:rPr>
      </w:pPr>
      <w:r w:rsidRPr="00C545F0">
        <w:rPr>
          <w:rFonts w:ascii="Times New Roman" w:eastAsia="Times New Roman" w:hAnsi="Times New Roman" w:cs="Times New Roman"/>
          <w:bCs/>
          <w:sz w:val="24"/>
          <w:szCs w:val="24"/>
          <w:lang w:eastAsia="pl-PL"/>
        </w:rPr>
        <w:t>Wykonawca powinien dokładnie zapoznać się z niniejszą SWZ i złożyć ofertę zgodnie z jej wymaganiami.</w:t>
      </w:r>
    </w:p>
    <w:p w:rsidR="00BC7466" w:rsidRPr="00BC7466" w:rsidRDefault="00BC7466" w:rsidP="00BC7466">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t>Rozdział 2</w:t>
      </w:r>
    </w:p>
    <w:p w:rsidR="00BC7466" w:rsidRPr="00405F9E" w:rsidRDefault="00BC7466" w:rsidP="00405F9E">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t>INFOMACJA, CZY ZAMAWIA</w:t>
      </w:r>
      <w:r w:rsidR="005D17EF">
        <w:rPr>
          <w:rFonts w:ascii="Times New Roman" w:hAnsi="Times New Roman" w:cs="Times New Roman"/>
          <w:b/>
          <w:sz w:val="24"/>
          <w:szCs w:val="24"/>
        </w:rPr>
        <w:t>JĄ</w:t>
      </w:r>
      <w:r w:rsidRPr="00BC7466">
        <w:rPr>
          <w:rFonts w:ascii="Times New Roman" w:hAnsi="Times New Roman" w:cs="Times New Roman"/>
          <w:b/>
          <w:sz w:val="24"/>
          <w:szCs w:val="24"/>
        </w:rPr>
        <w:t>CY PRZEWIDUJE</w:t>
      </w:r>
      <w:r>
        <w:rPr>
          <w:rFonts w:ascii="Times New Roman" w:hAnsi="Times New Roman" w:cs="Times New Roman"/>
          <w:b/>
          <w:sz w:val="24"/>
          <w:szCs w:val="24"/>
        </w:rPr>
        <w:t xml:space="preserve"> WYBÓR NAJKORZYSTNIEJSZEJ OFERTY Z MOŻLIWOŚCIĄ </w:t>
      </w:r>
      <w:r w:rsidR="00026220">
        <w:rPr>
          <w:rFonts w:ascii="Times New Roman" w:hAnsi="Times New Roman" w:cs="Times New Roman"/>
          <w:b/>
          <w:sz w:val="24"/>
          <w:szCs w:val="24"/>
        </w:rPr>
        <w:br/>
      </w:r>
      <w:r>
        <w:rPr>
          <w:rFonts w:ascii="Times New Roman" w:hAnsi="Times New Roman" w:cs="Times New Roman"/>
          <w:b/>
          <w:sz w:val="24"/>
          <w:szCs w:val="24"/>
        </w:rPr>
        <w:t>PROWADZENIA</w:t>
      </w:r>
      <w:r w:rsidR="00026220">
        <w:rPr>
          <w:rFonts w:ascii="Times New Roman" w:hAnsi="Times New Roman" w:cs="Times New Roman"/>
          <w:b/>
          <w:sz w:val="24"/>
          <w:szCs w:val="24"/>
        </w:rPr>
        <w:t xml:space="preserve"> NEGOCJACJI</w:t>
      </w:r>
      <w:r>
        <w:rPr>
          <w:rFonts w:ascii="Times New Roman" w:hAnsi="Times New Roman" w:cs="Times New Roman"/>
          <w:b/>
          <w:sz w:val="24"/>
          <w:szCs w:val="24"/>
        </w:rPr>
        <w:t xml:space="preserve"> </w:t>
      </w:r>
    </w:p>
    <w:p w:rsidR="00BC7466" w:rsidRDefault="00BC7466" w:rsidP="00405F9E">
      <w:pPr>
        <w:pStyle w:val="Tekstpodstawowy"/>
        <w:ind w:left="567" w:right="152"/>
        <w:jc w:val="both"/>
        <w:rPr>
          <w:rFonts w:ascii="Times New Roman" w:hAnsi="Times New Roman" w:cs="Times New Roman"/>
        </w:rPr>
      </w:pPr>
      <w:r>
        <w:rPr>
          <w:rFonts w:ascii="Times New Roman" w:hAnsi="Times New Roman" w:cs="Times New Roman"/>
        </w:rPr>
        <w:t>Zamawiający nie przewiduje wyboru najkorzystniejszej oferty z możl</w:t>
      </w:r>
      <w:r w:rsidR="00405F9E">
        <w:rPr>
          <w:rFonts w:ascii="Times New Roman" w:hAnsi="Times New Roman" w:cs="Times New Roman"/>
        </w:rPr>
        <w:t>iwością prowadzenia negocjacji.</w:t>
      </w:r>
    </w:p>
    <w:p w:rsidR="004D6A67" w:rsidRDefault="004D6A67" w:rsidP="00405F9E">
      <w:pPr>
        <w:pStyle w:val="Tekstpodstawowy"/>
        <w:ind w:left="567" w:right="152"/>
        <w:jc w:val="both"/>
        <w:rPr>
          <w:rFonts w:ascii="Times New Roman" w:hAnsi="Times New Roman" w:cs="Times New Roman"/>
        </w:rPr>
      </w:pPr>
    </w:p>
    <w:p w:rsidR="004D6A67" w:rsidRDefault="004D6A67" w:rsidP="00405F9E">
      <w:pPr>
        <w:pStyle w:val="Tekstpodstawowy"/>
        <w:ind w:left="567" w:right="152"/>
        <w:jc w:val="both"/>
        <w:rPr>
          <w:rFonts w:ascii="Times New Roman" w:hAnsi="Times New Roman" w:cs="Times New Roman"/>
        </w:rPr>
      </w:pPr>
    </w:p>
    <w:p w:rsidR="00AF2AB3" w:rsidRPr="00BC7466" w:rsidRDefault="00AF2AB3" w:rsidP="00405F9E">
      <w:pPr>
        <w:pStyle w:val="Tekstpodstawowy"/>
        <w:ind w:left="567" w:right="152"/>
        <w:jc w:val="both"/>
        <w:rPr>
          <w:rFonts w:ascii="Times New Roman" w:hAnsi="Times New Roman" w:cs="Times New Roman"/>
        </w:rPr>
      </w:pPr>
    </w:p>
    <w:p w:rsidR="001544B2" w:rsidRPr="00BC7466" w:rsidRDefault="00BC7466" w:rsidP="00D831A8">
      <w:pPr>
        <w:shd w:val="clear" w:color="auto" w:fill="D9D9D9" w:themeFill="background1" w:themeFillShade="D9"/>
        <w:spacing w:after="0" w:line="240" w:lineRule="auto"/>
        <w:jc w:val="center"/>
        <w:rPr>
          <w:rFonts w:ascii="Times New Roman" w:hAnsi="Times New Roman" w:cs="Times New Roman"/>
          <w:b/>
          <w:sz w:val="24"/>
          <w:szCs w:val="24"/>
        </w:rPr>
      </w:pPr>
      <w:r w:rsidRPr="00BC7466">
        <w:rPr>
          <w:rFonts w:ascii="Times New Roman" w:hAnsi="Times New Roman" w:cs="Times New Roman"/>
          <w:b/>
          <w:sz w:val="24"/>
          <w:szCs w:val="24"/>
        </w:rPr>
        <w:lastRenderedPageBreak/>
        <w:t>Rozdział 3</w:t>
      </w:r>
    </w:p>
    <w:p w:rsidR="00BC7466" w:rsidRDefault="00BC7466" w:rsidP="00D831A8">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ŹRÓDŁA FINANSOWANIA</w:t>
      </w:r>
    </w:p>
    <w:p w:rsidR="00BC7466" w:rsidRPr="00BC7466" w:rsidRDefault="00BC7466" w:rsidP="00B47C0B">
      <w:pPr>
        <w:pStyle w:val="Akapitzlist"/>
        <w:widowControl w:val="0"/>
        <w:numPr>
          <w:ilvl w:val="1"/>
          <w:numId w:val="5"/>
        </w:numPr>
        <w:tabs>
          <w:tab w:val="left" w:pos="1134"/>
        </w:tabs>
        <w:autoSpaceDE w:val="0"/>
        <w:autoSpaceDN w:val="0"/>
        <w:spacing w:after="0" w:line="240" w:lineRule="auto"/>
        <w:ind w:left="567" w:right="151" w:hanging="567"/>
        <w:jc w:val="both"/>
        <w:rPr>
          <w:rFonts w:ascii="Times New Roman" w:hAnsi="Times New Roman" w:cs="Times New Roman"/>
          <w:sz w:val="24"/>
          <w:szCs w:val="24"/>
        </w:rPr>
      </w:pPr>
      <w:r w:rsidRPr="00BC7466">
        <w:rPr>
          <w:rFonts w:ascii="Times New Roman" w:hAnsi="Times New Roman" w:cs="Times New Roman"/>
          <w:sz w:val="24"/>
          <w:szCs w:val="24"/>
        </w:rPr>
        <w:t xml:space="preserve">Zamawiający informuje, że  Zamówienie realizowane jest ze środków Unii Europejskiej w ramach poddziałania – Wsparcie na inwestycje związane </w:t>
      </w:r>
      <w:r w:rsidRPr="00BC7466">
        <w:rPr>
          <w:rFonts w:ascii="Times New Roman" w:hAnsi="Times New Roman" w:cs="Times New Roman"/>
          <w:sz w:val="24"/>
          <w:szCs w:val="24"/>
        </w:rPr>
        <w:br/>
        <w:t>z rozwojem, modernizacją i dostosowaniem rolnictwa i leśnictwa”– objętego Programem Rozwoju Obszarów Wiejskich na l</w:t>
      </w:r>
      <w:r w:rsidR="00B065EB">
        <w:rPr>
          <w:rFonts w:ascii="Times New Roman" w:hAnsi="Times New Roman" w:cs="Times New Roman"/>
          <w:sz w:val="24"/>
          <w:szCs w:val="24"/>
        </w:rPr>
        <w:t>ata 2014-2020 oraz ze środków Skarbu Państwa.</w:t>
      </w:r>
    </w:p>
    <w:p w:rsidR="00BC7466" w:rsidRDefault="00BC7466" w:rsidP="00B47C0B">
      <w:pPr>
        <w:pStyle w:val="Akapitzlist"/>
        <w:widowControl w:val="0"/>
        <w:numPr>
          <w:ilvl w:val="1"/>
          <w:numId w:val="5"/>
        </w:numPr>
        <w:tabs>
          <w:tab w:val="left" w:pos="1134"/>
        </w:tabs>
        <w:autoSpaceDE w:val="0"/>
        <w:autoSpaceDN w:val="0"/>
        <w:spacing w:after="0" w:line="240" w:lineRule="auto"/>
        <w:ind w:left="567" w:right="151" w:hanging="567"/>
        <w:jc w:val="both"/>
        <w:rPr>
          <w:rFonts w:ascii="Times New Roman" w:hAnsi="Times New Roman" w:cs="Times New Roman"/>
          <w:sz w:val="24"/>
          <w:szCs w:val="24"/>
        </w:rPr>
      </w:pPr>
      <w:r w:rsidRPr="00BC7466">
        <w:rPr>
          <w:rFonts w:ascii="Times New Roman" w:hAnsi="Times New Roman" w:cs="Times New Roman"/>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1954C0" w:rsidRPr="00405F9E" w:rsidRDefault="001954C0" w:rsidP="001954C0">
      <w:pPr>
        <w:pStyle w:val="Akapitzlist"/>
        <w:widowControl w:val="0"/>
        <w:tabs>
          <w:tab w:val="left" w:pos="1134"/>
        </w:tabs>
        <w:autoSpaceDE w:val="0"/>
        <w:autoSpaceDN w:val="0"/>
        <w:spacing w:after="0" w:line="240" w:lineRule="auto"/>
        <w:ind w:left="567" w:right="151"/>
        <w:jc w:val="both"/>
        <w:rPr>
          <w:rFonts w:ascii="Times New Roman" w:hAnsi="Times New Roman" w:cs="Times New Roman"/>
          <w:sz w:val="24"/>
          <w:szCs w:val="24"/>
        </w:rPr>
      </w:pPr>
    </w:p>
    <w:p w:rsidR="00BC7466" w:rsidRPr="00BC7466" w:rsidRDefault="00BC7466" w:rsidP="00BC7466">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4</w:t>
      </w:r>
    </w:p>
    <w:p w:rsidR="00241005" w:rsidRPr="00405F9E" w:rsidRDefault="00BC7466" w:rsidP="00405F9E">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PRZEDMIOTU ZAMÓWIENIA</w:t>
      </w:r>
    </w:p>
    <w:p w:rsidR="00A01D7D" w:rsidRDefault="00A01D7D" w:rsidP="008A1F0C">
      <w:pPr>
        <w:pStyle w:val="Akapitzlist"/>
        <w:numPr>
          <w:ilvl w:val="1"/>
          <w:numId w:val="69"/>
        </w:numPr>
        <w:jc w:val="both"/>
        <w:rPr>
          <w:rFonts w:ascii="Times New Roman" w:hAnsi="Times New Roman" w:cs="Times New Roman"/>
          <w:sz w:val="24"/>
          <w:szCs w:val="24"/>
        </w:rPr>
      </w:pPr>
      <w:r w:rsidRPr="008A1F0C">
        <w:rPr>
          <w:rFonts w:ascii="Times New Roman" w:hAnsi="Times New Roman" w:cs="Times New Roman"/>
          <w:sz w:val="24"/>
          <w:szCs w:val="24"/>
        </w:rPr>
        <w:t xml:space="preserve">Przedmiotem zamówienia jest wykonanie robót budowlanych: </w:t>
      </w:r>
      <w:r w:rsidRPr="008A1F0C">
        <w:rPr>
          <w:rFonts w:ascii="Times New Roman" w:hAnsi="Times New Roman" w:cs="Times New Roman"/>
          <w:b/>
          <w:sz w:val="24"/>
          <w:szCs w:val="24"/>
        </w:rPr>
        <w:t xml:space="preserve">Budowa i przebudowa dróg gminnych (drogi wewnętrzne) położonych w miejscowościach Stary Brus i Laski </w:t>
      </w:r>
      <w:proofErr w:type="spellStart"/>
      <w:r w:rsidRPr="008A1F0C">
        <w:rPr>
          <w:rFonts w:ascii="Times New Roman" w:hAnsi="Times New Roman" w:cs="Times New Roman"/>
          <w:b/>
          <w:sz w:val="24"/>
          <w:szCs w:val="24"/>
        </w:rPr>
        <w:t>Bruskie</w:t>
      </w:r>
      <w:proofErr w:type="spellEnd"/>
      <w:r w:rsidRPr="008A1F0C">
        <w:rPr>
          <w:rFonts w:ascii="Times New Roman" w:hAnsi="Times New Roman" w:cs="Times New Roman"/>
          <w:b/>
          <w:sz w:val="24"/>
          <w:szCs w:val="24"/>
        </w:rPr>
        <w:t xml:space="preserve">, oraz poprawa parametrów melioracji szczegółowej w miejscowości Laski </w:t>
      </w:r>
      <w:proofErr w:type="spellStart"/>
      <w:r w:rsidRPr="008A1F0C">
        <w:rPr>
          <w:rFonts w:ascii="Times New Roman" w:hAnsi="Times New Roman" w:cs="Times New Roman"/>
          <w:b/>
          <w:sz w:val="24"/>
          <w:szCs w:val="24"/>
        </w:rPr>
        <w:t>Bruskie</w:t>
      </w:r>
      <w:proofErr w:type="spellEnd"/>
      <w:r w:rsidRPr="008A1F0C">
        <w:rPr>
          <w:rFonts w:ascii="Times New Roman" w:hAnsi="Times New Roman" w:cs="Times New Roman"/>
          <w:b/>
          <w:sz w:val="24"/>
          <w:szCs w:val="24"/>
        </w:rPr>
        <w:t xml:space="preserve">, gmina Stary Brus, powiat włodawski, w ramach projektu „Scalenie gruntów wsi Nowy Brus, Stary Brus, Laski </w:t>
      </w:r>
      <w:proofErr w:type="spellStart"/>
      <w:r w:rsidRPr="008A1F0C">
        <w:rPr>
          <w:rFonts w:ascii="Times New Roman" w:hAnsi="Times New Roman" w:cs="Times New Roman"/>
          <w:b/>
          <w:sz w:val="24"/>
          <w:szCs w:val="24"/>
        </w:rPr>
        <w:t>Bruskie</w:t>
      </w:r>
      <w:proofErr w:type="spellEnd"/>
      <w:r w:rsidRPr="008A1F0C">
        <w:rPr>
          <w:rFonts w:ascii="Times New Roman" w:hAnsi="Times New Roman" w:cs="Times New Roman"/>
          <w:b/>
          <w:sz w:val="24"/>
          <w:szCs w:val="24"/>
        </w:rPr>
        <w:t xml:space="preserve"> w gminie Stary Brus” ze środków Unii Europejskiej oraz ze środków budżetu państwa w ramach poddziałania – „</w:t>
      </w:r>
      <w:r w:rsidRPr="008A1F0C">
        <w:rPr>
          <w:rFonts w:ascii="Times New Roman" w:hAnsi="Times New Roman" w:cs="Times New Roman"/>
          <w:b/>
          <w:i/>
          <w:sz w:val="24"/>
          <w:szCs w:val="24"/>
        </w:rPr>
        <w:t>Wsparcie na inwestycje związane z rozwojem, modernizacją i dostosowaniem rolnictwa i leśnictwa”–</w:t>
      </w:r>
      <w:r w:rsidRPr="008A1F0C">
        <w:rPr>
          <w:rFonts w:ascii="Times New Roman" w:hAnsi="Times New Roman" w:cs="Times New Roman"/>
          <w:b/>
          <w:sz w:val="24"/>
          <w:szCs w:val="24"/>
        </w:rPr>
        <w:t xml:space="preserve"> objętego Programem Rozwoju Obszarów Wiejskich na lata 2014-2020, </w:t>
      </w:r>
      <w:r w:rsidRPr="008A1F0C">
        <w:rPr>
          <w:rFonts w:ascii="Times New Roman" w:hAnsi="Times New Roman" w:cs="Times New Roman"/>
          <w:sz w:val="24"/>
          <w:szCs w:val="24"/>
        </w:rPr>
        <w:t>z podziałem na części.</w:t>
      </w:r>
    </w:p>
    <w:p w:rsidR="008A1F0C" w:rsidRPr="008A1F0C" w:rsidRDefault="008A1F0C" w:rsidP="008A1F0C">
      <w:pPr>
        <w:pStyle w:val="Akapitzlist"/>
        <w:ind w:left="360"/>
        <w:jc w:val="both"/>
        <w:rPr>
          <w:rFonts w:ascii="Times New Roman" w:hAnsi="Times New Roman" w:cs="Times New Roman"/>
          <w:sz w:val="24"/>
          <w:szCs w:val="24"/>
        </w:rPr>
      </w:pPr>
    </w:p>
    <w:p w:rsidR="008F5D05" w:rsidRPr="002C7C1E" w:rsidRDefault="008F5D05" w:rsidP="00013B57">
      <w:pPr>
        <w:pStyle w:val="Akapitzlist"/>
        <w:numPr>
          <w:ilvl w:val="1"/>
          <w:numId w:val="69"/>
        </w:numPr>
        <w:jc w:val="both"/>
        <w:rPr>
          <w:rFonts w:ascii="Times New Roman" w:hAnsi="Times New Roman" w:cs="Times New Roman"/>
          <w:sz w:val="24"/>
          <w:szCs w:val="24"/>
        </w:rPr>
      </w:pPr>
      <w:r w:rsidRPr="002C7C1E">
        <w:rPr>
          <w:rFonts w:ascii="Times New Roman" w:hAnsi="Times New Roman" w:cs="Times New Roman"/>
          <w:sz w:val="24"/>
          <w:szCs w:val="24"/>
        </w:rPr>
        <w:t xml:space="preserve"> </w:t>
      </w:r>
      <w:r w:rsidR="006C5DBA" w:rsidRPr="002C7C1E">
        <w:rPr>
          <w:rFonts w:ascii="Times New Roman" w:hAnsi="Times New Roman" w:cs="Times New Roman"/>
          <w:sz w:val="24"/>
          <w:szCs w:val="24"/>
        </w:rPr>
        <w:t xml:space="preserve">Zamówienie zostało podzielone na </w:t>
      </w:r>
      <w:r w:rsidR="00424411" w:rsidRPr="002C7C1E">
        <w:rPr>
          <w:rFonts w:ascii="Times New Roman" w:hAnsi="Times New Roman" w:cs="Times New Roman"/>
          <w:sz w:val="24"/>
          <w:szCs w:val="24"/>
        </w:rPr>
        <w:t>dwie</w:t>
      </w:r>
      <w:r w:rsidR="006C5DBA" w:rsidRPr="002C7C1E">
        <w:rPr>
          <w:rFonts w:ascii="Times New Roman" w:hAnsi="Times New Roman" w:cs="Times New Roman"/>
          <w:sz w:val="24"/>
          <w:szCs w:val="24"/>
        </w:rPr>
        <w:t xml:space="preserve"> części:</w:t>
      </w:r>
    </w:p>
    <w:p w:rsidR="00053600" w:rsidRPr="002C7C1E" w:rsidRDefault="00053600" w:rsidP="00053600">
      <w:pPr>
        <w:spacing w:after="0"/>
        <w:jc w:val="both"/>
        <w:rPr>
          <w:rFonts w:ascii="Times New Roman" w:eastAsia="Times New Roman" w:hAnsi="Times New Roman" w:cs="Times New Roman"/>
          <w:b/>
          <w:sz w:val="24"/>
          <w:szCs w:val="24"/>
          <w:u w:val="single"/>
          <w:lang w:eastAsia="pl-PL"/>
        </w:rPr>
      </w:pPr>
      <w:r w:rsidRPr="002C7C1E">
        <w:rPr>
          <w:rFonts w:ascii="Times New Roman" w:eastAsia="Times New Roman" w:hAnsi="Times New Roman" w:cs="Times New Roman"/>
          <w:b/>
          <w:sz w:val="24"/>
          <w:szCs w:val="24"/>
          <w:u w:val="single"/>
          <w:lang w:eastAsia="pl-PL"/>
        </w:rPr>
        <w:t xml:space="preserve">Część I zamówienia- Zadanie nr 1 </w:t>
      </w:r>
    </w:p>
    <w:p w:rsidR="0037666C" w:rsidRPr="002C7C1E" w:rsidRDefault="0037666C" w:rsidP="00053600">
      <w:pPr>
        <w:spacing w:after="0"/>
        <w:jc w:val="both"/>
        <w:rPr>
          <w:rFonts w:ascii="Times New Roman" w:eastAsia="Times New Roman" w:hAnsi="Times New Roman" w:cs="Times New Roman"/>
          <w:b/>
          <w:sz w:val="24"/>
          <w:szCs w:val="24"/>
          <w:u w:val="single"/>
          <w:lang w:eastAsia="pl-PL"/>
        </w:rPr>
      </w:pPr>
    </w:p>
    <w:p w:rsidR="00A01D7D" w:rsidRPr="002C7C1E" w:rsidRDefault="00A01D7D" w:rsidP="00A01D7D">
      <w:pPr>
        <w:pStyle w:val="Akapitzlist"/>
        <w:numPr>
          <w:ilvl w:val="0"/>
          <w:numId w:val="76"/>
        </w:numPr>
        <w:spacing w:after="0"/>
        <w:jc w:val="both"/>
        <w:rPr>
          <w:rFonts w:ascii="Times New Roman" w:hAnsi="Times New Roman" w:cs="Times New Roman"/>
          <w:sz w:val="24"/>
          <w:szCs w:val="24"/>
        </w:rPr>
      </w:pPr>
      <w:r w:rsidRPr="002C7C1E">
        <w:rPr>
          <w:rFonts w:ascii="Times New Roman" w:hAnsi="Times New Roman" w:cs="Times New Roman"/>
          <w:sz w:val="24"/>
          <w:szCs w:val="24"/>
        </w:rPr>
        <w:t xml:space="preserve">Budowa dróg z płyt betonowych ażurowych nr: </w:t>
      </w:r>
      <w:proofErr w:type="spellStart"/>
      <w:r w:rsidRPr="002C7C1E">
        <w:rPr>
          <w:rFonts w:ascii="Times New Roman" w:hAnsi="Times New Roman" w:cs="Times New Roman"/>
          <w:sz w:val="24"/>
          <w:szCs w:val="24"/>
        </w:rPr>
        <w:t>VIIIb</w:t>
      </w:r>
      <w:proofErr w:type="spellEnd"/>
      <w:r w:rsidRPr="002C7C1E">
        <w:rPr>
          <w:rFonts w:ascii="Times New Roman" w:hAnsi="Times New Roman" w:cs="Times New Roman"/>
          <w:sz w:val="24"/>
          <w:szCs w:val="24"/>
        </w:rPr>
        <w:t xml:space="preserve"> w Starym Brusie (dz. ew. 550 i 508, obręb Stary Brus), IX w Starym Brusie (dz. ew. 329, 386, 402, 463, obręb Stary Brus), </w:t>
      </w:r>
      <w:proofErr w:type="spellStart"/>
      <w:r w:rsidRPr="002C7C1E">
        <w:rPr>
          <w:rFonts w:ascii="Times New Roman" w:hAnsi="Times New Roman" w:cs="Times New Roman"/>
          <w:sz w:val="24"/>
          <w:szCs w:val="24"/>
        </w:rPr>
        <w:t>Xa</w:t>
      </w:r>
      <w:proofErr w:type="spellEnd"/>
      <w:r w:rsidRPr="002C7C1E">
        <w:rPr>
          <w:rFonts w:ascii="Times New Roman" w:hAnsi="Times New Roman" w:cs="Times New Roman"/>
          <w:sz w:val="24"/>
          <w:szCs w:val="24"/>
        </w:rPr>
        <w:t xml:space="preserve"> w Starym Brusie (dz. ew. 386, obręb Stary Brus),  </w:t>
      </w:r>
      <w:proofErr w:type="spellStart"/>
      <w:r w:rsidRPr="002C7C1E">
        <w:rPr>
          <w:rFonts w:ascii="Times New Roman" w:hAnsi="Times New Roman" w:cs="Times New Roman"/>
          <w:sz w:val="24"/>
          <w:szCs w:val="24"/>
        </w:rPr>
        <w:t>Xb</w:t>
      </w:r>
      <w:proofErr w:type="spellEnd"/>
      <w:r w:rsidRPr="002C7C1E">
        <w:rPr>
          <w:rFonts w:ascii="Times New Roman" w:hAnsi="Times New Roman" w:cs="Times New Roman"/>
          <w:sz w:val="24"/>
          <w:szCs w:val="24"/>
        </w:rPr>
        <w:t xml:space="preserve"> w Starym Brusie (dz. ew. 386, obręb Stary Brus), o łącznej długości ok 2,4 km.</w:t>
      </w:r>
    </w:p>
    <w:p w:rsidR="00A01D7D" w:rsidRPr="002C7C1E" w:rsidRDefault="00A01D7D" w:rsidP="00A01D7D">
      <w:pPr>
        <w:pStyle w:val="Akapitzlist"/>
        <w:numPr>
          <w:ilvl w:val="0"/>
          <w:numId w:val="76"/>
        </w:numPr>
        <w:spacing w:after="0"/>
        <w:jc w:val="both"/>
        <w:rPr>
          <w:rFonts w:ascii="Times New Roman" w:hAnsi="Times New Roman" w:cs="Times New Roman"/>
          <w:sz w:val="24"/>
          <w:szCs w:val="24"/>
        </w:rPr>
      </w:pPr>
      <w:r w:rsidRPr="002C7C1E">
        <w:rPr>
          <w:rFonts w:ascii="Times New Roman" w:hAnsi="Times New Roman" w:cs="Times New Roman"/>
          <w:sz w:val="24"/>
          <w:szCs w:val="24"/>
        </w:rPr>
        <w:t xml:space="preserve">Budowa dróg o nawierzchni tłuczniowej o nr: III w Starym Brusie (dz. ew. 133, obręb Stary Brus), </w:t>
      </w:r>
      <w:proofErr w:type="spellStart"/>
      <w:r w:rsidRPr="002C7C1E">
        <w:rPr>
          <w:rFonts w:ascii="Times New Roman" w:hAnsi="Times New Roman" w:cs="Times New Roman"/>
          <w:sz w:val="24"/>
          <w:szCs w:val="24"/>
        </w:rPr>
        <w:t>IVa</w:t>
      </w:r>
      <w:proofErr w:type="spellEnd"/>
      <w:r w:rsidRPr="002C7C1E">
        <w:rPr>
          <w:rFonts w:ascii="Times New Roman" w:hAnsi="Times New Roman" w:cs="Times New Roman"/>
          <w:sz w:val="24"/>
          <w:szCs w:val="24"/>
        </w:rPr>
        <w:t xml:space="preserve"> w Starym Brusie (dz. ew. 183, obręb Stary Brus), </w:t>
      </w:r>
      <w:proofErr w:type="spellStart"/>
      <w:r w:rsidRPr="002C7C1E">
        <w:rPr>
          <w:rFonts w:ascii="Times New Roman" w:hAnsi="Times New Roman" w:cs="Times New Roman"/>
          <w:sz w:val="24"/>
          <w:szCs w:val="24"/>
        </w:rPr>
        <w:t>IXa</w:t>
      </w:r>
      <w:proofErr w:type="spellEnd"/>
      <w:r w:rsidRPr="002C7C1E">
        <w:rPr>
          <w:rFonts w:ascii="Times New Roman" w:hAnsi="Times New Roman" w:cs="Times New Roman"/>
          <w:sz w:val="24"/>
          <w:szCs w:val="24"/>
        </w:rPr>
        <w:t xml:space="preserve"> w Starym Brusie (dz. ew. 329, obręb Stary Brus), o łącznej długości ok. 1,1 km.</w:t>
      </w:r>
    </w:p>
    <w:p w:rsidR="00A01D7D" w:rsidRPr="002C7C1E" w:rsidRDefault="00A01D7D" w:rsidP="00A01D7D">
      <w:pPr>
        <w:pStyle w:val="Akapitzlist"/>
        <w:numPr>
          <w:ilvl w:val="0"/>
          <w:numId w:val="76"/>
        </w:numPr>
        <w:spacing w:after="0"/>
        <w:jc w:val="both"/>
        <w:rPr>
          <w:rFonts w:ascii="Times New Roman" w:hAnsi="Times New Roman" w:cs="Times New Roman"/>
          <w:sz w:val="24"/>
          <w:szCs w:val="24"/>
        </w:rPr>
      </w:pPr>
      <w:r w:rsidRPr="002C7C1E">
        <w:rPr>
          <w:rFonts w:ascii="Times New Roman" w:hAnsi="Times New Roman" w:cs="Times New Roman"/>
          <w:sz w:val="24"/>
          <w:szCs w:val="24"/>
        </w:rPr>
        <w:t xml:space="preserve">Budowa 3 zjazdów o nawierzchni bitumicznej z dróg gminnych (drogi nr II, </w:t>
      </w:r>
      <w:proofErr w:type="spellStart"/>
      <w:r w:rsidRPr="002C7C1E">
        <w:rPr>
          <w:rFonts w:ascii="Times New Roman" w:hAnsi="Times New Roman" w:cs="Times New Roman"/>
          <w:sz w:val="24"/>
          <w:szCs w:val="24"/>
        </w:rPr>
        <w:t>IVa</w:t>
      </w:r>
      <w:proofErr w:type="spellEnd"/>
      <w:r w:rsidRPr="002C7C1E">
        <w:rPr>
          <w:rFonts w:ascii="Times New Roman" w:hAnsi="Times New Roman" w:cs="Times New Roman"/>
          <w:sz w:val="24"/>
          <w:szCs w:val="24"/>
        </w:rPr>
        <w:t xml:space="preserve"> i </w:t>
      </w:r>
      <w:proofErr w:type="spellStart"/>
      <w:r w:rsidRPr="002C7C1E">
        <w:rPr>
          <w:rFonts w:ascii="Times New Roman" w:hAnsi="Times New Roman" w:cs="Times New Roman"/>
          <w:sz w:val="24"/>
          <w:szCs w:val="24"/>
        </w:rPr>
        <w:t>IXa</w:t>
      </w:r>
      <w:proofErr w:type="spellEnd"/>
      <w:r w:rsidRPr="002C7C1E">
        <w:rPr>
          <w:rFonts w:ascii="Times New Roman" w:hAnsi="Times New Roman" w:cs="Times New Roman"/>
          <w:sz w:val="24"/>
          <w:szCs w:val="24"/>
        </w:rPr>
        <w:t xml:space="preserve"> w Starym Brusie) do drogi wojewódzkiej 818 (dz. ew. 132, 150, 183, 329, obręb Stary Brus).</w:t>
      </w:r>
    </w:p>
    <w:p w:rsidR="00053600" w:rsidRPr="002C7C1E" w:rsidRDefault="00A01D7D" w:rsidP="0037666C">
      <w:pPr>
        <w:jc w:val="both"/>
        <w:rPr>
          <w:rFonts w:ascii="Times New Roman" w:eastAsia="Times New Roman" w:hAnsi="Times New Roman" w:cs="Times New Roman"/>
          <w:bCs/>
          <w:sz w:val="24"/>
          <w:szCs w:val="24"/>
          <w:lang w:eastAsia="pl-PL"/>
        </w:rPr>
      </w:pPr>
      <w:r w:rsidRPr="002C7C1E">
        <w:rPr>
          <w:rFonts w:ascii="Times New Roman" w:hAnsi="Times New Roman" w:cs="Times New Roman"/>
          <w:bCs/>
          <w:sz w:val="24"/>
          <w:szCs w:val="24"/>
        </w:rPr>
        <w:t>Podstawą wykonania robót budowlanych są: decyzja o pozwoleniu na budowę, szczegółowa specyfikacja techniczna wykonania i odbioru</w:t>
      </w:r>
      <w:r w:rsidRPr="002C7C1E">
        <w:rPr>
          <w:rFonts w:ascii="Times New Roman" w:hAnsi="Times New Roman" w:cs="Times New Roman"/>
          <w:b/>
          <w:bCs/>
          <w:sz w:val="24"/>
          <w:szCs w:val="24"/>
        </w:rPr>
        <w:t xml:space="preserve"> </w:t>
      </w:r>
      <w:r w:rsidRPr="002C7C1E">
        <w:rPr>
          <w:rFonts w:ascii="Times New Roman" w:hAnsi="Times New Roman" w:cs="Times New Roman"/>
          <w:bCs/>
          <w:sz w:val="24"/>
          <w:szCs w:val="24"/>
        </w:rPr>
        <w:t>robót drogowych, projekt architektoniczno-budowlany oraz projekt techniczny.</w:t>
      </w:r>
    </w:p>
    <w:p w:rsidR="00053600" w:rsidRPr="002C7C1E" w:rsidRDefault="00053600" w:rsidP="00053600">
      <w:pPr>
        <w:spacing w:after="0"/>
        <w:jc w:val="both"/>
        <w:rPr>
          <w:rFonts w:ascii="Times New Roman" w:eastAsia="Times New Roman" w:hAnsi="Times New Roman" w:cs="Times New Roman"/>
          <w:b/>
          <w:sz w:val="24"/>
          <w:szCs w:val="24"/>
          <w:u w:val="single"/>
          <w:lang w:eastAsia="pl-PL"/>
        </w:rPr>
      </w:pPr>
      <w:r w:rsidRPr="002C7C1E">
        <w:rPr>
          <w:rFonts w:ascii="Times New Roman" w:eastAsia="Times New Roman" w:hAnsi="Times New Roman" w:cs="Times New Roman"/>
          <w:b/>
          <w:sz w:val="24"/>
          <w:szCs w:val="24"/>
          <w:u w:val="single"/>
          <w:lang w:eastAsia="pl-PL"/>
        </w:rPr>
        <w:t xml:space="preserve">Część II zamówienia- Zadanie nr 2 </w:t>
      </w:r>
    </w:p>
    <w:p w:rsidR="00053600" w:rsidRPr="002C7C1E" w:rsidRDefault="00053600" w:rsidP="00053600">
      <w:pPr>
        <w:spacing w:after="0" w:line="240" w:lineRule="auto"/>
        <w:jc w:val="both"/>
        <w:rPr>
          <w:rFonts w:ascii="Times New Roman" w:eastAsia="Times New Roman" w:hAnsi="Times New Roman" w:cs="Times New Roman"/>
          <w:bCs/>
          <w:sz w:val="24"/>
          <w:szCs w:val="24"/>
          <w:u w:val="single"/>
          <w:lang w:eastAsia="pl-PL"/>
        </w:rPr>
      </w:pPr>
    </w:p>
    <w:p w:rsidR="00A01D7D" w:rsidRPr="002C7C1E" w:rsidRDefault="00A01D7D" w:rsidP="00A01D7D">
      <w:pPr>
        <w:pStyle w:val="Akapitzlist"/>
        <w:numPr>
          <w:ilvl w:val="0"/>
          <w:numId w:val="77"/>
        </w:numPr>
        <w:spacing w:after="0"/>
        <w:jc w:val="both"/>
        <w:rPr>
          <w:rFonts w:ascii="Times New Roman" w:hAnsi="Times New Roman" w:cs="Times New Roman"/>
          <w:sz w:val="24"/>
          <w:szCs w:val="24"/>
        </w:rPr>
      </w:pPr>
      <w:r w:rsidRPr="002C7C1E">
        <w:rPr>
          <w:rFonts w:ascii="Times New Roman" w:hAnsi="Times New Roman" w:cs="Times New Roman"/>
          <w:sz w:val="24"/>
          <w:szCs w:val="24"/>
        </w:rPr>
        <w:t xml:space="preserve">Budowa dróg z płyt betonowych ażurowych o nr: III w Laskach </w:t>
      </w:r>
      <w:proofErr w:type="spellStart"/>
      <w:r w:rsidRPr="002C7C1E">
        <w:rPr>
          <w:rFonts w:ascii="Times New Roman" w:hAnsi="Times New Roman" w:cs="Times New Roman"/>
          <w:sz w:val="24"/>
          <w:szCs w:val="24"/>
        </w:rPr>
        <w:t>Bruskich</w:t>
      </w:r>
      <w:proofErr w:type="spellEnd"/>
      <w:r w:rsidRPr="002C7C1E">
        <w:rPr>
          <w:rFonts w:ascii="Times New Roman" w:hAnsi="Times New Roman" w:cs="Times New Roman"/>
          <w:sz w:val="24"/>
          <w:szCs w:val="24"/>
        </w:rPr>
        <w:t xml:space="preserve"> (dz. ew. 143 i 176, obręb Laski </w:t>
      </w:r>
      <w:proofErr w:type="spellStart"/>
      <w:r w:rsidRPr="002C7C1E">
        <w:rPr>
          <w:rFonts w:ascii="Times New Roman" w:hAnsi="Times New Roman" w:cs="Times New Roman"/>
          <w:sz w:val="24"/>
          <w:szCs w:val="24"/>
        </w:rPr>
        <w:t>Bruskie</w:t>
      </w:r>
      <w:proofErr w:type="spellEnd"/>
      <w:r w:rsidRPr="002C7C1E">
        <w:rPr>
          <w:rFonts w:ascii="Times New Roman" w:hAnsi="Times New Roman" w:cs="Times New Roman"/>
          <w:sz w:val="24"/>
          <w:szCs w:val="24"/>
        </w:rPr>
        <w:t xml:space="preserve">), IV w Laskach </w:t>
      </w:r>
      <w:proofErr w:type="spellStart"/>
      <w:r w:rsidRPr="002C7C1E">
        <w:rPr>
          <w:rFonts w:ascii="Times New Roman" w:hAnsi="Times New Roman" w:cs="Times New Roman"/>
          <w:sz w:val="24"/>
          <w:szCs w:val="24"/>
        </w:rPr>
        <w:t>Bruskich</w:t>
      </w:r>
      <w:proofErr w:type="spellEnd"/>
      <w:r w:rsidRPr="002C7C1E">
        <w:rPr>
          <w:rFonts w:ascii="Times New Roman" w:hAnsi="Times New Roman" w:cs="Times New Roman"/>
          <w:sz w:val="24"/>
          <w:szCs w:val="24"/>
        </w:rPr>
        <w:t xml:space="preserve"> (dz. ew. 140, obręb Laski </w:t>
      </w:r>
      <w:proofErr w:type="spellStart"/>
      <w:r w:rsidRPr="002C7C1E">
        <w:rPr>
          <w:rFonts w:ascii="Times New Roman" w:hAnsi="Times New Roman" w:cs="Times New Roman"/>
          <w:sz w:val="24"/>
          <w:szCs w:val="24"/>
        </w:rPr>
        <w:t>Bruskie</w:t>
      </w:r>
      <w:proofErr w:type="spellEnd"/>
      <w:r w:rsidRPr="002C7C1E">
        <w:rPr>
          <w:rFonts w:ascii="Times New Roman" w:hAnsi="Times New Roman" w:cs="Times New Roman"/>
          <w:sz w:val="24"/>
          <w:szCs w:val="24"/>
        </w:rPr>
        <w:t>) o łącznej długości ok. 2,1 km.</w:t>
      </w:r>
    </w:p>
    <w:p w:rsidR="00A01D7D" w:rsidRPr="002C7C1E" w:rsidRDefault="00A01D7D" w:rsidP="00A01D7D">
      <w:pPr>
        <w:numPr>
          <w:ilvl w:val="0"/>
          <w:numId w:val="77"/>
        </w:numPr>
        <w:spacing w:after="0"/>
        <w:jc w:val="both"/>
        <w:rPr>
          <w:rFonts w:ascii="Times New Roman" w:hAnsi="Times New Roman" w:cs="Times New Roman"/>
          <w:sz w:val="24"/>
          <w:szCs w:val="24"/>
        </w:rPr>
      </w:pPr>
      <w:r w:rsidRPr="002C7C1E">
        <w:rPr>
          <w:rFonts w:ascii="Times New Roman" w:hAnsi="Times New Roman" w:cs="Times New Roman"/>
          <w:sz w:val="24"/>
          <w:szCs w:val="24"/>
        </w:rPr>
        <w:t xml:space="preserve">Budowa dróg o nawierzchni tłuczniowej o nr I w Laskach </w:t>
      </w:r>
      <w:proofErr w:type="spellStart"/>
      <w:r w:rsidRPr="002C7C1E">
        <w:rPr>
          <w:rFonts w:ascii="Times New Roman" w:hAnsi="Times New Roman" w:cs="Times New Roman"/>
          <w:sz w:val="24"/>
          <w:szCs w:val="24"/>
        </w:rPr>
        <w:t>Bruskich</w:t>
      </w:r>
      <w:proofErr w:type="spellEnd"/>
      <w:r w:rsidRPr="002C7C1E">
        <w:rPr>
          <w:rFonts w:ascii="Times New Roman" w:hAnsi="Times New Roman" w:cs="Times New Roman"/>
          <w:sz w:val="24"/>
          <w:szCs w:val="24"/>
        </w:rPr>
        <w:t xml:space="preserve"> (dz. ew. 138, obręb Laski </w:t>
      </w:r>
      <w:proofErr w:type="spellStart"/>
      <w:r w:rsidRPr="002C7C1E">
        <w:rPr>
          <w:rFonts w:ascii="Times New Roman" w:hAnsi="Times New Roman" w:cs="Times New Roman"/>
          <w:sz w:val="24"/>
          <w:szCs w:val="24"/>
        </w:rPr>
        <w:t>Bruskie</w:t>
      </w:r>
      <w:proofErr w:type="spellEnd"/>
      <w:r w:rsidRPr="002C7C1E">
        <w:rPr>
          <w:rFonts w:ascii="Times New Roman" w:hAnsi="Times New Roman" w:cs="Times New Roman"/>
          <w:sz w:val="24"/>
          <w:szCs w:val="24"/>
        </w:rPr>
        <w:t>), o długości ok. 0,4 km.</w:t>
      </w:r>
    </w:p>
    <w:p w:rsidR="00A01D7D" w:rsidRPr="002C7C1E" w:rsidRDefault="00A01D7D" w:rsidP="00A01D7D">
      <w:pPr>
        <w:numPr>
          <w:ilvl w:val="0"/>
          <w:numId w:val="77"/>
        </w:numPr>
        <w:spacing w:after="0"/>
        <w:jc w:val="both"/>
        <w:rPr>
          <w:rFonts w:ascii="Times New Roman" w:hAnsi="Times New Roman" w:cs="Times New Roman"/>
          <w:sz w:val="24"/>
          <w:szCs w:val="24"/>
        </w:rPr>
      </w:pPr>
      <w:r w:rsidRPr="002C7C1E">
        <w:rPr>
          <w:rFonts w:ascii="Times New Roman" w:hAnsi="Times New Roman" w:cs="Times New Roman"/>
          <w:sz w:val="24"/>
          <w:szCs w:val="24"/>
        </w:rPr>
        <w:lastRenderedPageBreak/>
        <w:t xml:space="preserve">Przebudowa drogi o nawierzchni tłuczniowej o nr </w:t>
      </w:r>
      <w:proofErr w:type="spellStart"/>
      <w:r w:rsidRPr="002C7C1E">
        <w:rPr>
          <w:rFonts w:ascii="Times New Roman" w:hAnsi="Times New Roman" w:cs="Times New Roman"/>
          <w:sz w:val="24"/>
          <w:szCs w:val="24"/>
        </w:rPr>
        <w:t>IIIa</w:t>
      </w:r>
      <w:proofErr w:type="spellEnd"/>
      <w:r w:rsidRPr="002C7C1E">
        <w:rPr>
          <w:rFonts w:ascii="Times New Roman" w:hAnsi="Times New Roman" w:cs="Times New Roman"/>
          <w:sz w:val="24"/>
          <w:szCs w:val="24"/>
        </w:rPr>
        <w:t xml:space="preserve"> w Laskach </w:t>
      </w:r>
      <w:proofErr w:type="spellStart"/>
      <w:r w:rsidRPr="002C7C1E">
        <w:rPr>
          <w:rFonts w:ascii="Times New Roman" w:hAnsi="Times New Roman" w:cs="Times New Roman"/>
          <w:sz w:val="24"/>
          <w:szCs w:val="24"/>
        </w:rPr>
        <w:t>Bruskich</w:t>
      </w:r>
      <w:proofErr w:type="spellEnd"/>
      <w:r w:rsidRPr="002C7C1E">
        <w:rPr>
          <w:rFonts w:ascii="Times New Roman" w:hAnsi="Times New Roman" w:cs="Times New Roman"/>
          <w:sz w:val="24"/>
          <w:szCs w:val="24"/>
        </w:rPr>
        <w:t xml:space="preserve"> (dz. ew. 142 i 143, obręb Laski </w:t>
      </w:r>
      <w:proofErr w:type="spellStart"/>
      <w:r w:rsidRPr="002C7C1E">
        <w:rPr>
          <w:rFonts w:ascii="Times New Roman" w:hAnsi="Times New Roman" w:cs="Times New Roman"/>
          <w:sz w:val="24"/>
          <w:szCs w:val="24"/>
        </w:rPr>
        <w:t>Bruskie</w:t>
      </w:r>
      <w:proofErr w:type="spellEnd"/>
      <w:r w:rsidRPr="002C7C1E">
        <w:rPr>
          <w:rFonts w:ascii="Times New Roman" w:hAnsi="Times New Roman" w:cs="Times New Roman"/>
          <w:sz w:val="24"/>
          <w:szCs w:val="24"/>
        </w:rPr>
        <w:t>), o długości ok. 0,8 km.</w:t>
      </w:r>
    </w:p>
    <w:p w:rsidR="00A01D7D" w:rsidRPr="002C7C1E" w:rsidRDefault="00A01D7D" w:rsidP="00A01D7D">
      <w:pPr>
        <w:numPr>
          <w:ilvl w:val="0"/>
          <w:numId w:val="77"/>
        </w:numPr>
        <w:spacing w:after="0"/>
        <w:jc w:val="both"/>
        <w:rPr>
          <w:rFonts w:ascii="Times New Roman" w:hAnsi="Times New Roman" w:cs="Times New Roman"/>
          <w:sz w:val="24"/>
          <w:szCs w:val="24"/>
        </w:rPr>
      </w:pPr>
      <w:r w:rsidRPr="002C7C1E">
        <w:rPr>
          <w:rFonts w:ascii="Times New Roman" w:hAnsi="Times New Roman" w:cs="Times New Roman"/>
          <w:sz w:val="24"/>
          <w:szCs w:val="24"/>
        </w:rPr>
        <w:t xml:space="preserve">Poprawa parametrów melioracji szczegółowej – Rów nr I o długości ok. 1,4 km.  </w:t>
      </w:r>
    </w:p>
    <w:p w:rsidR="00A01D7D" w:rsidRPr="002C7C1E" w:rsidRDefault="00A01D7D" w:rsidP="00A01D7D">
      <w:pPr>
        <w:jc w:val="both"/>
        <w:rPr>
          <w:rFonts w:ascii="Times New Roman" w:hAnsi="Times New Roman" w:cs="Times New Roman"/>
          <w:sz w:val="24"/>
          <w:szCs w:val="24"/>
        </w:rPr>
      </w:pPr>
    </w:p>
    <w:p w:rsidR="00A01D7D" w:rsidRPr="002C7C1E" w:rsidRDefault="00A01D7D" w:rsidP="00A01D7D">
      <w:pPr>
        <w:jc w:val="both"/>
        <w:rPr>
          <w:rFonts w:ascii="Times New Roman" w:hAnsi="Times New Roman" w:cs="Times New Roman"/>
          <w:bCs/>
          <w:sz w:val="24"/>
          <w:szCs w:val="24"/>
          <w:u w:val="single"/>
        </w:rPr>
      </w:pPr>
      <w:r w:rsidRPr="002C7C1E">
        <w:rPr>
          <w:rFonts w:ascii="Times New Roman" w:hAnsi="Times New Roman" w:cs="Times New Roman"/>
          <w:bCs/>
          <w:sz w:val="24"/>
          <w:szCs w:val="24"/>
        </w:rPr>
        <w:t>Podstawą wykonania robót budowlanych są: decyzja o pozwoleniu na budowę, przyjęte zgłoszenia zamiaru wykonania robót, szczegółowa specyfikacja techniczna wykonania i odbioru robót drogowych, projekt architektoniczno-budowlany, projekt techniczny oraz dokumentacja kosztorysowa.</w:t>
      </w:r>
    </w:p>
    <w:p w:rsidR="004D6A67" w:rsidRPr="002C7C1E" w:rsidRDefault="006C5DBA" w:rsidP="006C5DBA">
      <w:pPr>
        <w:spacing w:after="0"/>
        <w:jc w:val="both"/>
        <w:rPr>
          <w:rFonts w:ascii="Times New Roman" w:hAnsi="Times New Roman" w:cs="Times New Roman"/>
          <w:sz w:val="24"/>
          <w:szCs w:val="24"/>
        </w:rPr>
      </w:pPr>
      <w:r w:rsidRPr="002C7C1E">
        <w:rPr>
          <w:rFonts w:ascii="Times New Roman" w:hAnsi="Times New Roman" w:cs="Times New Roman"/>
          <w:sz w:val="24"/>
          <w:szCs w:val="24"/>
        </w:rPr>
        <w:t>U</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W</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A</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G</w:t>
      </w:r>
      <w:r w:rsidR="00C80286" w:rsidRPr="002C7C1E">
        <w:rPr>
          <w:rFonts w:ascii="Times New Roman" w:hAnsi="Times New Roman" w:cs="Times New Roman"/>
          <w:sz w:val="24"/>
          <w:szCs w:val="24"/>
        </w:rPr>
        <w:t xml:space="preserve"> </w:t>
      </w:r>
      <w:r w:rsidRPr="002C7C1E">
        <w:rPr>
          <w:rFonts w:ascii="Times New Roman" w:hAnsi="Times New Roman" w:cs="Times New Roman"/>
          <w:sz w:val="24"/>
          <w:szCs w:val="24"/>
        </w:rPr>
        <w:t>A:</w:t>
      </w:r>
    </w:p>
    <w:p w:rsidR="000F5F86" w:rsidRPr="002C7C1E" w:rsidRDefault="00AC04FD" w:rsidP="00E56C40">
      <w:pPr>
        <w:spacing w:after="0"/>
        <w:jc w:val="both"/>
        <w:rPr>
          <w:rFonts w:ascii="Times New Roman" w:hAnsi="Times New Roman" w:cs="Times New Roman"/>
          <w:sz w:val="24"/>
          <w:szCs w:val="24"/>
        </w:rPr>
      </w:pPr>
      <w:r w:rsidRPr="002C7C1E">
        <w:rPr>
          <w:rFonts w:ascii="Times New Roman" w:hAnsi="Times New Roman" w:cs="Times New Roman"/>
          <w:sz w:val="24"/>
          <w:szCs w:val="24"/>
        </w:rPr>
        <w:t xml:space="preserve">Z uwagi na no, że wynagrodzenie Wykonawcy wskazane w ofercie będzie miało charakter ryczałtowy, Wykonawca przy wycenie oferty powinien opierać się na zakresie wskazanym w dokumentacji projektowej oraz </w:t>
      </w:r>
      <w:proofErr w:type="spellStart"/>
      <w:r w:rsidRPr="002C7C1E">
        <w:rPr>
          <w:rFonts w:ascii="Times New Roman" w:hAnsi="Times New Roman" w:cs="Times New Roman"/>
          <w:sz w:val="24"/>
          <w:szCs w:val="24"/>
        </w:rPr>
        <w:t>STWiORB</w:t>
      </w:r>
      <w:proofErr w:type="spellEnd"/>
      <w:r w:rsidRPr="002C7C1E">
        <w:rPr>
          <w:rFonts w:ascii="Times New Roman" w:hAnsi="Times New Roman" w:cs="Times New Roman"/>
          <w:sz w:val="24"/>
          <w:szCs w:val="24"/>
        </w:rPr>
        <w:t xml:space="preserve">. </w:t>
      </w:r>
      <w:r w:rsidR="00C21A25" w:rsidRPr="002C7C1E">
        <w:rPr>
          <w:rFonts w:ascii="Times New Roman" w:hAnsi="Times New Roman" w:cs="Times New Roman"/>
          <w:sz w:val="24"/>
          <w:szCs w:val="24"/>
        </w:rPr>
        <w:t>Przedmiary robót załączone do S</w:t>
      </w:r>
      <w:r w:rsidR="007B4B8E" w:rsidRPr="002C7C1E">
        <w:rPr>
          <w:rFonts w:ascii="Times New Roman" w:hAnsi="Times New Roman" w:cs="Times New Roman"/>
          <w:sz w:val="24"/>
          <w:szCs w:val="24"/>
        </w:rPr>
        <w:t>WZ mają charakter pomocniczy.</w:t>
      </w:r>
      <w:r w:rsidR="00241005" w:rsidRPr="002C7C1E">
        <w:rPr>
          <w:rFonts w:ascii="Times New Roman" w:hAnsi="Times New Roman" w:cs="Times New Roman"/>
          <w:sz w:val="24"/>
          <w:szCs w:val="24"/>
        </w:rPr>
        <w:t xml:space="preserve"> </w:t>
      </w:r>
      <w:r w:rsidR="00C21A25" w:rsidRPr="002C7C1E">
        <w:rPr>
          <w:rFonts w:ascii="Times New Roman" w:hAnsi="Times New Roman" w:cs="Times New Roman"/>
          <w:sz w:val="24"/>
          <w:szCs w:val="24"/>
        </w:rPr>
        <w:t xml:space="preserve">Wystąpienie </w:t>
      </w:r>
      <w:r w:rsidR="007B4B8E" w:rsidRPr="002C7C1E">
        <w:rPr>
          <w:rFonts w:ascii="Times New Roman" w:hAnsi="Times New Roman" w:cs="Times New Roman"/>
          <w:sz w:val="24"/>
          <w:szCs w:val="24"/>
        </w:rPr>
        <w:t xml:space="preserve">w trakcie </w:t>
      </w:r>
      <w:r w:rsidR="00C21A25" w:rsidRPr="002C7C1E">
        <w:rPr>
          <w:rFonts w:ascii="Times New Roman" w:hAnsi="Times New Roman" w:cs="Times New Roman"/>
          <w:sz w:val="24"/>
          <w:szCs w:val="24"/>
        </w:rPr>
        <w:t>realizacji umowy robót nieujętych w przedmiarze lub robót o większej ilości w stosunku do przyjętej w przedmiarze nie będzie uprawniało wykonawcy do żądania dodatkowego wynagrodzenia – jeżeli roboty te były ujęte w dokumentacji projektowej.</w:t>
      </w:r>
    </w:p>
    <w:p w:rsidR="00A60A1C" w:rsidRPr="002C7C1E" w:rsidRDefault="00A60A1C" w:rsidP="00A60A1C">
      <w:pPr>
        <w:spacing w:after="0"/>
        <w:jc w:val="both"/>
        <w:rPr>
          <w:rFonts w:ascii="Times New Roman" w:hAnsi="Times New Roman" w:cs="Times New Roman"/>
          <w:sz w:val="24"/>
          <w:szCs w:val="24"/>
        </w:rPr>
      </w:pPr>
    </w:p>
    <w:p w:rsidR="00A60A1C" w:rsidRDefault="00A60A1C" w:rsidP="005B6769">
      <w:pPr>
        <w:pStyle w:val="Akapitzlist"/>
        <w:widowControl w:val="0"/>
        <w:tabs>
          <w:tab w:val="left" w:pos="3828"/>
        </w:tabs>
        <w:spacing w:after="0"/>
        <w:ind w:left="0"/>
        <w:jc w:val="both"/>
        <w:outlineLvl w:val="3"/>
        <w:rPr>
          <w:rFonts w:ascii="Times New Roman" w:eastAsia="Times New Roman" w:hAnsi="Times New Roman" w:cs="Times New Roman"/>
          <w:bCs/>
          <w:iCs/>
          <w:color w:val="000000"/>
          <w:sz w:val="24"/>
          <w:szCs w:val="24"/>
          <w:lang w:eastAsia="pl-PL"/>
        </w:rPr>
      </w:pPr>
      <w:r w:rsidRPr="002C7C1E">
        <w:rPr>
          <w:rFonts w:ascii="Times New Roman" w:eastAsia="Times New Roman" w:hAnsi="Times New Roman" w:cs="Times New Roman"/>
          <w:bCs/>
          <w:iCs/>
          <w:color w:val="000000"/>
          <w:sz w:val="24"/>
          <w:szCs w:val="24"/>
          <w:lang w:eastAsia="pl-PL"/>
        </w:rPr>
        <w:t>Celem umowy o roboty budowlane jest zrealizowanie przedmiotu zamówienia w oparciu o dokumentację projektową, zasady wiedzy technicznej wraz z wykonaniem wszelkich prac niezbędnych do osiągnięcia zakładanego rezultatu, nie zaś wyłącznie za realizację zamkniętego katalogu czynności.</w:t>
      </w:r>
    </w:p>
    <w:p w:rsidR="005B6769" w:rsidRPr="002C7C1E" w:rsidRDefault="005B6769" w:rsidP="005B6769">
      <w:pPr>
        <w:pStyle w:val="Akapitzlist"/>
        <w:widowControl w:val="0"/>
        <w:tabs>
          <w:tab w:val="left" w:pos="3828"/>
        </w:tabs>
        <w:spacing w:after="0"/>
        <w:ind w:left="0"/>
        <w:jc w:val="both"/>
        <w:outlineLvl w:val="3"/>
        <w:rPr>
          <w:rFonts w:ascii="Times New Roman" w:hAnsi="Times New Roman" w:cs="Times New Roman"/>
          <w:bCs/>
          <w:sz w:val="24"/>
          <w:szCs w:val="24"/>
        </w:rPr>
      </w:pPr>
    </w:p>
    <w:p w:rsidR="005B6769" w:rsidRPr="005B6769" w:rsidRDefault="00A60A1C" w:rsidP="005B6769">
      <w:pPr>
        <w:pStyle w:val="Akapitzlist"/>
        <w:numPr>
          <w:ilvl w:val="2"/>
          <w:numId w:val="69"/>
        </w:numPr>
        <w:jc w:val="both"/>
        <w:rPr>
          <w:rFonts w:ascii="Times New Roman" w:hAnsi="Times New Roman" w:cs="Times New Roman"/>
          <w:sz w:val="24"/>
          <w:szCs w:val="24"/>
        </w:rPr>
      </w:pPr>
      <w:r w:rsidRPr="005B6769">
        <w:rPr>
          <w:rFonts w:ascii="Times New Roman" w:hAnsi="Times New Roman" w:cs="Times New Roman"/>
          <w:sz w:val="24"/>
          <w:szCs w:val="24"/>
        </w:rPr>
        <w:t>W trakcie prowadzonych robót należy zwrócić szczególną uwagę na właściwe zabezpieczenie terenu i minimalizację uciążliwości związanych  z prowadzonymi pracami.</w:t>
      </w:r>
    </w:p>
    <w:p w:rsidR="00A60A1C" w:rsidRPr="005B6769" w:rsidRDefault="00A60A1C" w:rsidP="005B6769">
      <w:pPr>
        <w:pStyle w:val="Akapitzlist"/>
        <w:numPr>
          <w:ilvl w:val="2"/>
          <w:numId w:val="69"/>
        </w:numPr>
        <w:jc w:val="both"/>
        <w:rPr>
          <w:rFonts w:ascii="Times New Roman" w:hAnsi="Times New Roman" w:cs="Times New Roman"/>
          <w:sz w:val="24"/>
          <w:szCs w:val="24"/>
        </w:rPr>
      </w:pPr>
      <w:r w:rsidRPr="005B6769">
        <w:rPr>
          <w:rFonts w:ascii="Times New Roman" w:hAnsi="Times New Roman" w:cs="Times New Roman"/>
          <w:color w:val="000000"/>
          <w:sz w:val="24"/>
          <w:szCs w:val="24"/>
        </w:rPr>
        <w:t xml:space="preserve">Po zakończeniu robót wykonawca zobowiązany jest do przywrócenia porządku i czystości na terenie objętym robotami oraz do wywiezienia wszelkich pozostałości budowlanych oraz odpadów zielonych z terenu inwestycji i ich utylizowania. </w:t>
      </w:r>
    </w:p>
    <w:p w:rsidR="00A60A1C" w:rsidRPr="002C7C1E" w:rsidRDefault="00A60A1C" w:rsidP="005B6769">
      <w:pPr>
        <w:tabs>
          <w:tab w:val="left" w:pos="285"/>
        </w:tabs>
        <w:ind w:left="567" w:hanging="582"/>
        <w:jc w:val="both"/>
        <w:rPr>
          <w:rFonts w:ascii="Times New Roman" w:hAnsi="Times New Roman" w:cs="Times New Roman"/>
          <w:color w:val="000000"/>
          <w:sz w:val="24"/>
          <w:szCs w:val="24"/>
        </w:rPr>
      </w:pPr>
      <w:r w:rsidRPr="002C7C1E">
        <w:rPr>
          <w:rFonts w:ascii="Times New Roman" w:hAnsi="Times New Roman" w:cs="Times New Roman"/>
          <w:b/>
          <w:bCs/>
          <w:color w:val="000000"/>
          <w:sz w:val="24"/>
          <w:szCs w:val="24"/>
        </w:rPr>
        <w:t xml:space="preserve">4.3.  </w:t>
      </w:r>
      <w:r w:rsidRPr="002C7C1E">
        <w:rPr>
          <w:rFonts w:ascii="Times New Roman" w:hAnsi="Times New Roman" w:cs="Times New Roman"/>
          <w:color w:val="000000"/>
          <w:sz w:val="24"/>
          <w:szCs w:val="24"/>
        </w:rPr>
        <w:t xml:space="preserve">Na podstawie art. </w:t>
      </w:r>
      <w:r w:rsidRPr="002C7C1E">
        <w:rPr>
          <w:rFonts w:ascii="Times New Roman" w:eastAsia="NSimSun" w:hAnsi="Times New Roman" w:cs="Times New Roman"/>
          <w:color w:val="000000"/>
          <w:kern w:val="2"/>
          <w:sz w:val="24"/>
          <w:szCs w:val="24"/>
          <w:lang w:eastAsia="zh-CN" w:bidi="hi-IN"/>
        </w:rPr>
        <w:t>284</w:t>
      </w:r>
      <w:r w:rsidRPr="002C7C1E">
        <w:rPr>
          <w:rFonts w:ascii="Times New Roman" w:hAnsi="Times New Roman" w:cs="Times New Roman"/>
          <w:color w:val="000000"/>
          <w:sz w:val="24"/>
          <w:szCs w:val="24"/>
        </w:rPr>
        <w:t xml:space="preserve"> ust. 1 ustawy </w:t>
      </w:r>
      <w:proofErr w:type="spellStart"/>
      <w:r w:rsidRPr="002C7C1E">
        <w:rPr>
          <w:rFonts w:ascii="Times New Roman" w:hAnsi="Times New Roman" w:cs="Times New Roman"/>
          <w:color w:val="000000"/>
          <w:sz w:val="24"/>
          <w:szCs w:val="24"/>
        </w:rPr>
        <w:t>Pzp</w:t>
      </w:r>
      <w:proofErr w:type="spellEnd"/>
      <w:r w:rsidRPr="002C7C1E">
        <w:rPr>
          <w:rFonts w:ascii="Times New Roman" w:hAnsi="Times New Roman" w:cs="Times New Roman"/>
          <w:color w:val="000000"/>
          <w:sz w:val="24"/>
          <w:szCs w:val="24"/>
        </w:rPr>
        <w:t xml:space="preserve"> – w przypadkach wątpliwych (np. rozbieżności, braki, ewentualne wady dokumentacji i przedmiarów) – Wykonawca może zwrócić się do Zamawiającego o wyjaśnienie treści SWZ. W przypadku, gdy Wykonawcy nie zgłaszają uwag, Zamawiający uzna, że brak jest zastrzeżeń  do dokumentów opisujących przedmiot zamówienia.</w:t>
      </w:r>
    </w:p>
    <w:p w:rsidR="000F5F86" w:rsidRPr="002C7C1E" w:rsidRDefault="000F5F86" w:rsidP="00013B57">
      <w:pPr>
        <w:pStyle w:val="Akapitzlist"/>
        <w:numPr>
          <w:ilvl w:val="0"/>
          <w:numId w:val="7"/>
        </w:numPr>
        <w:jc w:val="both"/>
        <w:rPr>
          <w:rFonts w:ascii="Times New Roman" w:hAnsi="Times New Roman" w:cs="Times New Roman"/>
          <w:b/>
          <w:vanish/>
          <w:sz w:val="24"/>
          <w:szCs w:val="24"/>
        </w:rPr>
      </w:pPr>
    </w:p>
    <w:p w:rsidR="000F5F86" w:rsidRPr="002C7C1E" w:rsidRDefault="000F5F86" w:rsidP="00013B57">
      <w:pPr>
        <w:pStyle w:val="Akapitzlist"/>
        <w:numPr>
          <w:ilvl w:val="1"/>
          <w:numId w:val="7"/>
        </w:numPr>
        <w:jc w:val="both"/>
        <w:rPr>
          <w:rFonts w:ascii="Times New Roman" w:hAnsi="Times New Roman" w:cs="Times New Roman"/>
          <w:b/>
          <w:vanish/>
          <w:sz w:val="24"/>
          <w:szCs w:val="24"/>
        </w:rPr>
      </w:pPr>
    </w:p>
    <w:p w:rsidR="000F5F86" w:rsidRPr="002C7C1E" w:rsidRDefault="000F5F86" w:rsidP="00013B57">
      <w:pPr>
        <w:pStyle w:val="Akapitzlist"/>
        <w:numPr>
          <w:ilvl w:val="1"/>
          <w:numId w:val="7"/>
        </w:numPr>
        <w:jc w:val="both"/>
        <w:rPr>
          <w:rFonts w:ascii="Times New Roman" w:hAnsi="Times New Roman" w:cs="Times New Roman"/>
          <w:b/>
          <w:vanish/>
          <w:sz w:val="24"/>
          <w:szCs w:val="24"/>
        </w:rPr>
      </w:pPr>
    </w:p>
    <w:p w:rsidR="007A5446" w:rsidRPr="002C7C1E" w:rsidRDefault="007A5446" w:rsidP="00013B57">
      <w:pPr>
        <w:pStyle w:val="Akapitzlist"/>
        <w:numPr>
          <w:ilvl w:val="1"/>
          <w:numId w:val="7"/>
        </w:numPr>
        <w:spacing w:after="0"/>
        <w:jc w:val="both"/>
        <w:rPr>
          <w:rFonts w:ascii="Times New Roman" w:hAnsi="Times New Roman" w:cs="Times New Roman"/>
          <w:i/>
          <w:sz w:val="24"/>
          <w:szCs w:val="24"/>
        </w:rPr>
      </w:pPr>
      <w:r w:rsidRPr="002C7C1E">
        <w:rPr>
          <w:rFonts w:ascii="Times New Roman" w:hAnsi="Times New Roman" w:cs="Times New Roman"/>
          <w:b/>
          <w:sz w:val="24"/>
          <w:szCs w:val="24"/>
        </w:rPr>
        <w:t xml:space="preserve">Rozwiązania równoważne. </w:t>
      </w:r>
    </w:p>
    <w:p w:rsidR="004D22EB" w:rsidRPr="002C7C1E" w:rsidRDefault="007A5446" w:rsidP="004D22EB">
      <w:pPr>
        <w:spacing w:after="0"/>
        <w:ind w:left="426"/>
        <w:jc w:val="both"/>
        <w:rPr>
          <w:rFonts w:ascii="Times New Roman" w:hAnsi="Times New Roman" w:cs="Times New Roman"/>
          <w:sz w:val="24"/>
          <w:szCs w:val="24"/>
        </w:rPr>
      </w:pPr>
      <w:r w:rsidRPr="002C7C1E">
        <w:rPr>
          <w:rFonts w:ascii="Times New Roman" w:hAnsi="Times New Roman" w:cs="Times New Roman"/>
          <w:sz w:val="24"/>
          <w:szCs w:val="24"/>
        </w:rPr>
        <w:t xml:space="preserve">W przypadku użycia w </w:t>
      </w:r>
      <w:r w:rsidR="00AC04FD" w:rsidRPr="002C7C1E">
        <w:rPr>
          <w:rFonts w:ascii="Times New Roman" w:hAnsi="Times New Roman" w:cs="Times New Roman"/>
          <w:sz w:val="24"/>
          <w:szCs w:val="24"/>
        </w:rPr>
        <w:t xml:space="preserve">opisie przedmiotu zamówienia </w:t>
      </w:r>
      <w:r w:rsidRPr="002C7C1E">
        <w:rPr>
          <w:rFonts w:ascii="Times New Roman" w:hAnsi="Times New Roman" w:cs="Times New Roman"/>
          <w:sz w:val="24"/>
          <w:szCs w:val="24"/>
        </w:rPr>
        <w:t xml:space="preserve">norm, europejskich ocen technicznych, aprobat, specyfikacji technicznych i systemów referencji technicznych, </w:t>
      </w:r>
      <w:r w:rsidR="00241005" w:rsidRPr="002C7C1E">
        <w:rPr>
          <w:rFonts w:ascii="Times New Roman" w:hAnsi="Times New Roman" w:cs="Times New Roman"/>
          <w:sz w:val="24"/>
          <w:szCs w:val="24"/>
        </w:rPr>
        <w:br/>
      </w:r>
      <w:r w:rsidRPr="002C7C1E">
        <w:rPr>
          <w:rFonts w:ascii="Times New Roman" w:hAnsi="Times New Roman" w:cs="Times New Roman"/>
          <w:sz w:val="24"/>
          <w:szCs w:val="24"/>
        </w:rPr>
        <w:t xml:space="preserve">o których mowa w art. </w:t>
      </w:r>
      <w:r w:rsidR="000F5F86" w:rsidRPr="002C7C1E">
        <w:rPr>
          <w:rFonts w:ascii="Times New Roman" w:hAnsi="Times New Roman" w:cs="Times New Roman"/>
          <w:sz w:val="24"/>
          <w:szCs w:val="24"/>
        </w:rPr>
        <w:t xml:space="preserve">101 ust. 1 pkt 2 oraz ust. 3 </w:t>
      </w:r>
      <w:r w:rsidRPr="002C7C1E">
        <w:rPr>
          <w:rFonts w:ascii="Times New Roman" w:hAnsi="Times New Roman" w:cs="Times New Roman"/>
          <w:sz w:val="24"/>
          <w:szCs w:val="24"/>
        </w:rPr>
        <w:t xml:space="preserve">ustawy </w:t>
      </w:r>
      <w:proofErr w:type="spellStart"/>
      <w:r w:rsidRPr="002C7C1E">
        <w:rPr>
          <w:rFonts w:ascii="Times New Roman" w:hAnsi="Times New Roman" w:cs="Times New Roman"/>
          <w:sz w:val="24"/>
          <w:szCs w:val="24"/>
        </w:rPr>
        <w:t>Pzp</w:t>
      </w:r>
      <w:proofErr w:type="spellEnd"/>
      <w:r w:rsidRPr="002C7C1E">
        <w:rPr>
          <w:rFonts w:ascii="Times New Roman" w:hAnsi="Times New Roman" w:cs="Times New Roman"/>
          <w:sz w:val="24"/>
          <w:szCs w:val="24"/>
        </w:rPr>
        <w:t xml:space="preserve">  </w:t>
      </w:r>
      <w:r w:rsidR="000F5F86" w:rsidRPr="002C7C1E">
        <w:rPr>
          <w:rFonts w:ascii="Times New Roman" w:hAnsi="Times New Roman" w:cs="Times New Roman"/>
          <w:sz w:val="24"/>
          <w:szCs w:val="24"/>
        </w:rPr>
        <w:t xml:space="preserve">wykonawca powinien przyjąć, </w:t>
      </w:r>
      <w:r w:rsidR="0021038F" w:rsidRPr="002C7C1E">
        <w:rPr>
          <w:rFonts w:ascii="Times New Roman" w:hAnsi="Times New Roman" w:cs="Times New Roman"/>
          <w:sz w:val="24"/>
          <w:szCs w:val="24"/>
        </w:rPr>
        <w:t>ż</w:t>
      </w:r>
      <w:r w:rsidR="000F5F86" w:rsidRPr="002C7C1E">
        <w:rPr>
          <w:rFonts w:ascii="Times New Roman" w:hAnsi="Times New Roman" w:cs="Times New Roman"/>
          <w:sz w:val="24"/>
          <w:szCs w:val="24"/>
        </w:rPr>
        <w:t xml:space="preserve">e odniesieniu takiemu towarzyszą wyrazy </w:t>
      </w:r>
      <w:r w:rsidR="008A1F0C">
        <w:rPr>
          <w:rFonts w:ascii="Times New Roman" w:hAnsi="Times New Roman" w:cs="Times New Roman"/>
          <w:i/>
          <w:sz w:val="24"/>
          <w:szCs w:val="24"/>
        </w:rPr>
        <w:t>„lub równoważne”</w:t>
      </w:r>
      <w:r w:rsidR="00AA15BD" w:rsidRPr="002C7C1E">
        <w:rPr>
          <w:rFonts w:ascii="Times New Roman" w:hAnsi="Times New Roman" w:cs="Times New Roman"/>
          <w:sz w:val="24"/>
          <w:szCs w:val="24"/>
        </w:rPr>
        <w:t>. Wykonawca analizując dokumentację projektową powinien założyć, że każdemu odniesieniu użytemu w dokumentacji projektowej towarzyszy wyraz „luz równoważne’.</w:t>
      </w:r>
      <w:r w:rsidR="00045402" w:rsidRPr="002C7C1E">
        <w:rPr>
          <w:rFonts w:ascii="Times New Roman" w:hAnsi="Times New Roman" w:cs="Times New Roman"/>
          <w:sz w:val="24"/>
          <w:szCs w:val="24"/>
        </w:rPr>
        <w:t xml:space="preserve"> 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w:t>
      </w:r>
      <w:r w:rsidR="00045402" w:rsidRPr="002C7C1E">
        <w:rPr>
          <w:rFonts w:ascii="Times New Roman" w:hAnsi="Times New Roman" w:cs="Times New Roman"/>
          <w:sz w:val="24"/>
          <w:szCs w:val="24"/>
        </w:rPr>
        <w:lastRenderedPageBreak/>
        <w:t xml:space="preserve">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w:t>
      </w:r>
      <w:r w:rsidR="007F5F9F" w:rsidRPr="002C7C1E">
        <w:rPr>
          <w:rFonts w:ascii="Times New Roman" w:hAnsi="Times New Roman" w:cs="Times New Roman"/>
          <w:sz w:val="24"/>
          <w:szCs w:val="24"/>
        </w:rPr>
        <w:t>Jeżeli w opisie przedmiotu zamówienia ujęto zapis wynikający z KNR lun KNNR wskazujący na konieczność wykorzystania przy realizacji zamówienia konkretnego sprzętu o konkretnych parametrach Zamawiający dopuszcza używanie innego sprzętu, o ile zapewni to osiągnięcie zakładanych parametrów projektowych i nie spowoduje ryzyka niezgodności wykonanych prac z dokumentacja techniczną.</w:t>
      </w:r>
      <w:r w:rsidR="004D22EB" w:rsidRPr="002C7C1E">
        <w:rPr>
          <w:rFonts w:ascii="Times New Roman" w:hAnsi="Times New Roman" w:cs="Times New Roman"/>
          <w:sz w:val="24"/>
          <w:szCs w:val="24"/>
        </w:rPr>
        <w:t xml:space="preserve"> </w:t>
      </w:r>
    </w:p>
    <w:p w:rsidR="004D22EB" w:rsidRPr="00537A8E" w:rsidRDefault="004D22EB" w:rsidP="004D22EB">
      <w:pPr>
        <w:spacing w:after="0"/>
        <w:ind w:left="426"/>
        <w:jc w:val="both"/>
        <w:rPr>
          <w:rFonts w:ascii="Times New Roman" w:hAnsi="Times New Roman" w:cs="Times New Roman"/>
          <w:sz w:val="24"/>
          <w:szCs w:val="24"/>
        </w:rPr>
      </w:pPr>
      <w:r w:rsidRPr="00537A8E">
        <w:rPr>
          <w:rFonts w:ascii="Times New Roman" w:hAnsi="Times New Roman" w:cs="Times New Roman"/>
          <w:bCs/>
          <w:sz w:val="24"/>
          <w:szCs w:val="24"/>
        </w:rPr>
        <w:t xml:space="preserve">W załącznikach do SWZ </w:t>
      </w:r>
      <w:r w:rsidR="00141BA5" w:rsidRPr="00537A8E">
        <w:rPr>
          <w:rFonts w:ascii="Times New Roman" w:hAnsi="Times New Roman" w:cs="Times New Roman"/>
          <w:bCs/>
          <w:sz w:val="24"/>
          <w:szCs w:val="24"/>
        </w:rPr>
        <w:t>e</w:t>
      </w:r>
      <w:r w:rsidRPr="00537A8E">
        <w:rPr>
          <w:rFonts w:ascii="Times New Roman" w:hAnsi="Times New Roman" w:cs="Times New Roman"/>
          <w:bCs/>
          <w:sz w:val="24"/>
          <w:szCs w:val="24"/>
        </w:rPr>
        <w:t xml:space="preserve">wentualne nazwy materiału, produktu, urządzenia lub jego producenta, które mogą pojawić się w </w:t>
      </w:r>
      <w:r w:rsidR="00141BA5" w:rsidRPr="00537A8E">
        <w:rPr>
          <w:rFonts w:ascii="Times New Roman" w:hAnsi="Times New Roman" w:cs="Times New Roman"/>
          <w:bCs/>
          <w:sz w:val="24"/>
          <w:szCs w:val="24"/>
        </w:rPr>
        <w:t>dokumentacji</w:t>
      </w:r>
      <w:r w:rsidRPr="00537A8E">
        <w:rPr>
          <w:rFonts w:ascii="Times New Roman" w:hAnsi="Times New Roman" w:cs="Times New Roman"/>
          <w:bCs/>
          <w:sz w:val="24"/>
          <w:szCs w:val="24"/>
        </w:rPr>
        <w:t xml:space="preserve"> oraz w przedmiarze robót (nawet jeśli są poprzedzone zwrotem „typu”, „np.” lub ich synonimem) </w:t>
      </w:r>
      <w:r w:rsidRPr="00537A8E">
        <w:rPr>
          <w:rFonts w:ascii="Times New Roman" w:hAnsi="Times New Roman" w:cs="Times New Roman"/>
          <w:bCs/>
          <w:sz w:val="24"/>
          <w:szCs w:val="24"/>
          <w:u w:val="single"/>
        </w:rPr>
        <w:t>są wskazaniem jedynie przykładowym.</w:t>
      </w:r>
    </w:p>
    <w:p w:rsidR="00F54A59" w:rsidRPr="002C7C1E" w:rsidRDefault="00F54A59" w:rsidP="007F5F9F">
      <w:pPr>
        <w:spacing w:after="0"/>
        <w:ind w:left="426"/>
        <w:jc w:val="both"/>
        <w:rPr>
          <w:rFonts w:ascii="Times New Roman" w:hAnsi="Times New Roman" w:cs="Times New Roman"/>
          <w:sz w:val="24"/>
          <w:szCs w:val="24"/>
        </w:rPr>
      </w:pPr>
    </w:p>
    <w:p w:rsidR="000F5F86" w:rsidRPr="002C7C1E" w:rsidRDefault="000F5F86" w:rsidP="00013B57">
      <w:pPr>
        <w:pStyle w:val="Akapitzlist"/>
        <w:numPr>
          <w:ilvl w:val="0"/>
          <w:numId w:val="8"/>
        </w:numPr>
        <w:spacing w:after="0"/>
        <w:jc w:val="both"/>
        <w:rPr>
          <w:rFonts w:ascii="Times New Roman" w:hAnsi="Times New Roman" w:cs="Times New Roman"/>
          <w:b/>
          <w:vanish/>
          <w:sz w:val="24"/>
          <w:szCs w:val="24"/>
        </w:rPr>
      </w:pPr>
    </w:p>
    <w:p w:rsidR="000F5F86" w:rsidRPr="002C7C1E" w:rsidRDefault="000F5F86" w:rsidP="00013B57">
      <w:pPr>
        <w:pStyle w:val="Akapitzlist"/>
        <w:numPr>
          <w:ilvl w:val="1"/>
          <w:numId w:val="8"/>
        </w:numPr>
        <w:spacing w:after="0"/>
        <w:jc w:val="both"/>
        <w:rPr>
          <w:rFonts w:ascii="Times New Roman" w:hAnsi="Times New Roman" w:cs="Times New Roman"/>
          <w:b/>
          <w:vanish/>
          <w:sz w:val="24"/>
          <w:szCs w:val="24"/>
        </w:rPr>
      </w:pPr>
    </w:p>
    <w:p w:rsidR="000F5F86" w:rsidRPr="002C7C1E" w:rsidRDefault="000F5F86" w:rsidP="00013B57">
      <w:pPr>
        <w:pStyle w:val="Akapitzlist"/>
        <w:numPr>
          <w:ilvl w:val="1"/>
          <w:numId w:val="8"/>
        </w:numPr>
        <w:spacing w:after="0"/>
        <w:jc w:val="both"/>
        <w:rPr>
          <w:rFonts w:ascii="Times New Roman" w:hAnsi="Times New Roman" w:cs="Times New Roman"/>
          <w:b/>
          <w:vanish/>
          <w:sz w:val="24"/>
          <w:szCs w:val="24"/>
        </w:rPr>
      </w:pPr>
    </w:p>
    <w:p w:rsidR="000F5F86" w:rsidRPr="002C7C1E" w:rsidRDefault="000F5F86" w:rsidP="00013B57">
      <w:pPr>
        <w:pStyle w:val="Akapitzlist"/>
        <w:numPr>
          <w:ilvl w:val="1"/>
          <w:numId w:val="8"/>
        </w:numPr>
        <w:spacing w:after="0"/>
        <w:jc w:val="both"/>
        <w:rPr>
          <w:rFonts w:ascii="Times New Roman" w:hAnsi="Times New Roman" w:cs="Times New Roman"/>
          <w:b/>
          <w:vanish/>
          <w:sz w:val="24"/>
          <w:szCs w:val="24"/>
        </w:rPr>
      </w:pPr>
    </w:p>
    <w:p w:rsidR="007F5F9F" w:rsidRPr="002C7C1E" w:rsidRDefault="007F5F9F" w:rsidP="00013B57">
      <w:pPr>
        <w:pStyle w:val="Akapitzlist"/>
        <w:numPr>
          <w:ilvl w:val="1"/>
          <w:numId w:val="8"/>
        </w:numPr>
        <w:spacing w:after="0"/>
        <w:jc w:val="both"/>
        <w:rPr>
          <w:rFonts w:ascii="Times New Roman" w:hAnsi="Times New Roman" w:cs="Times New Roman"/>
          <w:sz w:val="24"/>
          <w:szCs w:val="24"/>
        </w:rPr>
      </w:pPr>
      <w:r w:rsidRPr="002C7C1E">
        <w:rPr>
          <w:rFonts w:ascii="Times New Roman" w:hAnsi="Times New Roman" w:cs="Times New Roman"/>
          <w:b/>
          <w:sz w:val="24"/>
          <w:szCs w:val="24"/>
        </w:rPr>
        <w:t>Wymagania dotyczące dostępności.</w:t>
      </w:r>
    </w:p>
    <w:p w:rsidR="007F5F9F" w:rsidRPr="002C7C1E" w:rsidRDefault="007F5F9F" w:rsidP="007F5F9F">
      <w:pPr>
        <w:pStyle w:val="Akapitzlist"/>
        <w:spacing w:after="0"/>
        <w:ind w:left="360"/>
        <w:jc w:val="both"/>
        <w:rPr>
          <w:rFonts w:ascii="Times New Roman" w:hAnsi="Times New Roman" w:cs="Times New Roman"/>
          <w:sz w:val="24"/>
          <w:szCs w:val="24"/>
        </w:rPr>
      </w:pPr>
      <w:r w:rsidRPr="002C7C1E">
        <w:rPr>
          <w:rFonts w:ascii="Times New Roman" w:hAnsi="Times New Roman" w:cs="Times New Roman"/>
          <w:sz w:val="24"/>
          <w:szCs w:val="24"/>
        </w:rPr>
        <w:t>Dokumentacja projektowa spełnia wymagania w zakresie dostępności dla osób niepełnosprawnych oraz projektowania z przeznaczeniem dla wszystkich użytkowników zgodnie z przepisami ustawy Prawo budowlane i przepisami wykonawczymi.</w:t>
      </w:r>
    </w:p>
    <w:p w:rsidR="00F54A59" w:rsidRPr="002C7C1E" w:rsidRDefault="00F54A59" w:rsidP="007F5F9F">
      <w:pPr>
        <w:pStyle w:val="Akapitzlist"/>
        <w:spacing w:after="0"/>
        <w:ind w:left="360"/>
        <w:jc w:val="both"/>
        <w:rPr>
          <w:rFonts w:ascii="Times New Roman" w:hAnsi="Times New Roman" w:cs="Times New Roman"/>
          <w:sz w:val="24"/>
          <w:szCs w:val="24"/>
        </w:rPr>
      </w:pPr>
    </w:p>
    <w:p w:rsidR="00CF2FBA" w:rsidRPr="002C7C1E" w:rsidRDefault="00CF2FBA" w:rsidP="00013B57">
      <w:pPr>
        <w:pStyle w:val="Akapitzlist"/>
        <w:numPr>
          <w:ilvl w:val="1"/>
          <w:numId w:val="8"/>
        </w:numPr>
        <w:spacing w:after="0"/>
        <w:jc w:val="both"/>
        <w:rPr>
          <w:rFonts w:ascii="Times New Roman" w:hAnsi="Times New Roman" w:cs="Times New Roman"/>
          <w:sz w:val="24"/>
          <w:szCs w:val="24"/>
        </w:rPr>
      </w:pPr>
      <w:r w:rsidRPr="002C7C1E">
        <w:rPr>
          <w:rFonts w:ascii="Times New Roman" w:hAnsi="Times New Roman" w:cs="Times New Roman"/>
          <w:b/>
          <w:sz w:val="24"/>
          <w:szCs w:val="24"/>
        </w:rPr>
        <w:t xml:space="preserve">Gwarancja </w:t>
      </w:r>
    </w:p>
    <w:p w:rsidR="000F5F86" w:rsidRPr="002C7C1E" w:rsidRDefault="00CF2FBA" w:rsidP="00B47C0B">
      <w:pPr>
        <w:spacing w:after="0" w:line="240" w:lineRule="auto"/>
        <w:ind w:left="426"/>
        <w:jc w:val="both"/>
        <w:rPr>
          <w:rFonts w:ascii="Times New Roman" w:hAnsi="Times New Roman" w:cs="Times New Roman"/>
          <w:sz w:val="24"/>
          <w:szCs w:val="24"/>
        </w:rPr>
      </w:pPr>
      <w:r w:rsidRPr="002C7C1E">
        <w:rPr>
          <w:rFonts w:ascii="Times New Roman" w:hAnsi="Times New Roman" w:cs="Times New Roman"/>
          <w:sz w:val="24"/>
          <w:szCs w:val="24"/>
        </w:rPr>
        <w:t xml:space="preserve">Długość okresu gwarancji </w:t>
      </w:r>
      <w:r w:rsidR="007F5F9F" w:rsidRPr="002C7C1E">
        <w:rPr>
          <w:rFonts w:ascii="Times New Roman" w:hAnsi="Times New Roman" w:cs="Times New Roman"/>
          <w:sz w:val="24"/>
          <w:szCs w:val="24"/>
        </w:rPr>
        <w:t>na wykonane roboty budowlane oraz dostarczone i wbudowane materiały</w:t>
      </w:r>
      <w:r w:rsidR="00727D4A" w:rsidRPr="002C7C1E">
        <w:rPr>
          <w:rFonts w:ascii="Times New Roman" w:hAnsi="Times New Roman" w:cs="Times New Roman"/>
          <w:sz w:val="24"/>
          <w:szCs w:val="24"/>
        </w:rPr>
        <w:t xml:space="preserve"> wynosi min. 36 miesięcy od dnia</w:t>
      </w:r>
      <w:r w:rsidR="007F5F9F" w:rsidRPr="002C7C1E">
        <w:rPr>
          <w:rFonts w:ascii="Times New Roman" w:hAnsi="Times New Roman" w:cs="Times New Roman"/>
          <w:sz w:val="24"/>
          <w:szCs w:val="24"/>
        </w:rPr>
        <w:t xml:space="preserve"> podpisania protokołu odbioru końcowego oraz </w:t>
      </w:r>
      <w:r w:rsidRPr="002C7C1E">
        <w:rPr>
          <w:rFonts w:ascii="Times New Roman" w:hAnsi="Times New Roman" w:cs="Times New Roman"/>
          <w:sz w:val="24"/>
          <w:szCs w:val="24"/>
        </w:rPr>
        <w:t xml:space="preserve">stanowi kryterium oceny ofert. Zamawiający określa go na okres w przedziale </w:t>
      </w:r>
      <w:r w:rsidRPr="002C7C1E">
        <w:rPr>
          <w:rFonts w:ascii="Times New Roman" w:hAnsi="Times New Roman" w:cs="Times New Roman"/>
          <w:b/>
          <w:sz w:val="24"/>
          <w:szCs w:val="24"/>
        </w:rPr>
        <w:t>od</w:t>
      </w:r>
      <w:r w:rsidR="002E54FE" w:rsidRPr="002C7C1E">
        <w:rPr>
          <w:rFonts w:ascii="Times New Roman" w:hAnsi="Times New Roman" w:cs="Times New Roman"/>
          <w:b/>
          <w:sz w:val="24"/>
          <w:szCs w:val="24"/>
        </w:rPr>
        <w:t xml:space="preserve"> 36 miesięcy (termin minimalny) do 60 miesięcy (termin maksymalny). </w:t>
      </w:r>
      <w:r w:rsidRPr="002C7C1E">
        <w:rPr>
          <w:rFonts w:ascii="Times New Roman" w:hAnsi="Times New Roman" w:cs="Times New Roman"/>
          <w:b/>
          <w:sz w:val="24"/>
          <w:szCs w:val="24"/>
        </w:rPr>
        <w:t xml:space="preserve"> </w:t>
      </w:r>
      <w:r w:rsidR="007F5F9F" w:rsidRPr="002C7C1E">
        <w:rPr>
          <w:rFonts w:ascii="Times New Roman" w:hAnsi="Times New Roman" w:cs="Times New Roman"/>
          <w:sz w:val="24"/>
          <w:szCs w:val="24"/>
        </w:rPr>
        <w:t>Zamawiający</w:t>
      </w:r>
      <w:r w:rsidR="002E54FE" w:rsidRPr="002C7C1E">
        <w:rPr>
          <w:rFonts w:ascii="Times New Roman" w:hAnsi="Times New Roman" w:cs="Times New Roman"/>
          <w:sz w:val="24"/>
          <w:szCs w:val="24"/>
        </w:rPr>
        <w:t xml:space="preserve"> </w:t>
      </w:r>
      <w:r w:rsidR="000F5F86" w:rsidRPr="002C7C1E">
        <w:rPr>
          <w:rFonts w:ascii="Times New Roman" w:hAnsi="Times New Roman" w:cs="Times New Roman"/>
          <w:sz w:val="24"/>
          <w:szCs w:val="24"/>
        </w:rPr>
        <w:t>wymaga, aby okres udzielonej rękojmi był równy okresowi gwarancji.</w:t>
      </w:r>
    </w:p>
    <w:p w:rsidR="00F54A59" w:rsidRPr="002C7C1E" w:rsidRDefault="00F54A59" w:rsidP="00B47C0B">
      <w:pPr>
        <w:spacing w:after="0" w:line="240" w:lineRule="auto"/>
        <w:ind w:left="426"/>
        <w:jc w:val="both"/>
        <w:rPr>
          <w:rFonts w:ascii="Times New Roman" w:hAnsi="Times New Roman" w:cs="Times New Roman"/>
          <w:sz w:val="24"/>
          <w:szCs w:val="24"/>
        </w:rPr>
      </w:pPr>
    </w:p>
    <w:p w:rsidR="009A0624" w:rsidRPr="002C7C1E" w:rsidRDefault="009A0624" w:rsidP="00013B57">
      <w:pPr>
        <w:pStyle w:val="Akapitzlist"/>
        <w:numPr>
          <w:ilvl w:val="1"/>
          <w:numId w:val="8"/>
        </w:numPr>
        <w:spacing w:after="0" w:line="240" w:lineRule="auto"/>
        <w:jc w:val="both"/>
        <w:rPr>
          <w:rFonts w:ascii="Times New Roman" w:hAnsi="Times New Roman" w:cs="Times New Roman"/>
          <w:sz w:val="24"/>
          <w:szCs w:val="24"/>
        </w:rPr>
      </w:pPr>
      <w:r w:rsidRPr="002C7C1E">
        <w:rPr>
          <w:rFonts w:ascii="Times New Roman" w:hAnsi="Times New Roman" w:cs="Times New Roman"/>
          <w:b/>
          <w:sz w:val="24"/>
          <w:szCs w:val="24"/>
        </w:rPr>
        <w:t xml:space="preserve">Ubezpieczenie. </w:t>
      </w:r>
    </w:p>
    <w:p w:rsidR="009A0624" w:rsidRPr="002C7C1E" w:rsidRDefault="009A0624" w:rsidP="00B47C0B">
      <w:pPr>
        <w:spacing w:after="0" w:line="240" w:lineRule="auto"/>
        <w:ind w:left="426"/>
        <w:jc w:val="both"/>
        <w:rPr>
          <w:rFonts w:ascii="Times New Roman" w:hAnsi="Times New Roman" w:cs="Times New Roman"/>
          <w:sz w:val="24"/>
          <w:szCs w:val="24"/>
          <w:u w:val="single"/>
        </w:rPr>
      </w:pPr>
      <w:r w:rsidRPr="002C7C1E">
        <w:rPr>
          <w:rFonts w:ascii="Times New Roman" w:hAnsi="Times New Roman" w:cs="Times New Roman"/>
          <w:sz w:val="24"/>
          <w:szCs w:val="24"/>
        </w:rPr>
        <w:t xml:space="preserve">Zamawiający wymaga od Wykonawcy, z którym podpisze umowę, dokumentów potwierdzających, że Wykonawca jest ubezpieczony od odpowiedzialności cywilnej </w:t>
      </w:r>
      <w:r w:rsidR="00241005" w:rsidRPr="002C7C1E">
        <w:rPr>
          <w:rFonts w:ascii="Times New Roman" w:hAnsi="Times New Roman" w:cs="Times New Roman"/>
          <w:sz w:val="24"/>
          <w:szCs w:val="24"/>
        </w:rPr>
        <w:br/>
      </w:r>
      <w:r w:rsidRPr="002C7C1E">
        <w:rPr>
          <w:rFonts w:ascii="Times New Roman" w:hAnsi="Times New Roman" w:cs="Times New Roman"/>
          <w:sz w:val="24"/>
          <w:szCs w:val="24"/>
        </w:rPr>
        <w:t xml:space="preserve">w zakresie prowadzonej działalności związanej z przedmiotem zamówienia na sumę gwarancyjną </w:t>
      </w:r>
      <w:r w:rsidRPr="002C7C1E">
        <w:rPr>
          <w:rFonts w:ascii="Times New Roman" w:hAnsi="Times New Roman" w:cs="Times New Roman"/>
          <w:sz w:val="24"/>
          <w:szCs w:val="24"/>
          <w:u w:val="single"/>
        </w:rPr>
        <w:t>nie mniejszą niż wartość brutto złożonej oferty</w:t>
      </w:r>
      <w:r w:rsidR="00727D4A" w:rsidRPr="002C7C1E">
        <w:rPr>
          <w:rFonts w:ascii="Times New Roman" w:hAnsi="Times New Roman" w:cs="Times New Roman"/>
          <w:sz w:val="24"/>
          <w:szCs w:val="24"/>
          <w:u w:val="single"/>
        </w:rPr>
        <w:t xml:space="preserve"> </w:t>
      </w:r>
      <w:r w:rsidR="00F54A59" w:rsidRPr="002C7C1E">
        <w:rPr>
          <w:rFonts w:ascii="Times New Roman" w:hAnsi="Times New Roman" w:cs="Times New Roman"/>
          <w:sz w:val="24"/>
          <w:szCs w:val="24"/>
          <w:u w:val="single"/>
        </w:rPr>
        <w:t>częściowej</w:t>
      </w:r>
      <w:r w:rsidRPr="002C7C1E">
        <w:rPr>
          <w:rFonts w:ascii="Times New Roman" w:hAnsi="Times New Roman" w:cs="Times New Roman"/>
          <w:sz w:val="24"/>
          <w:szCs w:val="24"/>
          <w:u w:val="single"/>
        </w:rPr>
        <w:t xml:space="preserve">. </w:t>
      </w:r>
    </w:p>
    <w:p w:rsidR="00F54A59" w:rsidRPr="002C7C1E" w:rsidRDefault="00F54A59" w:rsidP="00B47C0B">
      <w:pPr>
        <w:spacing w:after="0" w:line="240" w:lineRule="auto"/>
        <w:ind w:left="426"/>
        <w:jc w:val="both"/>
        <w:rPr>
          <w:rFonts w:ascii="Times New Roman" w:hAnsi="Times New Roman" w:cs="Times New Roman"/>
          <w:sz w:val="24"/>
          <w:szCs w:val="24"/>
          <w:u w:val="single"/>
        </w:rPr>
      </w:pPr>
    </w:p>
    <w:p w:rsidR="00480051" w:rsidRPr="002C7C1E" w:rsidRDefault="00480051" w:rsidP="00480051">
      <w:pPr>
        <w:pStyle w:val="Akapitzlist"/>
        <w:numPr>
          <w:ilvl w:val="0"/>
          <w:numId w:val="9"/>
        </w:numPr>
        <w:spacing w:after="0" w:line="240" w:lineRule="auto"/>
        <w:jc w:val="both"/>
        <w:rPr>
          <w:rFonts w:ascii="Times New Roman" w:hAnsi="Times New Roman" w:cs="Times New Roman"/>
          <w:vanish/>
          <w:sz w:val="24"/>
          <w:szCs w:val="24"/>
        </w:rPr>
      </w:pPr>
    </w:p>
    <w:p w:rsidR="00480051" w:rsidRPr="002C7C1E" w:rsidRDefault="00480051" w:rsidP="00480051">
      <w:pPr>
        <w:pStyle w:val="Akapitzlist"/>
        <w:numPr>
          <w:ilvl w:val="1"/>
          <w:numId w:val="9"/>
        </w:numPr>
        <w:spacing w:after="0" w:line="240" w:lineRule="auto"/>
        <w:jc w:val="both"/>
        <w:rPr>
          <w:rFonts w:ascii="Times New Roman" w:hAnsi="Times New Roman" w:cs="Times New Roman"/>
          <w:vanish/>
          <w:sz w:val="24"/>
          <w:szCs w:val="24"/>
        </w:rPr>
      </w:pPr>
    </w:p>
    <w:p w:rsidR="00480051" w:rsidRPr="002C7C1E" w:rsidRDefault="00480051" w:rsidP="00480051">
      <w:pPr>
        <w:pStyle w:val="Akapitzlist"/>
        <w:numPr>
          <w:ilvl w:val="1"/>
          <w:numId w:val="9"/>
        </w:numPr>
        <w:spacing w:after="0" w:line="240" w:lineRule="auto"/>
        <w:jc w:val="both"/>
        <w:rPr>
          <w:rFonts w:ascii="Times New Roman" w:hAnsi="Times New Roman" w:cs="Times New Roman"/>
          <w:vanish/>
          <w:sz w:val="24"/>
          <w:szCs w:val="24"/>
        </w:rPr>
      </w:pPr>
    </w:p>
    <w:p w:rsidR="00480051" w:rsidRPr="002C7C1E" w:rsidRDefault="00480051" w:rsidP="00480051">
      <w:pPr>
        <w:pStyle w:val="Akapitzlist"/>
        <w:numPr>
          <w:ilvl w:val="1"/>
          <w:numId w:val="9"/>
        </w:numPr>
        <w:spacing w:after="0" w:line="240" w:lineRule="auto"/>
        <w:jc w:val="both"/>
        <w:rPr>
          <w:rFonts w:ascii="Times New Roman" w:hAnsi="Times New Roman" w:cs="Times New Roman"/>
          <w:vanish/>
          <w:sz w:val="24"/>
          <w:szCs w:val="24"/>
        </w:rPr>
      </w:pPr>
    </w:p>
    <w:p w:rsidR="00480051" w:rsidRPr="002C7C1E" w:rsidRDefault="00480051" w:rsidP="00480051">
      <w:pPr>
        <w:pStyle w:val="Akapitzlist"/>
        <w:numPr>
          <w:ilvl w:val="1"/>
          <w:numId w:val="9"/>
        </w:numPr>
        <w:spacing w:after="0" w:line="240" w:lineRule="auto"/>
        <w:jc w:val="both"/>
        <w:rPr>
          <w:rFonts w:ascii="Times New Roman" w:hAnsi="Times New Roman" w:cs="Times New Roman"/>
          <w:vanish/>
          <w:sz w:val="24"/>
          <w:szCs w:val="24"/>
        </w:rPr>
      </w:pPr>
    </w:p>
    <w:p w:rsidR="00480051" w:rsidRPr="002C7C1E" w:rsidRDefault="00480051" w:rsidP="00480051">
      <w:pPr>
        <w:pStyle w:val="Akapitzlist"/>
        <w:numPr>
          <w:ilvl w:val="1"/>
          <w:numId w:val="9"/>
        </w:numPr>
        <w:spacing w:after="0" w:line="240" w:lineRule="auto"/>
        <w:jc w:val="both"/>
        <w:rPr>
          <w:rFonts w:ascii="Times New Roman" w:hAnsi="Times New Roman" w:cs="Times New Roman"/>
          <w:vanish/>
          <w:sz w:val="24"/>
          <w:szCs w:val="24"/>
        </w:rPr>
      </w:pPr>
    </w:p>
    <w:p w:rsidR="00480051" w:rsidRPr="002C7C1E" w:rsidRDefault="00480051" w:rsidP="00480051">
      <w:pPr>
        <w:pStyle w:val="Akapitzlist"/>
        <w:numPr>
          <w:ilvl w:val="1"/>
          <w:numId w:val="9"/>
        </w:numPr>
        <w:spacing w:after="0" w:line="240" w:lineRule="auto"/>
        <w:jc w:val="both"/>
        <w:rPr>
          <w:rFonts w:ascii="Times New Roman" w:hAnsi="Times New Roman" w:cs="Times New Roman"/>
          <w:vanish/>
          <w:sz w:val="24"/>
          <w:szCs w:val="24"/>
        </w:rPr>
      </w:pPr>
    </w:p>
    <w:p w:rsidR="005D17EF" w:rsidRPr="002C7C1E" w:rsidRDefault="000F5F86" w:rsidP="00480051">
      <w:pPr>
        <w:pStyle w:val="Akapitzlist"/>
        <w:numPr>
          <w:ilvl w:val="1"/>
          <w:numId w:val="9"/>
        </w:numPr>
        <w:spacing w:after="0" w:line="240" w:lineRule="auto"/>
        <w:jc w:val="both"/>
        <w:rPr>
          <w:rFonts w:ascii="Times New Roman" w:hAnsi="Times New Roman" w:cs="Times New Roman"/>
          <w:sz w:val="24"/>
          <w:szCs w:val="24"/>
        </w:rPr>
      </w:pPr>
      <w:r w:rsidRPr="002C7C1E">
        <w:rPr>
          <w:rFonts w:ascii="Times New Roman" w:hAnsi="Times New Roman" w:cs="Times New Roman"/>
          <w:sz w:val="24"/>
          <w:szCs w:val="24"/>
        </w:rPr>
        <w:t>Zamawiający nie wymaga w niniejszym postepowaniu przedmiotowych środków dowodowych.</w:t>
      </w:r>
    </w:p>
    <w:p w:rsidR="00F54A59" w:rsidRPr="002C7C1E" w:rsidRDefault="00F54A59" w:rsidP="00F54A59">
      <w:pPr>
        <w:pStyle w:val="Akapitzlist"/>
        <w:spacing w:after="0" w:line="240" w:lineRule="auto"/>
        <w:ind w:left="360"/>
        <w:jc w:val="both"/>
        <w:rPr>
          <w:rFonts w:ascii="Times New Roman" w:hAnsi="Times New Roman" w:cs="Times New Roman"/>
          <w:sz w:val="24"/>
          <w:szCs w:val="24"/>
        </w:rPr>
      </w:pPr>
    </w:p>
    <w:p w:rsidR="007F5F9F" w:rsidRPr="002C7C1E" w:rsidRDefault="007F5F9F" w:rsidP="00013B57">
      <w:pPr>
        <w:pStyle w:val="Akapitzlist"/>
        <w:numPr>
          <w:ilvl w:val="1"/>
          <w:numId w:val="9"/>
        </w:numPr>
        <w:spacing w:after="0" w:line="240" w:lineRule="auto"/>
        <w:jc w:val="both"/>
        <w:rPr>
          <w:rFonts w:ascii="Times New Roman" w:hAnsi="Times New Roman" w:cs="Times New Roman"/>
          <w:b/>
          <w:sz w:val="24"/>
          <w:szCs w:val="24"/>
        </w:rPr>
      </w:pPr>
      <w:r w:rsidRPr="002C7C1E">
        <w:rPr>
          <w:rFonts w:ascii="Times New Roman" w:hAnsi="Times New Roman" w:cs="Times New Roman"/>
          <w:b/>
          <w:sz w:val="24"/>
          <w:szCs w:val="24"/>
        </w:rPr>
        <w:t>Udzielanie zaliczek.</w:t>
      </w:r>
    </w:p>
    <w:p w:rsidR="007F5F9F" w:rsidRPr="002C7C1E" w:rsidRDefault="007F5F9F" w:rsidP="007F5F9F">
      <w:pPr>
        <w:pStyle w:val="Akapitzlist"/>
        <w:spacing w:after="0" w:line="240" w:lineRule="auto"/>
        <w:ind w:left="360"/>
        <w:jc w:val="both"/>
        <w:rPr>
          <w:rFonts w:ascii="Times New Roman" w:hAnsi="Times New Roman" w:cs="Times New Roman"/>
          <w:sz w:val="24"/>
          <w:szCs w:val="24"/>
        </w:rPr>
      </w:pPr>
      <w:r w:rsidRPr="002C7C1E">
        <w:rPr>
          <w:rFonts w:ascii="Times New Roman" w:hAnsi="Times New Roman" w:cs="Times New Roman"/>
          <w:sz w:val="24"/>
          <w:szCs w:val="24"/>
        </w:rPr>
        <w:t>Zamawiający nie przewiduje udzielania zaliczek.</w:t>
      </w:r>
    </w:p>
    <w:p w:rsidR="00F54A59" w:rsidRPr="002C7C1E" w:rsidRDefault="00F54A59" w:rsidP="007F5F9F">
      <w:pPr>
        <w:pStyle w:val="Akapitzlist"/>
        <w:spacing w:after="0" w:line="240" w:lineRule="auto"/>
        <w:ind w:left="360"/>
        <w:jc w:val="both"/>
        <w:rPr>
          <w:rFonts w:ascii="Times New Roman" w:hAnsi="Times New Roman" w:cs="Times New Roman"/>
          <w:sz w:val="24"/>
          <w:szCs w:val="24"/>
        </w:rPr>
      </w:pPr>
    </w:p>
    <w:p w:rsidR="002227A3" w:rsidRPr="002C7C1E" w:rsidRDefault="002227A3" w:rsidP="00013B57">
      <w:pPr>
        <w:pStyle w:val="Akapitzlist"/>
        <w:numPr>
          <w:ilvl w:val="1"/>
          <w:numId w:val="9"/>
        </w:numPr>
        <w:spacing w:after="0" w:line="240" w:lineRule="auto"/>
        <w:jc w:val="both"/>
        <w:rPr>
          <w:rFonts w:ascii="Times New Roman" w:hAnsi="Times New Roman" w:cs="Times New Roman"/>
          <w:sz w:val="24"/>
          <w:szCs w:val="24"/>
        </w:rPr>
      </w:pPr>
      <w:r w:rsidRPr="002C7C1E">
        <w:rPr>
          <w:rFonts w:ascii="Times New Roman" w:hAnsi="Times New Roman" w:cs="Times New Roman"/>
          <w:b/>
          <w:sz w:val="24"/>
          <w:szCs w:val="24"/>
        </w:rPr>
        <w:t>Nazwa/y i kod/y Wspólnego Słownika Zamówień: (CPV):</w:t>
      </w:r>
    </w:p>
    <w:p w:rsidR="00464CED" w:rsidRDefault="00464CED" w:rsidP="00E55DF7">
      <w:pPr>
        <w:spacing w:after="0" w:line="240" w:lineRule="auto"/>
        <w:jc w:val="both"/>
        <w:rPr>
          <w:rFonts w:ascii="Times New Roman" w:hAnsi="Times New Roman" w:cs="Times New Roman"/>
          <w:b/>
          <w:sz w:val="24"/>
          <w:szCs w:val="24"/>
        </w:rPr>
      </w:pPr>
    </w:p>
    <w:p w:rsidR="00E55DF7" w:rsidRPr="002C7C1E" w:rsidRDefault="00E55DF7" w:rsidP="00E55DF7">
      <w:pPr>
        <w:spacing w:after="0" w:line="240" w:lineRule="auto"/>
        <w:jc w:val="both"/>
        <w:rPr>
          <w:rFonts w:ascii="Times New Roman" w:hAnsi="Times New Roman" w:cs="Times New Roman"/>
          <w:sz w:val="24"/>
          <w:szCs w:val="24"/>
        </w:rPr>
      </w:pPr>
      <w:r w:rsidRPr="002C7C1E">
        <w:rPr>
          <w:rFonts w:ascii="Times New Roman" w:hAnsi="Times New Roman" w:cs="Times New Roman"/>
          <w:b/>
          <w:sz w:val="24"/>
          <w:szCs w:val="24"/>
        </w:rPr>
        <w:t>Zadanie 1:</w:t>
      </w:r>
    </w:p>
    <w:p w:rsidR="00653F08" w:rsidRPr="002C7C1E" w:rsidRDefault="00653F08" w:rsidP="00D961CD">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45.23.31.20-6  Roboty w zakresie budowy dróg</w:t>
      </w:r>
    </w:p>
    <w:p w:rsidR="00653F08" w:rsidRPr="002C7C1E" w:rsidRDefault="00653F08" w:rsidP="00D961CD">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45.23.31.40-2  Roboty drogowe</w:t>
      </w:r>
    </w:p>
    <w:p w:rsidR="00653F08" w:rsidRPr="002C7C1E" w:rsidRDefault="00653F08" w:rsidP="00D961CD">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45.11.10.00-8  Roboty w zakresie burzenia, roboty ziemne</w:t>
      </w:r>
    </w:p>
    <w:p w:rsidR="00653F08" w:rsidRPr="002C7C1E" w:rsidRDefault="00D961CD" w:rsidP="00D961CD">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 xml:space="preserve">45.11.12.00-0  </w:t>
      </w:r>
      <w:r w:rsidR="00653F08" w:rsidRPr="002C7C1E">
        <w:rPr>
          <w:rFonts w:ascii="Times New Roman" w:hAnsi="Times New Roman" w:cs="Times New Roman"/>
          <w:sz w:val="24"/>
          <w:szCs w:val="24"/>
        </w:rPr>
        <w:t xml:space="preserve">Roboty w zakresie przygotowania terenu pod budowę i  roboty  </w:t>
      </w:r>
      <w:r w:rsidRPr="002C7C1E">
        <w:rPr>
          <w:rFonts w:ascii="Times New Roman" w:hAnsi="Times New Roman" w:cs="Times New Roman"/>
          <w:sz w:val="24"/>
          <w:szCs w:val="24"/>
        </w:rPr>
        <w:t xml:space="preserve">  </w:t>
      </w:r>
      <w:r w:rsidR="00653F08" w:rsidRPr="002C7C1E">
        <w:rPr>
          <w:rFonts w:ascii="Times New Roman" w:hAnsi="Times New Roman" w:cs="Times New Roman"/>
          <w:sz w:val="24"/>
          <w:szCs w:val="24"/>
        </w:rPr>
        <w:t>ziemne</w:t>
      </w:r>
    </w:p>
    <w:p w:rsidR="00653F08" w:rsidRPr="002C7C1E" w:rsidRDefault="00653F08" w:rsidP="00D961CD">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45.23.31.23-7  Roboty budowlane w zakresie dróg podrzędnych</w:t>
      </w:r>
    </w:p>
    <w:p w:rsidR="001E17C8" w:rsidRPr="002C7C1E" w:rsidRDefault="00653F08" w:rsidP="004E675A">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 xml:space="preserve">45.23.32.00-1 </w:t>
      </w:r>
      <w:r w:rsidR="00D961CD" w:rsidRPr="002C7C1E">
        <w:rPr>
          <w:rFonts w:ascii="Times New Roman" w:hAnsi="Times New Roman" w:cs="Times New Roman"/>
          <w:sz w:val="24"/>
          <w:szCs w:val="24"/>
        </w:rPr>
        <w:t xml:space="preserve"> </w:t>
      </w:r>
      <w:r w:rsidRPr="002C7C1E">
        <w:rPr>
          <w:rFonts w:ascii="Times New Roman" w:hAnsi="Times New Roman" w:cs="Times New Roman"/>
          <w:sz w:val="24"/>
          <w:szCs w:val="24"/>
        </w:rPr>
        <w:t>Roboty w zakresie różnych nawierzchni</w:t>
      </w:r>
    </w:p>
    <w:p w:rsidR="00E55DF7" w:rsidRPr="002C7C1E" w:rsidRDefault="00E55DF7" w:rsidP="00E55DF7">
      <w:pPr>
        <w:spacing w:after="0" w:line="240" w:lineRule="auto"/>
        <w:rPr>
          <w:rFonts w:ascii="Times New Roman" w:hAnsi="Times New Roman" w:cs="Times New Roman"/>
          <w:b/>
          <w:sz w:val="24"/>
          <w:szCs w:val="24"/>
        </w:rPr>
      </w:pPr>
    </w:p>
    <w:p w:rsidR="00464CED" w:rsidRDefault="00464CED" w:rsidP="00E55DF7">
      <w:pPr>
        <w:spacing w:after="0" w:line="240" w:lineRule="auto"/>
        <w:rPr>
          <w:rFonts w:ascii="Times New Roman" w:hAnsi="Times New Roman" w:cs="Times New Roman"/>
          <w:b/>
          <w:sz w:val="24"/>
          <w:szCs w:val="24"/>
        </w:rPr>
      </w:pPr>
    </w:p>
    <w:p w:rsidR="00A01D7D" w:rsidRPr="002C7C1E" w:rsidRDefault="00E55DF7" w:rsidP="00E55DF7">
      <w:pPr>
        <w:spacing w:after="0" w:line="240" w:lineRule="auto"/>
        <w:rPr>
          <w:rFonts w:ascii="Times New Roman" w:hAnsi="Times New Roman" w:cs="Times New Roman"/>
          <w:b/>
          <w:sz w:val="24"/>
          <w:szCs w:val="24"/>
        </w:rPr>
      </w:pPr>
      <w:r w:rsidRPr="002C7C1E">
        <w:rPr>
          <w:rFonts w:ascii="Times New Roman" w:hAnsi="Times New Roman" w:cs="Times New Roman"/>
          <w:b/>
          <w:sz w:val="24"/>
          <w:szCs w:val="24"/>
        </w:rPr>
        <w:lastRenderedPageBreak/>
        <w:t xml:space="preserve">Zadanie 2: </w:t>
      </w:r>
    </w:p>
    <w:p w:rsidR="00E55DF7" w:rsidRPr="002C7C1E" w:rsidRDefault="00E55DF7" w:rsidP="00E55DF7">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45.23.31.20-6  Roboty w zakresie budowy dróg</w:t>
      </w:r>
    </w:p>
    <w:p w:rsidR="00E55DF7" w:rsidRPr="002C7C1E" w:rsidRDefault="00E55DF7" w:rsidP="00E55DF7">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45.23.31.40-2  Roboty drogowe</w:t>
      </w:r>
    </w:p>
    <w:p w:rsidR="00E55DF7" w:rsidRPr="002C7C1E" w:rsidRDefault="00E55DF7" w:rsidP="00E55DF7">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45.11.10.00-8  Roboty w zakresie burzenia, roboty ziemne</w:t>
      </w:r>
    </w:p>
    <w:p w:rsidR="00E55DF7" w:rsidRPr="002C7C1E" w:rsidRDefault="00E55DF7" w:rsidP="00E55DF7">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45.11.12.00-0  Roboty w zakresie przygotowania terenu pod budowę i  roboty    ziemne</w:t>
      </w:r>
    </w:p>
    <w:p w:rsidR="00E55DF7" w:rsidRPr="002C7C1E" w:rsidRDefault="00E55DF7" w:rsidP="00E55DF7">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45.23.31.23-7  Roboty budowlane w zakresie dróg podrzędnych</w:t>
      </w:r>
    </w:p>
    <w:p w:rsidR="00E55DF7" w:rsidRPr="002C7C1E" w:rsidRDefault="00E55DF7" w:rsidP="00E55DF7">
      <w:pPr>
        <w:spacing w:after="0" w:line="240" w:lineRule="auto"/>
        <w:ind w:left="1843" w:hanging="1417"/>
        <w:rPr>
          <w:rFonts w:ascii="Times New Roman" w:hAnsi="Times New Roman" w:cs="Times New Roman"/>
          <w:sz w:val="24"/>
          <w:szCs w:val="24"/>
        </w:rPr>
      </w:pPr>
      <w:r w:rsidRPr="002C7C1E">
        <w:rPr>
          <w:rFonts w:ascii="Times New Roman" w:hAnsi="Times New Roman" w:cs="Times New Roman"/>
          <w:sz w:val="24"/>
          <w:szCs w:val="24"/>
        </w:rPr>
        <w:t>45.23.32.00-1  Roboty w zakresie różnych nawierzchni</w:t>
      </w:r>
    </w:p>
    <w:p w:rsidR="00E55DF7" w:rsidRDefault="00E55DF7" w:rsidP="00E55DF7">
      <w:pPr>
        <w:spacing w:after="0" w:line="240" w:lineRule="auto"/>
        <w:rPr>
          <w:rFonts w:ascii="Times New Roman" w:hAnsi="Times New Roman" w:cs="Times New Roman"/>
          <w:b/>
          <w:sz w:val="24"/>
          <w:szCs w:val="24"/>
        </w:rPr>
      </w:pPr>
    </w:p>
    <w:p w:rsidR="001E17C8" w:rsidRPr="00653F08" w:rsidRDefault="001E17C8" w:rsidP="00405F9E">
      <w:pPr>
        <w:spacing w:after="0" w:line="240" w:lineRule="auto"/>
        <w:ind w:left="1843" w:hanging="1417"/>
        <w:rPr>
          <w:rFonts w:ascii="Times New Roman" w:hAnsi="Times New Roman" w:cs="Times New Roman"/>
          <w:b/>
          <w:sz w:val="24"/>
          <w:szCs w:val="24"/>
        </w:rPr>
      </w:pPr>
    </w:p>
    <w:p w:rsidR="005E157B" w:rsidRPr="005D17EF" w:rsidRDefault="005D17EF" w:rsidP="00B37620">
      <w:pPr>
        <w:shd w:val="clear" w:color="auto" w:fill="D9D9D9" w:themeFill="background1" w:themeFillShade="D9"/>
        <w:spacing w:after="0" w:line="240" w:lineRule="auto"/>
        <w:jc w:val="center"/>
        <w:rPr>
          <w:rFonts w:ascii="Times New Roman" w:hAnsi="Times New Roman" w:cs="Times New Roman"/>
          <w:b/>
        </w:rPr>
      </w:pPr>
      <w:r w:rsidRPr="005D17EF">
        <w:rPr>
          <w:rFonts w:ascii="Times New Roman" w:hAnsi="Times New Roman" w:cs="Times New Roman"/>
          <w:b/>
        </w:rPr>
        <w:t>Rozdział 5</w:t>
      </w:r>
    </w:p>
    <w:p w:rsidR="00B37620" w:rsidRPr="00E901D7" w:rsidRDefault="005E157B" w:rsidP="00E901D7">
      <w:pPr>
        <w:shd w:val="clear" w:color="auto" w:fill="D9D9D9" w:themeFill="background1" w:themeFillShade="D9"/>
        <w:spacing w:after="0" w:line="240" w:lineRule="auto"/>
        <w:jc w:val="center"/>
        <w:rPr>
          <w:rFonts w:ascii="Times New Roman" w:hAnsi="Times New Roman" w:cs="Times New Roman"/>
          <w:b/>
          <w:sz w:val="24"/>
          <w:szCs w:val="24"/>
        </w:rPr>
      </w:pPr>
      <w:r w:rsidRPr="00B37620">
        <w:rPr>
          <w:rFonts w:ascii="Times New Roman" w:hAnsi="Times New Roman" w:cs="Times New Roman"/>
          <w:b/>
          <w:sz w:val="24"/>
          <w:szCs w:val="24"/>
        </w:rPr>
        <w:t>TERMIN WYKONANIA ZAMÓWIENIA</w:t>
      </w:r>
    </w:p>
    <w:p w:rsidR="004E675A" w:rsidRDefault="004E675A" w:rsidP="00DB1F78">
      <w:pPr>
        <w:spacing w:after="0"/>
        <w:jc w:val="both"/>
        <w:rPr>
          <w:rFonts w:ascii="Times New Roman" w:hAnsi="Times New Roman" w:cs="Times New Roman"/>
          <w:sz w:val="24"/>
          <w:szCs w:val="24"/>
        </w:rPr>
      </w:pPr>
    </w:p>
    <w:p w:rsidR="004D6A67" w:rsidRDefault="005D17EF" w:rsidP="00DB1F78">
      <w:pPr>
        <w:spacing w:after="0"/>
        <w:jc w:val="both"/>
        <w:rPr>
          <w:rFonts w:ascii="Times New Roman" w:hAnsi="Times New Roman" w:cs="Times New Roman"/>
          <w:sz w:val="24"/>
          <w:szCs w:val="24"/>
        </w:rPr>
      </w:pPr>
      <w:r>
        <w:rPr>
          <w:rFonts w:ascii="Times New Roman" w:hAnsi="Times New Roman" w:cs="Times New Roman"/>
          <w:sz w:val="24"/>
          <w:szCs w:val="24"/>
        </w:rPr>
        <w:t xml:space="preserve">Wykonawca </w:t>
      </w:r>
      <w:r w:rsidR="008F4EBE" w:rsidRPr="005D17EF">
        <w:rPr>
          <w:rFonts w:ascii="Times New Roman" w:hAnsi="Times New Roman" w:cs="Times New Roman"/>
          <w:sz w:val="24"/>
          <w:szCs w:val="24"/>
        </w:rPr>
        <w:t xml:space="preserve">zobowiązany jest wykonać </w:t>
      </w:r>
      <w:r w:rsidR="00F1516B" w:rsidRPr="005D17EF">
        <w:rPr>
          <w:rFonts w:ascii="Times New Roman" w:hAnsi="Times New Roman" w:cs="Times New Roman"/>
          <w:sz w:val="24"/>
          <w:szCs w:val="24"/>
        </w:rPr>
        <w:t>wszystkie części zamówienia</w:t>
      </w:r>
      <w:r w:rsidR="008F4EBE" w:rsidRPr="005D17EF">
        <w:rPr>
          <w:rFonts w:ascii="Times New Roman" w:hAnsi="Times New Roman" w:cs="Times New Roman"/>
          <w:sz w:val="24"/>
          <w:szCs w:val="24"/>
        </w:rPr>
        <w:t xml:space="preserve"> w terminie </w:t>
      </w:r>
      <w:r w:rsidR="00537A8E">
        <w:rPr>
          <w:rFonts w:ascii="Times New Roman" w:hAnsi="Times New Roman" w:cs="Times New Roman"/>
          <w:b/>
          <w:lang w:eastAsia="pl-PL"/>
        </w:rPr>
        <w:t xml:space="preserve">300 </w:t>
      </w:r>
      <w:r w:rsidR="00F743E1">
        <w:rPr>
          <w:rFonts w:ascii="Times New Roman" w:hAnsi="Times New Roman" w:cs="Times New Roman"/>
          <w:b/>
          <w:lang w:eastAsia="pl-PL"/>
        </w:rPr>
        <w:t xml:space="preserve">dni </w:t>
      </w:r>
      <w:r w:rsidR="004D6A67" w:rsidRPr="00E55DF7">
        <w:rPr>
          <w:rFonts w:ascii="Times New Roman" w:hAnsi="Times New Roman" w:cs="Times New Roman"/>
        </w:rPr>
        <w:t>o</w:t>
      </w:r>
      <w:r w:rsidR="004D6A67">
        <w:rPr>
          <w:rFonts w:ascii="Times New Roman" w:hAnsi="Times New Roman" w:cs="Times New Roman"/>
          <w:sz w:val="24"/>
          <w:szCs w:val="24"/>
        </w:rPr>
        <w:t>d dnia podpisania umowy.</w:t>
      </w:r>
    </w:p>
    <w:p w:rsidR="004E675A" w:rsidRDefault="004E675A" w:rsidP="00DB1F78">
      <w:pPr>
        <w:spacing w:after="0"/>
        <w:jc w:val="both"/>
        <w:rPr>
          <w:rFonts w:ascii="Times New Roman" w:hAnsi="Times New Roman" w:cs="Times New Roman"/>
          <w:sz w:val="24"/>
          <w:szCs w:val="24"/>
        </w:rPr>
      </w:pPr>
    </w:p>
    <w:p w:rsidR="008F4EBE" w:rsidRPr="005D17EF" w:rsidRDefault="005D17EF" w:rsidP="00B37620">
      <w:pPr>
        <w:shd w:val="clear" w:color="auto" w:fill="D9D9D9" w:themeFill="background1" w:themeFillShade="D9"/>
        <w:spacing w:after="0" w:line="240" w:lineRule="auto"/>
        <w:jc w:val="center"/>
        <w:rPr>
          <w:rFonts w:ascii="Times New Roman" w:hAnsi="Times New Roman" w:cs="Times New Roman"/>
          <w:b/>
          <w:sz w:val="24"/>
          <w:szCs w:val="24"/>
        </w:rPr>
      </w:pPr>
      <w:r w:rsidRPr="005D17EF">
        <w:rPr>
          <w:rFonts w:ascii="Times New Roman" w:hAnsi="Times New Roman" w:cs="Times New Roman"/>
          <w:b/>
          <w:sz w:val="24"/>
          <w:szCs w:val="24"/>
        </w:rPr>
        <w:t>Rozdział 6</w:t>
      </w:r>
    </w:p>
    <w:p w:rsidR="005D17EF" w:rsidRDefault="005D17EF" w:rsidP="00B37620">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INFORMACJE O WARUNKACH UDZIAŁU W POSTEPOWANIU</w:t>
      </w:r>
    </w:p>
    <w:p w:rsidR="004E675A" w:rsidRDefault="004E675A" w:rsidP="004E675A">
      <w:pPr>
        <w:pStyle w:val="Akapitzlist"/>
        <w:ind w:left="360"/>
        <w:jc w:val="both"/>
        <w:rPr>
          <w:rFonts w:ascii="Times New Roman" w:hAnsi="Times New Roman" w:cs="Times New Roman"/>
          <w:b/>
          <w:sz w:val="24"/>
          <w:szCs w:val="24"/>
        </w:rPr>
      </w:pPr>
    </w:p>
    <w:p w:rsidR="001625AB" w:rsidRDefault="005D17EF" w:rsidP="00013B57">
      <w:pPr>
        <w:pStyle w:val="Akapitzlist"/>
        <w:numPr>
          <w:ilvl w:val="1"/>
          <w:numId w:val="10"/>
        </w:numPr>
        <w:jc w:val="both"/>
        <w:rPr>
          <w:rFonts w:ascii="Times New Roman" w:hAnsi="Times New Roman" w:cs="Times New Roman"/>
          <w:b/>
          <w:sz w:val="24"/>
          <w:szCs w:val="24"/>
        </w:rPr>
      </w:pPr>
      <w:r>
        <w:rPr>
          <w:rFonts w:ascii="Times New Roman" w:hAnsi="Times New Roman" w:cs="Times New Roman"/>
          <w:b/>
          <w:sz w:val="24"/>
          <w:szCs w:val="24"/>
        </w:rPr>
        <w:t xml:space="preserve">O </w:t>
      </w:r>
      <w:r w:rsidR="001625AB" w:rsidRPr="005D17EF">
        <w:rPr>
          <w:rFonts w:ascii="Times New Roman" w:hAnsi="Times New Roman" w:cs="Times New Roman"/>
          <w:b/>
          <w:sz w:val="24"/>
          <w:szCs w:val="24"/>
        </w:rPr>
        <w:t>udzielenie zamówienia mogą ubiegać</w:t>
      </w:r>
      <w:r w:rsidR="00592DE3" w:rsidRPr="005D17EF">
        <w:rPr>
          <w:rFonts w:ascii="Times New Roman" w:hAnsi="Times New Roman" w:cs="Times New Roman"/>
          <w:b/>
          <w:sz w:val="24"/>
          <w:szCs w:val="24"/>
        </w:rPr>
        <w:t xml:space="preserve"> się Wykonawcy, </w:t>
      </w:r>
      <w:r w:rsidR="00026220">
        <w:rPr>
          <w:rFonts w:ascii="Times New Roman" w:hAnsi="Times New Roman" w:cs="Times New Roman"/>
          <w:b/>
          <w:sz w:val="24"/>
          <w:szCs w:val="24"/>
        </w:rPr>
        <w:t xml:space="preserve">spełniają warunki udziału w postępowaniu dotyczące: </w:t>
      </w:r>
    </w:p>
    <w:p w:rsidR="000A689B" w:rsidRDefault="000A689B" w:rsidP="000A689B">
      <w:pPr>
        <w:pStyle w:val="Akapitzlist"/>
        <w:ind w:left="502"/>
        <w:jc w:val="both"/>
        <w:rPr>
          <w:rFonts w:ascii="Times New Roman" w:hAnsi="Times New Roman" w:cs="Times New Roman"/>
          <w:b/>
          <w:sz w:val="24"/>
          <w:szCs w:val="24"/>
        </w:rPr>
      </w:pPr>
    </w:p>
    <w:p w:rsidR="005D17EF" w:rsidRPr="00B47C0B" w:rsidRDefault="005D17EF" w:rsidP="00013B57">
      <w:pPr>
        <w:pStyle w:val="Akapitzlist"/>
        <w:numPr>
          <w:ilvl w:val="2"/>
          <w:numId w:val="10"/>
        </w:numPr>
        <w:ind w:hanging="294"/>
        <w:jc w:val="both"/>
        <w:rPr>
          <w:rFonts w:ascii="Times New Roman" w:hAnsi="Times New Roman" w:cs="Times New Roman"/>
          <w:b/>
          <w:sz w:val="24"/>
          <w:szCs w:val="24"/>
        </w:rPr>
      </w:pPr>
      <w:r w:rsidRPr="00B47C0B">
        <w:rPr>
          <w:rFonts w:ascii="Times New Roman" w:hAnsi="Times New Roman" w:cs="Times New Roman"/>
          <w:sz w:val="24"/>
        </w:rPr>
        <w:t xml:space="preserve">zdolności do występowania w obrocie gospodarczym </w:t>
      </w:r>
    </w:p>
    <w:p w:rsidR="005D17EF" w:rsidRPr="00B47C0B" w:rsidRDefault="005D17EF" w:rsidP="005D17EF">
      <w:pPr>
        <w:pStyle w:val="Akapitzlist"/>
        <w:ind w:firstLine="696"/>
        <w:jc w:val="both"/>
        <w:rPr>
          <w:rFonts w:ascii="Times New Roman" w:hAnsi="Times New Roman" w:cs="Times New Roman"/>
          <w:i/>
          <w:sz w:val="24"/>
        </w:rPr>
      </w:pPr>
      <w:r w:rsidRPr="00B47C0B">
        <w:rPr>
          <w:rFonts w:ascii="Times New Roman" w:hAnsi="Times New Roman" w:cs="Times New Roman"/>
          <w:i/>
          <w:sz w:val="24"/>
        </w:rPr>
        <w:t>– Zamawiający nie precyzuje szczegółowych wymagań;</w:t>
      </w:r>
    </w:p>
    <w:p w:rsidR="005D17EF" w:rsidRPr="00B47C0B" w:rsidRDefault="005D17EF" w:rsidP="005D17EF">
      <w:pPr>
        <w:pStyle w:val="Akapitzlist"/>
        <w:ind w:firstLine="696"/>
        <w:jc w:val="both"/>
        <w:rPr>
          <w:rFonts w:ascii="Times New Roman" w:hAnsi="Times New Roman" w:cs="Times New Roman"/>
          <w:i/>
          <w:sz w:val="24"/>
        </w:rPr>
      </w:pPr>
    </w:p>
    <w:p w:rsidR="005D17EF" w:rsidRPr="00B47C0B" w:rsidRDefault="005D17EF" w:rsidP="00013B57">
      <w:pPr>
        <w:pStyle w:val="Akapitzlist"/>
        <w:numPr>
          <w:ilvl w:val="2"/>
          <w:numId w:val="10"/>
        </w:numPr>
        <w:ind w:left="1418" w:hanging="992"/>
        <w:jc w:val="both"/>
        <w:rPr>
          <w:rFonts w:ascii="Times New Roman" w:hAnsi="Times New Roman" w:cs="Times New Roman"/>
          <w:b/>
          <w:sz w:val="24"/>
          <w:szCs w:val="24"/>
        </w:rPr>
      </w:pPr>
      <w:r w:rsidRPr="00B47C0B">
        <w:rPr>
          <w:rFonts w:ascii="Times New Roman" w:hAnsi="Times New Roman" w:cs="Times New Roman"/>
          <w:sz w:val="24"/>
        </w:rPr>
        <w:t xml:space="preserve">kompetencji lub uprawnień do prowadzenia określonej działalności zawodowej </w:t>
      </w:r>
    </w:p>
    <w:p w:rsidR="005D17EF" w:rsidRPr="00B47C0B" w:rsidRDefault="005D17EF" w:rsidP="005D17EF">
      <w:pPr>
        <w:pStyle w:val="Akapitzlist"/>
        <w:ind w:left="1418"/>
        <w:jc w:val="both"/>
        <w:rPr>
          <w:rFonts w:ascii="Times New Roman" w:hAnsi="Times New Roman" w:cs="Times New Roman"/>
          <w:i/>
          <w:sz w:val="24"/>
        </w:rPr>
      </w:pPr>
      <w:r w:rsidRPr="00B47C0B">
        <w:rPr>
          <w:rFonts w:ascii="Times New Roman" w:hAnsi="Times New Roman" w:cs="Times New Roman"/>
          <w:i/>
          <w:sz w:val="24"/>
        </w:rPr>
        <w:t>– Zamawiający nie precyzuje szczegółowych wymagań;</w:t>
      </w:r>
    </w:p>
    <w:p w:rsidR="005D17EF" w:rsidRPr="00B47C0B" w:rsidRDefault="005D17EF" w:rsidP="005D17EF">
      <w:pPr>
        <w:pStyle w:val="Akapitzlist"/>
        <w:ind w:left="1418"/>
        <w:jc w:val="both"/>
        <w:rPr>
          <w:rFonts w:ascii="Times New Roman" w:hAnsi="Times New Roman" w:cs="Times New Roman"/>
          <w:i/>
          <w:sz w:val="24"/>
        </w:rPr>
      </w:pPr>
    </w:p>
    <w:p w:rsidR="005D17EF" w:rsidRPr="00B47C0B" w:rsidRDefault="005D17EF" w:rsidP="00013B57">
      <w:pPr>
        <w:pStyle w:val="Akapitzlist"/>
        <w:numPr>
          <w:ilvl w:val="2"/>
          <w:numId w:val="10"/>
        </w:numPr>
        <w:ind w:hanging="294"/>
        <w:jc w:val="both"/>
        <w:rPr>
          <w:rFonts w:ascii="Times New Roman" w:hAnsi="Times New Roman" w:cs="Times New Roman"/>
          <w:b/>
          <w:sz w:val="24"/>
          <w:szCs w:val="24"/>
        </w:rPr>
      </w:pPr>
      <w:r w:rsidRPr="00B47C0B">
        <w:rPr>
          <w:rFonts w:ascii="Times New Roman" w:hAnsi="Times New Roman" w:cs="Times New Roman"/>
          <w:sz w:val="24"/>
        </w:rPr>
        <w:t xml:space="preserve">sytuacji ekonomicznej lub finansowej </w:t>
      </w:r>
    </w:p>
    <w:p w:rsidR="005D17EF" w:rsidRDefault="005D17EF" w:rsidP="005D17EF">
      <w:pPr>
        <w:pStyle w:val="Akapitzlist"/>
        <w:jc w:val="both"/>
        <w:rPr>
          <w:rFonts w:ascii="Times New Roman" w:hAnsi="Times New Roman" w:cs="Times New Roman"/>
          <w:i/>
          <w:sz w:val="24"/>
        </w:rPr>
      </w:pPr>
      <w:r w:rsidRPr="00B47C0B">
        <w:rPr>
          <w:rFonts w:ascii="Times New Roman" w:hAnsi="Times New Roman" w:cs="Times New Roman"/>
          <w:sz w:val="24"/>
        </w:rPr>
        <w:t xml:space="preserve">          </w:t>
      </w:r>
      <w:r w:rsidRPr="00B47C0B">
        <w:rPr>
          <w:rFonts w:ascii="Times New Roman" w:hAnsi="Times New Roman" w:cs="Times New Roman"/>
          <w:i/>
          <w:sz w:val="24"/>
        </w:rPr>
        <w:t>– Zamawiający nie precyzuje szczegółowych wymagań;</w:t>
      </w:r>
    </w:p>
    <w:p w:rsidR="005D17EF" w:rsidRPr="00B47C0B" w:rsidRDefault="005D17EF" w:rsidP="005D17EF">
      <w:pPr>
        <w:pStyle w:val="Akapitzlist"/>
        <w:jc w:val="both"/>
        <w:rPr>
          <w:rFonts w:ascii="Times New Roman" w:hAnsi="Times New Roman" w:cs="Times New Roman"/>
          <w:i/>
          <w:sz w:val="24"/>
        </w:rPr>
      </w:pPr>
    </w:p>
    <w:p w:rsidR="005D17EF" w:rsidRPr="00B47C0B" w:rsidRDefault="005D17EF" w:rsidP="00013B57">
      <w:pPr>
        <w:pStyle w:val="Akapitzlist"/>
        <w:numPr>
          <w:ilvl w:val="2"/>
          <w:numId w:val="10"/>
        </w:numPr>
        <w:ind w:hanging="294"/>
        <w:jc w:val="both"/>
        <w:rPr>
          <w:rFonts w:ascii="Times New Roman" w:hAnsi="Times New Roman" w:cs="Times New Roman"/>
          <w:b/>
          <w:sz w:val="24"/>
          <w:szCs w:val="24"/>
        </w:rPr>
      </w:pPr>
      <w:r w:rsidRPr="00B47C0B">
        <w:rPr>
          <w:rFonts w:ascii="Times New Roman" w:hAnsi="Times New Roman" w:cs="Times New Roman"/>
          <w:sz w:val="24"/>
        </w:rPr>
        <w:t>zdolności technicznej lub zawodowej</w:t>
      </w:r>
    </w:p>
    <w:p w:rsidR="005D17EF" w:rsidRDefault="005D17EF" w:rsidP="00397F85">
      <w:pPr>
        <w:rPr>
          <w:rFonts w:ascii="Times New Roman" w:hAnsi="Times New Roman" w:cs="Times New Roman"/>
          <w:i/>
          <w:sz w:val="24"/>
          <w:u w:val="single"/>
        </w:rPr>
      </w:pPr>
      <w:r w:rsidRPr="00B47C0B">
        <w:rPr>
          <w:rFonts w:ascii="Times New Roman" w:hAnsi="Times New Roman" w:cs="Times New Roman"/>
          <w:i/>
          <w:sz w:val="24"/>
          <w:u w:val="single"/>
        </w:rPr>
        <w:t>Opis sposobu dokonywania oceny spełniania tego warunku:</w:t>
      </w:r>
    </w:p>
    <w:p w:rsidR="004D6A67" w:rsidRPr="00590974" w:rsidRDefault="00283145" w:rsidP="00590974">
      <w:pPr>
        <w:rPr>
          <w:rFonts w:ascii="Times New Roman" w:hAnsi="Times New Roman" w:cs="Times New Roman"/>
          <w:b/>
          <w:i/>
          <w:sz w:val="24"/>
          <w:u w:val="single"/>
        </w:rPr>
      </w:pPr>
      <w:r>
        <w:rPr>
          <w:rFonts w:ascii="Times New Roman" w:hAnsi="Times New Roman" w:cs="Times New Roman"/>
          <w:b/>
          <w:i/>
          <w:sz w:val="24"/>
          <w:u w:val="single"/>
        </w:rPr>
        <w:t>1</w:t>
      </w:r>
      <w:r w:rsidR="00590974">
        <w:rPr>
          <w:rFonts w:ascii="Times New Roman" w:hAnsi="Times New Roman" w:cs="Times New Roman"/>
          <w:b/>
          <w:i/>
          <w:sz w:val="24"/>
          <w:u w:val="single"/>
        </w:rPr>
        <w:t xml:space="preserve">) </w:t>
      </w:r>
      <w:r w:rsidR="004D6A67" w:rsidRPr="00590974">
        <w:rPr>
          <w:rFonts w:ascii="Times New Roman" w:hAnsi="Times New Roman" w:cs="Times New Roman"/>
          <w:b/>
          <w:i/>
          <w:sz w:val="24"/>
          <w:u w:val="single"/>
        </w:rPr>
        <w:t>D</w:t>
      </w:r>
      <w:r w:rsidR="00C47868" w:rsidRPr="00590974">
        <w:rPr>
          <w:rFonts w:ascii="Times New Roman" w:hAnsi="Times New Roman" w:cs="Times New Roman"/>
          <w:b/>
          <w:i/>
          <w:sz w:val="24"/>
          <w:u w:val="single"/>
        </w:rPr>
        <w:t>la Części I</w:t>
      </w:r>
      <w:r w:rsidR="00E56910" w:rsidRPr="00590974">
        <w:rPr>
          <w:rFonts w:ascii="Times New Roman" w:hAnsi="Times New Roman" w:cs="Times New Roman"/>
          <w:b/>
          <w:i/>
          <w:sz w:val="24"/>
          <w:u w:val="single"/>
        </w:rPr>
        <w:t xml:space="preserve"> </w:t>
      </w:r>
      <w:proofErr w:type="spellStart"/>
      <w:r w:rsidR="00E56910" w:rsidRPr="00590974">
        <w:rPr>
          <w:rFonts w:ascii="Times New Roman" w:hAnsi="Times New Roman" w:cs="Times New Roman"/>
          <w:b/>
          <w:i/>
          <w:sz w:val="24"/>
          <w:u w:val="single"/>
        </w:rPr>
        <w:t>i</w:t>
      </w:r>
      <w:proofErr w:type="spellEnd"/>
      <w:r w:rsidR="00E56910" w:rsidRPr="00590974">
        <w:rPr>
          <w:rFonts w:ascii="Times New Roman" w:hAnsi="Times New Roman" w:cs="Times New Roman"/>
          <w:b/>
          <w:i/>
          <w:sz w:val="24"/>
          <w:u w:val="single"/>
        </w:rPr>
        <w:t xml:space="preserve"> dla Część II </w:t>
      </w:r>
      <w:r w:rsidR="00C47868" w:rsidRPr="00590974">
        <w:rPr>
          <w:rFonts w:ascii="Times New Roman" w:hAnsi="Times New Roman" w:cs="Times New Roman"/>
          <w:b/>
          <w:i/>
          <w:sz w:val="24"/>
          <w:u w:val="single"/>
        </w:rPr>
        <w:t xml:space="preserve"> zamówienia</w:t>
      </w:r>
      <w:r w:rsidR="004D6A67" w:rsidRPr="00590974">
        <w:rPr>
          <w:rFonts w:ascii="Times New Roman" w:hAnsi="Times New Roman" w:cs="Times New Roman"/>
          <w:b/>
          <w:i/>
          <w:sz w:val="24"/>
          <w:u w:val="single"/>
        </w:rPr>
        <w:t>:</w:t>
      </w:r>
    </w:p>
    <w:p w:rsidR="005D17EF" w:rsidRPr="00140A7E" w:rsidRDefault="005D17EF" w:rsidP="00140A7E">
      <w:pPr>
        <w:jc w:val="both"/>
        <w:rPr>
          <w:rFonts w:ascii="Times New Roman" w:hAnsi="Times New Roman" w:cs="Times New Roman"/>
          <w:sz w:val="24"/>
        </w:rPr>
      </w:pPr>
      <w:r w:rsidRPr="00140A7E">
        <w:rPr>
          <w:rFonts w:ascii="Times New Roman" w:hAnsi="Times New Roman" w:cs="Times New Roman"/>
          <w:sz w:val="24"/>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 tym okresie: co </w:t>
      </w:r>
      <w:r w:rsidR="00960E48" w:rsidRPr="00140A7E">
        <w:rPr>
          <w:rFonts w:ascii="Times New Roman" w:hAnsi="Times New Roman" w:cs="Times New Roman"/>
          <w:sz w:val="24"/>
        </w:rPr>
        <w:t>najmniej 1 (jedną) robotę budow</w:t>
      </w:r>
      <w:r w:rsidRPr="00140A7E">
        <w:rPr>
          <w:rFonts w:ascii="Times New Roman" w:hAnsi="Times New Roman" w:cs="Times New Roman"/>
          <w:sz w:val="24"/>
        </w:rPr>
        <w:t>l</w:t>
      </w:r>
      <w:r w:rsidR="00960E48" w:rsidRPr="00140A7E">
        <w:rPr>
          <w:rFonts w:ascii="Times New Roman" w:hAnsi="Times New Roman" w:cs="Times New Roman"/>
          <w:sz w:val="24"/>
        </w:rPr>
        <w:t>a</w:t>
      </w:r>
      <w:r w:rsidRPr="00140A7E">
        <w:rPr>
          <w:rFonts w:ascii="Times New Roman" w:hAnsi="Times New Roman" w:cs="Times New Roman"/>
          <w:sz w:val="24"/>
        </w:rPr>
        <w:t>ną, która:</w:t>
      </w:r>
    </w:p>
    <w:p w:rsidR="005D17EF" w:rsidRPr="00537A8E" w:rsidRDefault="00140A7E" w:rsidP="00140A7E">
      <w:pPr>
        <w:widowControl w:val="0"/>
        <w:autoSpaceDE w:val="0"/>
        <w:autoSpaceDN w:val="0"/>
        <w:spacing w:after="0"/>
        <w:jc w:val="both"/>
        <w:rPr>
          <w:rFonts w:ascii="Times New Roman" w:hAnsi="Times New Roman" w:cs="Times New Roman"/>
          <w:sz w:val="24"/>
        </w:rPr>
      </w:pPr>
      <w:r>
        <w:rPr>
          <w:rFonts w:ascii="Times New Roman" w:hAnsi="Times New Roman" w:cs="Times New Roman"/>
          <w:sz w:val="24"/>
        </w:rPr>
        <w:t xml:space="preserve">- </w:t>
      </w:r>
      <w:r w:rsidR="005D17EF" w:rsidRPr="00140A7E">
        <w:rPr>
          <w:rFonts w:ascii="Times New Roman" w:hAnsi="Times New Roman" w:cs="Times New Roman"/>
          <w:sz w:val="24"/>
        </w:rPr>
        <w:t xml:space="preserve">polegała na budowie lub przebudowie  drogi </w:t>
      </w:r>
      <w:r w:rsidRPr="00537A8E">
        <w:rPr>
          <w:rFonts w:ascii="Times New Roman" w:hAnsi="Times New Roman" w:cs="Times New Roman"/>
          <w:sz w:val="24"/>
        </w:rPr>
        <w:t>oraz</w:t>
      </w:r>
    </w:p>
    <w:p w:rsidR="00C47868" w:rsidRPr="00537A8E" w:rsidRDefault="00140A7E" w:rsidP="00140A7E">
      <w:pPr>
        <w:widowControl w:val="0"/>
        <w:autoSpaceDE w:val="0"/>
        <w:autoSpaceDN w:val="0"/>
        <w:spacing w:after="0"/>
        <w:jc w:val="both"/>
        <w:rPr>
          <w:rFonts w:ascii="Times New Roman" w:hAnsi="Times New Roman" w:cs="Times New Roman"/>
          <w:sz w:val="24"/>
        </w:rPr>
      </w:pPr>
      <w:r w:rsidRPr="00537A8E">
        <w:rPr>
          <w:rFonts w:ascii="Times New Roman" w:hAnsi="Times New Roman" w:cs="Times New Roman"/>
          <w:sz w:val="24"/>
        </w:rPr>
        <w:t xml:space="preserve">- </w:t>
      </w:r>
      <w:r w:rsidR="00727D4A" w:rsidRPr="00537A8E">
        <w:rPr>
          <w:rFonts w:ascii="Times New Roman" w:hAnsi="Times New Roman" w:cs="Times New Roman"/>
          <w:sz w:val="24"/>
        </w:rPr>
        <w:t xml:space="preserve">miała wartość minimum </w:t>
      </w:r>
      <w:r w:rsidR="00471AFB" w:rsidRPr="00537A8E">
        <w:rPr>
          <w:rFonts w:ascii="Times New Roman" w:hAnsi="Times New Roman" w:cs="Times New Roman"/>
          <w:sz w:val="24"/>
        </w:rPr>
        <w:t>7</w:t>
      </w:r>
      <w:r w:rsidR="00E56910" w:rsidRPr="00537A8E">
        <w:rPr>
          <w:rFonts w:ascii="Times New Roman" w:hAnsi="Times New Roman" w:cs="Times New Roman"/>
          <w:sz w:val="24"/>
        </w:rPr>
        <w:t>0</w:t>
      </w:r>
      <w:r w:rsidR="005D17EF" w:rsidRPr="00537A8E">
        <w:rPr>
          <w:rFonts w:ascii="Times New Roman" w:hAnsi="Times New Roman" w:cs="Times New Roman"/>
          <w:sz w:val="24"/>
        </w:rPr>
        <w:t>0.000,00 zł brutto.</w:t>
      </w:r>
    </w:p>
    <w:p w:rsidR="00590974" w:rsidRPr="00537A8E" w:rsidRDefault="00590974" w:rsidP="0048444E">
      <w:pPr>
        <w:snapToGrid w:val="0"/>
        <w:spacing w:after="0"/>
      </w:pPr>
      <w:r w:rsidRPr="00537A8E">
        <w:rPr>
          <w:rFonts w:ascii="Cambria" w:eastAsia="Cambria" w:hAnsi="Cambria" w:cs="Arial"/>
          <w:sz w:val="24"/>
          <w:szCs w:val="24"/>
          <w:highlight w:val="white"/>
        </w:rPr>
        <w:t xml:space="preserve">W przypadku, gdy wykonawca wykazujący się posiadaniem doświadczenia wymaganego przez Zamawiającego był członkiem konsorcjum, które zrealizowało robotę budowlaną stanowiącą doświadczenie, którym wykazuje się wykonawca, wówczas uznane zostanie doświadczenie wykonawcy – członka konsorcjum tylko w zakresie tych prac/robót, które wykonawca realizował samodzielnie w ramach współpracy konsorcjum. Doświadczenie jakie nabył wykonawca wykazujący się referencjami wystawionymi dla </w:t>
      </w:r>
      <w:r w:rsidRPr="00537A8E">
        <w:rPr>
          <w:rFonts w:ascii="Cambria" w:eastAsia="Cambria" w:hAnsi="Cambria" w:cs="Arial"/>
          <w:sz w:val="24"/>
          <w:szCs w:val="24"/>
          <w:highlight w:val="white"/>
        </w:rPr>
        <w:lastRenderedPageBreak/>
        <w:t>konsorcjum zostanie uznane w zakresie, w jakim wykonawca ten rzeczywiście je realizował.</w:t>
      </w:r>
    </w:p>
    <w:p w:rsidR="00590974" w:rsidRPr="008A1F0C" w:rsidRDefault="008A1F0C" w:rsidP="00590974">
      <w:pPr>
        <w:jc w:val="center"/>
        <w:rPr>
          <w:b/>
          <w:spacing w:val="20"/>
        </w:rPr>
      </w:pPr>
      <w:r w:rsidRPr="008A1F0C">
        <w:rPr>
          <w:b/>
          <w:spacing w:val="20"/>
        </w:rPr>
        <w:t>U</w:t>
      </w:r>
      <w:r w:rsidR="00590974" w:rsidRPr="008A1F0C">
        <w:rPr>
          <w:b/>
          <w:spacing w:val="20"/>
        </w:rPr>
        <w:t>waga:</w:t>
      </w:r>
    </w:p>
    <w:tbl>
      <w:tblPr>
        <w:tblW w:w="9405" w:type="dxa"/>
        <w:tblInd w:w="336" w:type="dxa"/>
        <w:tblLayout w:type="fixed"/>
        <w:tblLook w:val="04A0" w:firstRow="1" w:lastRow="0" w:firstColumn="1" w:lastColumn="0" w:noHBand="0" w:noVBand="1"/>
      </w:tblPr>
      <w:tblGrid>
        <w:gridCol w:w="9405"/>
      </w:tblGrid>
      <w:tr w:rsidR="00517132" w:rsidRPr="00537A8E" w:rsidTr="00590974">
        <w:tc>
          <w:tcPr>
            <w:tcW w:w="9405" w:type="dxa"/>
            <w:tcBorders>
              <w:top w:val="single" w:sz="4" w:space="0" w:color="000000"/>
              <w:left w:val="single" w:sz="4" w:space="0" w:color="000000"/>
              <w:bottom w:val="single" w:sz="4" w:space="0" w:color="000000"/>
              <w:right w:val="single" w:sz="4" w:space="0" w:color="000000"/>
            </w:tcBorders>
            <w:hideMark/>
          </w:tcPr>
          <w:p w:rsidR="00590974" w:rsidRPr="00537A8E" w:rsidRDefault="00283145" w:rsidP="00283145">
            <w:pPr>
              <w:pStyle w:val="Kolorowalistaakcent11"/>
              <w:widowControl w:val="0"/>
              <w:spacing w:before="0" w:after="0" w:line="276" w:lineRule="auto"/>
              <w:ind w:left="0"/>
              <w:rPr>
                <w:rFonts w:ascii="Cambria" w:hAnsi="Cambria" w:cs="Helvetica"/>
                <w:i/>
                <w:sz w:val="24"/>
                <w:szCs w:val="24"/>
              </w:rPr>
            </w:pPr>
            <w:r w:rsidRPr="00537A8E">
              <w:rPr>
                <w:rFonts w:ascii="Cambria" w:hAnsi="Cambria" w:cs="Helvetica"/>
                <w:i/>
                <w:sz w:val="24"/>
                <w:szCs w:val="24"/>
              </w:rPr>
              <w:t xml:space="preserve">- </w:t>
            </w:r>
            <w:r w:rsidR="00590974" w:rsidRPr="00537A8E">
              <w:rPr>
                <w:rFonts w:ascii="Cambria" w:hAnsi="Cambria" w:cs="Helvetica"/>
                <w:i/>
                <w:sz w:val="24"/>
                <w:szCs w:val="24"/>
              </w:rPr>
              <w:t>Wykonawca powinien w wykazie robót wyraźnie określić wartość oraz zakres robót,</w:t>
            </w:r>
            <w:r w:rsidR="0048444E" w:rsidRPr="00537A8E">
              <w:rPr>
                <w:rFonts w:ascii="Cambria" w:hAnsi="Cambria" w:cs="Helvetica"/>
                <w:i/>
                <w:sz w:val="24"/>
                <w:szCs w:val="24"/>
              </w:rPr>
              <w:t xml:space="preserve"> które rzeczywiście wykonywał</w:t>
            </w:r>
            <w:r w:rsidR="00590974" w:rsidRPr="00537A8E">
              <w:rPr>
                <w:rFonts w:ascii="Cambria" w:hAnsi="Cambria" w:cs="Helvetica"/>
                <w:i/>
                <w:sz w:val="24"/>
                <w:szCs w:val="24"/>
              </w:rPr>
              <w:t xml:space="preserve"> aby można było ustalić, czy spełnia warunek udziału w postępowaniu.</w:t>
            </w:r>
          </w:p>
          <w:p w:rsidR="00590974" w:rsidRPr="00537A8E" w:rsidRDefault="00283145" w:rsidP="00283145">
            <w:pPr>
              <w:pStyle w:val="Kolorowalistaakcent11"/>
              <w:widowControl w:val="0"/>
              <w:spacing w:before="0" w:after="0" w:line="276" w:lineRule="auto"/>
              <w:ind w:left="0"/>
              <w:rPr>
                <w:rFonts w:ascii="Cambria" w:hAnsi="Cambria" w:cs="Arial"/>
                <w:i/>
                <w:iCs/>
                <w:sz w:val="24"/>
                <w:szCs w:val="24"/>
              </w:rPr>
            </w:pPr>
            <w:r w:rsidRPr="00537A8E">
              <w:rPr>
                <w:rFonts w:ascii="Cambria" w:hAnsi="Cambria" w:cs="Arial"/>
                <w:i/>
                <w:iCs/>
                <w:sz w:val="24"/>
                <w:szCs w:val="24"/>
              </w:rPr>
              <w:t xml:space="preserve">- </w:t>
            </w:r>
            <w:r w:rsidR="00590974" w:rsidRPr="00537A8E">
              <w:rPr>
                <w:rFonts w:ascii="Cambria" w:hAnsi="Cambria" w:cs="Arial"/>
                <w:i/>
                <w:iCs/>
                <w:sz w:val="24"/>
                <w:szCs w:val="24"/>
              </w:rPr>
              <w:t>Warunek nie zostaje spełniony, gdy wykonawca wykaże się kilkoma robotami budowlanymi o mniejszej wartości, których wartość łącznie wyniosła wartość wymaganą.</w:t>
            </w:r>
          </w:p>
          <w:p w:rsidR="00590974" w:rsidRPr="00537A8E" w:rsidRDefault="00283145" w:rsidP="00283145">
            <w:pPr>
              <w:pStyle w:val="Domylne"/>
              <w:tabs>
                <w:tab w:val="left" w:pos="284"/>
              </w:tabs>
              <w:spacing w:line="200" w:lineRule="atLeast"/>
              <w:jc w:val="both"/>
            </w:pPr>
            <w:r w:rsidRPr="00537A8E">
              <w:rPr>
                <w:rFonts w:ascii="Cambria" w:hAnsi="Cambria" w:cs="Arial"/>
                <w:i/>
                <w:iCs/>
                <w:sz w:val="24"/>
                <w:szCs w:val="24"/>
              </w:rPr>
              <w:t xml:space="preserve">- </w:t>
            </w:r>
            <w:r w:rsidR="00590974" w:rsidRPr="00537A8E">
              <w:rPr>
                <w:rFonts w:ascii="Cambria" w:hAnsi="Cambria" w:cs="Arial"/>
                <w:i/>
                <w:iCs/>
                <w:sz w:val="24"/>
                <w:szCs w:val="24"/>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rsidR="00C47868" w:rsidRPr="00537A8E" w:rsidRDefault="00C47868" w:rsidP="00590974">
      <w:pPr>
        <w:widowControl w:val="0"/>
        <w:autoSpaceDE w:val="0"/>
        <w:autoSpaceDN w:val="0"/>
        <w:spacing w:after="0"/>
        <w:rPr>
          <w:rFonts w:ascii="Times New Roman" w:hAnsi="Times New Roman" w:cs="Times New Roman"/>
          <w:sz w:val="24"/>
        </w:rPr>
      </w:pPr>
    </w:p>
    <w:p w:rsidR="00C47868" w:rsidRPr="00537A8E" w:rsidRDefault="00590974" w:rsidP="00590974">
      <w:pPr>
        <w:widowControl w:val="0"/>
        <w:autoSpaceDE w:val="0"/>
        <w:autoSpaceDN w:val="0"/>
        <w:spacing w:after="0"/>
        <w:rPr>
          <w:rFonts w:ascii="Times New Roman" w:hAnsi="Times New Roman" w:cs="Times New Roman"/>
          <w:b/>
          <w:i/>
          <w:sz w:val="24"/>
          <w:u w:val="single"/>
        </w:rPr>
      </w:pPr>
      <w:r w:rsidRPr="00537A8E">
        <w:rPr>
          <w:rFonts w:ascii="Times New Roman" w:hAnsi="Times New Roman" w:cs="Times New Roman"/>
          <w:b/>
          <w:i/>
          <w:sz w:val="24"/>
          <w:u w:val="single"/>
        </w:rPr>
        <w:t xml:space="preserve">2) </w:t>
      </w:r>
      <w:r w:rsidR="00C47868" w:rsidRPr="00537A8E">
        <w:rPr>
          <w:rFonts w:ascii="Times New Roman" w:hAnsi="Times New Roman" w:cs="Times New Roman"/>
          <w:b/>
          <w:i/>
          <w:sz w:val="24"/>
          <w:u w:val="single"/>
        </w:rPr>
        <w:t xml:space="preserve">Dla Części I </w:t>
      </w:r>
      <w:proofErr w:type="spellStart"/>
      <w:r w:rsidR="00C47868" w:rsidRPr="00537A8E">
        <w:rPr>
          <w:rFonts w:ascii="Times New Roman" w:hAnsi="Times New Roman" w:cs="Times New Roman"/>
          <w:b/>
          <w:i/>
          <w:sz w:val="24"/>
          <w:u w:val="single"/>
        </w:rPr>
        <w:t>i</w:t>
      </w:r>
      <w:proofErr w:type="spellEnd"/>
      <w:r w:rsidR="00C47868" w:rsidRPr="00537A8E">
        <w:rPr>
          <w:rFonts w:ascii="Times New Roman" w:hAnsi="Times New Roman" w:cs="Times New Roman"/>
          <w:b/>
          <w:i/>
          <w:sz w:val="24"/>
          <w:u w:val="single"/>
        </w:rPr>
        <w:t xml:space="preserve"> </w:t>
      </w:r>
      <w:r w:rsidR="00E56910" w:rsidRPr="00537A8E">
        <w:rPr>
          <w:rFonts w:ascii="Times New Roman" w:hAnsi="Times New Roman" w:cs="Times New Roman"/>
          <w:b/>
          <w:i/>
          <w:sz w:val="24"/>
          <w:u w:val="single"/>
        </w:rPr>
        <w:t>dl</w:t>
      </w:r>
      <w:r w:rsidR="00A83C26" w:rsidRPr="00537A8E">
        <w:rPr>
          <w:rFonts w:ascii="Times New Roman" w:hAnsi="Times New Roman" w:cs="Times New Roman"/>
          <w:b/>
          <w:i/>
          <w:sz w:val="24"/>
          <w:u w:val="single"/>
        </w:rPr>
        <w:t>a</w:t>
      </w:r>
      <w:r w:rsidR="00E56910" w:rsidRPr="00537A8E">
        <w:rPr>
          <w:rFonts w:ascii="Times New Roman" w:hAnsi="Times New Roman" w:cs="Times New Roman"/>
          <w:b/>
          <w:i/>
          <w:sz w:val="24"/>
          <w:u w:val="single"/>
        </w:rPr>
        <w:t xml:space="preserve"> Części </w:t>
      </w:r>
      <w:r w:rsidR="00C47868" w:rsidRPr="00537A8E">
        <w:rPr>
          <w:rFonts w:ascii="Times New Roman" w:hAnsi="Times New Roman" w:cs="Times New Roman"/>
          <w:b/>
          <w:i/>
          <w:sz w:val="24"/>
          <w:u w:val="single"/>
        </w:rPr>
        <w:t>II zamówienia:</w:t>
      </w:r>
    </w:p>
    <w:p w:rsidR="000A689B" w:rsidRPr="00B47C0B" w:rsidRDefault="000A689B" w:rsidP="000A689B">
      <w:pPr>
        <w:pStyle w:val="Akapitzlist"/>
        <w:widowControl w:val="0"/>
        <w:autoSpaceDE w:val="0"/>
        <w:autoSpaceDN w:val="0"/>
        <w:spacing w:after="0"/>
        <w:ind w:left="2127"/>
        <w:contextualSpacing w:val="0"/>
        <w:jc w:val="both"/>
        <w:rPr>
          <w:rFonts w:ascii="Times New Roman" w:hAnsi="Times New Roman" w:cs="Times New Roman"/>
          <w:sz w:val="24"/>
        </w:rPr>
      </w:pPr>
    </w:p>
    <w:p w:rsidR="00964D83" w:rsidRPr="007B7820" w:rsidRDefault="005D17EF" w:rsidP="007B7820">
      <w:pPr>
        <w:jc w:val="both"/>
        <w:rPr>
          <w:rFonts w:ascii="Times New Roman" w:hAnsi="Times New Roman" w:cs="Times New Roman"/>
          <w:sz w:val="24"/>
        </w:rPr>
      </w:pPr>
      <w:r w:rsidRPr="007B7820">
        <w:rPr>
          <w:rFonts w:ascii="Times New Roman" w:hAnsi="Times New Roman" w:cs="Times New Roman"/>
          <w:sz w:val="24"/>
        </w:rPr>
        <w:t xml:space="preserve">Wykonawca </w:t>
      </w:r>
      <w:r w:rsidR="00026220" w:rsidRPr="007B7820">
        <w:rPr>
          <w:rFonts w:ascii="Times New Roman" w:hAnsi="Times New Roman" w:cs="Times New Roman"/>
          <w:sz w:val="24"/>
        </w:rPr>
        <w:t>winien wykazać</w:t>
      </w:r>
      <w:r w:rsidRPr="007B7820">
        <w:rPr>
          <w:rFonts w:ascii="Times New Roman" w:hAnsi="Times New Roman" w:cs="Times New Roman"/>
          <w:sz w:val="24"/>
        </w:rPr>
        <w:t>, że dysponuje</w:t>
      </w:r>
      <w:r w:rsidR="001E17C8" w:rsidRPr="007B7820">
        <w:rPr>
          <w:rFonts w:ascii="Times New Roman" w:hAnsi="Times New Roman" w:cs="Times New Roman"/>
          <w:sz w:val="24"/>
        </w:rPr>
        <w:t xml:space="preserve"> lub będzie dysponował w okresie wykonywania zamówienia</w:t>
      </w:r>
      <w:r w:rsidRPr="007B7820">
        <w:rPr>
          <w:rFonts w:ascii="Times New Roman" w:hAnsi="Times New Roman" w:cs="Times New Roman"/>
          <w:sz w:val="24"/>
        </w:rPr>
        <w:t xml:space="preserve"> min. 1 osobą   posiadającą uprawnienia budowlane do kierowania robotami budowlanymi w specjalności drogowej lub odpowiadające im równoważne uprawnienia budowlane wydane na podstawie wcześniej obowiązujących przepisów, a w przypadku Wykonawców zagranicznych – uprawnienia budowlane do kierowania robotami równoważne do wyżej wskazanych.</w:t>
      </w:r>
    </w:p>
    <w:p w:rsidR="009D71A5" w:rsidRPr="00537A8E" w:rsidRDefault="009D71A5" w:rsidP="009D71A5">
      <w:pPr>
        <w:jc w:val="center"/>
      </w:pPr>
      <w:r w:rsidRPr="00537A8E">
        <w:rPr>
          <w:b/>
          <w:bCs/>
        </w:rPr>
        <w:t>U w a g a :</w:t>
      </w:r>
    </w:p>
    <w:tbl>
      <w:tblPr>
        <w:tblW w:w="9360" w:type="dxa"/>
        <w:tblInd w:w="397" w:type="dxa"/>
        <w:tblLayout w:type="fixed"/>
        <w:tblLook w:val="04A0" w:firstRow="1" w:lastRow="0" w:firstColumn="1" w:lastColumn="0" w:noHBand="0" w:noVBand="1"/>
      </w:tblPr>
      <w:tblGrid>
        <w:gridCol w:w="9360"/>
      </w:tblGrid>
      <w:tr w:rsidR="00537A8E" w:rsidRPr="00537A8E" w:rsidTr="009D71A5">
        <w:tc>
          <w:tcPr>
            <w:tcW w:w="9360" w:type="dxa"/>
            <w:tcBorders>
              <w:top w:val="single" w:sz="4" w:space="0" w:color="000000"/>
              <w:left w:val="single" w:sz="4" w:space="0" w:color="000000"/>
              <w:bottom w:val="single" w:sz="4" w:space="0" w:color="000000"/>
              <w:right w:val="single" w:sz="4" w:space="0" w:color="000000"/>
            </w:tcBorders>
            <w:hideMark/>
          </w:tcPr>
          <w:p w:rsidR="009D71A5" w:rsidRPr="00537A8E" w:rsidRDefault="009D71A5" w:rsidP="00517132">
            <w:pPr>
              <w:pStyle w:val="Kolorowalistaakcent11"/>
              <w:widowControl w:val="0"/>
              <w:spacing w:line="276" w:lineRule="auto"/>
              <w:ind w:left="0"/>
              <w:rPr>
                <w:rFonts w:ascii="Cambria" w:hAnsi="Cambria" w:cs="Cambria"/>
                <w:i/>
                <w:sz w:val="24"/>
                <w:szCs w:val="24"/>
              </w:rPr>
            </w:pPr>
            <w:r w:rsidRPr="00537A8E">
              <w:rPr>
                <w:rFonts w:ascii="Cambria" w:eastAsia="Cambria" w:hAnsi="Cambria" w:cs="Cambria"/>
                <w:i/>
                <w:sz w:val="24"/>
                <w:szCs w:val="24"/>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rsidR="000A689B" w:rsidRDefault="000A689B" w:rsidP="000A689B">
      <w:pPr>
        <w:pStyle w:val="Akapitzlist"/>
        <w:jc w:val="both"/>
        <w:rPr>
          <w:rFonts w:ascii="Times New Roman" w:hAnsi="Times New Roman" w:cs="Times New Roman"/>
          <w:sz w:val="24"/>
        </w:rPr>
      </w:pPr>
    </w:p>
    <w:p w:rsidR="005D17EF" w:rsidRDefault="00497113" w:rsidP="00013B57">
      <w:pPr>
        <w:pStyle w:val="Akapitzlist"/>
        <w:numPr>
          <w:ilvl w:val="1"/>
          <w:numId w:val="10"/>
        </w:numPr>
        <w:jc w:val="both"/>
        <w:rPr>
          <w:rFonts w:ascii="Times New Roman" w:hAnsi="Times New Roman" w:cs="Times New Roman"/>
          <w:sz w:val="24"/>
          <w:szCs w:val="24"/>
        </w:rPr>
      </w:pPr>
      <w:r>
        <w:rPr>
          <w:rFonts w:ascii="Times New Roman" w:hAnsi="Times New Roman" w:cs="Times New Roman"/>
          <w:sz w:val="24"/>
          <w:szCs w:val="24"/>
        </w:rPr>
        <w:t>Zamawiający może, oceniać</w:t>
      </w:r>
      <w:r w:rsidR="00964D83" w:rsidRPr="00B47C0B">
        <w:rPr>
          <w:rFonts w:ascii="Times New Roman" w:hAnsi="Times New Roman" w:cs="Times New Roman"/>
          <w:sz w:val="24"/>
          <w:szCs w:val="24"/>
        </w:rPr>
        <w:t xml:space="preserve"> zdolność techniczną lub zawodową,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realizacje zamówienia (art.116 ust.2 ustawy </w:t>
      </w:r>
      <w:proofErr w:type="spellStart"/>
      <w:r w:rsidR="00964D83" w:rsidRPr="00B47C0B">
        <w:rPr>
          <w:rFonts w:ascii="Times New Roman" w:hAnsi="Times New Roman" w:cs="Times New Roman"/>
          <w:sz w:val="24"/>
          <w:szCs w:val="24"/>
        </w:rPr>
        <w:t>Pzp</w:t>
      </w:r>
      <w:proofErr w:type="spellEnd"/>
      <w:r w:rsidR="00964D83" w:rsidRPr="00B47C0B">
        <w:rPr>
          <w:rFonts w:ascii="Times New Roman" w:hAnsi="Times New Roman" w:cs="Times New Roman"/>
          <w:sz w:val="24"/>
          <w:szCs w:val="24"/>
        </w:rPr>
        <w:t xml:space="preserve">). </w:t>
      </w:r>
    </w:p>
    <w:p w:rsidR="000A689B" w:rsidRPr="00B47C0B" w:rsidRDefault="000A689B" w:rsidP="000A689B">
      <w:pPr>
        <w:pStyle w:val="Akapitzlist"/>
        <w:ind w:left="502"/>
        <w:jc w:val="both"/>
        <w:rPr>
          <w:rFonts w:ascii="Times New Roman" w:hAnsi="Times New Roman" w:cs="Times New Roman"/>
          <w:sz w:val="24"/>
          <w:szCs w:val="24"/>
        </w:rPr>
      </w:pPr>
    </w:p>
    <w:p w:rsidR="00964D83" w:rsidRDefault="00964D83" w:rsidP="00013B57">
      <w:pPr>
        <w:pStyle w:val="Akapitzlist"/>
        <w:numPr>
          <w:ilvl w:val="1"/>
          <w:numId w:val="10"/>
        </w:numPr>
        <w:jc w:val="both"/>
        <w:rPr>
          <w:rFonts w:ascii="Times New Roman" w:hAnsi="Times New Roman" w:cs="Times New Roman"/>
          <w:sz w:val="24"/>
          <w:szCs w:val="24"/>
        </w:rPr>
      </w:pPr>
      <w:r w:rsidRPr="00B47C0B">
        <w:rPr>
          <w:rFonts w:ascii="Times New Roman" w:hAnsi="Times New Roman" w:cs="Times New Roman"/>
          <w:sz w:val="24"/>
          <w:szCs w:val="24"/>
        </w:rPr>
        <w:t xml:space="preserve">W odniesieniu do warunków dotyczących wykształcenia, kwalifikacji zawodowych lub doświadczenia wykonawcy wspólnie ubiegający się o udzielenie zamówienia wykazując warunek udziału w postępowaniu mogą polegać na zdolnościach tych wykonawców, </w:t>
      </w:r>
      <w:r w:rsidRPr="00B47C0B">
        <w:rPr>
          <w:rFonts w:ascii="Times New Roman" w:hAnsi="Times New Roman" w:cs="Times New Roman"/>
          <w:sz w:val="24"/>
          <w:szCs w:val="24"/>
        </w:rPr>
        <w:lastRenderedPageBreak/>
        <w:t>którzy wykonają roboty budowlane lub usługi, do realizacji których te zdolności są wymagane.</w:t>
      </w:r>
    </w:p>
    <w:p w:rsidR="000A689B" w:rsidRPr="000A689B" w:rsidRDefault="000A689B" w:rsidP="000A689B">
      <w:pPr>
        <w:pStyle w:val="Akapitzlist"/>
        <w:rPr>
          <w:rFonts w:ascii="Times New Roman" w:hAnsi="Times New Roman" w:cs="Times New Roman"/>
          <w:sz w:val="24"/>
          <w:szCs w:val="24"/>
        </w:rPr>
      </w:pPr>
    </w:p>
    <w:p w:rsidR="002A364D" w:rsidRDefault="00964D83" w:rsidP="00013B57">
      <w:pPr>
        <w:pStyle w:val="Akapitzlist"/>
        <w:numPr>
          <w:ilvl w:val="1"/>
          <w:numId w:val="10"/>
        </w:numPr>
        <w:spacing w:after="0"/>
        <w:jc w:val="both"/>
        <w:rPr>
          <w:rFonts w:ascii="Times New Roman" w:hAnsi="Times New Roman" w:cs="Times New Roman"/>
          <w:sz w:val="24"/>
          <w:szCs w:val="24"/>
        </w:rPr>
      </w:pPr>
      <w:r w:rsidRPr="00B47C0B">
        <w:rPr>
          <w:rFonts w:ascii="Times New Roman" w:hAnsi="Times New Roman" w:cs="Times New Roman"/>
          <w:sz w:val="24"/>
          <w:szCs w:val="24"/>
        </w:rPr>
        <w:t>Sposób wykazania warunków udziału w postepowaniu wskazano w rozdziale 8 SWZ.</w:t>
      </w:r>
    </w:p>
    <w:p w:rsidR="00E47CCE" w:rsidRPr="00E47CCE" w:rsidRDefault="00E47CCE" w:rsidP="00E47CCE">
      <w:pPr>
        <w:pStyle w:val="Akapitzlist"/>
        <w:spacing w:after="0"/>
        <w:rPr>
          <w:rFonts w:ascii="Times New Roman" w:hAnsi="Times New Roman" w:cs="Times New Roman"/>
          <w:sz w:val="24"/>
          <w:szCs w:val="24"/>
        </w:rPr>
      </w:pPr>
    </w:p>
    <w:p w:rsidR="002A364D" w:rsidRPr="005D17EF" w:rsidRDefault="002A364D" w:rsidP="002A364D">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7</w:t>
      </w:r>
    </w:p>
    <w:p w:rsidR="002A364D" w:rsidRDefault="002A364D" w:rsidP="002A364D">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PODSTAWY WYKLUCZENIA</w:t>
      </w:r>
    </w:p>
    <w:p w:rsidR="002A364D" w:rsidRPr="002A364D" w:rsidRDefault="002A364D" w:rsidP="00013B57">
      <w:pPr>
        <w:pStyle w:val="Akapitzlist"/>
        <w:numPr>
          <w:ilvl w:val="0"/>
          <w:numId w:val="13"/>
        </w:numPr>
        <w:jc w:val="both"/>
        <w:rPr>
          <w:rFonts w:ascii="Times New Roman" w:hAnsi="Times New Roman" w:cs="Times New Roman"/>
          <w:vanish/>
          <w:sz w:val="24"/>
          <w:szCs w:val="24"/>
        </w:rPr>
      </w:pPr>
    </w:p>
    <w:p w:rsidR="002A364D" w:rsidRPr="002A364D" w:rsidRDefault="002A364D" w:rsidP="00013B57">
      <w:pPr>
        <w:pStyle w:val="Akapitzlist"/>
        <w:numPr>
          <w:ilvl w:val="0"/>
          <w:numId w:val="13"/>
        </w:numPr>
        <w:jc w:val="both"/>
        <w:rPr>
          <w:rFonts w:ascii="Times New Roman" w:hAnsi="Times New Roman" w:cs="Times New Roman"/>
          <w:vanish/>
          <w:sz w:val="24"/>
          <w:szCs w:val="24"/>
        </w:rPr>
      </w:pPr>
    </w:p>
    <w:p w:rsidR="002A364D" w:rsidRPr="002A364D" w:rsidRDefault="002A364D" w:rsidP="00013B57">
      <w:pPr>
        <w:pStyle w:val="Akapitzlist"/>
        <w:numPr>
          <w:ilvl w:val="0"/>
          <w:numId w:val="13"/>
        </w:numPr>
        <w:jc w:val="both"/>
        <w:rPr>
          <w:rFonts w:ascii="Times New Roman" w:hAnsi="Times New Roman" w:cs="Times New Roman"/>
          <w:vanish/>
          <w:sz w:val="24"/>
          <w:szCs w:val="24"/>
        </w:rPr>
      </w:pPr>
    </w:p>
    <w:p w:rsidR="002A364D" w:rsidRPr="002A364D" w:rsidRDefault="002A364D" w:rsidP="00013B57">
      <w:pPr>
        <w:pStyle w:val="Akapitzlist"/>
        <w:numPr>
          <w:ilvl w:val="0"/>
          <w:numId w:val="13"/>
        </w:numPr>
        <w:jc w:val="both"/>
        <w:rPr>
          <w:rFonts w:ascii="Times New Roman" w:hAnsi="Times New Roman" w:cs="Times New Roman"/>
          <w:vanish/>
          <w:sz w:val="24"/>
          <w:szCs w:val="24"/>
        </w:rPr>
      </w:pPr>
    </w:p>
    <w:p w:rsidR="002A364D" w:rsidRPr="002A364D" w:rsidRDefault="002A364D" w:rsidP="00013B57">
      <w:pPr>
        <w:pStyle w:val="Akapitzlist"/>
        <w:numPr>
          <w:ilvl w:val="0"/>
          <w:numId w:val="13"/>
        </w:numPr>
        <w:jc w:val="both"/>
        <w:rPr>
          <w:rFonts w:ascii="Times New Roman" w:hAnsi="Times New Roman" w:cs="Times New Roman"/>
          <w:vanish/>
          <w:sz w:val="24"/>
          <w:szCs w:val="24"/>
        </w:rPr>
      </w:pPr>
    </w:p>
    <w:p w:rsidR="002A364D" w:rsidRPr="002A364D" w:rsidRDefault="002A364D" w:rsidP="00013B57">
      <w:pPr>
        <w:pStyle w:val="Akapitzlist"/>
        <w:numPr>
          <w:ilvl w:val="0"/>
          <w:numId w:val="13"/>
        </w:numPr>
        <w:jc w:val="both"/>
        <w:rPr>
          <w:rFonts w:ascii="Times New Roman" w:hAnsi="Times New Roman" w:cs="Times New Roman"/>
          <w:vanish/>
          <w:sz w:val="24"/>
          <w:szCs w:val="24"/>
        </w:rPr>
      </w:pPr>
    </w:p>
    <w:p w:rsidR="002A364D" w:rsidRPr="002A364D" w:rsidRDefault="002A364D" w:rsidP="00013B57">
      <w:pPr>
        <w:pStyle w:val="Akapitzlist"/>
        <w:numPr>
          <w:ilvl w:val="0"/>
          <w:numId w:val="13"/>
        </w:numPr>
        <w:jc w:val="both"/>
        <w:rPr>
          <w:rFonts w:ascii="Times New Roman" w:hAnsi="Times New Roman" w:cs="Times New Roman"/>
          <w:vanish/>
          <w:sz w:val="24"/>
          <w:szCs w:val="24"/>
        </w:rPr>
      </w:pPr>
    </w:p>
    <w:p w:rsidR="002A364D" w:rsidRDefault="002A364D" w:rsidP="00013B57">
      <w:pPr>
        <w:pStyle w:val="Akapitzlist"/>
        <w:numPr>
          <w:ilvl w:val="1"/>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 postepowania o udzielenie zamówienia wyklucza się wykonawcę,  w stosunku do którego zachodzi którakolwiek z okoliczności, o których mowa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tj. wykonawcę;</w:t>
      </w:r>
    </w:p>
    <w:p w:rsidR="000A689B" w:rsidRDefault="000A689B" w:rsidP="000A689B">
      <w:pPr>
        <w:pStyle w:val="Akapitzlist"/>
        <w:spacing w:line="240" w:lineRule="auto"/>
        <w:ind w:left="426"/>
        <w:jc w:val="both"/>
        <w:rPr>
          <w:rFonts w:ascii="Times New Roman" w:hAnsi="Times New Roman" w:cs="Times New Roman"/>
          <w:sz w:val="24"/>
          <w:szCs w:val="24"/>
        </w:rPr>
      </w:pPr>
    </w:p>
    <w:p w:rsidR="002A364D" w:rsidRDefault="002A364D" w:rsidP="00013B57">
      <w:pPr>
        <w:pStyle w:val="Akapitzlist"/>
        <w:numPr>
          <w:ilvl w:val="0"/>
          <w:numId w:val="14"/>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będącego </w:t>
      </w:r>
      <w:r w:rsidR="00CE7263">
        <w:rPr>
          <w:rFonts w:ascii="Times New Roman" w:hAnsi="Times New Roman" w:cs="Times New Roman"/>
          <w:sz w:val="24"/>
          <w:szCs w:val="24"/>
        </w:rPr>
        <w:t>osobą</w:t>
      </w:r>
      <w:r>
        <w:rPr>
          <w:rFonts w:ascii="Times New Roman" w:hAnsi="Times New Roman" w:cs="Times New Roman"/>
          <w:sz w:val="24"/>
          <w:szCs w:val="24"/>
        </w:rPr>
        <w:t xml:space="preserve"> fizyczną, którego prawomocnie skazano za przestępstwo:</w:t>
      </w:r>
    </w:p>
    <w:p w:rsidR="002A364D" w:rsidRDefault="002A364D" w:rsidP="00013B57">
      <w:pPr>
        <w:pStyle w:val="Akapitzlist"/>
        <w:numPr>
          <w:ilvl w:val="0"/>
          <w:numId w:val="15"/>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2A364D" w:rsidRDefault="002A364D" w:rsidP="00013B57">
      <w:pPr>
        <w:pStyle w:val="Akapitzlist"/>
        <w:numPr>
          <w:ilvl w:val="0"/>
          <w:numId w:val="15"/>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handlu ludźmi, o którym mowa w art. 189a handel ludźmi Kodeksu karnego,</w:t>
      </w:r>
    </w:p>
    <w:p w:rsidR="002A364D" w:rsidRDefault="002A364D" w:rsidP="00013B57">
      <w:pPr>
        <w:pStyle w:val="Akapitzlist"/>
        <w:numPr>
          <w:ilvl w:val="0"/>
          <w:numId w:val="15"/>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o którym mowa w art 228–230a, art. 250a Kodeksu karnego lub w art. 46 lub art. 48 ustawy z dnia 25 czerwca 2010 r. o sporcie,</w:t>
      </w:r>
    </w:p>
    <w:p w:rsidR="002A364D" w:rsidRDefault="002A364D" w:rsidP="00013B57">
      <w:pPr>
        <w:pStyle w:val="Akapitzlist"/>
        <w:numPr>
          <w:ilvl w:val="0"/>
          <w:numId w:val="15"/>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364D" w:rsidRDefault="002A364D" w:rsidP="00013B57">
      <w:pPr>
        <w:pStyle w:val="Akapitzlist"/>
        <w:numPr>
          <w:ilvl w:val="0"/>
          <w:numId w:val="15"/>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o charakterze terrorystycznym, o którym mowa w art. 115 czyn zabroniony § 20 Kodeksu karnego, lub mające na celu popełnienie tego przestępstwa,</w:t>
      </w:r>
    </w:p>
    <w:p w:rsidR="002A364D" w:rsidRDefault="002A364D" w:rsidP="00013B57">
      <w:pPr>
        <w:pStyle w:val="Akapitzlist"/>
        <w:numPr>
          <w:ilvl w:val="0"/>
          <w:numId w:val="15"/>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2A364D" w:rsidRDefault="002A364D" w:rsidP="00013B57">
      <w:pPr>
        <w:pStyle w:val="Akapitzlist"/>
        <w:numPr>
          <w:ilvl w:val="0"/>
          <w:numId w:val="15"/>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A364D" w:rsidRPr="002A364D" w:rsidRDefault="002A364D" w:rsidP="00013B57">
      <w:pPr>
        <w:pStyle w:val="Akapitzlist"/>
        <w:numPr>
          <w:ilvl w:val="0"/>
          <w:numId w:val="15"/>
        </w:numPr>
        <w:spacing w:line="240" w:lineRule="auto"/>
        <w:jc w:val="both"/>
        <w:rPr>
          <w:rFonts w:ascii="Times New Roman" w:hAnsi="Times New Roman" w:cs="Times New Roman"/>
          <w:sz w:val="24"/>
          <w:szCs w:val="24"/>
        </w:rPr>
      </w:pPr>
      <w:r w:rsidRPr="002A364D">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rsidR="002A364D" w:rsidRPr="002A364D" w:rsidRDefault="002A364D" w:rsidP="00B47C0B">
      <w:pPr>
        <w:pStyle w:val="Akapitzlist"/>
        <w:spacing w:line="240" w:lineRule="auto"/>
        <w:ind w:left="1146"/>
        <w:jc w:val="both"/>
        <w:rPr>
          <w:rFonts w:ascii="Times New Roman" w:hAnsi="Times New Roman" w:cs="Times New Roman"/>
          <w:sz w:val="24"/>
          <w:szCs w:val="24"/>
        </w:rPr>
      </w:pPr>
      <w:r w:rsidRPr="002A364D">
        <w:rPr>
          <w:rFonts w:ascii="Times New Roman" w:hAnsi="Times New Roman" w:cs="Times New Roman"/>
          <w:sz w:val="24"/>
          <w:szCs w:val="24"/>
        </w:rPr>
        <w:t>– lub za odpowiedni czyn zabroniony określony w przepisach prawa obcego;</w:t>
      </w:r>
    </w:p>
    <w:p w:rsidR="002A364D" w:rsidRDefault="002A364D" w:rsidP="00013B57">
      <w:pPr>
        <w:pStyle w:val="Akapitzlist"/>
        <w:numPr>
          <w:ilvl w:val="0"/>
          <w:numId w:val="14"/>
        </w:numPr>
        <w:spacing w:line="240" w:lineRule="auto"/>
        <w:ind w:left="851" w:hanging="567"/>
        <w:jc w:val="both"/>
        <w:rPr>
          <w:rFonts w:ascii="Times New Roman" w:hAnsi="Times New Roman" w:cs="Times New Roman"/>
          <w:sz w:val="24"/>
          <w:szCs w:val="24"/>
        </w:rPr>
      </w:pPr>
      <w:r w:rsidRPr="002A364D">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w:t>
      </w:r>
      <w:r>
        <w:rPr>
          <w:rFonts w:ascii="Times New Roman" w:hAnsi="Times New Roman" w:cs="Times New Roman"/>
          <w:sz w:val="24"/>
          <w:szCs w:val="24"/>
        </w:rPr>
        <w:t>a w pkt 1;</w:t>
      </w:r>
    </w:p>
    <w:p w:rsidR="002A364D" w:rsidRDefault="002A364D" w:rsidP="00013B57">
      <w:pPr>
        <w:pStyle w:val="Akapitzlist"/>
        <w:numPr>
          <w:ilvl w:val="0"/>
          <w:numId w:val="14"/>
        </w:numPr>
        <w:spacing w:line="240" w:lineRule="auto"/>
        <w:ind w:left="851" w:hanging="425"/>
        <w:jc w:val="both"/>
        <w:rPr>
          <w:rFonts w:ascii="Times New Roman" w:hAnsi="Times New Roman" w:cs="Times New Roman"/>
          <w:sz w:val="24"/>
          <w:szCs w:val="24"/>
        </w:rPr>
      </w:pPr>
      <w:r w:rsidRPr="002A364D">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364D" w:rsidRDefault="002A364D" w:rsidP="00013B57">
      <w:pPr>
        <w:pStyle w:val="Akapitzlist"/>
        <w:numPr>
          <w:ilvl w:val="0"/>
          <w:numId w:val="14"/>
        </w:numPr>
        <w:spacing w:line="240" w:lineRule="auto"/>
        <w:ind w:left="851" w:hanging="425"/>
        <w:jc w:val="both"/>
        <w:rPr>
          <w:rFonts w:ascii="Times New Roman" w:hAnsi="Times New Roman" w:cs="Times New Roman"/>
          <w:sz w:val="24"/>
          <w:szCs w:val="24"/>
        </w:rPr>
      </w:pPr>
      <w:r w:rsidRPr="002A364D">
        <w:rPr>
          <w:rFonts w:ascii="Times New Roman" w:hAnsi="Times New Roman" w:cs="Times New Roman"/>
          <w:sz w:val="24"/>
          <w:szCs w:val="24"/>
        </w:rPr>
        <w:t>wobec którego prawomocnie orzeczono zakaz ubiegania się o zamówienia publiczne;</w:t>
      </w:r>
    </w:p>
    <w:p w:rsidR="002A364D" w:rsidRDefault="002A364D" w:rsidP="00013B57">
      <w:pPr>
        <w:pStyle w:val="Akapitzlist"/>
        <w:numPr>
          <w:ilvl w:val="0"/>
          <w:numId w:val="14"/>
        </w:numPr>
        <w:spacing w:line="240" w:lineRule="auto"/>
        <w:ind w:left="851" w:hanging="425"/>
        <w:jc w:val="both"/>
        <w:rPr>
          <w:rFonts w:ascii="Times New Roman" w:hAnsi="Times New Roman" w:cs="Times New Roman"/>
          <w:sz w:val="24"/>
          <w:szCs w:val="24"/>
        </w:rPr>
      </w:pPr>
      <w:r w:rsidRPr="002A364D">
        <w:rPr>
          <w:rFonts w:ascii="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w:t>
      </w:r>
      <w:r w:rsidRPr="002A364D">
        <w:rPr>
          <w:rFonts w:ascii="Times New Roman" w:hAnsi="Times New Roman" w:cs="Times New Roman"/>
          <w:sz w:val="24"/>
          <w:szCs w:val="24"/>
        </w:rPr>
        <w:lastRenderedPageBreak/>
        <w:t>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A364D" w:rsidRDefault="002A364D" w:rsidP="00013B57">
      <w:pPr>
        <w:pStyle w:val="Akapitzlist"/>
        <w:numPr>
          <w:ilvl w:val="0"/>
          <w:numId w:val="14"/>
        </w:numPr>
        <w:spacing w:line="240" w:lineRule="auto"/>
        <w:ind w:left="851" w:hanging="425"/>
        <w:jc w:val="both"/>
        <w:rPr>
          <w:rFonts w:ascii="Times New Roman" w:hAnsi="Times New Roman" w:cs="Times New Roman"/>
          <w:sz w:val="24"/>
          <w:szCs w:val="24"/>
        </w:rPr>
      </w:pPr>
      <w:r w:rsidRPr="002A364D">
        <w:rPr>
          <w:rFonts w:ascii="Times New Roman" w:hAnsi="Times New Roman" w:cs="Times New Roman"/>
          <w:sz w:val="24"/>
          <w:szCs w:val="24"/>
        </w:rPr>
        <w:t>jeżeli, w przypadkach, o których mowa w art. 85 wykluczenia z postępowania podmiotu wcześniej zaangażowanego w przygotowanie postępowania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0A689B" w:rsidRDefault="000A689B" w:rsidP="000A689B">
      <w:pPr>
        <w:pStyle w:val="Akapitzlist"/>
        <w:spacing w:line="240" w:lineRule="auto"/>
        <w:ind w:left="851"/>
        <w:jc w:val="both"/>
        <w:rPr>
          <w:rFonts w:ascii="Times New Roman" w:hAnsi="Times New Roman" w:cs="Times New Roman"/>
          <w:sz w:val="24"/>
          <w:szCs w:val="24"/>
        </w:rPr>
      </w:pPr>
    </w:p>
    <w:p w:rsidR="00405F9E" w:rsidRPr="00405F9E" w:rsidRDefault="00405F9E" w:rsidP="00013B57">
      <w:pPr>
        <w:pStyle w:val="Akapitzlist"/>
        <w:numPr>
          <w:ilvl w:val="0"/>
          <w:numId w:val="16"/>
        </w:numPr>
        <w:spacing w:line="240" w:lineRule="auto"/>
        <w:jc w:val="both"/>
        <w:rPr>
          <w:rFonts w:ascii="Times New Roman" w:hAnsi="Times New Roman" w:cs="Times New Roman"/>
          <w:vanish/>
          <w:sz w:val="24"/>
          <w:szCs w:val="24"/>
        </w:rPr>
      </w:pPr>
    </w:p>
    <w:p w:rsidR="00405F9E" w:rsidRPr="00405F9E" w:rsidRDefault="00405F9E" w:rsidP="00013B57">
      <w:pPr>
        <w:pStyle w:val="Akapitzlist"/>
        <w:numPr>
          <w:ilvl w:val="0"/>
          <w:numId w:val="16"/>
        </w:numPr>
        <w:spacing w:line="240" w:lineRule="auto"/>
        <w:jc w:val="both"/>
        <w:rPr>
          <w:rFonts w:ascii="Times New Roman" w:hAnsi="Times New Roman" w:cs="Times New Roman"/>
          <w:vanish/>
          <w:sz w:val="24"/>
          <w:szCs w:val="24"/>
        </w:rPr>
      </w:pPr>
    </w:p>
    <w:p w:rsidR="00405F9E" w:rsidRPr="00405F9E" w:rsidRDefault="00405F9E" w:rsidP="00013B57">
      <w:pPr>
        <w:pStyle w:val="Akapitzlist"/>
        <w:numPr>
          <w:ilvl w:val="0"/>
          <w:numId w:val="16"/>
        </w:numPr>
        <w:spacing w:line="240" w:lineRule="auto"/>
        <w:jc w:val="both"/>
        <w:rPr>
          <w:rFonts w:ascii="Times New Roman" w:hAnsi="Times New Roman" w:cs="Times New Roman"/>
          <w:vanish/>
          <w:sz w:val="24"/>
          <w:szCs w:val="24"/>
        </w:rPr>
      </w:pPr>
    </w:p>
    <w:p w:rsidR="00405F9E" w:rsidRPr="00405F9E" w:rsidRDefault="00405F9E" w:rsidP="00013B57">
      <w:pPr>
        <w:pStyle w:val="Akapitzlist"/>
        <w:numPr>
          <w:ilvl w:val="0"/>
          <w:numId w:val="16"/>
        </w:numPr>
        <w:spacing w:line="240" w:lineRule="auto"/>
        <w:jc w:val="both"/>
        <w:rPr>
          <w:rFonts w:ascii="Times New Roman" w:hAnsi="Times New Roman" w:cs="Times New Roman"/>
          <w:vanish/>
          <w:sz w:val="24"/>
          <w:szCs w:val="24"/>
        </w:rPr>
      </w:pPr>
    </w:p>
    <w:p w:rsidR="00405F9E" w:rsidRPr="00405F9E" w:rsidRDefault="00405F9E" w:rsidP="00013B57">
      <w:pPr>
        <w:pStyle w:val="Akapitzlist"/>
        <w:numPr>
          <w:ilvl w:val="0"/>
          <w:numId w:val="16"/>
        </w:numPr>
        <w:spacing w:line="240" w:lineRule="auto"/>
        <w:jc w:val="both"/>
        <w:rPr>
          <w:rFonts w:ascii="Times New Roman" w:hAnsi="Times New Roman" w:cs="Times New Roman"/>
          <w:vanish/>
          <w:sz w:val="24"/>
          <w:szCs w:val="24"/>
        </w:rPr>
      </w:pPr>
    </w:p>
    <w:p w:rsidR="00405F9E" w:rsidRPr="00405F9E" w:rsidRDefault="00405F9E" w:rsidP="00013B57">
      <w:pPr>
        <w:pStyle w:val="Akapitzlist"/>
        <w:numPr>
          <w:ilvl w:val="0"/>
          <w:numId w:val="16"/>
        </w:numPr>
        <w:spacing w:line="240" w:lineRule="auto"/>
        <w:jc w:val="both"/>
        <w:rPr>
          <w:rFonts w:ascii="Times New Roman" w:hAnsi="Times New Roman" w:cs="Times New Roman"/>
          <w:vanish/>
          <w:sz w:val="24"/>
          <w:szCs w:val="24"/>
        </w:rPr>
      </w:pPr>
    </w:p>
    <w:p w:rsidR="00405F9E" w:rsidRPr="00405F9E" w:rsidRDefault="00405F9E" w:rsidP="00013B57">
      <w:pPr>
        <w:pStyle w:val="Akapitzlist"/>
        <w:numPr>
          <w:ilvl w:val="0"/>
          <w:numId w:val="16"/>
        </w:numPr>
        <w:spacing w:line="240" w:lineRule="auto"/>
        <w:jc w:val="both"/>
        <w:rPr>
          <w:rFonts w:ascii="Times New Roman" w:hAnsi="Times New Roman" w:cs="Times New Roman"/>
          <w:vanish/>
          <w:sz w:val="24"/>
          <w:szCs w:val="24"/>
        </w:rPr>
      </w:pPr>
    </w:p>
    <w:p w:rsidR="00405F9E" w:rsidRPr="00405F9E" w:rsidRDefault="00405F9E" w:rsidP="00013B57">
      <w:pPr>
        <w:pStyle w:val="Akapitzlist"/>
        <w:numPr>
          <w:ilvl w:val="1"/>
          <w:numId w:val="16"/>
        </w:numPr>
        <w:spacing w:line="240" w:lineRule="auto"/>
        <w:jc w:val="both"/>
        <w:rPr>
          <w:rFonts w:ascii="Times New Roman" w:hAnsi="Times New Roman" w:cs="Times New Roman"/>
          <w:vanish/>
          <w:sz w:val="24"/>
          <w:szCs w:val="24"/>
        </w:rPr>
      </w:pPr>
    </w:p>
    <w:p w:rsidR="00405F9E" w:rsidRDefault="00405F9E" w:rsidP="00013B57">
      <w:pPr>
        <w:pStyle w:val="Akapitzlist"/>
        <w:numPr>
          <w:ilvl w:val="1"/>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6115D1">
        <w:rPr>
          <w:rFonts w:ascii="Times New Roman" w:hAnsi="Times New Roman" w:cs="Times New Roman"/>
          <w:sz w:val="24"/>
          <w:szCs w:val="24"/>
          <w:u w:val="single"/>
        </w:rPr>
        <w:t>nie przewiduje</w:t>
      </w:r>
      <w:r>
        <w:rPr>
          <w:rFonts w:ascii="Times New Roman" w:hAnsi="Times New Roman" w:cs="Times New Roman"/>
          <w:sz w:val="24"/>
          <w:szCs w:val="24"/>
        </w:rPr>
        <w:t xml:space="preserve"> podstaw wykluczenia wskazanych w art. 109 </w:t>
      </w:r>
      <w:r w:rsidR="006115D1">
        <w:rPr>
          <w:rFonts w:ascii="Times New Roman" w:hAnsi="Times New Roman" w:cs="Times New Roman"/>
          <w:sz w:val="24"/>
          <w:szCs w:val="24"/>
        </w:rPr>
        <w:t xml:space="preserve">ust. 1 </w:t>
      </w:r>
      <w:r>
        <w:rPr>
          <w:rFonts w:ascii="Times New Roman" w:hAnsi="Times New Roman" w:cs="Times New Roman"/>
          <w:sz w:val="24"/>
          <w:szCs w:val="24"/>
        </w:rPr>
        <w:t xml:space="preserve">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0A689B" w:rsidRDefault="000A689B" w:rsidP="000A689B">
      <w:pPr>
        <w:pStyle w:val="Akapitzlist"/>
        <w:spacing w:line="240" w:lineRule="auto"/>
        <w:ind w:left="792"/>
        <w:jc w:val="both"/>
        <w:rPr>
          <w:rFonts w:ascii="Times New Roman" w:hAnsi="Times New Roman" w:cs="Times New Roman"/>
          <w:sz w:val="24"/>
          <w:szCs w:val="24"/>
        </w:rPr>
      </w:pPr>
    </w:p>
    <w:p w:rsidR="003B27B0" w:rsidRDefault="00405F9E" w:rsidP="00013B57">
      <w:pPr>
        <w:pStyle w:val="Akapitzlist"/>
        <w:numPr>
          <w:ilvl w:val="1"/>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może zostać wykluczony z postępowania na każdym etapie postepowania o udzielenie zamówienia publicznego.</w:t>
      </w:r>
    </w:p>
    <w:p w:rsidR="003B27B0" w:rsidRPr="003B27B0" w:rsidRDefault="003B27B0" w:rsidP="003B27B0">
      <w:pPr>
        <w:pStyle w:val="Akapitzlist"/>
        <w:rPr>
          <w:rFonts w:ascii="Times New Roman" w:hAnsi="Times New Roman" w:cs="Times New Roman"/>
          <w:sz w:val="24"/>
          <w:szCs w:val="24"/>
        </w:rPr>
      </w:pPr>
    </w:p>
    <w:p w:rsidR="003B27B0" w:rsidRDefault="00405F9E" w:rsidP="00013B57">
      <w:pPr>
        <w:pStyle w:val="Akapitzlist"/>
        <w:numPr>
          <w:ilvl w:val="1"/>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27B0" w:rsidRPr="003B27B0">
        <w:rPr>
          <w:rFonts w:ascii="Times New Roman" w:hAnsi="Times New Roman" w:cs="Times New Roman"/>
          <w:sz w:val="24"/>
          <w:szCs w:val="24"/>
        </w:rPr>
        <w:t>Wykonawca zobowiązany jest wykazać brak podstaw do wykluczenia w oparciu o przesłanki określone w art. 7 ust. 1 ustawy z dnia 13  kwietnia 2022 r. o szczególnych rozwiązaniach w zakresie przeciwdziałania wspieraniu agresji na Ukrainę oraz służących ochronie bezpieczeństwa narodowego (Dz. U. z 2022 r.  Poz. 835):</w:t>
      </w:r>
    </w:p>
    <w:p w:rsidR="00A4235D" w:rsidRPr="00A4235D" w:rsidRDefault="00A4235D" w:rsidP="00A4235D">
      <w:pPr>
        <w:pStyle w:val="Akapitzlist"/>
        <w:rPr>
          <w:rFonts w:ascii="Times New Roman" w:hAnsi="Times New Roman" w:cs="Times New Roman"/>
          <w:sz w:val="24"/>
          <w:szCs w:val="24"/>
        </w:rPr>
      </w:pPr>
    </w:p>
    <w:p w:rsidR="003B27B0" w:rsidRPr="003B27B0" w:rsidRDefault="0015014B" w:rsidP="003B27B0">
      <w:pPr>
        <w:pStyle w:val="Akapitzlist"/>
        <w:spacing w:line="240" w:lineRule="auto"/>
        <w:ind w:left="792"/>
        <w:jc w:val="both"/>
        <w:rPr>
          <w:rFonts w:ascii="Times New Roman" w:hAnsi="Times New Roman" w:cs="Times New Roman"/>
          <w:sz w:val="24"/>
          <w:szCs w:val="24"/>
        </w:rPr>
      </w:pPr>
      <w:r>
        <w:rPr>
          <w:rFonts w:ascii="Times New Roman" w:hAnsi="Times New Roman" w:cs="Times New Roman"/>
          <w:sz w:val="24"/>
          <w:szCs w:val="24"/>
        </w:rPr>
        <w:t>„</w:t>
      </w:r>
      <w:r w:rsidR="003B27B0" w:rsidRPr="003B27B0">
        <w:rPr>
          <w:rFonts w:ascii="Times New Roman" w:hAnsi="Times New Roman" w:cs="Times New Roman"/>
          <w:sz w:val="24"/>
          <w:szCs w:val="24"/>
        </w:rPr>
        <w:t>Art. 7. Przesłanki wykluczenia z postępowania o udzielenie zamówienia publicznego lub konkursu]</w:t>
      </w:r>
      <w:r w:rsidR="003B27B0">
        <w:rPr>
          <w:rFonts w:ascii="Times New Roman" w:hAnsi="Times New Roman" w:cs="Times New Roman"/>
          <w:sz w:val="24"/>
          <w:szCs w:val="24"/>
        </w:rPr>
        <w:t xml:space="preserve"> </w:t>
      </w:r>
      <w:r w:rsidR="003B27B0" w:rsidRPr="003B27B0">
        <w:rPr>
          <w:rFonts w:ascii="Times New Roman" w:hAnsi="Times New Roman" w:cs="Times New Roman"/>
          <w:sz w:val="24"/>
          <w:szCs w:val="24"/>
        </w:rPr>
        <w:t>Z postępowania o udzielenie zamówienia publicznego lub konkursu prowadzonego na podstawie ustawy z dnia 11 września 2019 r. - Prawo zamówień publicznych wyklucza się:</w:t>
      </w:r>
    </w:p>
    <w:p w:rsidR="003B27B0" w:rsidRDefault="003B27B0" w:rsidP="00013B57">
      <w:pPr>
        <w:pStyle w:val="Akapitzlist"/>
        <w:numPr>
          <w:ilvl w:val="0"/>
          <w:numId w:val="70"/>
        </w:numPr>
        <w:spacing w:line="240" w:lineRule="auto"/>
        <w:jc w:val="both"/>
        <w:rPr>
          <w:rFonts w:ascii="Times New Roman" w:hAnsi="Times New Roman" w:cs="Times New Roman"/>
          <w:sz w:val="24"/>
          <w:szCs w:val="24"/>
        </w:rPr>
      </w:pPr>
      <w:r w:rsidRPr="003B27B0">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3B27B0" w:rsidRDefault="003B27B0" w:rsidP="00013B57">
      <w:pPr>
        <w:pStyle w:val="Akapitzlist"/>
        <w:numPr>
          <w:ilvl w:val="0"/>
          <w:numId w:val="70"/>
        </w:numPr>
        <w:spacing w:line="240" w:lineRule="auto"/>
        <w:jc w:val="both"/>
        <w:rPr>
          <w:rFonts w:ascii="Times New Roman" w:hAnsi="Times New Roman" w:cs="Times New Roman"/>
          <w:sz w:val="24"/>
          <w:szCs w:val="24"/>
        </w:rPr>
      </w:pPr>
      <w:r w:rsidRPr="003B27B0">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3B27B0" w:rsidRDefault="003B27B0" w:rsidP="003B27B0">
      <w:pPr>
        <w:pStyle w:val="Akapitzlist"/>
        <w:numPr>
          <w:ilvl w:val="0"/>
          <w:numId w:val="70"/>
        </w:numPr>
        <w:spacing w:line="240" w:lineRule="auto"/>
        <w:jc w:val="both"/>
        <w:rPr>
          <w:rFonts w:ascii="Times New Roman" w:hAnsi="Times New Roman" w:cs="Times New Roman"/>
          <w:sz w:val="24"/>
          <w:szCs w:val="24"/>
        </w:rPr>
      </w:pPr>
      <w:r w:rsidRPr="003B27B0">
        <w:rPr>
          <w:rFonts w:ascii="Times New Roman" w:hAnsi="Times New Roman" w:cs="Times New Roman"/>
          <w:sz w:val="24"/>
          <w:szCs w:val="24"/>
        </w:rPr>
        <w:t xml:space="preserve">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 Art. 1 pkt. 3: [Akty unijne wprowadzające sankcje, odpowiednie stosowanie] W celu przeciwdziałania wspieraniu agresji Federacji Rosyjskiej na Ukrainę rozpoczętej w dniu 24 lutego 2022 r., wobec osób i podmiotów wpisanych na listę, o której mowa w art. 2, stosuje się: pkt 3)  wykluczenie z postępowania o udzielenie zamówienia publicznego lub konkursu prowadzonego na podstawie ustawy z </w:t>
      </w:r>
      <w:r w:rsidRPr="003B27B0">
        <w:rPr>
          <w:rFonts w:ascii="Times New Roman" w:hAnsi="Times New Roman" w:cs="Times New Roman"/>
          <w:sz w:val="24"/>
          <w:szCs w:val="24"/>
        </w:rPr>
        <w:lastRenderedPageBreak/>
        <w:t>dnia 11 września 2019 r. - Prawo zamówień publicznych (Dz.U. z 2021 r. poz. 1129, 1598, 2054 i 2269 oraz z 2022 r. Poz. 25)/.</w:t>
      </w:r>
      <w:r w:rsidR="0015014B">
        <w:rPr>
          <w:rFonts w:ascii="Times New Roman" w:hAnsi="Times New Roman" w:cs="Times New Roman"/>
          <w:sz w:val="24"/>
          <w:szCs w:val="24"/>
        </w:rPr>
        <w:t>”</w:t>
      </w:r>
    </w:p>
    <w:p w:rsidR="00E56910" w:rsidRPr="00E56910" w:rsidRDefault="00E56910" w:rsidP="00E56910">
      <w:pPr>
        <w:pStyle w:val="Akapitzlist"/>
        <w:spacing w:line="240" w:lineRule="auto"/>
        <w:ind w:left="1512"/>
        <w:jc w:val="both"/>
        <w:rPr>
          <w:rFonts w:ascii="Times New Roman" w:hAnsi="Times New Roman" w:cs="Times New Roman"/>
          <w:sz w:val="24"/>
          <w:szCs w:val="24"/>
        </w:rPr>
      </w:pPr>
    </w:p>
    <w:p w:rsidR="00CE7263" w:rsidRDefault="00CE7263" w:rsidP="00013B57">
      <w:pPr>
        <w:pStyle w:val="Akapitzlist"/>
        <w:numPr>
          <w:ilvl w:val="1"/>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nie podlega wykluczeniu w okolicznościach określonych w art. 108 ust.1 pkt 1,2</w:t>
      </w:r>
      <w:r w:rsidR="00026220">
        <w:rPr>
          <w:rFonts w:ascii="Times New Roman" w:hAnsi="Times New Roman" w:cs="Times New Roman"/>
          <w:sz w:val="24"/>
          <w:szCs w:val="24"/>
        </w:rPr>
        <w:t xml:space="preserve"> </w:t>
      </w:r>
      <w:r>
        <w:rPr>
          <w:rFonts w:ascii="Times New Roman" w:hAnsi="Times New Roman" w:cs="Times New Roman"/>
          <w:sz w:val="24"/>
          <w:szCs w:val="24"/>
        </w:rPr>
        <w:t xml:space="preserve">i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udowodni zamawiającemu, ze spełnił łącznie następujące przesłanki:</w:t>
      </w:r>
    </w:p>
    <w:p w:rsidR="00CE7263" w:rsidRDefault="00CE7263" w:rsidP="00013B57">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naprawił lub zobowiązał się do naprawienia szkody wyrządzonej przestępstwem, wykroczeniem lub swoim nieprawidłowy postepowaniem, w tym poprzez zadośćuczynienie pieniężne;</w:t>
      </w:r>
    </w:p>
    <w:p w:rsidR="00CE7263" w:rsidRDefault="00CE7263" w:rsidP="00013B57">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ścigania lub zamawiającym;</w:t>
      </w:r>
    </w:p>
    <w:p w:rsidR="00CE7263" w:rsidRPr="00CE7263" w:rsidRDefault="00CE7263" w:rsidP="00013B57">
      <w:pPr>
        <w:pStyle w:val="Akapitzlist"/>
        <w:numPr>
          <w:ilvl w:val="0"/>
          <w:numId w:val="17"/>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shd w:val="clear" w:color="auto" w:fill="FFFFFF"/>
          <w:lang w:eastAsia="pl-PL"/>
        </w:rPr>
        <w:t>podjął konkretne środki techniczne, organizacyjne i kadrowe, odpowiednie dla zapobiegania dalszym przestępstwom, wykroczeniom lub nieprawidłowemu postępowaniu, w szczególności:</w:t>
      </w:r>
    </w:p>
    <w:p w:rsidR="00CE7263" w:rsidRPr="00CE7263" w:rsidRDefault="00CE7263" w:rsidP="00013B57">
      <w:pPr>
        <w:pStyle w:val="Akapitzlist"/>
        <w:numPr>
          <w:ilvl w:val="0"/>
          <w:numId w:val="18"/>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zerwał wszelkie powiązania z osobami lub podmiotami odpowiedzialnymi za nieprawidłowe postępowanie wykonawcy,</w:t>
      </w:r>
    </w:p>
    <w:p w:rsidR="00CE7263" w:rsidRPr="00CE7263" w:rsidRDefault="00CE7263" w:rsidP="00013B57">
      <w:pPr>
        <w:pStyle w:val="Akapitzlist"/>
        <w:numPr>
          <w:ilvl w:val="0"/>
          <w:numId w:val="18"/>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zreorganizował personel,</w:t>
      </w:r>
    </w:p>
    <w:p w:rsidR="00CE7263" w:rsidRPr="00CE7263" w:rsidRDefault="00CE7263" w:rsidP="00013B57">
      <w:pPr>
        <w:pStyle w:val="Akapitzlist"/>
        <w:numPr>
          <w:ilvl w:val="0"/>
          <w:numId w:val="18"/>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wdrożył system sprawozdawczości i kontroli,</w:t>
      </w:r>
    </w:p>
    <w:p w:rsidR="00CE7263" w:rsidRPr="00CE7263" w:rsidRDefault="00CE7263" w:rsidP="00013B57">
      <w:pPr>
        <w:pStyle w:val="Akapitzlist"/>
        <w:numPr>
          <w:ilvl w:val="0"/>
          <w:numId w:val="18"/>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utworzył struktury audytu wewnętrznego do monitorowania przestrzegania przepisów, wewnętrznych regulacji lub standardów,</w:t>
      </w:r>
    </w:p>
    <w:p w:rsidR="00CE7263" w:rsidRPr="000A689B" w:rsidRDefault="00CE7263" w:rsidP="00013B57">
      <w:pPr>
        <w:pStyle w:val="Akapitzlist"/>
        <w:numPr>
          <w:ilvl w:val="0"/>
          <w:numId w:val="18"/>
        </w:numPr>
        <w:spacing w:line="240" w:lineRule="auto"/>
        <w:jc w:val="both"/>
        <w:rPr>
          <w:rFonts w:ascii="Times New Roman" w:hAnsi="Times New Roman" w:cs="Times New Roman"/>
          <w:sz w:val="24"/>
          <w:szCs w:val="24"/>
        </w:rPr>
      </w:pPr>
      <w:r w:rsidRPr="00CE7263">
        <w:rPr>
          <w:rFonts w:ascii="Times New Roman" w:eastAsia="Times New Roman" w:hAnsi="Times New Roman" w:cs="Times New Roman"/>
          <w:color w:val="000000"/>
          <w:sz w:val="24"/>
          <w:szCs w:val="24"/>
          <w:lang w:eastAsia="pl-PL"/>
        </w:rPr>
        <w:t>wprowadził wewnętrzne regulacje dotyczące odpowiedzialności i odszkod</w:t>
      </w:r>
      <w:r>
        <w:rPr>
          <w:rFonts w:ascii="Times New Roman" w:eastAsia="Times New Roman" w:hAnsi="Times New Roman" w:cs="Times New Roman"/>
          <w:color w:val="000000"/>
          <w:sz w:val="24"/>
          <w:szCs w:val="24"/>
          <w:lang w:eastAsia="pl-PL"/>
        </w:rPr>
        <w:t>owań</w:t>
      </w:r>
      <w:r w:rsidR="00026220">
        <w:rPr>
          <w:rFonts w:ascii="Times New Roman" w:eastAsia="Times New Roman" w:hAnsi="Times New Roman" w:cs="Times New Roman"/>
          <w:color w:val="000000"/>
          <w:sz w:val="24"/>
          <w:szCs w:val="24"/>
          <w:lang w:eastAsia="pl-PL"/>
        </w:rPr>
        <w:t xml:space="preserve"> za nie</w:t>
      </w:r>
      <w:r w:rsidR="00026220" w:rsidRPr="00CE7263">
        <w:rPr>
          <w:rFonts w:ascii="Times New Roman" w:eastAsia="Times New Roman" w:hAnsi="Times New Roman" w:cs="Times New Roman"/>
          <w:color w:val="000000"/>
          <w:sz w:val="24"/>
          <w:szCs w:val="24"/>
          <w:lang w:eastAsia="pl-PL"/>
        </w:rPr>
        <w:t>przestrzegania przepisów, wewnętrznych regulacji lub standardów</w:t>
      </w:r>
      <w:r w:rsidR="000A689B">
        <w:rPr>
          <w:rFonts w:ascii="Times New Roman" w:eastAsia="Times New Roman" w:hAnsi="Times New Roman" w:cs="Times New Roman"/>
          <w:color w:val="000000"/>
          <w:sz w:val="24"/>
          <w:szCs w:val="24"/>
          <w:lang w:eastAsia="pl-PL"/>
        </w:rPr>
        <w:t>.</w:t>
      </w:r>
    </w:p>
    <w:p w:rsidR="000A689B" w:rsidRPr="00154199" w:rsidRDefault="000A689B" w:rsidP="000A689B">
      <w:pPr>
        <w:pStyle w:val="Akapitzlist"/>
        <w:spacing w:line="240" w:lineRule="auto"/>
        <w:ind w:left="2232"/>
        <w:jc w:val="both"/>
        <w:rPr>
          <w:rFonts w:ascii="Times New Roman" w:hAnsi="Times New Roman" w:cs="Times New Roman"/>
          <w:sz w:val="24"/>
          <w:szCs w:val="24"/>
        </w:rPr>
      </w:pPr>
    </w:p>
    <w:p w:rsidR="00154199" w:rsidRDefault="00154199" w:rsidP="00013B57">
      <w:pPr>
        <w:pStyle w:val="Akapitzlist"/>
        <w:numPr>
          <w:ilvl w:val="1"/>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Zamawiający ocenia, czy podjęte przez wykonaw</w:t>
      </w:r>
      <w:r w:rsidR="00517132">
        <w:rPr>
          <w:rFonts w:ascii="Times New Roman" w:hAnsi="Times New Roman" w:cs="Times New Roman"/>
          <w:sz w:val="24"/>
          <w:szCs w:val="24"/>
        </w:rPr>
        <w:t xml:space="preserve">cę czynności wskazane w pkt 7.5 </w:t>
      </w:r>
      <w:r>
        <w:rPr>
          <w:rFonts w:ascii="Times New Roman" w:hAnsi="Times New Roman" w:cs="Times New Roman"/>
          <w:sz w:val="24"/>
          <w:szCs w:val="24"/>
        </w:rPr>
        <w:t>SWZ są wystarczające do wykazania jego rzetelności, uwzględniając wagę i szczególne okoliczności czynu wykonawcy. Jeżeli podjęte przez wykona</w:t>
      </w:r>
      <w:r w:rsidR="00517132">
        <w:rPr>
          <w:rFonts w:ascii="Times New Roman" w:hAnsi="Times New Roman" w:cs="Times New Roman"/>
          <w:sz w:val="24"/>
          <w:szCs w:val="24"/>
        </w:rPr>
        <w:t>wcę czynności wskazane w pkt 7.5</w:t>
      </w:r>
      <w:r>
        <w:rPr>
          <w:rFonts w:ascii="Times New Roman" w:hAnsi="Times New Roman" w:cs="Times New Roman"/>
          <w:sz w:val="24"/>
          <w:szCs w:val="24"/>
        </w:rPr>
        <w:t xml:space="preserve"> SWZ nie są wystarczające do wykazania jego rzetelności, zamawiający wyklucza wykonawcę.</w:t>
      </w:r>
    </w:p>
    <w:p w:rsidR="000A689B" w:rsidRDefault="000A689B" w:rsidP="000A689B">
      <w:pPr>
        <w:pStyle w:val="Akapitzlist"/>
        <w:spacing w:line="240" w:lineRule="auto"/>
        <w:ind w:left="792"/>
        <w:jc w:val="both"/>
        <w:rPr>
          <w:rFonts w:ascii="Times New Roman" w:hAnsi="Times New Roman" w:cs="Times New Roman"/>
          <w:sz w:val="24"/>
          <w:szCs w:val="24"/>
        </w:rPr>
      </w:pPr>
    </w:p>
    <w:p w:rsidR="000A689B" w:rsidRDefault="00154199" w:rsidP="00E56910">
      <w:pPr>
        <w:pStyle w:val="Akapitzlist"/>
        <w:numPr>
          <w:ilvl w:val="1"/>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Sposób wykazania braku podstaw wykluczenia wskazano w rozdziale 8 SWZ</w:t>
      </w:r>
      <w:r w:rsidR="006115D1">
        <w:rPr>
          <w:rFonts w:ascii="Times New Roman" w:hAnsi="Times New Roman" w:cs="Times New Roman"/>
          <w:sz w:val="24"/>
          <w:szCs w:val="24"/>
        </w:rPr>
        <w:t>.</w:t>
      </w:r>
    </w:p>
    <w:p w:rsidR="00E56910" w:rsidRPr="00E56910" w:rsidRDefault="00E56910" w:rsidP="00E56910">
      <w:pPr>
        <w:pStyle w:val="Akapitzlist"/>
        <w:rPr>
          <w:rFonts w:ascii="Times New Roman" w:hAnsi="Times New Roman" w:cs="Times New Roman"/>
          <w:sz w:val="24"/>
          <w:szCs w:val="24"/>
        </w:rPr>
      </w:pPr>
    </w:p>
    <w:p w:rsidR="008F4EBE" w:rsidRPr="00154199" w:rsidRDefault="00154199" w:rsidP="00B47C0B">
      <w:pPr>
        <w:shd w:val="clear" w:color="auto" w:fill="D9D9D9" w:themeFill="background1" w:themeFillShade="D9"/>
        <w:spacing w:after="0" w:line="240" w:lineRule="auto"/>
        <w:jc w:val="center"/>
        <w:rPr>
          <w:rFonts w:ascii="Times New Roman" w:hAnsi="Times New Roman" w:cs="Times New Roman"/>
          <w:b/>
          <w:sz w:val="24"/>
          <w:szCs w:val="24"/>
        </w:rPr>
      </w:pPr>
      <w:r w:rsidRPr="00154199">
        <w:rPr>
          <w:rFonts w:ascii="Times New Roman" w:hAnsi="Times New Roman" w:cs="Times New Roman"/>
          <w:b/>
          <w:sz w:val="24"/>
          <w:szCs w:val="24"/>
        </w:rPr>
        <w:t>Rozdział 8</w:t>
      </w:r>
    </w:p>
    <w:p w:rsidR="00154199" w:rsidRPr="00154199" w:rsidRDefault="00154199" w:rsidP="00044167">
      <w:pPr>
        <w:shd w:val="clear" w:color="auto" w:fill="D9D9D9" w:themeFill="background1" w:themeFillShade="D9"/>
        <w:spacing w:after="0" w:line="240" w:lineRule="auto"/>
        <w:jc w:val="center"/>
        <w:rPr>
          <w:rFonts w:ascii="Times New Roman" w:hAnsi="Times New Roman" w:cs="Times New Roman"/>
          <w:b/>
          <w:sz w:val="24"/>
          <w:szCs w:val="24"/>
          <w:u w:val="single"/>
        </w:rPr>
      </w:pPr>
      <w:r w:rsidRPr="00154199">
        <w:rPr>
          <w:rFonts w:ascii="Times New Roman" w:hAnsi="Times New Roman" w:cs="Times New Roman"/>
          <w:b/>
          <w:sz w:val="24"/>
          <w:szCs w:val="24"/>
        </w:rPr>
        <w:t xml:space="preserve">INFORMACJA O </w:t>
      </w:r>
      <w:r w:rsidR="006115D1">
        <w:rPr>
          <w:rFonts w:ascii="Times New Roman" w:hAnsi="Times New Roman" w:cs="Times New Roman"/>
          <w:b/>
          <w:sz w:val="24"/>
          <w:szCs w:val="24"/>
        </w:rPr>
        <w:t>OŚWIADCZENIU WSTEPNYM I PODMIOTOWYCH Ś</w:t>
      </w:r>
      <w:r w:rsidRPr="00154199">
        <w:rPr>
          <w:rFonts w:ascii="Times New Roman" w:hAnsi="Times New Roman" w:cs="Times New Roman"/>
          <w:b/>
          <w:sz w:val="24"/>
          <w:szCs w:val="24"/>
        </w:rPr>
        <w:t>RODKACH DOWODOWYCH</w:t>
      </w:r>
    </w:p>
    <w:p w:rsidR="008F4B1B" w:rsidRPr="008F4B1B" w:rsidRDefault="008F4B1B" w:rsidP="00013B57">
      <w:pPr>
        <w:pStyle w:val="Akapitzlist"/>
        <w:numPr>
          <w:ilvl w:val="0"/>
          <w:numId w:val="19"/>
        </w:numPr>
        <w:jc w:val="both"/>
        <w:rPr>
          <w:rFonts w:ascii="Times New Roman" w:hAnsi="Times New Roman" w:cs="Times New Roman"/>
          <w:vanish/>
          <w:sz w:val="24"/>
          <w:szCs w:val="24"/>
        </w:rPr>
      </w:pPr>
    </w:p>
    <w:p w:rsidR="008F4B1B" w:rsidRPr="008F4B1B" w:rsidRDefault="008F4B1B" w:rsidP="00013B57">
      <w:pPr>
        <w:pStyle w:val="Akapitzlist"/>
        <w:numPr>
          <w:ilvl w:val="0"/>
          <w:numId w:val="19"/>
        </w:numPr>
        <w:jc w:val="both"/>
        <w:rPr>
          <w:rFonts w:ascii="Times New Roman" w:hAnsi="Times New Roman" w:cs="Times New Roman"/>
          <w:vanish/>
          <w:sz w:val="24"/>
          <w:szCs w:val="24"/>
        </w:rPr>
      </w:pPr>
    </w:p>
    <w:p w:rsidR="008F4B1B" w:rsidRPr="008F4B1B" w:rsidRDefault="008F4B1B" w:rsidP="00013B57">
      <w:pPr>
        <w:pStyle w:val="Akapitzlist"/>
        <w:numPr>
          <w:ilvl w:val="0"/>
          <w:numId w:val="19"/>
        </w:numPr>
        <w:jc w:val="both"/>
        <w:rPr>
          <w:rFonts w:ascii="Times New Roman" w:hAnsi="Times New Roman" w:cs="Times New Roman"/>
          <w:vanish/>
          <w:sz w:val="24"/>
          <w:szCs w:val="24"/>
        </w:rPr>
      </w:pPr>
    </w:p>
    <w:p w:rsidR="008F4B1B" w:rsidRPr="008F4B1B" w:rsidRDefault="008F4B1B" w:rsidP="00013B57">
      <w:pPr>
        <w:pStyle w:val="Akapitzlist"/>
        <w:numPr>
          <w:ilvl w:val="0"/>
          <w:numId w:val="19"/>
        </w:numPr>
        <w:jc w:val="both"/>
        <w:rPr>
          <w:rFonts w:ascii="Times New Roman" w:hAnsi="Times New Roman" w:cs="Times New Roman"/>
          <w:vanish/>
          <w:sz w:val="24"/>
          <w:szCs w:val="24"/>
        </w:rPr>
      </w:pPr>
    </w:p>
    <w:p w:rsidR="008F4B1B" w:rsidRPr="008F4B1B" w:rsidRDefault="008F4B1B" w:rsidP="00013B57">
      <w:pPr>
        <w:pStyle w:val="Akapitzlist"/>
        <w:numPr>
          <w:ilvl w:val="0"/>
          <w:numId w:val="19"/>
        </w:numPr>
        <w:jc w:val="both"/>
        <w:rPr>
          <w:rFonts w:ascii="Times New Roman" w:hAnsi="Times New Roman" w:cs="Times New Roman"/>
          <w:vanish/>
          <w:sz w:val="24"/>
          <w:szCs w:val="24"/>
        </w:rPr>
      </w:pPr>
    </w:p>
    <w:p w:rsidR="008F4B1B" w:rsidRPr="008F4B1B" w:rsidRDefault="008F4B1B" w:rsidP="00013B57">
      <w:pPr>
        <w:pStyle w:val="Akapitzlist"/>
        <w:numPr>
          <w:ilvl w:val="0"/>
          <w:numId w:val="19"/>
        </w:numPr>
        <w:jc w:val="both"/>
        <w:rPr>
          <w:rFonts w:ascii="Times New Roman" w:hAnsi="Times New Roman" w:cs="Times New Roman"/>
          <w:vanish/>
          <w:sz w:val="24"/>
          <w:szCs w:val="24"/>
        </w:rPr>
      </w:pPr>
    </w:p>
    <w:p w:rsidR="008F4B1B" w:rsidRPr="008F4B1B" w:rsidRDefault="008F4B1B" w:rsidP="00013B57">
      <w:pPr>
        <w:pStyle w:val="Akapitzlist"/>
        <w:numPr>
          <w:ilvl w:val="0"/>
          <w:numId w:val="19"/>
        </w:numPr>
        <w:jc w:val="both"/>
        <w:rPr>
          <w:rFonts w:ascii="Times New Roman" w:hAnsi="Times New Roman" w:cs="Times New Roman"/>
          <w:vanish/>
          <w:sz w:val="24"/>
          <w:szCs w:val="24"/>
        </w:rPr>
      </w:pPr>
    </w:p>
    <w:p w:rsidR="008F4B1B" w:rsidRPr="008F4B1B" w:rsidRDefault="008F4B1B" w:rsidP="00013B57">
      <w:pPr>
        <w:pStyle w:val="Akapitzlist"/>
        <w:numPr>
          <w:ilvl w:val="0"/>
          <w:numId w:val="19"/>
        </w:numPr>
        <w:jc w:val="both"/>
        <w:rPr>
          <w:rFonts w:ascii="Times New Roman" w:hAnsi="Times New Roman" w:cs="Times New Roman"/>
          <w:vanish/>
          <w:sz w:val="24"/>
          <w:szCs w:val="24"/>
        </w:rPr>
      </w:pPr>
    </w:p>
    <w:p w:rsidR="00154199" w:rsidRDefault="008F4B1B" w:rsidP="00013B57">
      <w:pPr>
        <w:pStyle w:val="Akapitzlist"/>
        <w:numPr>
          <w:ilvl w:val="1"/>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zobowiązany jest złożyć </w:t>
      </w:r>
      <w:r w:rsidRPr="006115D1">
        <w:rPr>
          <w:rFonts w:ascii="Times New Roman" w:hAnsi="Times New Roman" w:cs="Times New Roman"/>
          <w:b/>
          <w:sz w:val="24"/>
          <w:szCs w:val="24"/>
          <w:u w:val="single"/>
        </w:rPr>
        <w:t>wraz z ofertą</w:t>
      </w:r>
      <w:r>
        <w:rPr>
          <w:rFonts w:ascii="Times New Roman" w:hAnsi="Times New Roman" w:cs="Times New Roman"/>
          <w:sz w:val="24"/>
          <w:szCs w:val="24"/>
        </w:rPr>
        <w:t xml:space="preserve"> oświadczenia stanowiące wstępne potwierdzenie, że Wykonawca na dzień składania ofert:</w:t>
      </w:r>
    </w:p>
    <w:p w:rsidR="008F4B1B" w:rsidRDefault="008F4B1B" w:rsidP="00013B57">
      <w:pPr>
        <w:pStyle w:val="Akapitzlist"/>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nie podlega wykluczeniu,</w:t>
      </w:r>
    </w:p>
    <w:p w:rsidR="008F4B1B" w:rsidRDefault="008F4B1B" w:rsidP="00013B57">
      <w:pPr>
        <w:pStyle w:val="Akapitzlist"/>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spełnia warunki udziału w postepowaniu.</w:t>
      </w:r>
    </w:p>
    <w:p w:rsidR="000A689B" w:rsidRDefault="000A689B" w:rsidP="000A689B">
      <w:pPr>
        <w:pStyle w:val="Akapitzlist"/>
        <w:spacing w:line="240" w:lineRule="auto"/>
        <w:ind w:left="1512"/>
        <w:jc w:val="both"/>
        <w:rPr>
          <w:rFonts w:ascii="Times New Roman" w:hAnsi="Times New Roman" w:cs="Times New Roman"/>
          <w:sz w:val="24"/>
          <w:szCs w:val="24"/>
        </w:rPr>
      </w:pPr>
    </w:p>
    <w:p w:rsidR="008F4B1B" w:rsidRDefault="008F4B1B" w:rsidP="00013B57">
      <w:pPr>
        <w:pStyle w:val="Akapitzlist"/>
        <w:numPr>
          <w:ilvl w:val="2"/>
          <w:numId w:val="19"/>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t>Oświadczenie należy złożyć wg wymogów załącznika nr 4 i 5 do SWZ.</w:t>
      </w:r>
    </w:p>
    <w:p w:rsidR="000A689B" w:rsidRDefault="000A689B" w:rsidP="000A689B">
      <w:pPr>
        <w:pStyle w:val="Akapitzlist"/>
        <w:spacing w:line="240" w:lineRule="auto"/>
        <w:ind w:left="1224" w:hanging="657"/>
        <w:jc w:val="both"/>
        <w:rPr>
          <w:rFonts w:ascii="Times New Roman" w:hAnsi="Times New Roman" w:cs="Times New Roman"/>
          <w:sz w:val="24"/>
          <w:szCs w:val="24"/>
        </w:rPr>
      </w:pPr>
    </w:p>
    <w:p w:rsidR="008F4B1B" w:rsidRDefault="008F4B1B" w:rsidP="00013B57">
      <w:pPr>
        <w:pStyle w:val="Akapitzlist"/>
        <w:numPr>
          <w:ilvl w:val="2"/>
          <w:numId w:val="19"/>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t xml:space="preserve">Jeżeli </w:t>
      </w:r>
      <w:r w:rsidR="00960E48">
        <w:rPr>
          <w:rFonts w:ascii="Times New Roman" w:hAnsi="Times New Roman" w:cs="Times New Roman"/>
          <w:sz w:val="24"/>
          <w:szCs w:val="24"/>
        </w:rPr>
        <w:t xml:space="preserve">wykonawca nie złożył oświadczeń, o </w:t>
      </w:r>
      <w:r>
        <w:rPr>
          <w:rFonts w:ascii="Times New Roman" w:hAnsi="Times New Roman" w:cs="Times New Roman"/>
          <w:sz w:val="24"/>
          <w:szCs w:val="24"/>
        </w:rPr>
        <w:t xml:space="preserve">których mowa w pkt 8.1 SWZ lub są one niekompletne luz zawierają błędy, zamawiający wezwie wykonawcę odpowiednio do ich złożenia, poprawienia lub uzupełnienia w wyznaczonym terminie, chyba że oferta wykonawcy podlega odrzuceniu bez względu na ich złożenie, </w:t>
      </w:r>
      <w:r w:rsidR="00E561EB">
        <w:rPr>
          <w:rFonts w:ascii="Times New Roman" w:hAnsi="Times New Roman" w:cs="Times New Roman"/>
          <w:sz w:val="24"/>
          <w:szCs w:val="24"/>
        </w:rPr>
        <w:t>uzupełnienie lub poprawienie lub</w:t>
      </w:r>
      <w:r>
        <w:rPr>
          <w:rFonts w:ascii="Times New Roman" w:hAnsi="Times New Roman" w:cs="Times New Roman"/>
          <w:sz w:val="24"/>
          <w:szCs w:val="24"/>
        </w:rPr>
        <w:t xml:space="preserve"> zachodzą przesłanki unieważnienia postepowania.</w:t>
      </w:r>
    </w:p>
    <w:p w:rsidR="000A689B" w:rsidRPr="000A689B" w:rsidRDefault="000A689B" w:rsidP="000A689B">
      <w:pPr>
        <w:pStyle w:val="Akapitzlist"/>
        <w:ind w:hanging="657"/>
        <w:rPr>
          <w:rFonts w:ascii="Times New Roman" w:hAnsi="Times New Roman" w:cs="Times New Roman"/>
          <w:sz w:val="24"/>
          <w:szCs w:val="24"/>
        </w:rPr>
      </w:pPr>
    </w:p>
    <w:p w:rsidR="008F4B1B" w:rsidRDefault="008F4B1B" w:rsidP="00013B57">
      <w:pPr>
        <w:pStyle w:val="Akapitzlist"/>
        <w:numPr>
          <w:ilvl w:val="2"/>
          <w:numId w:val="19"/>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lastRenderedPageBreak/>
        <w:t>Zamawiający może żądać od wykonawców wyjaśnień dotyczących treści złożonych oświadczeń, o których mowa w pkt 8.1 SWZ.</w:t>
      </w:r>
    </w:p>
    <w:p w:rsidR="000A689B" w:rsidRPr="000A689B" w:rsidRDefault="000A689B" w:rsidP="000A689B">
      <w:pPr>
        <w:pStyle w:val="Akapitzlist"/>
        <w:rPr>
          <w:rFonts w:ascii="Times New Roman" w:hAnsi="Times New Roman" w:cs="Times New Roman"/>
          <w:sz w:val="24"/>
          <w:szCs w:val="24"/>
        </w:rPr>
      </w:pPr>
    </w:p>
    <w:p w:rsidR="008F4B1B" w:rsidRDefault="008F4B1B" w:rsidP="00013B57">
      <w:pPr>
        <w:pStyle w:val="Akapitzlist"/>
        <w:numPr>
          <w:ilvl w:val="2"/>
          <w:numId w:val="19"/>
        </w:numPr>
        <w:spacing w:line="240" w:lineRule="auto"/>
        <w:ind w:hanging="657"/>
        <w:jc w:val="both"/>
        <w:rPr>
          <w:rFonts w:ascii="Times New Roman" w:hAnsi="Times New Roman" w:cs="Times New Roman"/>
          <w:sz w:val="24"/>
          <w:szCs w:val="24"/>
        </w:rPr>
      </w:pPr>
      <w:r>
        <w:rPr>
          <w:rFonts w:ascii="Times New Roman" w:hAnsi="Times New Roman" w:cs="Times New Roman"/>
          <w:sz w:val="24"/>
          <w:szCs w:val="24"/>
        </w:rPr>
        <w:t>Jeżeli złożone przez wykonawcę oświadczenie, o którym mowa w pkt 8.1.</w:t>
      </w:r>
      <w:r w:rsidR="00FF000F">
        <w:rPr>
          <w:rFonts w:ascii="Times New Roman" w:hAnsi="Times New Roman" w:cs="Times New Roman"/>
          <w:sz w:val="24"/>
          <w:szCs w:val="24"/>
        </w:rPr>
        <w:t>SWZ  budzą wątpliwości zamawiającego, może on zwrócić się bezpośrednio do podmiotu, który jest w posiadaniu informacji lub dokumentów istotnych w tym zakresie dla oceny spełniania przez wykonawcę warunków udziału w postepowaniu, lub braku podstaw wykluczenia, o przedstawienie takich informacji lub dokumentów.</w:t>
      </w:r>
    </w:p>
    <w:p w:rsidR="000A689B" w:rsidRPr="000A689B" w:rsidRDefault="000A689B" w:rsidP="000A689B">
      <w:pPr>
        <w:pStyle w:val="Akapitzlist"/>
        <w:rPr>
          <w:rFonts w:ascii="Times New Roman" w:hAnsi="Times New Roman" w:cs="Times New Roman"/>
          <w:sz w:val="24"/>
          <w:szCs w:val="24"/>
        </w:rPr>
      </w:pPr>
    </w:p>
    <w:p w:rsidR="00FF000F" w:rsidRPr="00FF000F" w:rsidRDefault="00FF000F" w:rsidP="00013B57">
      <w:pPr>
        <w:pStyle w:val="Akapitzlist"/>
        <w:numPr>
          <w:ilvl w:val="0"/>
          <w:numId w:val="21"/>
        </w:numPr>
        <w:spacing w:line="240" w:lineRule="auto"/>
        <w:jc w:val="both"/>
        <w:rPr>
          <w:rFonts w:ascii="Times New Roman" w:hAnsi="Times New Roman" w:cs="Times New Roman"/>
          <w:vanish/>
          <w:sz w:val="24"/>
          <w:szCs w:val="24"/>
        </w:rPr>
      </w:pPr>
    </w:p>
    <w:p w:rsidR="00FF000F" w:rsidRPr="00FF000F" w:rsidRDefault="00FF000F" w:rsidP="00013B57">
      <w:pPr>
        <w:pStyle w:val="Akapitzlist"/>
        <w:numPr>
          <w:ilvl w:val="1"/>
          <w:numId w:val="21"/>
        </w:numPr>
        <w:spacing w:line="240" w:lineRule="auto"/>
        <w:jc w:val="both"/>
        <w:rPr>
          <w:rFonts w:ascii="Times New Roman" w:hAnsi="Times New Roman" w:cs="Times New Roman"/>
          <w:vanish/>
          <w:sz w:val="24"/>
          <w:szCs w:val="24"/>
        </w:rPr>
      </w:pPr>
    </w:p>
    <w:p w:rsidR="00FF000F" w:rsidRDefault="0026402A" w:rsidP="00013B57">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00FF000F">
        <w:rPr>
          <w:rFonts w:ascii="Times New Roman" w:hAnsi="Times New Roman" w:cs="Times New Roman"/>
          <w:sz w:val="24"/>
          <w:szCs w:val="24"/>
        </w:rPr>
        <w:t xml:space="preserve">przypadku, o którym mowa w rozdziale 6.3 SWZ </w:t>
      </w:r>
      <w:r w:rsidR="00FF000F" w:rsidRPr="006115D1">
        <w:rPr>
          <w:rFonts w:ascii="Times New Roman" w:hAnsi="Times New Roman" w:cs="Times New Roman"/>
          <w:b/>
          <w:sz w:val="24"/>
          <w:szCs w:val="24"/>
        </w:rPr>
        <w:t xml:space="preserve">wykonawcy wspólnie ubiegający się o udzielenie </w:t>
      </w:r>
      <w:r w:rsidR="00FF000F" w:rsidRPr="00537A8E">
        <w:rPr>
          <w:rFonts w:ascii="Times New Roman" w:hAnsi="Times New Roman" w:cs="Times New Roman"/>
          <w:b/>
          <w:sz w:val="24"/>
          <w:szCs w:val="24"/>
        </w:rPr>
        <w:t>zamówienia</w:t>
      </w:r>
      <w:r w:rsidR="00FF000F" w:rsidRPr="00537A8E">
        <w:rPr>
          <w:rFonts w:ascii="Times New Roman" w:hAnsi="Times New Roman" w:cs="Times New Roman"/>
          <w:sz w:val="24"/>
          <w:szCs w:val="24"/>
        </w:rPr>
        <w:t xml:space="preserve"> </w:t>
      </w:r>
      <w:r w:rsidR="00517132" w:rsidRPr="00537A8E">
        <w:rPr>
          <w:rFonts w:ascii="Times New Roman" w:hAnsi="Times New Roman" w:cs="Times New Roman"/>
          <w:sz w:val="24"/>
          <w:szCs w:val="24"/>
        </w:rPr>
        <w:t>(w tym członkowie spółki cywilnej)</w:t>
      </w:r>
      <w:r w:rsidR="00517132" w:rsidRPr="00537A8E">
        <w:rPr>
          <w:rFonts w:asciiTheme="majorHAnsi" w:hAnsiTheme="majorHAnsi"/>
          <w:sz w:val="24"/>
          <w:szCs w:val="24"/>
        </w:rPr>
        <w:t xml:space="preserve"> </w:t>
      </w:r>
      <w:r w:rsidR="00FF000F" w:rsidRPr="006115D1">
        <w:rPr>
          <w:rFonts w:ascii="Times New Roman" w:hAnsi="Times New Roman" w:cs="Times New Roman"/>
          <w:sz w:val="24"/>
          <w:szCs w:val="24"/>
        </w:rPr>
        <w:t>dołączają do oferty</w:t>
      </w:r>
      <w:r w:rsidR="00FF000F">
        <w:rPr>
          <w:rFonts w:ascii="Times New Roman" w:hAnsi="Times New Roman" w:cs="Times New Roman"/>
          <w:sz w:val="24"/>
          <w:szCs w:val="24"/>
        </w:rPr>
        <w:t xml:space="preserve"> oświadczenie, z którego wynika, które roboty budowlane, dostawy lub usługi wykonają </w:t>
      </w:r>
      <w:r>
        <w:rPr>
          <w:rFonts w:ascii="Times New Roman" w:hAnsi="Times New Roman" w:cs="Times New Roman"/>
          <w:sz w:val="24"/>
          <w:szCs w:val="24"/>
        </w:rPr>
        <w:t>poszczególni wykonawcy.</w:t>
      </w:r>
    </w:p>
    <w:p w:rsidR="000A689B" w:rsidRDefault="000A689B" w:rsidP="000A689B">
      <w:pPr>
        <w:pStyle w:val="Akapitzlist"/>
        <w:spacing w:line="240" w:lineRule="auto"/>
        <w:ind w:left="792"/>
        <w:jc w:val="both"/>
        <w:rPr>
          <w:rFonts w:ascii="Times New Roman" w:hAnsi="Times New Roman" w:cs="Times New Roman"/>
          <w:sz w:val="24"/>
          <w:szCs w:val="24"/>
        </w:rPr>
      </w:pPr>
    </w:p>
    <w:p w:rsidR="0026402A" w:rsidRDefault="0026402A" w:rsidP="00013B57">
      <w:pPr>
        <w:pStyle w:val="Akapitzlist"/>
        <w:numPr>
          <w:ilvl w:val="2"/>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Oświadczenie należy złożyć wg wymogów </w:t>
      </w:r>
      <w:r w:rsidRPr="00E561EB">
        <w:rPr>
          <w:rFonts w:ascii="Times New Roman" w:hAnsi="Times New Roman" w:cs="Times New Roman"/>
          <w:b/>
          <w:sz w:val="24"/>
          <w:szCs w:val="24"/>
        </w:rPr>
        <w:t>załącznika nr 6 do SWZ</w:t>
      </w:r>
      <w:r>
        <w:rPr>
          <w:rFonts w:ascii="Times New Roman" w:hAnsi="Times New Roman" w:cs="Times New Roman"/>
          <w:sz w:val="24"/>
          <w:szCs w:val="24"/>
        </w:rPr>
        <w:t>,</w:t>
      </w:r>
    </w:p>
    <w:p w:rsidR="0026402A" w:rsidRDefault="0026402A" w:rsidP="00013B57">
      <w:pPr>
        <w:pStyle w:val="Akapitzlist"/>
        <w:numPr>
          <w:ilvl w:val="2"/>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Oświadczenie to jest podmiotowym środkiem dowodowym.</w:t>
      </w:r>
    </w:p>
    <w:p w:rsidR="000A689B" w:rsidRPr="0026402A" w:rsidRDefault="000A689B" w:rsidP="000A689B">
      <w:pPr>
        <w:pStyle w:val="Akapitzlist"/>
        <w:spacing w:line="240" w:lineRule="auto"/>
        <w:ind w:left="1224"/>
        <w:jc w:val="both"/>
        <w:rPr>
          <w:rFonts w:ascii="Times New Roman" w:hAnsi="Times New Roman" w:cs="Times New Roman"/>
          <w:sz w:val="24"/>
          <w:szCs w:val="24"/>
        </w:rPr>
      </w:pPr>
    </w:p>
    <w:p w:rsidR="00FF000F" w:rsidRDefault="0026402A" w:rsidP="00013B57">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6115D1">
        <w:rPr>
          <w:rFonts w:ascii="Times New Roman" w:hAnsi="Times New Roman" w:cs="Times New Roman"/>
          <w:b/>
          <w:sz w:val="24"/>
          <w:szCs w:val="24"/>
        </w:rPr>
        <w:t>wezwie wykonawcę</w:t>
      </w:r>
      <w:r w:rsidRPr="00517132">
        <w:rPr>
          <w:rFonts w:ascii="Times New Roman" w:hAnsi="Times New Roman" w:cs="Times New Roman"/>
          <w:b/>
          <w:sz w:val="24"/>
          <w:szCs w:val="24"/>
        </w:rPr>
        <w:t>, którego oferta została najwyżej oceniona</w:t>
      </w:r>
      <w:r>
        <w:rPr>
          <w:rFonts w:ascii="Times New Roman" w:hAnsi="Times New Roman" w:cs="Times New Roman"/>
          <w:sz w:val="24"/>
          <w:szCs w:val="24"/>
        </w:rPr>
        <w:t>, do złożenia w wyznaczonym terminie, nie krótszym niż 5 dni od dnia wezwania, na</w:t>
      </w:r>
      <w:r w:rsidR="00E561EB">
        <w:rPr>
          <w:rFonts w:ascii="Times New Roman" w:hAnsi="Times New Roman" w:cs="Times New Roman"/>
          <w:sz w:val="24"/>
          <w:szCs w:val="24"/>
        </w:rPr>
        <w:t xml:space="preserve">stępujących środków dowodowych </w:t>
      </w:r>
      <w:r w:rsidR="00517132">
        <w:rPr>
          <w:rFonts w:ascii="Times New Roman" w:hAnsi="Times New Roman" w:cs="Times New Roman"/>
          <w:sz w:val="24"/>
          <w:szCs w:val="24"/>
        </w:rPr>
        <w:t>aktualnych na dzień złożenia</w:t>
      </w:r>
      <w:r>
        <w:rPr>
          <w:rFonts w:ascii="Times New Roman" w:hAnsi="Times New Roman" w:cs="Times New Roman"/>
          <w:sz w:val="24"/>
          <w:szCs w:val="24"/>
        </w:rPr>
        <w:t>:</w:t>
      </w:r>
    </w:p>
    <w:p w:rsidR="00517132" w:rsidRDefault="00517132" w:rsidP="00517132">
      <w:pPr>
        <w:pStyle w:val="Teksttreci1"/>
        <w:tabs>
          <w:tab w:val="left" w:pos="709"/>
        </w:tabs>
        <w:spacing w:before="0" w:after="0" w:line="276" w:lineRule="auto"/>
        <w:ind w:left="360"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 TYCH DOKUMENTÓW WRAZ Z OFERTĄ!)</w:t>
      </w:r>
    </w:p>
    <w:p w:rsidR="00517132" w:rsidRDefault="00517132" w:rsidP="000A689B">
      <w:pPr>
        <w:pStyle w:val="Akapitzlist"/>
        <w:spacing w:line="240" w:lineRule="auto"/>
        <w:ind w:left="792"/>
        <w:jc w:val="both"/>
        <w:rPr>
          <w:rFonts w:ascii="Times New Roman" w:hAnsi="Times New Roman" w:cs="Times New Roman"/>
          <w:sz w:val="24"/>
          <w:szCs w:val="24"/>
        </w:rPr>
      </w:pPr>
    </w:p>
    <w:p w:rsidR="00154199" w:rsidRDefault="0026402A" w:rsidP="00013B57">
      <w:pPr>
        <w:pStyle w:val="Akapitzlist"/>
        <w:numPr>
          <w:ilvl w:val="2"/>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 celu potwierdzenia spełniania warunków udziału w postepowaniu:</w:t>
      </w:r>
    </w:p>
    <w:p w:rsidR="000A689B" w:rsidRPr="0026402A" w:rsidRDefault="000A689B" w:rsidP="000A689B">
      <w:pPr>
        <w:pStyle w:val="Akapitzlist"/>
        <w:spacing w:line="240" w:lineRule="auto"/>
        <w:ind w:left="1224"/>
        <w:jc w:val="both"/>
        <w:rPr>
          <w:rFonts w:ascii="Times New Roman" w:hAnsi="Times New Roman" w:cs="Times New Roman"/>
          <w:sz w:val="24"/>
          <w:szCs w:val="24"/>
        </w:rPr>
      </w:pPr>
    </w:p>
    <w:p w:rsidR="00140A7E" w:rsidRPr="00140A7E" w:rsidRDefault="00E14E10" w:rsidP="00140A7E">
      <w:pPr>
        <w:pStyle w:val="Akapitzlist"/>
        <w:numPr>
          <w:ilvl w:val="0"/>
          <w:numId w:val="1"/>
        </w:numPr>
        <w:spacing w:line="240" w:lineRule="auto"/>
        <w:ind w:left="993" w:hanging="426"/>
        <w:jc w:val="both"/>
        <w:rPr>
          <w:rFonts w:ascii="Times New Roman" w:hAnsi="Times New Roman" w:cs="Times New Roman"/>
          <w:i/>
          <w:sz w:val="24"/>
          <w:szCs w:val="24"/>
        </w:rPr>
      </w:pPr>
      <w:r>
        <w:rPr>
          <w:rFonts w:ascii="Times New Roman" w:hAnsi="Times New Roman" w:cs="Times New Roman"/>
          <w:b/>
          <w:sz w:val="24"/>
          <w:szCs w:val="24"/>
        </w:rPr>
        <w:t xml:space="preserve">wykazu robót budowlanych </w:t>
      </w:r>
      <w:r w:rsidRPr="00E14E10">
        <w:rPr>
          <w:rFonts w:ascii="Times New Roman" w:hAnsi="Times New Roman" w:cs="Times New Roman"/>
          <w:sz w:val="24"/>
          <w:szCs w:val="24"/>
        </w:rPr>
        <w:t>wykonanych nie wcześniej niż</w:t>
      </w:r>
      <w:r>
        <w:rPr>
          <w:rFonts w:ascii="Times New Roman" w:hAnsi="Times New Roman" w:cs="Times New Roman"/>
          <w:b/>
          <w:sz w:val="24"/>
          <w:szCs w:val="24"/>
        </w:rPr>
        <w:t xml:space="preserve"> </w:t>
      </w:r>
      <w:r w:rsidR="00024862">
        <w:rPr>
          <w:rFonts w:ascii="Times New Roman" w:hAnsi="Times New Roman" w:cs="Times New Roman"/>
          <w:sz w:val="24"/>
          <w:szCs w:val="24"/>
        </w:rPr>
        <w:t xml:space="preserve">w okresie ostatnich 5 lat, </w:t>
      </w:r>
      <w:r>
        <w:rPr>
          <w:rFonts w:ascii="Times New Roman" w:hAnsi="Times New Roman" w:cs="Times New Roman"/>
          <w:sz w:val="24"/>
          <w:szCs w:val="24"/>
        </w:rPr>
        <w:t xml:space="preserve">a jeżeli okres prowadzenia działalności jest krótszy- w tym okresie, wraz z podaniem ich rodzaju wartości, daty, miejsca wykonania i podmiotów, na rzecz których roboty te zostały wykonane (sporządzonego zgodnie z </w:t>
      </w:r>
      <w:r w:rsidR="0051514E">
        <w:rPr>
          <w:rFonts w:ascii="Times New Roman" w:hAnsi="Times New Roman" w:cs="Times New Roman"/>
          <w:b/>
          <w:sz w:val="24"/>
          <w:szCs w:val="24"/>
        </w:rPr>
        <w:t>Załącznikiem Nr 7 do S</w:t>
      </w:r>
      <w:r>
        <w:rPr>
          <w:rFonts w:ascii="Times New Roman" w:hAnsi="Times New Roman" w:cs="Times New Roman"/>
          <w:b/>
          <w:sz w:val="24"/>
          <w:szCs w:val="24"/>
        </w:rPr>
        <w:t xml:space="preserve">WZ), z załączeniem dowodów </w:t>
      </w:r>
      <w:r>
        <w:rPr>
          <w:rFonts w:ascii="Times New Roman" w:hAnsi="Times New Roman" w:cs="Times New Roman"/>
          <w:sz w:val="24"/>
          <w:szCs w:val="24"/>
        </w:rPr>
        <w:t xml:space="preserve">określających czy te roboty budowlane zostały wykonane należycie,  przy czym dowodami, o których mowa, są referencje bądź inne dokumenty wystawione przez podmiot, na rzecz którego roboty budowlane były wykonywane, </w:t>
      </w:r>
      <w:r w:rsidR="0026402A">
        <w:rPr>
          <w:rFonts w:ascii="Times New Roman" w:hAnsi="Times New Roman" w:cs="Times New Roman"/>
          <w:sz w:val="24"/>
          <w:szCs w:val="24"/>
        </w:rPr>
        <w:t>a jeżeli wykonawca z przyczyn niezależnych od niego nie jest w stanie uzyskać tych dokumentów- inne odpowiednie dokumenty</w:t>
      </w:r>
      <w:r w:rsidR="000A689B">
        <w:rPr>
          <w:rFonts w:ascii="Times New Roman" w:hAnsi="Times New Roman" w:cs="Times New Roman"/>
          <w:sz w:val="24"/>
          <w:szCs w:val="24"/>
        </w:rPr>
        <w:t>.</w:t>
      </w:r>
      <w:r w:rsidR="00517132">
        <w:rPr>
          <w:rFonts w:ascii="Times New Roman" w:hAnsi="Times New Roman" w:cs="Times New Roman"/>
          <w:sz w:val="24"/>
          <w:szCs w:val="24"/>
        </w:rPr>
        <w:t xml:space="preserve"> </w:t>
      </w:r>
      <w:r w:rsidR="00140A7E" w:rsidRPr="00140A7E">
        <w:rPr>
          <w:rFonts w:ascii="Times New Roman" w:hAnsi="Times New Roman" w:cs="Times New Roman"/>
          <w:i/>
          <w:sz w:val="24"/>
          <w:szCs w:val="24"/>
        </w:rPr>
        <w:t xml:space="preserve">W </w:t>
      </w:r>
      <w:r w:rsidR="00140A7E" w:rsidRPr="00140A7E">
        <w:rPr>
          <w:rFonts w:ascii="Cambria" w:hAnsi="Cambria" w:cs="Cambria"/>
          <w:i/>
          <w:iCs/>
          <w:sz w:val="24"/>
          <w:szCs w:val="24"/>
        </w:rPr>
        <w:t xml:space="preserve">odniesieniu do warunku określonego w pkt. 6.1.4. </w:t>
      </w:r>
      <w:proofErr w:type="spellStart"/>
      <w:r w:rsidR="00140A7E" w:rsidRPr="00140A7E">
        <w:rPr>
          <w:rFonts w:ascii="Cambria" w:hAnsi="Cambria" w:cs="Cambria"/>
          <w:i/>
          <w:iCs/>
          <w:sz w:val="24"/>
          <w:szCs w:val="24"/>
        </w:rPr>
        <w:t>ppkt</w:t>
      </w:r>
      <w:proofErr w:type="spellEnd"/>
      <w:r w:rsidR="00140A7E" w:rsidRPr="00140A7E">
        <w:rPr>
          <w:rFonts w:ascii="Cambria" w:hAnsi="Cambria" w:cs="Cambria"/>
          <w:i/>
          <w:iCs/>
          <w:sz w:val="24"/>
          <w:szCs w:val="24"/>
        </w:rPr>
        <w:t xml:space="preserve">. 1) SWZ; </w:t>
      </w:r>
    </w:p>
    <w:p w:rsidR="000A689B" w:rsidRPr="0026402A" w:rsidRDefault="000A689B" w:rsidP="000A689B">
      <w:pPr>
        <w:pStyle w:val="Akapitzlist"/>
        <w:spacing w:line="240" w:lineRule="auto"/>
        <w:ind w:left="993"/>
        <w:jc w:val="both"/>
        <w:rPr>
          <w:rFonts w:ascii="Times New Roman" w:hAnsi="Times New Roman" w:cs="Times New Roman"/>
          <w:i/>
          <w:sz w:val="24"/>
          <w:szCs w:val="24"/>
        </w:rPr>
      </w:pPr>
    </w:p>
    <w:p w:rsidR="00B34792" w:rsidRPr="00140A7E" w:rsidRDefault="00C8786D" w:rsidP="00B34792">
      <w:pPr>
        <w:pStyle w:val="Akapitzlist"/>
        <w:numPr>
          <w:ilvl w:val="0"/>
          <w:numId w:val="1"/>
        </w:numPr>
        <w:spacing w:line="240" w:lineRule="auto"/>
        <w:ind w:left="993" w:hanging="426"/>
        <w:jc w:val="both"/>
        <w:rPr>
          <w:rFonts w:ascii="Times New Roman" w:hAnsi="Times New Roman" w:cs="Times New Roman"/>
          <w:i/>
          <w:sz w:val="24"/>
          <w:szCs w:val="24"/>
        </w:rPr>
      </w:pPr>
      <w:r w:rsidRPr="00C8786D">
        <w:rPr>
          <w:rFonts w:ascii="Cambria" w:eastAsia="Calibri" w:hAnsi="Cambria" w:cs="Cambria"/>
          <w:b/>
          <w:sz w:val="24"/>
          <w:szCs w:val="24"/>
        </w:rPr>
        <w:t>wykazu osób</w:t>
      </w:r>
      <w:r w:rsidRPr="00C8786D">
        <w:rPr>
          <w:rFonts w:ascii="Cambria" w:eastAsia="Calibri" w:hAnsi="Cambria" w:cs="Cambria"/>
          <w:sz w:val="24"/>
          <w:szCs w:val="24"/>
        </w:rPr>
        <w:t xml:space="preserve">, skierowanych przez wykonawcę do realizacji zamówienia, w </w:t>
      </w:r>
      <w:r w:rsidRPr="00F56D0A">
        <w:rPr>
          <w:rFonts w:ascii="Times New Roman" w:eastAsia="Calibri" w:hAnsi="Times New Roman" w:cs="Times New Roman"/>
          <w:sz w:val="24"/>
          <w:szCs w:val="24"/>
        </w:rPr>
        <w:t xml:space="preserve">szczególności odpowiedzialnych za </w:t>
      </w:r>
      <w:r w:rsidR="00E561EB" w:rsidRPr="00F56D0A">
        <w:rPr>
          <w:rFonts w:ascii="Times New Roman" w:eastAsia="Calibri" w:hAnsi="Times New Roman" w:cs="Times New Roman"/>
          <w:sz w:val="24"/>
          <w:szCs w:val="24"/>
        </w:rPr>
        <w:t>kierowanie robotami budowlanymi</w:t>
      </w:r>
      <w:r w:rsidRPr="00F56D0A">
        <w:rPr>
          <w:rFonts w:ascii="Times New Roman" w:eastAsia="Calibri" w:hAnsi="Times New Roman" w:cs="Times New Roman"/>
          <w:sz w:val="24"/>
          <w:szCs w:val="24"/>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0026402A" w:rsidRPr="00F56D0A">
        <w:rPr>
          <w:rFonts w:ascii="Times New Roman" w:eastAsia="Calibri" w:hAnsi="Times New Roman" w:cs="Times New Roman"/>
          <w:b/>
          <w:sz w:val="24"/>
          <w:szCs w:val="24"/>
        </w:rPr>
        <w:t>Załączniki</w:t>
      </w:r>
      <w:r w:rsidR="0051514E">
        <w:rPr>
          <w:rFonts w:ascii="Times New Roman" w:eastAsia="Calibri" w:hAnsi="Times New Roman" w:cs="Times New Roman"/>
          <w:b/>
          <w:sz w:val="24"/>
          <w:szCs w:val="24"/>
        </w:rPr>
        <w:t>em Nr 8 do S</w:t>
      </w:r>
      <w:r w:rsidR="0026402A" w:rsidRPr="00F56D0A">
        <w:rPr>
          <w:rFonts w:ascii="Times New Roman" w:eastAsia="Calibri" w:hAnsi="Times New Roman" w:cs="Times New Roman"/>
          <w:b/>
          <w:sz w:val="24"/>
          <w:szCs w:val="24"/>
        </w:rPr>
        <w:t>WZ.</w:t>
      </w:r>
      <w:r w:rsidR="00B34792">
        <w:rPr>
          <w:rFonts w:ascii="Times New Roman" w:eastAsia="Calibri" w:hAnsi="Times New Roman" w:cs="Times New Roman"/>
          <w:b/>
          <w:sz w:val="24"/>
          <w:szCs w:val="24"/>
        </w:rPr>
        <w:t xml:space="preserve"> </w:t>
      </w:r>
      <w:r w:rsidR="00B34792" w:rsidRPr="00140A7E">
        <w:rPr>
          <w:rFonts w:ascii="Times New Roman" w:hAnsi="Times New Roman" w:cs="Times New Roman"/>
          <w:i/>
          <w:sz w:val="24"/>
          <w:szCs w:val="24"/>
        </w:rPr>
        <w:t xml:space="preserve">W </w:t>
      </w:r>
      <w:r w:rsidR="00B34792" w:rsidRPr="00140A7E">
        <w:rPr>
          <w:rFonts w:ascii="Cambria" w:hAnsi="Cambria" w:cs="Cambria"/>
          <w:i/>
          <w:iCs/>
          <w:sz w:val="24"/>
          <w:szCs w:val="24"/>
        </w:rPr>
        <w:t>odniesieniu do warunku o</w:t>
      </w:r>
      <w:r w:rsidR="00B34792">
        <w:rPr>
          <w:rFonts w:ascii="Cambria" w:hAnsi="Cambria" w:cs="Cambria"/>
          <w:i/>
          <w:iCs/>
          <w:sz w:val="24"/>
          <w:szCs w:val="24"/>
        </w:rPr>
        <w:t xml:space="preserve">kreślonego w pkt. 6.1.4. </w:t>
      </w:r>
      <w:proofErr w:type="spellStart"/>
      <w:r w:rsidR="00B34792">
        <w:rPr>
          <w:rFonts w:ascii="Cambria" w:hAnsi="Cambria" w:cs="Cambria"/>
          <w:i/>
          <w:iCs/>
          <w:sz w:val="24"/>
          <w:szCs w:val="24"/>
        </w:rPr>
        <w:t>ppkt</w:t>
      </w:r>
      <w:proofErr w:type="spellEnd"/>
      <w:r w:rsidR="00B34792">
        <w:rPr>
          <w:rFonts w:ascii="Cambria" w:hAnsi="Cambria" w:cs="Cambria"/>
          <w:i/>
          <w:iCs/>
          <w:sz w:val="24"/>
          <w:szCs w:val="24"/>
        </w:rPr>
        <w:t>. 2</w:t>
      </w:r>
      <w:r w:rsidR="00B34792" w:rsidRPr="00140A7E">
        <w:rPr>
          <w:rFonts w:ascii="Cambria" w:hAnsi="Cambria" w:cs="Cambria"/>
          <w:i/>
          <w:iCs/>
          <w:sz w:val="24"/>
          <w:szCs w:val="24"/>
        </w:rPr>
        <w:t xml:space="preserve">) SWZ; </w:t>
      </w:r>
    </w:p>
    <w:p w:rsidR="000A689B" w:rsidRPr="000A689B" w:rsidRDefault="000A689B" w:rsidP="000A689B">
      <w:pPr>
        <w:pStyle w:val="Akapitzlist"/>
        <w:rPr>
          <w:rFonts w:ascii="Times New Roman" w:hAnsi="Times New Roman" w:cs="Times New Roman"/>
          <w:i/>
          <w:sz w:val="24"/>
          <w:szCs w:val="24"/>
        </w:rPr>
      </w:pPr>
    </w:p>
    <w:p w:rsidR="0026402A" w:rsidRPr="000A689B" w:rsidRDefault="00B34792" w:rsidP="00013B57">
      <w:pPr>
        <w:pStyle w:val="Akapitzlist"/>
        <w:numPr>
          <w:ilvl w:val="2"/>
          <w:numId w:val="21"/>
        </w:numPr>
        <w:spacing w:line="240" w:lineRule="auto"/>
        <w:jc w:val="both"/>
        <w:rPr>
          <w:rFonts w:ascii="Times New Roman" w:hAnsi="Times New Roman" w:cs="Times New Roman"/>
          <w:i/>
          <w:sz w:val="24"/>
          <w:szCs w:val="24"/>
        </w:rPr>
      </w:pPr>
      <w:r>
        <w:rPr>
          <w:rFonts w:ascii="Times New Roman" w:hAnsi="Times New Roman" w:cs="Times New Roman"/>
          <w:sz w:val="24"/>
          <w:szCs w:val="24"/>
        </w:rPr>
        <w:t>Z</w:t>
      </w:r>
      <w:r w:rsidR="0026402A">
        <w:rPr>
          <w:rFonts w:ascii="Times New Roman" w:hAnsi="Times New Roman" w:cs="Times New Roman"/>
          <w:sz w:val="24"/>
          <w:szCs w:val="24"/>
        </w:rPr>
        <w:t>amawiający nie wymaga składania podmiotowych środków dowodowych potwierdzających brak podstaw do wykluczenia z udziału w postepowaniu.</w:t>
      </w:r>
    </w:p>
    <w:p w:rsidR="000A689B" w:rsidRPr="0026402A" w:rsidRDefault="000A689B" w:rsidP="000A689B">
      <w:pPr>
        <w:pStyle w:val="Akapitzlist"/>
        <w:spacing w:line="240" w:lineRule="auto"/>
        <w:ind w:left="1224"/>
        <w:jc w:val="both"/>
        <w:rPr>
          <w:rFonts w:ascii="Times New Roman" w:hAnsi="Times New Roman" w:cs="Times New Roman"/>
          <w:i/>
          <w:sz w:val="24"/>
          <w:szCs w:val="24"/>
        </w:rPr>
      </w:pPr>
    </w:p>
    <w:p w:rsidR="0026402A" w:rsidRDefault="0026402A" w:rsidP="00013B57">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jest to niezbędne do zapewnienia odpowiedniego przebiegu postepowania </w:t>
      </w:r>
      <w:r>
        <w:rPr>
          <w:rFonts w:ascii="Times New Roman" w:hAnsi="Times New Roman" w:cs="Times New Roman"/>
          <w:sz w:val="24"/>
          <w:szCs w:val="24"/>
        </w:rPr>
        <w:br/>
        <w:t xml:space="preserve">o udzielenie zamówienia, zamawiający może na każdym etapie postepowania wezwać wykonawców do </w:t>
      </w:r>
      <w:r w:rsidR="007C27C7">
        <w:rPr>
          <w:rFonts w:ascii="Times New Roman" w:hAnsi="Times New Roman" w:cs="Times New Roman"/>
          <w:sz w:val="24"/>
          <w:szCs w:val="24"/>
        </w:rPr>
        <w:t>złożenia</w:t>
      </w:r>
      <w:r>
        <w:rPr>
          <w:rFonts w:ascii="Times New Roman" w:hAnsi="Times New Roman" w:cs="Times New Roman"/>
          <w:sz w:val="24"/>
          <w:szCs w:val="24"/>
        </w:rPr>
        <w:t xml:space="preserve"> wszystkich lub niektórych podmiotowych środków dowodowych.</w:t>
      </w:r>
    </w:p>
    <w:p w:rsidR="000A689B" w:rsidRDefault="000A689B" w:rsidP="000A689B">
      <w:pPr>
        <w:pStyle w:val="Akapitzlist"/>
        <w:spacing w:line="240" w:lineRule="auto"/>
        <w:ind w:left="792"/>
        <w:jc w:val="both"/>
        <w:rPr>
          <w:rFonts w:ascii="Times New Roman" w:hAnsi="Times New Roman" w:cs="Times New Roman"/>
          <w:sz w:val="24"/>
          <w:szCs w:val="24"/>
        </w:rPr>
      </w:pPr>
    </w:p>
    <w:p w:rsidR="000A689B" w:rsidRDefault="007C27C7" w:rsidP="002C71ED">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Wykonawca składa podmiotowe środki dowodowe na wezwanie zamawiającego. Dokumenty te powinny być aktualne na dzień ich złożenia. </w:t>
      </w:r>
    </w:p>
    <w:p w:rsidR="002C71ED" w:rsidRPr="002C71ED" w:rsidRDefault="002C71ED" w:rsidP="002C71ED">
      <w:pPr>
        <w:pStyle w:val="Akapitzlist"/>
        <w:rPr>
          <w:rFonts w:ascii="Times New Roman" w:hAnsi="Times New Roman" w:cs="Times New Roman"/>
          <w:sz w:val="24"/>
          <w:szCs w:val="24"/>
        </w:rPr>
      </w:pPr>
    </w:p>
    <w:p w:rsidR="007C27C7" w:rsidRDefault="007C27C7" w:rsidP="00013B57">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Jeżeli zachodzą uzasadnione podstawy do uznania, ze złożone uprzednio podmiotowe środki dowodowe nie są już aktualne, zamawiający może w każdym czasie wezwać wykonawcę lub wykonawców do złożenia wszystkich lub niektórych podmiotowych środków dowodowych, aktualnych na dzień ich złożenia.</w:t>
      </w:r>
    </w:p>
    <w:p w:rsidR="000A689B" w:rsidRDefault="000A689B" w:rsidP="000A689B">
      <w:pPr>
        <w:pStyle w:val="Akapitzlist"/>
        <w:spacing w:line="240" w:lineRule="auto"/>
        <w:ind w:left="792"/>
        <w:jc w:val="both"/>
        <w:rPr>
          <w:rFonts w:ascii="Times New Roman" w:hAnsi="Times New Roman" w:cs="Times New Roman"/>
          <w:sz w:val="24"/>
          <w:szCs w:val="24"/>
        </w:rPr>
      </w:pPr>
    </w:p>
    <w:p w:rsidR="007C27C7" w:rsidRDefault="007C27C7" w:rsidP="00013B57">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w:t>
      </w:r>
      <w:r w:rsidR="00C21DB6">
        <w:rPr>
          <w:rFonts w:ascii="Times New Roman" w:hAnsi="Times New Roman" w:cs="Times New Roman"/>
          <w:sz w:val="24"/>
          <w:szCs w:val="24"/>
        </w:rPr>
        <w:t xml:space="preserve"> </w:t>
      </w:r>
      <w:r>
        <w:rPr>
          <w:rFonts w:ascii="Times New Roman" w:hAnsi="Times New Roman" w:cs="Times New Roman"/>
          <w:sz w:val="24"/>
          <w:szCs w:val="24"/>
        </w:rPr>
        <w:t>SWZ dane umożliwiające dostęp do tych środków.</w:t>
      </w:r>
    </w:p>
    <w:p w:rsidR="000A689B" w:rsidRPr="000A689B" w:rsidRDefault="000A689B" w:rsidP="000A689B">
      <w:pPr>
        <w:pStyle w:val="Akapitzlist"/>
        <w:rPr>
          <w:rFonts w:ascii="Times New Roman" w:hAnsi="Times New Roman" w:cs="Times New Roman"/>
          <w:sz w:val="24"/>
          <w:szCs w:val="24"/>
        </w:rPr>
      </w:pPr>
    </w:p>
    <w:p w:rsidR="007C27C7" w:rsidRDefault="00C21DB6" w:rsidP="00013B57">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rsidR="000A689B" w:rsidRPr="000A689B" w:rsidRDefault="000A689B" w:rsidP="000A689B">
      <w:pPr>
        <w:pStyle w:val="Akapitzlist"/>
        <w:rPr>
          <w:rFonts w:ascii="Times New Roman" w:hAnsi="Times New Roman" w:cs="Times New Roman"/>
          <w:sz w:val="24"/>
          <w:szCs w:val="24"/>
        </w:rPr>
      </w:pPr>
    </w:p>
    <w:p w:rsidR="00896735" w:rsidRDefault="00C21DB6" w:rsidP="00013B57">
      <w:pPr>
        <w:pStyle w:val="Akapitzlist"/>
        <w:numPr>
          <w:ilvl w:val="1"/>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wykonawca nie złożył podmiotowych środków dowodowych lub są one niekompletne lub zawierają błędy, zamawiający wezwie </w:t>
      </w:r>
      <w:r w:rsidR="000450D7">
        <w:rPr>
          <w:rFonts w:ascii="Times New Roman" w:hAnsi="Times New Roman" w:cs="Times New Roman"/>
          <w:sz w:val="24"/>
          <w:szCs w:val="24"/>
        </w:rPr>
        <w:t xml:space="preserve">wykonawcę odpowiednio do ich złożenia, poprawienia lub </w:t>
      </w:r>
      <w:r w:rsidR="00896735">
        <w:rPr>
          <w:rFonts w:ascii="Times New Roman" w:hAnsi="Times New Roman" w:cs="Times New Roman"/>
          <w:sz w:val="24"/>
          <w:szCs w:val="24"/>
        </w:rPr>
        <w:t>uzupełnienia</w:t>
      </w:r>
      <w:r w:rsidR="000450D7">
        <w:rPr>
          <w:rFonts w:ascii="Times New Roman" w:hAnsi="Times New Roman" w:cs="Times New Roman"/>
          <w:sz w:val="24"/>
          <w:szCs w:val="24"/>
        </w:rPr>
        <w:t xml:space="preserve"> w wyznaczonym terminie, chyba że oferty wykonawcy </w:t>
      </w:r>
      <w:r w:rsidR="00896735">
        <w:rPr>
          <w:rFonts w:ascii="Times New Roman" w:hAnsi="Times New Roman" w:cs="Times New Roman"/>
          <w:sz w:val="24"/>
          <w:szCs w:val="24"/>
        </w:rPr>
        <w:t>podlega odrzuceniu bez względu na ich złożenie, uzupełnienie lub poprawienie luz zachodzą przesłanki unieważnienia postępowania.</w:t>
      </w:r>
    </w:p>
    <w:p w:rsidR="000A689B" w:rsidRPr="000A689B" w:rsidRDefault="000A689B" w:rsidP="000A689B">
      <w:pPr>
        <w:pStyle w:val="Akapitzlist"/>
        <w:rPr>
          <w:rFonts w:ascii="Times New Roman" w:hAnsi="Times New Roman" w:cs="Times New Roman"/>
          <w:sz w:val="24"/>
          <w:szCs w:val="24"/>
        </w:rPr>
      </w:pPr>
    </w:p>
    <w:p w:rsidR="00896735" w:rsidRDefault="00896735" w:rsidP="00013B57">
      <w:pPr>
        <w:pStyle w:val="Akapitzlist"/>
        <w:numPr>
          <w:ilvl w:val="1"/>
          <w:numId w:val="21"/>
        </w:numPr>
        <w:spacing w:line="240" w:lineRule="auto"/>
        <w:ind w:hanging="508"/>
        <w:jc w:val="both"/>
        <w:rPr>
          <w:rFonts w:ascii="Times New Roman" w:hAnsi="Times New Roman" w:cs="Times New Roman"/>
          <w:sz w:val="24"/>
          <w:szCs w:val="24"/>
        </w:rPr>
      </w:pPr>
      <w:r w:rsidRPr="00896735">
        <w:rPr>
          <w:rFonts w:ascii="Times New Roman" w:hAnsi="Times New Roman" w:cs="Times New Roman"/>
          <w:sz w:val="24"/>
          <w:szCs w:val="24"/>
        </w:rPr>
        <w:t xml:space="preserve">Zamawiający może zadąć od wykonawców </w:t>
      </w:r>
      <w:r>
        <w:rPr>
          <w:rFonts w:ascii="Times New Roman" w:hAnsi="Times New Roman" w:cs="Times New Roman"/>
          <w:sz w:val="24"/>
          <w:szCs w:val="24"/>
        </w:rPr>
        <w:t>wyjaśnień dotyczących treści złożonych podmiotowych środków dowodowych.</w:t>
      </w:r>
    </w:p>
    <w:p w:rsidR="000A689B" w:rsidRPr="000A689B" w:rsidRDefault="000A689B" w:rsidP="000A689B">
      <w:pPr>
        <w:pStyle w:val="Akapitzlist"/>
        <w:rPr>
          <w:rFonts w:ascii="Times New Roman" w:hAnsi="Times New Roman" w:cs="Times New Roman"/>
          <w:sz w:val="24"/>
          <w:szCs w:val="24"/>
        </w:rPr>
      </w:pPr>
    </w:p>
    <w:p w:rsidR="00896735" w:rsidRDefault="00896735" w:rsidP="00013B57">
      <w:pPr>
        <w:pStyle w:val="Akapitzlist"/>
        <w:numPr>
          <w:ilvl w:val="1"/>
          <w:numId w:val="21"/>
        </w:numPr>
        <w:spacing w:line="240" w:lineRule="auto"/>
        <w:ind w:hanging="508"/>
        <w:jc w:val="both"/>
        <w:rPr>
          <w:rFonts w:ascii="Times New Roman" w:hAnsi="Times New Roman" w:cs="Times New Roman"/>
          <w:sz w:val="24"/>
          <w:szCs w:val="24"/>
        </w:rPr>
      </w:pPr>
      <w:r>
        <w:rPr>
          <w:rFonts w:ascii="Times New Roman" w:hAnsi="Times New Roman" w:cs="Times New Roman"/>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postepowaniu, lub braku podstaw wykluczenia, o  przedstawienie takich informacji lub dokumentów.</w:t>
      </w:r>
    </w:p>
    <w:p w:rsidR="000A689B" w:rsidRPr="000A689B" w:rsidRDefault="000A689B" w:rsidP="000A689B">
      <w:pPr>
        <w:pStyle w:val="Akapitzlist"/>
        <w:rPr>
          <w:rFonts w:ascii="Times New Roman" w:hAnsi="Times New Roman" w:cs="Times New Roman"/>
          <w:sz w:val="24"/>
          <w:szCs w:val="24"/>
        </w:rPr>
      </w:pPr>
    </w:p>
    <w:p w:rsidR="00896735" w:rsidRDefault="00472C79" w:rsidP="00013B57">
      <w:pPr>
        <w:pStyle w:val="Akapitzlist"/>
        <w:numPr>
          <w:ilvl w:val="1"/>
          <w:numId w:val="21"/>
        </w:numPr>
        <w:spacing w:line="240" w:lineRule="auto"/>
        <w:ind w:hanging="508"/>
        <w:jc w:val="both"/>
        <w:rPr>
          <w:rFonts w:ascii="Times New Roman" w:hAnsi="Times New Roman" w:cs="Times New Roman"/>
          <w:sz w:val="24"/>
          <w:szCs w:val="24"/>
        </w:rPr>
      </w:pPr>
      <w:r>
        <w:rPr>
          <w:rFonts w:ascii="Times New Roman" w:hAnsi="Times New Roman" w:cs="Times New Roman"/>
          <w:sz w:val="24"/>
          <w:szCs w:val="24"/>
        </w:rPr>
        <w:t>Oświadczenia o których mowa w rozdziale 8.1 SWZ składa się pod rygorem nieważności w formie elektronicznej lub w postaci elektronicznej opatrzonej podpisem zaufanym lub podpisem osobistym.</w:t>
      </w:r>
    </w:p>
    <w:p w:rsidR="000A689B" w:rsidRPr="000A689B" w:rsidRDefault="000A689B" w:rsidP="000A689B">
      <w:pPr>
        <w:pStyle w:val="Akapitzlist"/>
        <w:rPr>
          <w:rFonts w:ascii="Times New Roman" w:hAnsi="Times New Roman" w:cs="Times New Roman"/>
          <w:sz w:val="24"/>
          <w:szCs w:val="24"/>
        </w:rPr>
      </w:pPr>
    </w:p>
    <w:p w:rsidR="000A689B" w:rsidRDefault="00472C79" w:rsidP="00013B57">
      <w:pPr>
        <w:pStyle w:val="Akapitzlist"/>
        <w:numPr>
          <w:ilvl w:val="1"/>
          <w:numId w:val="21"/>
        </w:numPr>
        <w:spacing w:line="240" w:lineRule="auto"/>
        <w:ind w:hanging="508"/>
        <w:jc w:val="both"/>
        <w:rPr>
          <w:rFonts w:ascii="Times New Roman" w:hAnsi="Times New Roman" w:cs="Times New Roman"/>
          <w:sz w:val="24"/>
          <w:szCs w:val="24"/>
        </w:rPr>
      </w:pPr>
      <w:r w:rsidRPr="000A689B">
        <w:rPr>
          <w:rFonts w:ascii="Times New Roman" w:hAnsi="Times New Roman" w:cs="Times New Roman"/>
          <w:sz w:val="24"/>
          <w:szCs w:val="24"/>
        </w:rPr>
        <w:t>Podmiotowe środki dowodowe sporządza się w postaci elektronicznej w formatach danych określonych w przepisach wydanych na podstawie art. 18 ustawy z dnia 17 lutego 2005 r. o informatyzacji działalności podmiotów realizu</w:t>
      </w:r>
      <w:r w:rsidR="00BB2ADF" w:rsidRPr="000A689B">
        <w:rPr>
          <w:rFonts w:ascii="Times New Roman" w:hAnsi="Times New Roman" w:cs="Times New Roman"/>
          <w:sz w:val="24"/>
          <w:szCs w:val="24"/>
        </w:rPr>
        <w:t>jących zadania publiczne (Dz.U.</w:t>
      </w:r>
      <w:r w:rsidRPr="000A689B">
        <w:rPr>
          <w:rFonts w:ascii="Times New Roman" w:hAnsi="Times New Roman" w:cs="Times New Roman"/>
          <w:sz w:val="24"/>
          <w:szCs w:val="24"/>
        </w:rPr>
        <w:t>2020 r. poz. 346,568,695,1517,2320), z zastrzeżeniem formatów, o których mowa wart. 66 ust. 1 ustawy, z uwzględnieniem rodzaju przekazywanych danych.</w:t>
      </w:r>
    </w:p>
    <w:p w:rsidR="000A689B" w:rsidRPr="000A689B" w:rsidRDefault="000A689B" w:rsidP="000A689B">
      <w:pPr>
        <w:pStyle w:val="Akapitzlist"/>
        <w:rPr>
          <w:rFonts w:ascii="Times New Roman" w:hAnsi="Times New Roman" w:cs="Times New Roman"/>
          <w:sz w:val="24"/>
          <w:szCs w:val="24"/>
        </w:rPr>
      </w:pPr>
    </w:p>
    <w:p w:rsidR="003B27B0" w:rsidRDefault="00E3107C" w:rsidP="00013B57">
      <w:pPr>
        <w:pStyle w:val="Akapitzlist"/>
        <w:numPr>
          <w:ilvl w:val="1"/>
          <w:numId w:val="21"/>
        </w:numPr>
        <w:spacing w:line="240" w:lineRule="auto"/>
        <w:ind w:hanging="508"/>
        <w:jc w:val="both"/>
        <w:rPr>
          <w:rFonts w:ascii="Times New Roman" w:hAnsi="Times New Roman" w:cs="Times New Roman"/>
          <w:sz w:val="24"/>
          <w:szCs w:val="24"/>
        </w:rPr>
      </w:pPr>
      <w:r w:rsidRPr="000A689B">
        <w:rPr>
          <w:rFonts w:ascii="Times New Roman" w:hAnsi="Times New Roman" w:cs="Times New Roman"/>
          <w:sz w:val="24"/>
          <w:szCs w:val="24"/>
        </w:rPr>
        <w:t>Podmiotowe środki dowodowe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rsidR="003B27B0" w:rsidRPr="003B27B0" w:rsidRDefault="003B27B0" w:rsidP="003B27B0">
      <w:pPr>
        <w:pStyle w:val="Akapitzlist"/>
        <w:rPr>
          <w:rFonts w:ascii="Times New Roman" w:hAnsi="Times New Roman" w:cs="Times New Roman"/>
          <w:sz w:val="24"/>
          <w:szCs w:val="24"/>
        </w:rPr>
      </w:pPr>
    </w:p>
    <w:p w:rsidR="00681C43" w:rsidRPr="003B27B0" w:rsidRDefault="00E3107C" w:rsidP="00013B57">
      <w:pPr>
        <w:pStyle w:val="Akapitzlist"/>
        <w:numPr>
          <w:ilvl w:val="1"/>
          <w:numId w:val="21"/>
        </w:numPr>
        <w:spacing w:line="240" w:lineRule="auto"/>
        <w:ind w:hanging="508"/>
        <w:jc w:val="both"/>
        <w:rPr>
          <w:rFonts w:ascii="Times New Roman" w:hAnsi="Times New Roman" w:cs="Times New Roman"/>
          <w:sz w:val="24"/>
          <w:szCs w:val="24"/>
        </w:rPr>
      </w:pPr>
      <w:r w:rsidRPr="003B27B0">
        <w:rPr>
          <w:rFonts w:ascii="Times New Roman" w:hAnsi="Times New Roman" w:cs="Times New Roman"/>
          <w:sz w:val="24"/>
          <w:szCs w:val="24"/>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81C43" w:rsidRPr="00681C43" w:rsidRDefault="00681C43" w:rsidP="00013B57">
      <w:pPr>
        <w:pStyle w:val="Akapitzlist"/>
        <w:numPr>
          <w:ilvl w:val="0"/>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0"/>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0"/>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0"/>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0"/>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0"/>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0"/>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681C43" w:rsidRPr="00681C43" w:rsidRDefault="00681C43" w:rsidP="00013B57">
      <w:pPr>
        <w:pStyle w:val="Akapitzlist"/>
        <w:numPr>
          <w:ilvl w:val="1"/>
          <w:numId w:val="22"/>
        </w:numPr>
        <w:spacing w:line="240" w:lineRule="auto"/>
        <w:jc w:val="both"/>
        <w:rPr>
          <w:rFonts w:ascii="Times New Roman" w:hAnsi="Times New Roman" w:cs="Times New Roman"/>
          <w:i/>
          <w:vanish/>
          <w:sz w:val="24"/>
          <w:szCs w:val="24"/>
        </w:rPr>
      </w:pPr>
    </w:p>
    <w:p w:rsidR="000A689B" w:rsidRPr="000A689B" w:rsidRDefault="000A689B" w:rsidP="003B27B0">
      <w:pPr>
        <w:pStyle w:val="Akapitzlist"/>
        <w:tabs>
          <w:tab w:val="left" w:pos="993"/>
        </w:tabs>
        <w:spacing w:line="240" w:lineRule="auto"/>
        <w:ind w:left="792"/>
        <w:jc w:val="both"/>
        <w:rPr>
          <w:rFonts w:ascii="Times New Roman" w:hAnsi="Times New Roman" w:cs="Times New Roman"/>
          <w:i/>
          <w:sz w:val="24"/>
          <w:szCs w:val="24"/>
        </w:rPr>
      </w:pPr>
    </w:p>
    <w:p w:rsidR="00E45843" w:rsidRPr="00A35CB7" w:rsidRDefault="00681C43" w:rsidP="002E7CEE">
      <w:pPr>
        <w:pStyle w:val="Akapitzlist"/>
        <w:numPr>
          <w:ilvl w:val="1"/>
          <w:numId w:val="21"/>
        </w:numPr>
        <w:tabs>
          <w:tab w:val="left" w:pos="993"/>
        </w:tabs>
        <w:spacing w:line="240" w:lineRule="auto"/>
        <w:ind w:hanging="508"/>
        <w:jc w:val="both"/>
        <w:rPr>
          <w:rFonts w:ascii="Times New Roman" w:hAnsi="Times New Roman" w:cs="Times New Roman"/>
          <w:i/>
          <w:sz w:val="24"/>
          <w:szCs w:val="24"/>
        </w:rPr>
      </w:pPr>
      <w:r w:rsidRPr="00A35CB7">
        <w:rPr>
          <w:rFonts w:ascii="Times New Roman" w:hAnsi="Times New Roman" w:cs="Times New Roman"/>
          <w:sz w:val="24"/>
          <w:szCs w:val="24"/>
        </w:rPr>
        <w:t>Oświadczenia wskazane w rozdzi</w:t>
      </w:r>
      <w:r w:rsidR="00E45843" w:rsidRPr="00A35CB7">
        <w:rPr>
          <w:rFonts w:ascii="Times New Roman" w:hAnsi="Times New Roman" w:cs="Times New Roman"/>
          <w:sz w:val="24"/>
          <w:szCs w:val="24"/>
        </w:rPr>
        <w:t>a</w:t>
      </w:r>
      <w:r w:rsidRPr="00A35CB7">
        <w:rPr>
          <w:rFonts w:ascii="Times New Roman" w:hAnsi="Times New Roman" w:cs="Times New Roman"/>
          <w:sz w:val="24"/>
          <w:szCs w:val="24"/>
        </w:rPr>
        <w:t>le 8</w:t>
      </w:r>
      <w:r w:rsidR="00E45843" w:rsidRPr="00A35CB7">
        <w:rPr>
          <w:rFonts w:ascii="Times New Roman" w:hAnsi="Times New Roman" w:cs="Times New Roman"/>
          <w:sz w:val="24"/>
          <w:szCs w:val="24"/>
        </w:rPr>
        <w:t>.1 SWZ i</w:t>
      </w:r>
      <w:r w:rsidRPr="00A35CB7">
        <w:rPr>
          <w:rFonts w:ascii="Times New Roman" w:hAnsi="Times New Roman" w:cs="Times New Roman"/>
          <w:sz w:val="24"/>
          <w:szCs w:val="24"/>
        </w:rPr>
        <w:t xml:space="preserve"> podmiotowe </w:t>
      </w:r>
      <w:r w:rsidR="00E45843" w:rsidRPr="00A35CB7">
        <w:rPr>
          <w:rFonts w:ascii="Times New Roman" w:hAnsi="Times New Roman" w:cs="Times New Roman"/>
          <w:sz w:val="24"/>
          <w:szCs w:val="24"/>
        </w:rPr>
        <w:t>środki</w:t>
      </w:r>
      <w:r w:rsidRPr="00A35CB7">
        <w:rPr>
          <w:rFonts w:ascii="Times New Roman" w:hAnsi="Times New Roman" w:cs="Times New Roman"/>
          <w:sz w:val="24"/>
          <w:szCs w:val="24"/>
        </w:rPr>
        <w:t xml:space="preserve"> dowodowe </w:t>
      </w:r>
      <w:r w:rsidR="00E45843" w:rsidRPr="00A35CB7">
        <w:rPr>
          <w:rFonts w:ascii="Times New Roman" w:hAnsi="Times New Roman" w:cs="Times New Roman"/>
          <w:sz w:val="24"/>
          <w:szCs w:val="24"/>
        </w:rPr>
        <w:t>przekazuje się środkiem komunikacji elektronicznej wskazanym w rozdziel 11 SWZ.</w:t>
      </w:r>
    </w:p>
    <w:p w:rsidR="000A689B" w:rsidRPr="00E45843" w:rsidRDefault="000A689B" w:rsidP="000A689B">
      <w:pPr>
        <w:pStyle w:val="Akapitzlist"/>
        <w:tabs>
          <w:tab w:val="left" w:pos="993"/>
        </w:tabs>
        <w:spacing w:line="240" w:lineRule="auto"/>
        <w:ind w:left="792"/>
        <w:jc w:val="both"/>
        <w:rPr>
          <w:rFonts w:ascii="Times New Roman" w:hAnsi="Times New Roman" w:cs="Times New Roman"/>
          <w:i/>
          <w:sz w:val="24"/>
          <w:szCs w:val="24"/>
        </w:rPr>
      </w:pPr>
    </w:p>
    <w:p w:rsidR="00681C43" w:rsidRPr="000A689B" w:rsidRDefault="00E45843" w:rsidP="00A35CB7">
      <w:pPr>
        <w:pStyle w:val="Akapitzlist"/>
        <w:numPr>
          <w:ilvl w:val="1"/>
          <w:numId w:val="21"/>
        </w:numPr>
        <w:tabs>
          <w:tab w:val="left" w:pos="993"/>
        </w:tabs>
        <w:spacing w:line="240" w:lineRule="auto"/>
        <w:ind w:hanging="508"/>
        <w:jc w:val="both"/>
        <w:rPr>
          <w:rFonts w:ascii="Times New Roman" w:hAnsi="Times New Roman" w:cs="Times New Roman"/>
          <w:i/>
          <w:sz w:val="24"/>
          <w:szCs w:val="24"/>
        </w:rPr>
      </w:pPr>
      <w:r>
        <w:rPr>
          <w:rFonts w:ascii="Times New Roman" w:hAnsi="Times New Roman" w:cs="Times New Roman"/>
          <w:sz w:val="24"/>
          <w:szCs w:val="24"/>
        </w:rPr>
        <w:t xml:space="preserve">W przypadku gdy oświadczenia, o których mowa w rozdziale 8.1 SWZ lub podmiotowe środki dowodowe </w:t>
      </w:r>
      <w:r w:rsidR="00681C43" w:rsidRPr="00E45843">
        <w:rPr>
          <w:rFonts w:ascii="Times New Roman" w:hAnsi="Times New Roman" w:cs="Times New Roman"/>
          <w:sz w:val="24"/>
          <w:szCs w:val="24"/>
        </w:rPr>
        <w:t xml:space="preserve">zawierają </w:t>
      </w:r>
      <w:r w:rsidRPr="00E45843">
        <w:rPr>
          <w:rFonts w:ascii="Times New Roman" w:hAnsi="Times New Roman" w:cs="Times New Roman"/>
          <w:sz w:val="24"/>
          <w:szCs w:val="24"/>
        </w:rPr>
        <w:t>informacje stanowiące tajemnicę przedsiębiorstwa</w:t>
      </w:r>
      <w:r>
        <w:rPr>
          <w:rFonts w:ascii="Times New Roman" w:hAnsi="Times New Roman" w:cs="Times New Roman"/>
          <w:sz w:val="24"/>
          <w:szCs w:val="24"/>
        </w:rPr>
        <w:t xml:space="preserve"> w rozumieniu przepisów ustawy z dnia 16 kwietnia 1993 r. o zwalczaniu nieuczciwej konkurencji (Dz.U. z 2020 r. poz. 1913) wykonawca w celu </w:t>
      </w:r>
      <w:r w:rsidRPr="00E45843">
        <w:rPr>
          <w:rFonts w:ascii="Times New Roman" w:hAnsi="Times New Roman" w:cs="Times New Roman"/>
          <w:sz w:val="24"/>
          <w:szCs w:val="24"/>
        </w:rPr>
        <w:t xml:space="preserve"> </w:t>
      </w:r>
      <w:r>
        <w:rPr>
          <w:rFonts w:ascii="Times New Roman" w:hAnsi="Times New Roman" w:cs="Times New Roman"/>
          <w:sz w:val="24"/>
          <w:szCs w:val="24"/>
        </w:rPr>
        <w:t>utrzymania poufności tych informacji, przekazuje je w wydzielonym i odpowiednio oznaczonym pliku.</w:t>
      </w:r>
    </w:p>
    <w:p w:rsidR="000A689B" w:rsidRPr="000A689B" w:rsidRDefault="000A689B" w:rsidP="000A689B">
      <w:pPr>
        <w:pStyle w:val="Akapitzlist"/>
        <w:rPr>
          <w:rFonts w:ascii="Times New Roman" w:hAnsi="Times New Roman" w:cs="Times New Roman"/>
          <w:i/>
          <w:sz w:val="24"/>
          <w:szCs w:val="24"/>
        </w:rPr>
      </w:pPr>
    </w:p>
    <w:p w:rsidR="00E45843" w:rsidRPr="000A689B" w:rsidRDefault="00E45843" w:rsidP="00A35CB7">
      <w:pPr>
        <w:pStyle w:val="Akapitzlist"/>
        <w:numPr>
          <w:ilvl w:val="1"/>
          <w:numId w:val="21"/>
        </w:numPr>
        <w:tabs>
          <w:tab w:val="left" w:pos="993"/>
        </w:tabs>
        <w:spacing w:line="240" w:lineRule="auto"/>
        <w:ind w:hanging="508"/>
        <w:jc w:val="both"/>
        <w:rPr>
          <w:rFonts w:ascii="Times New Roman" w:hAnsi="Times New Roman" w:cs="Times New Roman"/>
          <w:i/>
          <w:sz w:val="24"/>
          <w:szCs w:val="24"/>
        </w:rPr>
      </w:pPr>
      <w:r>
        <w:rPr>
          <w:rFonts w:ascii="Times New Roman" w:hAnsi="Times New Roman" w:cs="Times New Roman"/>
          <w:sz w:val="24"/>
          <w:szCs w:val="24"/>
        </w:rPr>
        <w:t>Podmiotowe środki dowodowe sporządzone w języku obcym przekazuje się wraz z tłumaczeniem na język polski.</w:t>
      </w:r>
    </w:p>
    <w:p w:rsidR="000A689B" w:rsidRPr="000A689B" w:rsidRDefault="000A689B" w:rsidP="000A689B">
      <w:pPr>
        <w:pStyle w:val="Akapitzlist"/>
        <w:rPr>
          <w:rFonts w:ascii="Times New Roman" w:hAnsi="Times New Roman" w:cs="Times New Roman"/>
          <w:i/>
          <w:sz w:val="24"/>
          <w:szCs w:val="24"/>
        </w:rPr>
      </w:pPr>
    </w:p>
    <w:p w:rsidR="00E45843" w:rsidRDefault="00E45843" w:rsidP="00A35CB7">
      <w:pPr>
        <w:pStyle w:val="Akapitzlist"/>
        <w:numPr>
          <w:ilvl w:val="1"/>
          <w:numId w:val="21"/>
        </w:numPr>
        <w:tabs>
          <w:tab w:val="left" w:pos="993"/>
        </w:tabs>
        <w:spacing w:line="240" w:lineRule="auto"/>
        <w:ind w:hanging="508"/>
        <w:jc w:val="both"/>
        <w:rPr>
          <w:rFonts w:ascii="Times New Roman" w:hAnsi="Times New Roman" w:cs="Times New Roman"/>
          <w:sz w:val="24"/>
          <w:szCs w:val="24"/>
        </w:rPr>
      </w:pPr>
      <w:r w:rsidRPr="00E45843">
        <w:rPr>
          <w:rFonts w:ascii="Times New Roman" w:hAnsi="Times New Roman" w:cs="Times New Roman"/>
          <w:sz w:val="24"/>
          <w:szCs w:val="24"/>
        </w:rPr>
        <w:t>Dokumenty elektroniczne muszą spełniać łącznie następują</w:t>
      </w:r>
      <w:r>
        <w:rPr>
          <w:rFonts w:ascii="Times New Roman" w:hAnsi="Times New Roman" w:cs="Times New Roman"/>
          <w:sz w:val="24"/>
          <w:szCs w:val="24"/>
        </w:rPr>
        <w:t>ce</w:t>
      </w:r>
      <w:r w:rsidRPr="00E45843">
        <w:rPr>
          <w:rFonts w:ascii="Times New Roman" w:hAnsi="Times New Roman" w:cs="Times New Roman"/>
          <w:sz w:val="24"/>
          <w:szCs w:val="24"/>
        </w:rPr>
        <w:t xml:space="preserve"> wymagania:</w:t>
      </w:r>
    </w:p>
    <w:p w:rsidR="00E45843" w:rsidRDefault="00E45843" w:rsidP="00013B57">
      <w:pPr>
        <w:pStyle w:val="Akapitzlist"/>
        <w:numPr>
          <w:ilvl w:val="0"/>
          <w:numId w:val="23"/>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są utrwalone w sposób umożliwiający ich wielokrotne odczytanie, zapisanie i powielanie, a także przekazanie przy użyciu środków komunikacji elektronicznej lub na informatycznym nośniku danych;</w:t>
      </w:r>
    </w:p>
    <w:p w:rsidR="00E45843" w:rsidRDefault="00E45843" w:rsidP="00013B57">
      <w:pPr>
        <w:pStyle w:val="Akapitzlist"/>
        <w:numPr>
          <w:ilvl w:val="0"/>
          <w:numId w:val="23"/>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umożliwiają</w:t>
      </w:r>
      <w:r w:rsidR="00EA0946">
        <w:rPr>
          <w:rFonts w:ascii="Times New Roman" w:hAnsi="Times New Roman" w:cs="Times New Roman"/>
          <w:sz w:val="24"/>
          <w:szCs w:val="24"/>
        </w:rPr>
        <w:t xml:space="preserve"> prezentację</w:t>
      </w:r>
      <w:r>
        <w:rPr>
          <w:rFonts w:ascii="Times New Roman" w:hAnsi="Times New Roman" w:cs="Times New Roman"/>
          <w:sz w:val="24"/>
          <w:szCs w:val="24"/>
        </w:rPr>
        <w:t xml:space="preserve"> treści w postaci </w:t>
      </w:r>
      <w:r w:rsidR="00EA0946">
        <w:rPr>
          <w:rFonts w:ascii="Times New Roman" w:hAnsi="Times New Roman" w:cs="Times New Roman"/>
          <w:sz w:val="24"/>
          <w:szCs w:val="24"/>
        </w:rPr>
        <w:t>elektronicznej</w:t>
      </w:r>
      <w:r>
        <w:rPr>
          <w:rFonts w:ascii="Times New Roman" w:hAnsi="Times New Roman" w:cs="Times New Roman"/>
          <w:sz w:val="24"/>
          <w:szCs w:val="24"/>
        </w:rPr>
        <w:t>, w szczególności przez wyświetlenie tej treści na monitorze ekranowym;</w:t>
      </w:r>
    </w:p>
    <w:p w:rsidR="00E45843" w:rsidRDefault="00E45843" w:rsidP="00013B57">
      <w:pPr>
        <w:pStyle w:val="Akapitzlist"/>
        <w:numPr>
          <w:ilvl w:val="0"/>
          <w:numId w:val="23"/>
        </w:num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umożliwiają prezentacje treści w postaci papierowej, w szczególności za pomocą </w:t>
      </w:r>
      <w:r w:rsidR="002D1327">
        <w:rPr>
          <w:rFonts w:ascii="Times New Roman" w:hAnsi="Times New Roman" w:cs="Times New Roman"/>
          <w:sz w:val="24"/>
          <w:szCs w:val="24"/>
        </w:rPr>
        <w:t>wydruku;</w:t>
      </w:r>
    </w:p>
    <w:p w:rsidR="00E45843" w:rsidRDefault="002D1327" w:rsidP="00013B57">
      <w:pPr>
        <w:pStyle w:val="Akapitzlist"/>
        <w:numPr>
          <w:ilvl w:val="0"/>
          <w:numId w:val="23"/>
        </w:num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zawierają dane w układzie niepozostawiającym wątp</w:t>
      </w:r>
      <w:r w:rsidR="005E5862">
        <w:rPr>
          <w:rFonts w:ascii="Times New Roman" w:hAnsi="Times New Roman" w:cs="Times New Roman"/>
          <w:sz w:val="24"/>
          <w:szCs w:val="24"/>
        </w:rPr>
        <w:t>liwości co do treści i kontekstu</w:t>
      </w:r>
      <w:r>
        <w:rPr>
          <w:rFonts w:ascii="Times New Roman" w:hAnsi="Times New Roman" w:cs="Times New Roman"/>
          <w:sz w:val="24"/>
          <w:szCs w:val="24"/>
        </w:rPr>
        <w:t xml:space="preserve"> zapisanych danych.</w:t>
      </w:r>
    </w:p>
    <w:p w:rsidR="000A689B" w:rsidRPr="002D1327" w:rsidRDefault="000A689B" w:rsidP="000A689B">
      <w:pPr>
        <w:pStyle w:val="Akapitzlist"/>
        <w:tabs>
          <w:tab w:val="left" w:pos="993"/>
        </w:tabs>
        <w:spacing w:after="0" w:line="240" w:lineRule="auto"/>
        <w:ind w:left="1512"/>
        <w:jc w:val="both"/>
        <w:rPr>
          <w:rFonts w:ascii="Times New Roman" w:hAnsi="Times New Roman" w:cs="Times New Roman"/>
          <w:sz w:val="24"/>
          <w:szCs w:val="24"/>
        </w:rPr>
      </w:pPr>
    </w:p>
    <w:p w:rsidR="00571132" w:rsidRPr="002D1327" w:rsidRDefault="00571132" w:rsidP="00AB00C1">
      <w:pPr>
        <w:shd w:val="clear" w:color="auto" w:fill="D9D9D9" w:themeFill="background1" w:themeFillShade="D9"/>
        <w:spacing w:after="0" w:line="240" w:lineRule="auto"/>
        <w:rPr>
          <w:rFonts w:ascii="Times New Roman" w:hAnsi="Times New Roman" w:cs="Times New Roman"/>
          <w:b/>
          <w:sz w:val="24"/>
          <w:szCs w:val="24"/>
        </w:rPr>
      </w:pPr>
      <w:r w:rsidRPr="002D1327">
        <w:rPr>
          <w:rFonts w:ascii="Times New Roman" w:hAnsi="Times New Roman" w:cs="Times New Roman"/>
          <w:b/>
          <w:sz w:val="24"/>
          <w:szCs w:val="24"/>
        </w:rPr>
        <w:t xml:space="preserve">                                                              </w:t>
      </w:r>
      <w:r w:rsidR="002D1327" w:rsidRPr="002D1327">
        <w:rPr>
          <w:rFonts w:ascii="Times New Roman" w:hAnsi="Times New Roman" w:cs="Times New Roman"/>
          <w:b/>
          <w:sz w:val="24"/>
          <w:szCs w:val="24"/>
        </w:rPr>
        <w:t xml:space="preserve">     Rozdział 9</w:t>
      </w:r>
    </w:p>
    <w:p w:rsidR="002D1327" w:rsidRDefault="002D1327" w:rsidP="002D1327">
      <w:pPr>
        <w:shd w:val="clear" w:color="auto" w:fill="D9D9D9" w:themeFill="background1" w:themeFillShade="D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w:t>
      </w:r>
      <w:r w:rsidR="005E5862">
        <w:rPr>
          <w:rFonts w:ascii="Times New Roman" w:hAnsi="Times New Roman" w:cs="Times New Roman"/>
          <w:b/>
          <w:sz w:val="24"/>
          <w:szCs w:val="24"/>
        </w:rPr>
        <w:t>FROMACJE DLA WYKONAWCÓW POLEGĄ</w:t>
      </w:r>
      <w:r>
        <w:rPr>
          <w:rFonts w:ascii="Times New Roman" w:hAnsi="Times New Roman" w:cs="Times New Roman"/>
          <w:b/>
          <w:sz w:val="24"/>
          <w:szCs w:val="24"/>
        </w:rPr>
        <w:t>CYCH NA ZASOBACH INNYCH PODMIOTÓW, NA ZASADACH OKREŚLONYCH W ART.118 USTAWY PZP ORAZ ZAMIERZAJĄCYCH POWIERZYĆ WYKONANIE CZĘSCI ZAMÓWIENIA PODWYKONAWCOM.</w:t>
      </w:r>
    </w:p>
    <w:p w:rsidR="002D1327" w:rsidRPr="002D1327" w:rsidRDefault="002D1327" w:rsidP="00013B57">
      <w:pPr>
        <w:pStyle w:val="Akapitzlist"/>
        <w:numPr>
          <w:ilvl w:val="0"/>
          <w:numId w:val="24"/>
        </w:numPr>
        <w:jc w:val="both"/>
        <w:rPr>
          <w:rFonts w:ascii="Times New Roman" w:hAnsi="Times New Roman" w:cs="Times New Roman"/>
          <w:vanish/>
          <w:sz w:val="24"/>
          <w:szCs w:val="24"/>
        </w:rPr>
      </w:pPr>
    </w:p>
    <w:p w:rsidR="002D1327" w:rsidRPr="002D1327" w:rsidRDefault="002D1327" w:rsidP="00013B57">
      <w:pPr>
        <w:pStyle w:val="Akapitzlist"/>
        <w:numPr>
          <w:ilvl w:val="0"/>
          <w:numId w:val="24"/>
        </w:numPr>
        <w:jc w:val="both"/>
        <w:rPr>
          <w:rFonts w:ascii="Times New Roman" w:hAnsi="Times New Roman" w:cs="Times New Roman"/>
          <w:vanish/>
          <w:sz w:val="24"/>
          <w:szCs w:val="24"/>
        </w:rPr>
      </w:pPr>
    </w:p>
    <w:p w:rsidR="002D1327" w:rsidRPr="002D1327" w:rsidRDefault="002D1327" w:rsidP="00013B57">
      <w:pPr>
        <w:pStyle w:val="Akapitzlist"/>
        <w:numPr>
          <w:ilvl w:val="0"/>
          <w:numId w:val="24"/>
        </w:numPr>
        <w:jc w:val="both"/>
        <w:rPr>
          <w:rFonts w:ascii="Times New Roman" w:hAnsi="Times New Roman" w:cs="Times New Roman"/>
          <w:vanish/>
          <w:sz w:val="24"/>
          <w:szCs w:val="24"/>
        </w:rPr>
      </w:pPr>
    </w:p>
    <w:p w:rsidR="002D1327" w:rsidRPr="002D1327" w:rsidRDefault="002D1327" w:rsidP="00013B57">
      <w:pPr>
        <w:pStyle w:val="Akapitzlist"/>
        <w:numPr>
          <w:ilvl w:val="0"/>
          <w:numId w:val="24"/>
        </w:numPr>
        <w:jc w:val="both"/>
        <w:rPr>
          <w:rFonts w:ascii="Times New Roman" w:hAnsi="Times New Roman" w:cs="Times New Roman"/>
          <w:vanish/>
          <w:sz w:val="24"/>
          <w:szCs w:val="24"/>
        </w:rPr>
      </w:pPr>
    </w:p>
    <w:p w:rsidR="002D1327" w:rsidRPr="002D1327" w:rsidRDefault="002D1327" w:rsidP="00013B57">
      <w:pPr>
        <w:pStyle w:val="Akapitzlist"/>
        <w:numPr>
          <w:ilvl w:val="0"/>
          <w:numId w:val="24"/>
        </w:numPr>
        <w:jc w:val="both"/>
        <w:rPr>
          <w:rFonts w:ascii="Times New Roman" w:hAnsi="Times New Roman" w:cs="Times New Roman"/>
          <w:vanish/>
          <w:sz w:val="24"/>
          <w:szCs w:val="24"/>
        </w:rPr>
      </w:pPr>
    </w:p>
    <w:p w:rsidR="002D1327" w:rsidRPr="002D1327" w:rsidRDefault="002D1327" w:rsidP="00013B57">
      <w:pPr>
        <w:pStyle w:val="Akapitzlist"/>
        <w:numPr>
          <w:ilvl w:val="0"/>
          <w:numId w:val="24"/>
        </w:numPr>
        <w:jc w:val="both"/>
        <w:rPr>
          <w:rFonts w:ascii="Times New Roman" w:hAnsi="Times New Roman" w:cs="Times New Roman"/>
          <w:vanish/>
          <w:sz w:val="24"/>
          <w:szCs w:val="24"/>
        </w:rPr>
      </w:pPr>
    </w:p>
    <w:p w:rsidR="002D1327" w:rsidRPr="002D1327" w:rsidRDefault="002D1327" w:rsidP="00013B57">
      <w:pPr>
        <w:pStyle w:val="Akapitzlist"/>
        <w:numPr>
          <w:ilvl w:val="0"/>
          <w:numId w:val="24"/>
        </w:numPr>
        <w:jc w:val="both"/>
        <w:rPr>
          <w:rFonts w:ascii="Times New Roman" w:hAnsi="Times New Roman" w:cs="Times New Roman"/>
          <w:vanish/>
          <w:sz w:val="24"/>
          <w:szCs w:val="24"/>
        </w:rPr>
      </w:pPr>
    </w:p>
    <w:p w:rsidR="002D1327" w:rsidRPr="002D1327" w:rsidRDefault="002D1327" w:rsidP="00013B57">
      <w:pPr>
        <w:pStyle w:val="Akapitzlist"/>
        <w:numPr>
          <w:ilvl w:val="0"/>
          <w:numId w:val="24"/>
        </w:numPr>
        <w:jc w:val="both"/>
        <w:rPr>
          <w:rFonts w:ascii="Times New Roman" w:hAnsi="Times New Roman" w:cs="Times New Roman"/>
          <w:vanish/>
          <w:sz w:val="24"/>
          <w:szCs w:val="24"/>
        </w:rPr>
      </w:pPr>
    </w:p>
    <w:p w:rsidR="002D1327" w:rsidRPr="002D1327" w:rsidRDefault="002D1327" w:rsidP="00013B57">
      <w:pPr>
        <w:pStyle w:val="Akapitzlist"/>
        <w:numPr>
          <w:ilvl w:val="0"/>
          <w:numId w:val="24"/>
        </w:numPr>
        <w:jc w:val="both"/>
        <w:rPr>
          <w:rFonts w:ascii="Times New Roman" w:hAnsi="Times New Roman" w:cs="Times New Roman"/>
          <w:vanish/>
          <w:sz w:val="24"/>
          <w:szCs w:val="24"/>
        </w:rPr>
      </w:pPr>
    </w:p>
    <w:p w:rsidR="002D1327" w:rsidRDefault="006F4FDF" w:rsidP="00013B57">
      <w:pPr>
        <w:pStyle w:val="Akapitzlist"/>
        <w:numPr>
          <w:ilvl w:val="1"/>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002D1327">
        <w:rPr>
          <w:rFonts w:ascii="Times New Roman" w:hAnsi="Times New Roman" w:cs="Times New Roman"/>
          <w:sz w:val="24"/>
          <w:szCs w:val="24"/>
        </w:rPr>
        <w:t>ykonawca może w celu potwierdzenia spe</w:t>
      </w:r>
      <w:r>
        <w:rPr>
          <w:rFonts w:ascii="Times New Roman" w:hAnsi="Times New Roman" w:cs="Times New Roman"/>
          <w:sz w:val="24"/>
          <w:szCs w:val="24"/>
        </w:rPr>
        <w:t>łniania warunków udziału w postepowaniu, w stosownych sytuacjach oraz w odniesieniu do konkretnego zamówienia, lub jego części, polegać na zdolnościach technicznych lub zawodowych podmiotów udostępniających zasoby, niezależnie od charakteru prawnego łączących go z nim stosunków prawnych.</w:t>
      </w:r>
    </w:p>
    <w:p w:rsidR="000A689B" w:rsidRDefault="000A689B" w:rsidP="000A689B">
      <w:pPr>
        <w:pStyle w:val="Akapitzlist"/>
        <w:spacing w:line="240" w:lineRule="auto"/>
        <w:ind w:left="792"/>
        <w:jc w:val="both"/>
        <w:rPr>
          <w:rFonts w:ascii="Times New Roman" w:hAnsi="Times New Roman" w:cs="Times New Roman"/>
          <w:sz w:val="24"/>
          <w:szCs w:val="24"/>
        </w:rPr>
      </w:pPr>
    </w:p>
    <w:p w:rsidR="006F4FDF" w:rsidRDefault="006F4FDF" w:rsidP="00013B57">
      <w:pPr>
        <w:pStyle w:val="Akapitzlist"/>
        <w:numPr>
          <w:ilvl w:val="1"/>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podmiotów udostepniających zasoby, jeżeli na etapie składania ofert nie polegał on w danym zakresie na zdolnościach lub sytuacji podmiotów udostepniających zasoby.</w:t>
      </w:r>
    </w:p>
    <w:p w:rsidR="000A689B" w:rsidRPr="000A689B" w:rsidRDefault="000A689B" w:rsidP="000A689B">
      <w:pPr>
        <w:pStyle w:val="Akapitzlist"/>
        <w:rPr>
          <w:rFonts w:ascii="Times New Roman" w:hAnsi="Times New Roman" w:cs="Times New Roman"/>
          <w:sz w:val="24"/>
          <w:szCs w:val="24"/>
        </w:rPr>
      </w:pPr>
    </w:p>
    <w:p w:rsidR="006F4FDF" w:rsidRPr="000A689B" w:rsidRDefault="006F4FDF" w:rsidP="00013B57">
      <w:pPr>
        <w:pStyle w:val="Akapitzlist"/>
        <w:numPr>
          <w:ilvl w:val="1"/>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 lub doświadczenia wykonawcy mogą polega</w:t>
      </w:r>
      <w:r w:rsidR="0015014B">
        <w:rPr>
          <w:rFonts w:ascii="Times New Roman" w:hAnsi="Times New Roman" w:cs="Times New Roman"/>
          <w:sz w:val="24"/>
          <w:szCs w:val="24"/>
        </w:rPr>
        <w:t>ć</w:t>
      </w:r>
      <w:r>
        <w:rPr>
          <w:rFonts w:ascii="Times New Roman" w:hAnsi="Times New Roman" w:cs="Times New Roman"/>
          <w:sz w:val="24"/>
          <w:szCs w:val="24"/>
        </w:rPr>
        <w:t xml:space="preserve"> na zdolnościach podmiotów udostepniających zasoby,  </w:t>
      </w:r>
      <w:r w:rsidRPr="00E3107C">
        <w:rPr>
          <w:rFonts w:ascii="Times New Roman" w:hAnsi="Times New Roman" w:cs="Times New Roman"/>
          <w:b/>
          <w:sz w:val="24"/>
          <w:szCs w:val="24"/>
        </w:rPr>
        <w:t>jeśli podmioty te wykonają roboty budowlane lub usługi, do realizacji których te zdolności są wymagane.</w:t>
      </w:r>
    </w:p>
    <w:p w:rsidR="000A689B" w:rsidRPr="000A689B" w:rsidRDefault="000A689B" w:rsidP="000A689B">
      <w:pPr>
        <w:pStyle w:val="Akapitzlist"/>
        <w:rPr>
          <w:rFonts w:ascii="Times New Roman" w:hAnsi="Times New Roman" w:cs="Times New Roman"/>
          <w:sz w:val="24"/>
          <w:szCs w:val="24"/>
        </w:rPr>
      </w:pPr>
    </w:p>
    <w:p w:rsidR="006F4FDF" w:rsidRDefault="006F4FDF" w:rsidP="00013B57">
      <w:pPr>
        <w:pStyle w:val="Akapitzlist"/>
        <w:numPr>
          <w:ilvl w:val="1"/>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Wykonawca, który polega na zdolnościach podmiotów udostępniając</w:t>
      </w:r>
      <w:r w:rsidR="005E5862">
        <w:rPr>
          <w:rFonts w:ascii="Times New Roman" w:hAnsi="Times New Roman" w:cs="Times New Roman"/>
          <w:sz w:val="24"/>
          <w:szCs w:val="24"/>
        </w:rPr>
        <w:t xml:space="preserve">ych zasoby, składa </w:t>
      </w:r>
      <w:r w:rsidR="005E5862" w:rsidRPr="00E3107C">
        <w:rPr>
          <w:rFonts w:ascii="Times New Roman" w:hAnsi="Times New Roman" w:cs="Times New Roman"/>
          <w:b/>
          <w:sz w:val="24"/>
          <w:szCs w:val="24"/>
        </w:rPr>
        <w:t>wraz z ofertą</w:t>
      </w:r>
      <w:r>
        <w:rPr>
          <w:rFonts w:ascii="Times New Roman" w:hAnsi="Times New Roman" w:cs="Times New Roman"/>
          <w:sz w:val="24"/>
          <w:szCs w:val="24"/>
        </w:rPr>
        <w:t xml:space="preserve"> zobowiązanie podmiotu udostepniającego zasoby do oddania do dyspozycji niezbędnych zasobów na potrzeby realizacji danego zamówienia lub inny podmiotowy środek dowodowy potwierdzający, że wykonawca realizujący zamówienie, będzie dysponował niezbędnymi zasobami tych podmiotów.</w:t>
      </w:r>
    </w:p>
    <w:p w:rsidR="002C71ED" w:rsidRPr="002C71ED" w:rsidRDefault="002C71ED" w:rsidP="002C71ED">
      <w:pPr>
        <w:pStyle w:val="Akapitzlist"/>
        <w:rPr>
          <w:rFonts w:ascii="Times New Roman" w:hAnsi="Times New Roman" w:cs="Times New Roman"/>
          <w:sz w:val="24"/>
          <w:szCs w:val="24"/>
        </w:rPr>
      </w:pPr>
    </w:p>
    <w:p w:rsidR="006F4FDF" w:rsidRDefault="006F4FDF" w:rsidP="00013B57">
      <w:pPr>
        <w:pStyle w:val="Akapitzlist"/>
        <w:numPr>
          <w:ilvl w:val="1"/>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Zobowiązanie podmiotu udostepniającego zasoby, o który</w:t>
      </w:r>
      <w:r w:rsidR="0009473A">
        <w:rPr>
          <w:rFonts w:ascii="Times New Roman" w:hAnsi="Times New Roman" w:cs="Times New Roman"/>
          <w:sz w:val="24"/>
          <w:szCs w:val="24"/>
        </w:rPr>
        <w:t>m</w:t>
      </w:r>
      <w:r w:rsidR="005E5862">
        <w:rPr>
          <w:rFonts w:ascii="Times New Roman" w:hAnsi="Times New Roman" w:cs="Times New Roman"/>
          <w:sz w:val="24"/>
          <w:szCs w:val="24"/>
        </w:rPr>
        <w:t xml:space="preserve"> mowa w pkt 9.4 potwierdza, ż</w:t>
      </w:r>
      <w:r>
        <w:rPr>
          <w:rFonts w:ascii="Times New Roman" w:hAnsi="Times New Roman" w:cs="Times New Roman"/>
          <w:sz w:val="24"/>
          <w:szCs w:val="24"/>
        </w:rPr>
        <w:t xml:space="preserve">e stosunek </w:t>
      </w:r>
      <w:r w:rsidR="0009473A">
        <w:rPr>
          <w:rFonts w:ascii="Times New Roman" w:hAnsi="Times New Roman" w:cs="Times New Roman"/>
          <w:sz w:val="24"/>
          <w:szCs w:val="24"/>
        </w:rPr>
        <w:t>łączący</w:t>
      </w:r>
      <w:r>
        <w:rPr>
          <w:rFonts w:ascii="Times New Roman" w:hAnsi="Times New Roman" w:cs="Times New Roman"/>
          <w:sz w:val="24"/>
          <w:szCs w:val="24"/>
        </w:rPr>
        <w:t xml:space="preserve"> wykonawcę z </w:t>
      </w:r>
      <w:r w:rsidR="0009473A">
        <w:rPr>
          <w:rFonts w:ascii="Times New Roman" w:hAnsi="Times New Roman" w:cs="Times New Roman"/>
          <w:sz w:val="24"/>
          <w:szCs w:val="24"/>
        </w:rPr>
        <w:t>podmiotami</w:t>
      </w:r>
      <w:r>
        <w:rPr>
          <w:rFonts w:ascii="Times New Roman" w:hAnsi="Times New Roman" w:cs="Times New Roman"/>
          <w:sz w:val="24"/>
          <w:szCs w:val="24"/>
        </w:rPr>
        <w:t xml:space="preserve"> udostępniającymi zasoby gwarantuje rzeczywisty </w:t>
      </w:r>
      <w:r w:rsidR="0009473A">
        <w:rPr>
          <w:rFonts w:ascii="Times New Roman" w:hAnsi="Times New Roman" w:cs="Times New Roman"/>
          <w:sz w:val="24"/>
          <w:szCs w:val="24"/>
        </w:rPr>
        <w:t>dostęp</w:t>
      </w:r>
      <w:r>
        <w:rPr>
          <w:rFonts w:ascii="Times New Roman" w:hAnsi="Times New Roman" w:cs="Times New Roman"/>
          <w:sz w:val="24"/>
          <w:szCs w:val="24"/>
        </w:rPr>
        <w:t xml:space="preserve"> do tych zasobów oraz określa w </w:t>
      </w:r>
      <w:r w:rsidR="0009473A">
        <w:rPr>
          <w:rFonts w:ascii="Times New Roman" w:hAnsi="Times New Roman" w:cs="Times New Roman"/>
          <w:sz w:val="24"/>
          <w:szCs w:val="24"/>
        </w:rPr>
        <w:t>szczególności</w:t>
      </w:r>
      <w:r>
        <w:rPr>
          <w:rFonts w:ascii="Times New Roman" w:hAnsi="Times New Roman" w:cs="Times New Roman"/>
          <w:sz w:val="24"/>
          <w:szCs w:val="24"/>
        </w:rPr>
        <w:t>:</w:t>
      </w:r>
    </w:p>
    <w:p w:rsidR="006F4FDF" w:rsidRDefault="0009473A" w:rsidP="00013B57">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Zakres dostępnych wykonawcy zasobów podmiotu udostępniającego zasoby;</w:t>
      </w:r>
    </w:p>
    <w:p w:rsidR="0009473A" w:rsidRDefault="0009473A" w:rsidP="00013B57">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Sposób i okres udostępnienia wykonawcy i wykorzystania przez niego zasobu podmiotu udostepniającego te zasoby przy wykonywaniu zamówienia;</w:t>
      </w:r>
    </w:p>
    <w:p w:rsidR="0009473A" w:rsidRDefault="0009473A" w:rsidP="00013B57">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Czy i w jaki zakresie podmiot udostepniający zasoby, na zdolnościach którego wykonawca polega w odniesieniu do warunków udziału w postepowaniu dotyczących wykształcenia, kwalifikacji zawodowych lub doświadczenia, zrealizuje roboty budowlane lub usługi, których wskazane zdolności dotyczą.</w:t>
      </w:r>
    </w:p>
    <w:p w:rsidR="00677B2D" w:rsidRDefault="00677B2D" w:rsidP="00677B2D">
      <w:pPr>
        <w:pStyle w:val="Akapitzlist"/>
        <w:spacing w:line="240" w:lineRule="auto"/>
        <w:ind w:left="1512"/>
        <w:jc w:val="both"/>
        <w:rPr>
          <w:rFonts w:ascii="Times New Roman" w:hAnsi="Times New Roman" w:cs="Times New Roman"/>
          <w:sz w:val="24"/>
          <w:szCs w:val="24"/>
        </w:rPr>
      </w:pPr>
    </w:p>
    <w:p w:rsidR="0009473A" w:rsidRPr="0009473A" w:rsidRDefault="0009473A" w:rsidP="00013B57">
      <w:pPr>
        <w:pStyle w:val="Akapitzlist"/>
        <w:numPr>
          <w:ilvl w:val="0"/>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0"/>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0"/>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0"/>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0"/>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0"/>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0"/>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0"/>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0"/>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1"/>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1"/>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1"/>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1"/>
          <w:numId w:val="26"/>
        </w:numPr>
        <w:spacing w:line="240" w:lineRule="auto"/>
        <w:jc w:val="both"/>
        <w:rPr>
          <w:rFonts w:ascii="Times New Roman" w:hAnsi="Times New Roman" w:cs="Times New Roman"/>
          <w:vanish/>
          <w:sz w:val="24"/>
          <w:szCs w:val="24"/>
        </w:rPr>
      </w:pPr>
    </w:p>
    <w:p w:rsidR="0009473A" w:rsidRPr="0009473A" w:rsidRDefault="0009473A" w:rsidP="00013B57">
      <w:pPr>
        <w:pStyle w:val="Akapitzlist"/>
        <w:numPr>
          <w:ilvl w:val="1"/>
          <w:numId w:val="26"/>
        </w:numPr>
        <w:spacing w:line="240" w:lineRule="auto"/>
        <w:jc w:val="both"/>
        <w:rPr>
          <w:rFonts w:ascii="Times New Roman" w:hAnsi="Times New Roman" w:cs="Times New Roman"/>
          <w:vanish/>
          <w:sz w:val="24"/>
          <w:szCs w:val="24"/>
        </w:rPr>
      </w:pPr>
    </w:p>
    <w:p w:rsidR="00677B2D" w:rsidRDefault="0009473A" w:rsidP="00013B57">
      <w:pPr>
        <w:pStyle w:val="Akapitzlist"/>
        <w:numPr>
          <w:ilvl w:val="1"/>
          <w:numId w:val="26"/>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t>Zamawiający oceni, czy udostępniane wykonawcy przez podmioty udostępniające zasoby zdolności techniczne lub zawodowe, pozwalają na wykazanie przez wykonawcę spełniania warunków udziału w postepowaniu, a także zbada, czy nie zachodzą, wobec tego podmiotu podstawy wykluczenia, które zostały przewidziane względem wykonawcy.</w:t>
      </w:r>
    </w:p>
    <w:p w:rsidR="00677B2D" w:rsidRDefault="00677B2D" w:rsidP="00677B2D">
      <w:pPr>
        <w:pStyle w:val="Akapitzlist"/>
        <w:spacing w:line="240" w:lineRule="auto"/>
        <w:ind w:left="792"/>
        <w:jc w:val="both"/>
        <w:rPr>
          <w:rFonts w:ascii="Times New Roman" w:hAnsi="Times New Roman" w:cs="Times New Roman"/>
          <w:sz w:val="24"/>
          <w:szCs w:val="24"/>
        </w:rPr>
      </w:pPr>
    </w:p>
    <w:p w:rsidR="0009473A" w:rsidRDefault="0009473A" w:rsidP="00013B57">
      <w:pPr>
        <w:pStyle w:val="Akapitzlist"/>
        <w:numPr>
          <w:ilvl w:val="1"/>
          <w:numId w:val="26"/>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t xml:space="preserve">Jeżeli zdolności techniczne lub zawodowe podmiotu </w:t>
      </w:r>
      <w:r w:rsidR="00A11C54" w:rsidRPr="00677B2D">
        <w:rPr>
          <w:rFonts w:ascii="Times New Roman" w:hAnsi="Times New Roman" w:cs="Times New Roman"/>
          <w:sz w:val="24"/>
          <w:szCs w:val="24"/>
        </w:rPr>
        <w:t>udostępniającego</w:t>
      </w:r>
      <w:r w:rsidRPr="00677B2D">
        <w:rPr>
          <w:rFonts w:ascii="Times New Roman" w:hAnsi="Times New Roman" w:cs="Times New Roman"/>
          <w:sz w:val="24"/>
          <w:szCs w:val="24"/>
        </w:rPr>
        <w:t xml:space="preserve"> zasoby nie potwierdzają spełniania przez wykonawcę warunków udziału w </w:t>
      </w:r>
      <w:r w:rsidR="00A11C54" w:rsidRPr="00677B2D">
        <w:rPr>
          <w:rFonts w:ascii="Times New Roman" w:hAnsi="Times New Roman" w:cs="Times New Roman"/>
          <w:sz w:val="24"/>
          <w:szCs w:val="24"/>
        </w:rPr>
        <w:t>postepowaniu</w:t>
      </w:r>
      <w:r w:rsidRPr="00677B2D">
        <w:rPr>
          <w:rFonts w:ascii="Times New Roman" w:hAnsi="Times New Roman" w:cs="Times New Roman"/>
          <w:sz w:val="24"/>
          <w:szCs w:val="24"/>
        </w:rPr>
        <w:t xml:space="preserve"> lub zachodzą</w:t>
      </w:r>
      <w:r w:rsidR="00A11C54" w:rsidRPr="00677B2D">
        <w:rPr>
          <w:rFonts w:ascii="Times New Roman" w:hAnsi="Times New Roman" w:cs="Times New Roman"/>
          <w:sz w:val="24"/>
          <w:szCs w:val="24"/>
        </w:rPr>
        <w:t>, wobec tego podmiotu podstawy wykluczenia, zamawiający zażąda, aby wykonawca w terminie określonym przez zamawiającego zastąpił ten podmiot innym podmiotem lub podmiotami albo wykazał, że samodzielnie spełnia warunki udziału w postepowaniu.</w:t>
      </w:r>
    </w:p>
    <w:p w:rsidR="00677B2D" w:rsidRPr="00677B2D" w:rsidRDefault="00677B2D" w:rsidP="00677B2D">
      <w:pPr>
        <w:pStyle w:val="Akapitzlist"/>
        <w:rPr>
          <w:rFonts w:ascii="Times New Roman" w:hAnsi="Times New Roman" w:cs="Times New Roman"/>
          <w:sz w:val="24"/>
          <w:szCs w:val="24"/>
        </w:rPr>
      </w:pPr>
    </w:p>
    <w:p w:rsidR="00677B2D" w:rsidRPr="00677B2D" w:rsidRDefault="00A11C54" w:rsidP="00013B57">
      <w:pPr>
        <w:pStyle w:val="Akapitzlist"/>
        <w:numPr>
          <w:ilvl w:val="1"/>
          <w:numId w:val="26"/>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t xml:space="preserve">Wykonawca, w przypadku polegania na zdolnościach podmiotów udostępniających zasoby, przedstawia, wraz z oświadczeniami, o których mowa w pkt 8.1 SWZ także </w:t>
      </w:r>
      <w:r w:rsidRPr="00677B2D">
        <w:rPr>
          <w:rFonts w:ascii="Times New Roman" w:hAnsi="Times New Roman" w:cs="Times New Roman"/>
          <w:b/>
          <w:sz w:val="24"/>
          <w:szCs w:val="24"/>
        </w:rPr>
        <w:t>oświadczenia podmiotu udostepniającego zasoby, potwierdzające brak podstaw wykluczania tego podmiotu oraz odpowiednio spełnianie warunków udziału w postepowaniu, w zakresie, w jakim wykonawca powołuje się na jego zasoby.</w:t>
      </w:r>
    </w:p>
    <w:p w:rsidR="00677B2D" w:rsidRPr="00677B2D" w:rsidRDefault="00677B2D" w:rsidP="00677B2D">
      <w:pPr>
        <w:pStyle w:val="Akapitzlist"/>
        <w:rPr>
          <w:rFonts w:ascii="Times New Roman" w:hAnsi="Times New Roman" w:cs="Times New Roman"/>
          <w:sz w:val="24"/>
          <w:szCs w:val="24"/>
        </w:rPr>
      </w:pPr>
    </w:p>
    <w:p w:rsidR="00A11C54" w:rsidRDefault="00A11C54" w:rsidP="00013B57">
      <w:pPr>
        <w:pStyle w:val="Akapitzlist"/>
        <w:numPr>
          <w:ilvl w:val="1"/>
          <w:numId w:val="26"/>
        </w:numPr>
        <w:spacing w:line="240" w:lineRule="auto"/>
        <w:jc w:val="both"/>
        <w:rPr>
          <w:rFonts w:ascii="Times New Roman" w:hAnsi="Times New Roman" w:cs="Times New Roman"/>
          <w:sz w:val="24"/>
          <w:szCs w:val="24"/>
        </w:rPr>
      </w:pPr>
      <w:r w:rsidRPr="00677B2D">
        <w:rPr>
          <w:rFonts w:ascii="Times New Roman" w:hAnsi="Times New Roman" w:cs="Times New Roman"/>
          <w:sz w:val="24"/>
          <w:szCs w:val="24"/>
        </w:rPr>
        <w:t>Zamawiający nie żąda wskazania przez wykonawcę, w ofercie, części zamówienia, których wykonanie zamierza powierzyć podwykonawcom, którzy nie są podmiotami udostępniającymi zasoby, oraz podania nazw ewentualnych podwykonawców.</w:t>
      </w:r>
    </w:p>
    <w:p w:rsidR="00677B2D" w:rsidRPr="00677B2D" w:rsidRDefault="00677B2D" w:rsidP="00677B2D">
      <w:pPr>
        <w:pStyle w:val="Akapitzlist"/>
        <w:rPr>
          <w:rFonts w:ascii="Times New Roman" w:hAnsi="Times New Roman" w:cs="Times New Roman"/>
          <w:sz w:val="24"/>
          <w:szCs w:val="24"/>
        </w:rPr>
      </w:pPr>
    </w:p>
    <w:p w:rsidR="002D1327" w:rsidRDefault="00A11C54" w:rsidP="00013B57">
      <w:pPr>
        <w:pStyle w:val="Akapitzlist"/>
        <w:numPr>
          <w:ilvl w:val="1"/>
          <w:numId w:val="26"/>
        </w:numPr>
        <w:tabs>
          <w:tab w:val="left" w:pos="993"/>
        </w:tabs>
        <w:spacing w:after="0" w:line="240" w:lineRule="auto"/>
        <w:ind w:hanging="508"/>
        <w:jc w:val="both"/>
        <w:rPr>
          <w:rFonts w:ascii="Times New Roman" w:hAnsi="Times New Roman" w:cs="Times New Roman"/>
          <w:sz w:val="24"/>
          <w:szCs w:val="24"/>
        </w:rPr>
      </w:pPr>
      <w:r w:rsidRPr="00A11C54">
        <w:rPr>
          <w:rFonts w:ascii="Times New Roman" w:hAnsi="Times New Roman" w:cs="Times New Roman"/>
          <w:sz w:val="24"/>
          <w:szCs w:val="24"/>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robot budowlanych lub usług.</w:t>
      </w:r>
    </w:p>
    <w:p w:rsidR="002C71ED" w:rsidRPr="002C71ED" w:rsidRDefault="002C71ED" w:rsidP="002C71ED">
      <w:pPr>
        <w:pStyle w:val="Akapitzlist"/>
        <w:rPr>
          <w:rFonts w:ascii="Times New Roman" w:hAnsi="Times New Roman" w:cs="Times New Roman"/>
          <w:sz w:val="24"/>
          <w:szCs w:val="24"/>
        </w:rPr>
      </w:pPr>
    </w:p>
    <w:p w:rsidR="008D15AD" w:rsidRPr="004939B1" w:rsidRDefault="00A11C54" w:rsidP="00FB2F81">
      <w:pPr>
        <w:shd w:val="clear" w:color="auto" w:fill="D9D9D9" w:themeFill="background1" w:themeFillShade="D9"/>
        <w:spacing w:after="0" w:line="240" w:lineRule="auto"/>
        <w:jc w:val="center"/>
        <w:rPr>
          <w:rFonts w:ascii="Times New Roman" w:hAnsi="Times New Roman" w:cs="Times New Roman"/>
          <w:b/>
          <w:sz w:val="24"/>
          <w:szCs w:val="24"/>
        </w:rPr>
      </w:pPr>
      <w:r w:rsidRPr="004939B1">
        <w:rPr>
          <w:rFonts w:ascii="Times New Roman" w:hAnsi="Times New Roman" w:cs="Times New Roman"/>
          <w:b/>
          <w:sz w:val="24"/>
          <w:szCs w:val="24"/>
        </w:rPr>
        <w:t>Rozdział 10</w:t>
      </w:r>
    </w:p>
    <w:p w:rsidR="004939B1" w:rsidRDefault="00A11C54" w:rsidP="00677B2D">
      <w:pPr>
        <w:shd w:val="clear" w:color="auto" w:fill="D9D9D9" w:themeFill="background1" w:themeFillShade="D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INFORMACJE DLA WYKONAWCÓW WSPÓLNIE UBIEGAJACYCH SIĘ </w:t>
      </w:r>
      <w:r>
        <w:rPr>
          <w:rFonts w:ascii="Times New Roman" w:hAnsi="Times New Roman" w:cs="Times New Roman"/>
          <w:b/>
          <w:sz w:val="24"/>
          <w:szCs w:val="24"/>
        </w:rPr>
        <w:br/>
        <w:t xml:space="preserve">O </w:t>
      </w:r>
      <w:r w:rsidR="00A35CB7">
        <w:rPr>
          <w:rFonts w:ascii="Times New Roman" w:hAnsi="Times New Roman" w:cs="Times New Roman"/>
          <w:b/>
          <w:sz w:val="24"/>
          <w:szCs w:val="24"/>
        </w:rPr>
        <w:t>UDZIELENIE ZAMÓWIENIA (W TYM SPÓ</w:t>
      </w:r>
      <w:r>
        <w:rPr>
          <w:rFonts w:ascii="Times New Roman" w:hAnsi="Times New Roman" w:cs="Times New Roman"/>
          <w:b/>
          <w:sz w:val="24"/>
          <w:szCs w:val="24"/>
        </w:rPr>
        <w:t>ŁKI CYWILNE)</w:t>
      </w:r>
    </w:p>
    <w:p w:rsidR="00677B2D" w:rsidRPr="004939B1" w:rsidRDefault="00677B2D" w:rsidP="00677B2D">
      <w:pPr>
        <w:shd w:val="clear" w:color="auto" w:fill="D9D9D9" w:themeFill="background1" w:themeFillShade="D9"/>
        <w:spacing w:after="0" w:line="240" w:lineRule="auto"/>
        <w:jc w:val="both"/>
        <w:rPr>
          <w:rFonts w:ascii="Times New Roman" w:hAnsi="Times New Roman" w:cs="Times New Roman"/>
          <w:b/>
          <w:vanish/>
          <w:sz w:val="24"/>
          <w:szCs w:val="24"/>
        </w:rPr>
      </w:pPr>
    </w:p>
    <w:p w:rsidR="00677B2D" w:rsidRDefault="00677B2D" w:rsidP="00677B2D">
      <w:pPr>
        <w:pStyle w:val="Akapitzlist"/>
        <w:spacing w:line="240" w:lineRule="auto"/>
        <w:ind w:left="792"/>
        <w:jc w:val="both"/>
        <w:rPr>
          <w:rFonts w:ascii="Times New Roman" w:hAnsi="Times New Roman" w:cs="Times New Roman"/>
          <w:sz w:val="24"/>
          <w:szCs w:val="24"/>
        </w:rPr>
      </w:pPr>
    </w:p>
    <w:p w:rsidR="003B27B0" w:rsidRPr="003B27B0" w:rsidRDefault="003B27B0" w:rsidP="00013B57">
      <w:pPr>
        <w:pStyle w:val="Akapitzlist"/>
        <w:numPr>
          <w:ilvl w:val="0"/>
          <w:numId w:val="27"/>
        </w:numPr>
        <w:spacing w:line="240" w:lineRule="auto"/>
        <w:jc w:val="both"/>
        <w:rPr>
          <w:rFonts w:ascii="Times New Roman" w:hAnsi="Times New Roman" w:cs="Times New Roman"/>
          <w:vanish/>
          <w:sz w:val="24"/>
          <w:szCs w:val="24"/>
        </w:rPr>
      </w:pPr>
    </w:p>
    <w:p w:rsidR="003B27B0" w:rsidRPr="003B27B0" w:rsidRDefault="003B27B0" w:rsidP="00013B57">
      <w:pPr>
        <w:pStyle w:val="Akapitzlist"/>
        <w:numPr>
          <w:ilvl w:val="0"/>
          <w:numId w:val="27"/>
        </w:numPr>
        <w:spacing w:line="240" w:lineRule="auto"/>
        <w:jc w:val="both"/>
        <w:rPr>
          <w:rFonts w:ascii="Times New Roman" w:hAnsi="Times New Roman" w:cs="Times New Roman"/>
          <w:vanish/>
          <w:sz w:val="24"/>
          <w:szCs w:val="24"/>
        </w:rPr>
      </w:pPr>
    </w:p>
    <w:p w:rsidR="003B27B0" w:rsidRPr="003B27B0" w:rsidRDefault="003B27B0" w:rsidP="00013B57">
      <w:pPr>
        <w:pStyle w:val="Akapitzlist"/>
        <w:numPr>
          <w:ilvl w:val="0"/>
          <w:numId w:val="27"/>
        </w:numPr>
        <w:spacing w:line="240" w:lineRule="auto"/>
        <w:jc w:val="both"/>
        <w:rPr>
          <w:rFonts w:ascii="Times New Roman" w:hAnsi="Times New Roman" w:cs="Times New Roman"/>
          <w:vanish/>
          <w:sz w:val="24"/>
          <w:szCs w:val="24"/>
        </w:rPr>
      </w:pPr>
    </w:p>
    <w:p w:rsidR="003B27B0" w:rsidRPr="003B27B0" w:rsidRDefault="003B27B0" w:rsidP="00013B57">
      <w:pPr>
        <w:pStyle w:val="Akapitzlist"/>
        <w:numPr>
          <w:ilvl w:val="0"/>
          <w:numId w:val="27"/>
        </w:numPr>
        <w:spacing w:line="240" w:lineRule="auto"/>
        <w:jc w:val="both"/>
        <w:rPr>
          <w:rFonts w:ascii="Times New Roman" w:hAnsi="Times New Roman" w:cs="Times New Roman"/>
          <w:vanish/>
          <w:sz w:val="24"/>
          <w:szCs w:val="24"/>
        </w:rPr>
      </w:pPr>
    </w:p>
    <w:p w:rsidR="003B27B0" w:rsidRPr="003B27B0" w:rsidRDefault="003B27B0" w:rsidP="00013B57">
      <w:pPr>
        <w:pStyle w:val="Akapitzlist"/>
        <w:numPr>
          <w:ilvl w:val="0"/>
          <w:numId w:val="27"/>
        </w:numPr>
        <w:spacing w:line="240" w:lineRule="auto"/>
        <w:jc w:val="both"/>
        <w:rPr>
          <w:rFonts w:ascii="Times New Roman" w:hAnsi="Times New Roman" w:cs="Times New Roman"/>
          <w:vanish/>
          <w:sz w:val="24"/>
          <w:szCs w:val="24"/>
        </w:rPr>
      </w:pPr>
    </w:p>
    <w:p w:rsidR="003B27B0" w:rsidRPr="003B27B0" w:rsidRDefault="003B27B0" w:rsidP="00013B57">
      <w:pPr>
        <w:pStyle w:val="Akapitzlist"/>
        <w:numPr>
          <w:ilvl w:val="0"/>
          <w:numId w:val="27"/>
        </w:numPr>
        <w:spacing w:line="240" w:lineRule="auto"/>
        <w:jc w:val="both"/>
        <w:rPr>
          <w:rFonts w:ascii="Times New Roman" w:hAnsi="Times New Roman" w:cs="Times New Roman"/>
          <w:vanish/>
          <w:sz w:val="24"/>
          <w:szCs w:val="24"/>
        </w:rPr>
      </w:pPr>
    </w:p>
    <w:p w:rsidR="003B27B0" w:rsidRPr="003B27B0" w:rsidRDefault="003B27B0" w:rsidP="00013B57">
      <w:pPr>
        <w:pStyle w:val="Akapitzlist"/>
        <w:numPr>
          <w:ilvl w:val="0"/>
          <w:numId w:val="27"/>
        </w:numPr>
        <w:spacing w:line="240" w:lineRule="auto"/>
        <w:jc w:val="both"/>
        <w:rPr>
          <w:rFonts w:ascii="Times New Roman" w:hAnsi="Times New Roman" w:cs="Times New Roman"/>
          <w:vanish/>
          <w:sz w:val="24"/>
          <w:szCs w:val="24"/>
        </w:rPr>
      </w:pPr>
    </w:p>
    <w:p w:rsidR="003B27B0" w:rsidRPr="003B27B0" w:rsidRDefault="003B27B0" w:rsidP="00013B57">
      <w:pPr>
        <w:pStyle w:val="Akapitzlist"/>
        <w:numPr>
          <w:ilvl w:val="0"/>
          <w:numId w:val="27"/>
        </w:numPr>
        <w:spacing w:line="240" w:lineRule="auto"/>
        <w:jc w:val="both"/>
        <w:rPr>
          <w:rFonts w:ascii="Times New Roman" w:hAnsi="Times New Roman" w:cs="Times New Roman"/>
          <w:vanish/>
          <w:sz w:val="24"/>
          <w:szCs w:val="24"/>
        </w:rPr>
      </w:pPr>
    </w:p>
    <w:p w:rsidR="003B27B0" w:rsidRPr="003B27B0" w:rsidRDefault="003B27B0" w:rsidP="00013B57">
      <w:pPr>
        <w:pStyle w:val="Akapitzlist"/>
        <w:numPr>
          <w:ilvl w:val="0"/>
          <w:numId w:val="27"/>
        </w:numPr>
        <w:spacing w:line="240" w:lineRule="auto"/>
        <w:jc w:val="both"/>
        <w:rPr>
          <w:rFonts w:ascii="Times New Roman" w:hAnsi="Times New Roman" w:cs="Times New Roman"/>
          <w:vanish/>
          <w:sz w:val="24"/>
          <w:szCs w:val="24"/>
        </w:rPr>
      </w:pPr>
    </w:p>
    <w:p w:rsidR="003B27B0" w:rsidRPr="003B27B0" w:rsidRDefault="003B27B0" w:rsidP="00013B57">
      <w:pPr>
        <w:pStyle w:val="Akapitzlist"/>
        <w:numPr>
          <w:ilvl w:val="0"/>
          <w:numId w:val="27"/>
        </w:numPr>
        <w:spacing w:line="240" w:lineRule="auto"/>
        <w:jc w:val="both"/>
        <w:rPr>
          <w:rFonts w:ascii="Times New Roman" w:hAnsi="Times New Roman" w:cs="Times New Roman"/>
          <w:vanish/>
          <w:sz w:val="24"/>
          <w:szCs w:val="24"/>
        </w:rPr>
      </w:pPr>
    </w:p>
    <w:p w:rsidR="004939B1" w:rsidRDefault="00677B2D" w:rsidP="00013B57">
      <w:pPr>
        <w:pStyle w:val="Akapitzlist"/>
        <w:numPr>
          <w:ilvl w:val="1"/>
          <w:numId w:val="27"/>
        </w:numPr>
        <w:tabs>
          <w:tab w:val="left" w:pos="851"/>
        </w:tabs>
        <w:spacing w:line="240" w:lineRule="auto"/>
        <w:ind w:left="716"/>
        <w:jc w:val="both"/>
        <w:rPr>
          <w:rFonts w:ascii="Times New Roman" w:hAnsi="Times New Roman" w:cs="Times New Roman"/>
          <w:sz w:val="24"/>
          <w:szCs w:val="24"/>
        </w:rPr>
      </w:pPr>
      <w:r>
        <w:rPr>
          <w:rFonts w:ascii="Times New Roman" w:hAnsi="Times New Roman" w:cs="Times New Roman"/>
          <w:sz w:val="24"/>
          <w:szCs w:val="24"/>
        </w:rPr>
        <w:t>W</w:t>
      </w:r>
      <w:r w:rsidR="004939B1" w:rsidRPr="004939B1">
        <w:rPr>
          <w:rFonts w:ascii="Times New Roman" w:hAnsi="Times New Roman" w:cs="Times New Roman"/>
          <w:sz w:val="24"/>
          <w:szCs w:val="24"/>
        </w:rPr>
        <w:t xml:space="preserve">ykonawcy mogą </w:t>
      </w:r>
      <w:r w:rsidR="004939B1">
        <w:rPr>
          <w:rFonts w:ascii="Times New Roman" w:hAnsi="Times New Roman" w:cs="Times New Roman"/>
          <w:sz w:val="24"/>
          <w:szCs w:val="24"/>
        </w:rPr>
        <w:t xml:space="preserve">wspólnie </w:t>
      </w:r>
      <w:r w:rsidR="004939B1" w:rsidRPr="004939B1">
        <w:rPr>
          <w:rFonts w:ascii="Times New Roman" w:hAnsi="Times New Roman" w:cs="Times New Roman"/>
          <w:sz w:val="24"/>
          <w:szCs w:val="24"/>
        </w:rPr>
        <w:t>ubiegać się o udzielenie zamówienia</w:t>
      </w:r>
      <w:r w:rsidR="004939B1">
        <w:rPr>
          <w:rFonts w:ascii="Times New Roman" w:hAnsi="Times New Roman" w:cs="Times New Roman"/>
          <w:sz w:val="24"/>
          <w:szCs w:val="24"/>
        </w:rPr>
        <w:t>. W takim przypadku, wykonawcy ustanawiają pełnomocnik</w:t>
      </w:r>
      <w:r w:rsidR="005E5862">
        <w:rPr>
          <w:rFonts w:ascii="Times New Roman" w:hAnsi="Times New Roman" w:cs="Times New Roman"/>
          <w:sz w:val="24"/>
          <w:szCs w:val="24"/>
        </w:rPr>
        <w:t xml:space="preserve">a do reprezentowania ich w </w:t>
      </w:r>
      <w:r w:rsidR="005E5862">
        <w:rPr>
          <w:rFonts w:ascii="Times New Roman" w:hAnsi="Times New Roman" w:cs="Times New Roman"/>
          <w:sz w:val="24"/>
          <w:szCs w:val="24"/>
        </w:rPr>
        <w:lastRenderedPageBreak/>
        <w:t>postę</w:t>
      </w:r>
      <w:r w:rsidR="004939B1">
        <w:rPr>
          <w:rFonts w:ascii="Times New Roman" w:hAnsi="Times New Roman" w:cs="Times New Roman"/>
          <w:sz w:val="24"/>
          <w:szCs w:val="24"/>
        </w:rPr>
        <w:t>powaniu o udzielenie zamówienia</w:t>
      </w:r>
      <w:r w:rsidR="005E5862">
        <w:rPr>
          <w:rFonts w:ascii="Times New Roman" w:hAnsi="Times New Roman" w:cs="Times New Roman"/>
          <w:sz w:val="24"/>
          <w:szCs w:val="24"/>
        </w:rPr>
        <w:t xml:space="preserve"> albo do reprezentowania w postę</w:t>
      </w:r>
      <w:r w:rsidR="004939B1">
        <w:rPr>
          <w:rFonts w:ascii="Times New Roman" w:hAnsi="Times New Roman" w:cs="Times New Roman"/>
          <w:sz w:val="24"/>
          <w:szCs w:val="24"/>
        </w:rPr>
        <w:t>powaniu i zawarcia umowy w sprawie zamówienia publicznego.</w:t>
      </w:r>
    </w:p>
    <w:p w:rsidR="00677B2D" w:rsidRDefault="00677B2D" w:rsidP="00677B2D">
      <w:pPr>
        <w:pStyle w:val="Akapitzlist"/>
        <w:spacing w:line="240" w:lineRule="auto"/>
        <w:ind w:left="792"/>
        <w:jc w:val="both"/>
        <w:rPr>
          <w:rFonts w:ascii="Times New Roman" w:hAnsi="Times New Roman" w:cs="Times New Roman"/>
          <w:sz w:val="24"/>
          <w:szCs w:val="24"/>
        </w:rPr>
      </w:pPr>
    </w:p>
    <w:p w:rsidR="004939B1" w:rsidRDefault="004939B1" w:rsidP="00013B57">
      <w:pPr>
        <w:pStyle w:val="Akapitzlist"/>
        <w:numPr>
          <w:ilvl w:val="1"/>
          <w:numId w:val="27"/>
        </w:numPr>
        <w:spacing w:line="240" w:lineRule="auto"/>
        <w:ind w:hanging="508"/>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w:t>
      </w:r>
    </w:p>
    <w:p w:rsidR="004939B1" w:rsidRDefault="004939B1" w:rsidP="00013B57">
      <w:pPr>
        <w:pStyle w:val="Akapitzlist"/>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Oświadczenia, o których mowa w pkt 8.1 SWZ </w:t>
      </w:r>
      <w:r w:rsidRPr="00A35CB7">
        <w:rPr>
          <w:rFonts w:ascii="Times New Roman" w:hAnsi="Times New Roman" w:cs="Times New Roman"/>
          <w:sz w:val="24"/>
          <w:szCs w:val="24"/>
        </w:rPr>
        <w:t xml:space="preserve">składa z ofertą </w:t>
      </w:r>
      <w:r w:rsidRPr="00A35CB7">
        <w:rPr>
          <w:rFonts w:ascii="Times New Roman" w:hAnsi="Times New Roman" w:cs="Times New Roman"/>
          <w:sz w:val="24"/>
          <w:szCs w:val="24"/>
          <w:u w:val="single"/>
        </w:rPr>
        <w:t>każdy</w:t>
      </w:r>
      <w:r w:rsidRPr="00A35CB7">
        <w:rPr>
          <w:rFonts w:ascii="Times New Roman" w:hAnsi="Times New Roman" w:cs="Times New Roman"/>
          <w:sz w:val="24"/>
          <w:szCs w:val="24"/>
        </w:rPr>
        <w:t xml:space="preserve"> z wykonawców wspólnie ubiegających się o zamówienie.</w:t>
      </w:r>
      <w:r>
        <w:rPr>
          <w:rFonts w:ascii="Times New Roman" w:hAnsi="Times New Roman" w:cs="Times New Roman"/>
          <w:sz w:val="24"/>
          <w:szCs w:val="24"/>
        </w:rPr>
        <w:t xml:space="preserve"> Oświadczenia te potwierdzają brak podstaw wykluczenia oraz spełnianie warunków udziału w postepowaniu w zakresie, w jakim każdy z wykonawców wykazuje spełnianie warunków udziału w postepowaniu.</w:t>
      </w:r>
    </w:p>
    <w:p w:rsidR="00176DBD" w:rsidRDefault="004939B1" w:rsidP="00013B57">
      <w:pPr>
        <w:pStyle w:val="Akapitzlist"/>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o którym mowa w rozdziale 6.3 SWZ </w:t>
      </w:r>
      <w:r w:rsidRPr="00A35CB7">
        <w:rPr>
          <w:rFonts w:ascii="Times New Roman" w:hAnsi="Times New Roman" w:cs="Times New Roman"/>
          <w:b/>
          <w:sz w:val="24"/>
          <w:szCs w:val="24"/>
        </w:rPr>
        <w:t>wykonawcy wspólnie ubiegający się</w:t>
      </w:r>
      <w:r>
        <w:rPr>
          <w:rFonts w:ascii="Times New Roman" w:hAnsi="Times New Roman" w:cs="Times New Roman"/>
          <w:sz w:val="24"/>
          <w:szCs w:val="24"/>
        </w:rPr>
        <w:t xml:space="preserve"> o udzielenie zamówienia </w:t>
      </w:r>
      <w:r w:rsidRPr="00961D5A">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wynika, które roboty budowlane, dostawy lub usługi wykonają</w:t>
      </w:r>
      <w:r w:rsidR="00176DBD">
        <w:rPr>
          <w:rFonts w:ascii="Times New Roman" w:hAnsi="Times New Roman" w:cs="Times New Roman"/>
          <w:sz w:val="24"/>
          <w:szCs w:val="24"/>
        </w:rPr>
        <w:t xml:space="preserve"> poszczególni wykonawcy. Oświadczenie należy złożyć wg wymogów </w:t>
      </w:r>
      <w:r w:rsidR="00176DBD" w:rsidRPr="00961D5A">
        <w:rPr>
          <w:rFonts w:ascii="Times New Roman" w:hAnsi="Times New Roman" w:cs="Times New Roman"/>
          <w:b/>
          <w:sz w:val="24"/>
          <w:szCs w:val="24"/>
        </w:rPr>
        <w:t>załącznika nr 6 do SWZ</w:t>
      </w:r>
      <w:r w:rsidR="00176DBD">
        <w:rPr>
          <w:rFonts w:ascii="Times New Roman" w:hAnsi="Times New Roman" w:cs="Times New Roman"/>
          <w:sz w:val="24"/>
          <w:szCs w:val="24"/>
        </w:rPr>
        <w:t>. Oświadczenie to jest podmiotowym środkiem dowodowym.</w:t>
      </w:r>
    </w:p>
    <w:p w:rsidR="004939B1" w:rsidRDefault="004939B1" w:rsidP="00013B57">
      <w:pPr>
        <w:pStyle w:val="Akapitzlist"/>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6DBD">
        <w:rPr>
          <w:rFonts w:ascii="Times New Roman" w:hAnsi="Times New Roman" w:cs="Times New Roman"/>
          <w:sz w:val="24"/>
          <w:szCs w:val="24"/>
        </w:rPr>
        <w:t>Zobowiązani są oni na wezwanie zamawiającego, złożyć podmiotowe środki dowodowe, o których mowa w pkt 8.3 SWZ, przy czym podmiotowe środki dowodowe, o których mowa w pkt 8.3.1 SWZ składa odpowiednio wykonawca/wykonawcy, który/którzy wykazuje/-ą spełnianie warunku.</w:t>
      </w:r>
    </w:p>
    <w:p w:rsidR="00677B2D" w:rsidRDefault="00677B2D" w:rsidP="00677B2D">
      <w:pPr>
        <w:pStyle w:val="Akapitzlist"/>
        <w:spacing w:line="240" w:lineRule="auto"/>
        <w:ind w:left="1080"/>
        <w:jc w:val="both"/>
        <w:rPr>
          <w:rFonts w:ascii="Times New Roman" w:hAnsi="Times New Roman" w:cs="Times New Roman"/>
          <w:sz w:val="24"/>
          <w:szCs w:val="24"/>
        </w:rPr>
      </w:pPr>
    </w:p>
    <w:p w:rsidR="004939B1" w:rsidRDefault="00176DBD" w:rsidP="00013B57">
      <w:pPr>
        <w:pStyle w:val="Akapitzlist"/>
        <w:numPr>
          <w:ilvl w:val="1"/>
          <w:numId w:val="27"/>
        </w:numPr>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rsidR="00677B2D" w:rsidRDefault="00677B2D" w:rsidP="00677B2D">
      <w:pPr>
        <w:pStyle w:val="Akapitzlist"/>
        <w:spacing w:after="0" w:line="240" w:lineRule="auto"/>
        <w:ind w:left="792"/>
        <w:jc w:val="both"/>
        <w:rPr>
          <w:rFonts w:ascii="Times New Roman" w:hAnsi="Times New Roman" w:cs="Times New Roman"/>
          <w:sz w:val="24"/>
          <w:szCs w:val="24"/>
        </w:rPr>
      </w:pPr>
    </w:p>
    <w:p w:rsidR="00A90809" w:rsidRPr="00176DBD" w:rsidRDefault="00176DBD" w:rsidP="00AB00C1">
      <w:pPr>
        <w:shd w:val="clear" w:color="auto" w:fill="D9D9D9" w:themeFill="background1" w:themeFillShade="D9"/>
        <w:spacing w:after="0" w:line="240" w:lineRule="auto"/>
        <w:jc w:val="center"/>
        <w:rPr>
          <w:rFonts w:ascii="Times New Roman" w:hAnsi="Times New Roman" w:cs="Times New Roman"/>
          <w:b/>
          <w:sz w:val="24"/>
          <w:szCs w:val="24"/>
        </w:rPr>
      </w:pPr>
      <w:r w:rsidRPr="00176DBD">
        <w:rPr>
          <w:rFonts w:ascii="Times New Roman" w:hAnsi="Times New Roman" w:cs="Times New Roman"/>
          <w:b/>
          <w:sz w:val="24"/>
          <w:szCs w:val="24"/>
        </w:rPr>
        <w:t>Rozdział 11</w:t>
      </w:r>
    </w:p>
    <w:p w:rsidR="00176DBD" w:rsidRPr="00176DBD" w:rsidRDefault="00176DBD" w:rsidP="00176DBD">
      <w:pPr>
        <w:shd w:val="clear" w:color="auto" w:fill="D9D9D9" w:themeFill="background1" w:themeFillShade="D9"/>
        <w:spacing w:after="0" w:line="240" w:lineRule="auto"/>
        <w:jc w:val="both"/>
        <w:rPr>
          <w:rFonts w:ascii="Times New Roman" w:hAnsi="Times New Roman" w:cs="Times New Roman"/>
          <w:b/>
          <w:sz w:val="24"/>
          <w:szCs w:val="24"/>
        </w:rPr>
      </w:pPr>
      <w:r w:rsidRPr="00176DBD">
        <w:rPr>
          <w:rFonts w:ascii="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176DBD" w:rsidRPr="00176DBD" w:rsidRDefault="00176DBD" w:rsidP="00013B57">
      <w:pPr>
        <w:pStyle w:val="Akapitzlist"/>
        <w:widowControl w:val="0"/>
        <w:numPr>
          <w:ilvl w:val="0"/>
          <w:numId w:val="29"/>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rsidR="00176DBD" w:rsidRPr="00176DBD" w:rsidRDefault="00176DBD" w:rsidP="00013B57">
      <w:pPr>
        <w:pStyle w:val="Akapitzlist"/>
        <w:widowControl w:val="0"/>
        <w:numPr>
          <w:ilvl w:val="0"/>
          <w:numId w:val="29"/>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rsidR="00176DBD" w:rsidRPr="00176DBD" w:rsidRDefault="00176DBD" w:rsidP="00013B57">
      <w:pPr>
        <w:pStyle w:val="Akapitzlist"/>
        <w:widowControl w:val="0"/>
        <w:numPr>
          <w:ilvl w:val="0"/>
          <w:numId w:val="29"/>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rsidR="00176DBD" w:rsidRPr="00176DBD" w:rsidRDefault="00176DBD" w:rsidP="00013B57">
      <w:pPr>
        <w:pStyle w:val="Akapitzlist"/>
        <w:widowControl w:val="0"/>
        <w:numPr>
          <w:ilvl w:val="0"/>
          <w:numId w:val="29"/>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rsidR="00176DBD" w:rsidRPr="00176DBD" w:rsidRDefault="00176DBD" w:rsidP="00013B57">
      <w:pPr>
        <w:pStyle w:val="Akapitzlist"/>
        <w:widowControl w:val="0"/>
        <w:numPr>
          <w:ilvl w:val="0"/>
          <w:numId w:val="29"/>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rsidR="00176DBD" w:rsidRPr="00176DBD" w:rsidRDefault="00176DBD" w:rsidP="00013B57">
      <w:pPr>
        <w:pStyle w:val="Akapitzlist"/>
        <w:widowControl w:val="0"/>
        <w:numPr>
          <w:ilvl w:val="0"/>
          <w:numId w:val="29"/>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rsidR="00176DBD" w:rsidRPr="00176DBD" w:rsidRDefault="00176DBD" w:rsidP="00013B57">
      <w:pPr>
        <w:pStyle w:val="Akapitzlist"/>
        <w:widowControl w:val="0"/>
        <w:numPr>
          <w:ilvl w:val="0"/>
          <w:numId w:val="29"/>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rsidR="00176DBD" w:rsidRPr="00176DBD" w:rsidRDefault="00176DBD" w:rsidP="00013B57">
      <w:pPr>
        <w:pStyle w:val="Akapitzlist"/>
        <w:widowControl w:val="0"/>
        <w:numPr>
          <w:ilvl w:val="0"/>
          <w:numId w:val="29"/>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rsidR="00176DBD" w:rsidRPr="00176DBD" w:rsidRDefault="00176DBD" w:rsidP="00013B57">
      <w:pPr>
        <w:pStyle w:val="Akapitzlist"/>
        <w:widowControl w:val="0"/>
        <w:numPr>
          <w:ilvl w:val="0"/>
          <w:numId w:val="29"/>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rsidR="00176DBD" w:rsidRPr="00176DBD" w:rsidRDefault="00176DBD" w:rsidP="00013B57">
      <w:pPr>
        <w:pStyle w:val="Akapitzlist"/>
        <w:widowControl w:val="0"/>
        <w:numPr>
          <w:ilvl w:val="0"/>
          <w:numId w:val="29"/>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rsidR="00176DBD" w:rsidRPr="00176DBD" w:rsidRDefault="00176DBD" w:rsidP="00013B57">
      <w:pPr>
        <w:pStyle w:val="Akapitzlist"/>
        <w:widowControl w:val="0"/>
        <w:numPr>
          <w:ilvl w:val="0"/>
          <w:numId w:val="29"/>
        </w:numPr>
        <w:autoSpaceDE w:val="0"/>
        <w:autoSpaceDN w:val="0"/>
        <w:spacing w:after="120" w:line="240" w:lineRule="auto"/>
        <w:contextualSpacing w:val="0"/>
        <w:jc w:val="both"/>
        <w:rPr>
          <w:rFonts w:ascii="Times New Roman" w:eastAsia="Arial" w:hAnsi="Times New Roman" w:cs="Times New Roman"/>
          <w:vanish/>
          <w:sz w:val="24"/>
          <w:szCs w:val="24"/>
          <w:lang w:eastAsia="pl-PL" w:bidi="pl-PL"/>
        </w:rPr>
      </w:pPr>
    </w:p>
    <w:p w:rsidR="00677B2D" w:rsidRDefault="00677B2D" w:rsidP="00A1088A">
      <w:pPr>
        <w:widowControl w:val="0"/>
        <w:autoSpaceDE w:val="0"/>
        <w:autoSpaceDN w:val="0"/>
        <w:spacing w:after="0" w:line="240" w:lineRule="auto"/>
        <w:rPr>
          <w:rFonts w:ascii="Times New Roman" w:eastAsia="Arial" w:hAnsi="Times New Roman" w:cs="Times New Roman"/>
          <w:b/>
          <w:i/>
          <w:sz w:val="24"/>
          <w:szCs w:val="24"/>
          <w:lang w:eastAsia="pl-PL" w:bidi="pl-PL"/>
        </w:rPr>
      </w:pP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rPr>
        <w:t xml:space="preserve">11.1. </w:t>
      </w:r>
      <w:r w:rsidRPr="00A1088A">
        <w:rPr>
          <w:rFonts w:ascii="Times New Roman" w:hAnsi="Times New Roman" w:cs="Times New Roman"/>
        </w:rPr>
        <w:t xml:space="preserve">Postępowanie o udzielenie zamówienia prowadzone jest w języku polskim </w:t>
      </w:r>
      <w:r w:rsidRPr="00A1088A">
        <w:rPr>
          <w:rFonts w:ascii="Times New Roman" w:eastAsia="NSimSun" w:hAnsi="Times New Roman" w:cs="Times New Roman"/>
          <w:kern w:val="2"/>
          <w:lang w:eastAsia="zh-CN" w:bidi="hi-IN"/>
        </w:rPr>
        <w:t>przy użyciu środka komunikacji elektronicznej</w:t>
      </w:r>
      <w:r w:rsidRPr="00A1088A">
        <w:rPr>
          <w:rFonts w:ascii="Times New Roman" w:hAnsi="Times New Roman" w:cs="Times New Roman"/>
        </w:rPr>
        <w:t xml:space="preserve"> jakim jest Platforma zakupowa dostępna na profilu nabywcy pod adresem: </w:t>
      </w:r>
      <w:hyperlink r:id="rId13" w:history="1">
        <w:r w:rsidRPr="00A1088A">
          <w:rPr>
            <w:rStyle w:val="Hipercze"/>
            <w:rFonts w:ascii="Times New Roman" w:eastAsia="Times New Roman" w:hAnsi="Times New Roman" w:cs="Times New Roman"/>
          </w:rPr>
          <w:t>https://platformazakupowa.pl/pn/powiatwlodawski</w:t>
        </w:r>
      </w:hyperlink>
      <w:r w:rsidRPr="00A1088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1088A">
        <w:rPr>
          <w:rFonts w:ascii="Times New Roman" w:hAnsi="Times New Roman" w:cs="Times New Roman"/>
        </w:rPr>
        <w:t xml:space="preserve">Komunikacja w postępowaniu, w tym składanie ofert, wymiana informacji oraz przekazywanie dokumentów lub oświadczeń między Zamawiającym a Wykonawcami, z uwzględnieniem wyjątków określonych w ustawie </w:t>
      </w:r>
      <w:proofErr w:type="spellStart"/>
      <w:r w:rsidRPr="00A1088A">
        <w:rPr>
          <w:rFonts w:ascii="Times New Roman" w:hAnsi="Times New Roman" w:cs="Times New Roman"/>
        </w:rPr>
        <w:t>Pzp</w:t>
      </w:r>
      <w:proofErr w:type="spellEnd"/>
      <w:r w:rsidRPr="00A1088A">
        <w:rPr>
          <w:rFonts w:ascii="Times New Roman" w:hAnsi="Times New Roman" w:cs="Times New Roman"/>
        </w:rPr>
        <w:t xml:space="preserve">, odbywa się przy użyciu środka komunikacji elektronicznej na w/w Platformie dostępnej na profilu nabywcy.  </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rPr>
        <w:t xml:space="preserve">11.2. </w:t>
      </w:r>
      <w:r w:rsidRPr="00A1088A">
        <w:rPr>
          <w:rFonts w:ascii="Times New Roman" w:hAnsi="Times New Roman" w:cs="Times New Roman"/>
        </w:rPr>
        <w:t xml:space="preserve">Osobami uprawnionymi do kontaktu z Wykonawcami </w:t>
      </w:r>
      <w:r w:rsidRPr="00A1088A">
        <w:rPr>
          <w:rFonts w:ascii="Times New Roman" w:eastAsia="Times New Roman" w:hAnsi="Times New Roman" w:cs="Times New Roman"/>
          <w:lang w:eastAsia="pl-PL"/>
        </w:rPr>
        <w:t>są</w:t>
      </w:r>
      <w:r w:rsidRPr="00A1088A">
        <w:rPr>
          <w:rFonts w:ascii="Times New Roman" w:hAnsi="Times New Roman" w:cs="Times New Roman"/>
        </w:rPr>
        <w:t xml:space="preserve">: </w:t>
      </w:r>
      <w:r w:rsidRPr="00A1088A">
        <w:rPr>
          <w:rFonts w:ascii="Times New Roman" w:eastAsia="NSimSun" w:hAnsi="Times New Roman" w:cs="Times New Roman"/>
          <w:color w:val="000000"/>
          <w:kern w:val="2"/>
          <w:lang w:eastAsia="zh-CN" w:bidi="hi-IN"/>
        </w:rPr>
        <w:t xml:space="preserve">Pani </w:t>
      </w:r>
      <w:r>
        <w:rPr>
          <w:rFonts w:ascii="Times New Roman" w:eastAsia="NSimSun" w:hAnsi="Times New Roman" w:cs="Times New Roman"/>
          <w:color w:val="000000"/>
          <w:kern w:val="2"/>
          <w:lang w:eastAsia="zh-CN" w:bidi="hi-IN"/>
        </w:rPr>
        <w:t xml:space="preserve">Barbara Trawińska i Pani </w:t>
      </w:r>
      <w:r w:rsidRPr="00A1088A">
        <w:rPr>
          <w:rFonts w:ascii="Times New Roman" w:eastAsia="Times New Roman" w:hAnsi="Times New Roman" w:cs="Times New Roman"/>
          <w:lang w:eastAsia="zh-CN" w:bidi="hi-IN"/>
        </w:rPr>
        <w:t>Małgorzata Jankowska.</w:t>
      </w:r>
    </w:p>
    <w:p w:rsidR="00A1088A" w:rsidRPr="00A1088A" w:rsidRDefault="00A1088A" w:rsidP="00A1088A">
      <w:pPr>
        <w:jc w:val="both"/>
        <w:rPr>
          <w:rFonts w:ascii="Times New Roman" w:hAnsi="Times New Roman" w:cs="Times New Roman"/>
        </w:rPr>
      </w:pPr>
      <w:r w:rsidRPr="00A1088A">
        <w:rPr>
          <w:rFonts w:ascii="Times New Roman" w:eastAsia="NSimSun" w:hAnsi="Times New Roman" w:cs="Times New Roman"/>
          <w:b/>
          <w:bCs/>
          <w:kern w:val="2"/>
          <w:lang w:eastAsia="zh-CN" w:bidi="hi-IN"/>
        </w:rPr>
        <w:t xml:space="preserve">11.3. </w:t>
      </w:r>
      <w:r w:rsidRPr="00A1088A">
        <w:rPr>
          <w:rFonts w:ascii="Times New Roman" w:hAnsi="Times New Roman" w:cs="Times New Roman"/>
        </w:rPr>
        <w:t xml:space="preserve"> W zakresie pytań technicznych związanych z działaniem systemu zaleca się kontakt z Centrum Wsparcia Klienta  </w:t>
      </w:r>
      <w:hyperlink r:id="rId14">
        <w:r w:rsidRPr="00A1088A">
          <w:rPr>
            <w:rStyle w:val="czeinternetowe"/>
            <w:rFonts w:ascii="Times New Roman" w:hAnsi="Times New Roman"/>
            <w:color w:val="1155CC"/>
          </w:rPr>
          <w:t>platformazakupowa.pl</w:t>
        </w:r>
      </w:hyperlink>
      <w:r w:rsidRPr="00A1088A">
        <w:rPr>
          <w:rStyle w:val="czeinternetowe"/>
          <w:rFonts w:ascii="Times New Roman" w:hAnsi="Times New Roman"/>
          <w:color w:val="000000"/>
          <w:u w:val="none"/>
        </w:rPr>
        <w:t xml:space="preserve"> pod numerem (22) 101 02 02, cwk@platformazakupowa.pl.</w:t>
      </w:r>
    </w:p>
    <w:p w:rsidR="00A1088A" w:rsidRPr="00A1088A" w:rsidRDefault="00A1088A" w:rsidP="00A1088A">
      <w:pPr>
        <w:jc w:val="both"/>
        <w:rPr>
          <w:rFonts w:ascii="Times New Roman" w:hAnsi="Times New Roman" w:cs="Times New Roman"/>
        </w:rPr>
      </w:pPr>
      <w:r w:rsidRPr="00A1088A">
        <w:rPr>
          <w:rStyle w:val="czeinternetowe"/>
          <w:rFonts w:ascii="Times New Roman" w:hAnsi="Times New Roman"/>
          <w:b/>
          <w:bCs/>
          <w:color w:val="000000"/>
          <w:u w:val="none"/>
        </w:rPr>
        <w:t>11.4.</w:t>
      </w:r>
      <w:r w:rsidRPr="00A1088A">
        <w:rPr>
          <w:rStyle w:val="czeinternetowe"/>
          <w:rFonts w:ascii="Times New Roman" w:hAnsi="Times New Roman"/>
          <w:color w:val="000000"/>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sidRPr="00A1088A">
        <w:rPr>
          <w:rStyle w:val="czeinternetowe"/>
          <w:rFonts w:ascii="Times New Roman" w:hAnsi="Times New Roman"/>
          <w:color w:val="000000"/>
        </w:rPr>
        <w:t xml:space="preserve"> </w:t>
      </w:r>
      <w:hyperlink r:id="rId15">
        <w:r w:rsidRPr="00A1088A">
          <w:rPr>
            <w:rStyle w:val="czeinternetowe"/>
            <w:rFonts w:ascii="Times New Roman" w:hAnsi="Times New Roman"/>
            <w:color w:val="1155CC"/>
          </w:rPr>
          <w:t>https://platformazakupowa.pl/strona/45-instrukcje</w:t>
        </w:r>
      </w:hyperlink>
      <w:r w:rsidRPr="001F70AB">
        <w:rPr>
          <w:rStyle w:val="czeinternetowe"/>
          <w:rFonts w:ascii="Times New Roman" w:hAnsi="Times New Roman"/>
          <w:color w:val="1155CC"/>
          <w:u w:val="none"/>
        </w:rPr>
        <w:t>.</w:t>
      </w:r>
      <w:r w:rsidR="001F70AB" w:rsidRPr="001F70AB">
        <w:rPr>
          <w:rStyle w:val="czeinternetowe"/>
          <w:rFonts w:ascii="Times New Roman" w:hAnsi="Times New Roman"/>
          <w:color w:val="1155CC"/>
          <w:u w:val="none"/>
        </w:rPr>
        <w:t xml:space="preserve"> </w:t>
      </w:r>
      <w:r w:rsidRPr="00A1088A">
        <w:rPr>
          <w:rStyle w:val="czeinternetowe"/>
          <w:rFonts w:ascii="Times New Roman" w:hAnsi="Times New Roman"/>
          <w:color w:val="000000"/>
          <w:u w:val="none"/>
        </w:rPr>
        <w:t xml:space="preserve">Zasady składania ofert oraz dokumentów składanych wraz z ofertą oraz wymagania techniczne i organizacyjne ich wysyłania opisane zostały w Instrukcji użytkownika. Wykonawca zobowiązany jest zapoznać się z ww. </w:t>
      </w:r>
      <w:r>
        <w:rPr>
          <w:rStyle w:val="czeinternetowe"/>
          <w:rFonts w:ascii="Times New Roman" w:hAnsi="Times New Roman"/>
          <w:color w:val="000000"/>
          <w:u w:val="none"/>
        </w:rPr>
        <w:t>i</w:t>
      </w:r>
      <w:r w:rsidRPr="00A1088A">
        <w:rPr>
          <w:rStyle w:val="czeinternetowe"/>
          <w:rFonts w:ascii="Times New Roman" w:hAnsi="Times New Roman"/>
          <w:color w:val="000000"/>
          <w:u w:val="none"/>
        </w:rPr>
        <w:t xml:space="preserve">nstrukcją i postępować według zasad w niej wskazanych. </w:t>
      </w:r>
    </w:p>
    <w:p w:rsidR="00A1088A" w:rsidRPr="00A1088A" w:rsidRDefault="00574C9D" w:rsidP="00A1088A">
      <w:pPr>
        <w:jc w:val="both"/>
        <w:rPr>
          <w:rFonts w:ascii="Times New Roman" w:hAnsi="Times New Roman" w:cs="Times New Roman"/>
        </w:rPr>
      </w:pPr>
      <w:r>
        <w:rPr>
          <w:rFonts w:ascii="Times New Roman" w:hAnsi="Times New Roman" w:cs="Times New Roman"/>
          <w:color w:val="000000"/>
        </w:rPr>
        <w:t xml:space="preserve">- </w:t>
      </w:r>
      <w:r w:rsidR="00A1088A" w:rsidRPr="00A1088A">
        <w:rPr>
          <w:rFonts w:ascii="Times New Roman" w:hAnsi="Times New Roman" w:cs="Times New Roman"/>
          <w:color w:val="000000"/>
        </w:rPr>
        <w:t xml:space="preserve">Wykonawca, przystępując do niniejszego postępowania o udzielenie zamówienia publicznego akceptuje warunki korzystania z </w:t>
      </w:r>
      <w:hyperlink r:id="rId16">
        <w:r w:rsidR="00A1088A" w:rsidRPr="00A1088A">
          <w:rPr>
            <w:rStyle w:val="czeinternetowe"/>
            <w:rFonts w:ascii="Times New Roman" w:hAnsi="Times New Roman"/>
            <w:color w:val="1155CC"/>
          </w:rPr>
          <w:t>platformazakupowa.pl</w:t>
        </w:r>
      </w:hyperlink>
      <w:r w:rsidR="00A1088A" w:rsidRPr="00A1088A">
        <w:rPr>
          <w:rFonts w:ascii="Times New Roman" w:hAnsi="Times New Roman" w:cs="Times New Roman"/>
          <w:color w:val="000000"/>
        </w:rPr>
        <w:t xml:space="preserve"> określone w Regulaminie zamieszczonym na </w:t>
      </w:r>
      <w:r w:rsidR="00A1088A" w:rsidRPr="00A1088A">
        <w:rPr>
          <w:rFonts w:ascii="Times New Roman" w:hAnsi="Times New Roman" w:cs="Times New Roman"/>
          <w:color w:val="000000"/>
        </w:rPr>
        <w:lastRenderedPageBreak/>
        <w:t xml:space="preserve">stronie internetowej </w:t>
      </w:r>
      <w:hyperlink r:id="rId17">
        <w:r w:rsidR="00A1088A" w:rsidRPr="00A1088A">
          <w:rPr>
            <w:rStyle w:val="czeinternetowe"/>
            <w:rFonts w:ascii="Times New Roman" w:hAnsi="Times New Roman"/>
            <w:color w:val="000000"/>
            <w:u w:val="none"/>
          </w:rPr>
          <w:t>pod linkiem</w:t>
        </w:r>
      </w:hyperlink>
      <w:r w:rsidR="00A1088A" w:rsidRPr="00A1088A">
        <w:rPr>
          <w:rFonts w:ascii="Times New Roman" w:hAnsi="Times New Roman" w:cs="Times New Roman"/>
          <w:color w:val="000000"/>
        </w:rPr>
        <w:t xml:space="preserve"> w zakładce „Regulamin" </w:t>
      </w:r>
      <w:r w:rsidR="00A1088A" w:rsidRPr="00A1088A">
        <w:rPr>
          <w:rFonts w:ascii="Times New Roman" w:eastAsia="NSimSun" w:hAnsi="Times New Roman" w:cs="Times New Roman"/>
          <w:color w:val="000000"/>
          <w:kern w:val="2"/>
          <w:lang w:eastAsia="zh-CN" w:bidi="hi-IN"/>
        </w:rPr>
        <w:t>i</w:t>
      </w:r>
      <w:r w:rsidR="00A1088A" w:rsidRPr="00A1088A">
        <w:rPr>
          <w:rFonts w:ascii="Times New Roman" w:hAnsi="Times New Roman" w:cs="Times New Roman"/>
          <w:color w:val="000000"/>
        </w:rPr>
        <w:t xml:space="preserve"> uznaje go za wiążący, oraz </w:t>
      </w:r>
      <w:r w:rsidR="00A1088A" w:rsidRPr="00A1088A">
        <w:rPr>
          <w:rFonts w:ascii="Times New Roman" w:eastAsia="NSimSun" w:hAnsi="Times New Roman" w:cs="Times New Roman"/>
          <w:color w:val="000000"/>
          <w:kern w:val="2"/>
          <w:lang w:eastAsia="zh-CN" w:bidi="hi-IN"/>
        </w:rPr>
        <w:t>akceptuje zasady korzystania z platformy zakupowej wskazane w Instrukcji użytkownika i SWZ.</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11.5.</w:t>
      </w:r>
      <w:r w:rsidRPr="00A1088A">
        <w:rPr>
          <w:rFonts w:ascii="Times New Roman" w:hAnsi="Times New Roman" w:cs="Times New Roman"/>
          <w:color w:val="000000"/>
        </w:rPr>
        <w:t xml:space="preserve"> Zamawiający informuje, że posiadanie konta na Platformie jest dobrowolne, a złożenie oferty w postępowaniu jest możliwe bez posiadania konta.</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11.6.</w:t>
      </w:r>
      <w:r w:rsidRPr="00A1088A">
        <w:rPr>
          <w:rFonts w:ascii="Times New Roman" w:hAnsi="Times New Roman" w:cs="Times New Roman"/>
          <w:color w:val="000000"/>
        </w:rPr>
        <w:t xml:space="preserve"> Zamawiający podaje wymagania techniczne związane z korzystaniem z Platformy:</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color w:val="000000"/>
        </w:rPr>
        <w:t xml:space="preserve"> a) stały dostęp do sieci Internet o gwarantowanej przepustowości nie mniejszej niż 512 </w:t>
      </w:r>
      <w:proofErr w:type="spellStart"/>
      <w:r w:rsidRPr="00A1088A">
        <w:rPr>
          <w:rFonts w:ascii="Times New Roman" w:hAnsi="Times New Roman" w:cs="Times New Roman"/>
          <w:color w:val="000000"/>
        </w:rPr>
        <w:t>kb</w:t>
      </w:r>
      <w:proofErr w:type="spellEnd"/>
      <w:r w:rsidRPr="00A1088A">
        <w:rPr>
          <w:rFonts w:ascii="Times New Roman" w:hAnsi="Times New Roman" w:cs="Times New Roman"/>
          <w:color w:val="000000"/>
        </w:rPr>
        <w:t>/s,</w:t>
      </w:r>
    </w:p>
    <w:p w:rsidR="00A1088A" w:rsidRPr="00A1088A" w:rsidRDefault="00A1088A" w:rsidP="00A1088A">
      <w:pPr>
        <w:pStyle w:val="Tekstpodstawowy"/>
        <w:spacing w:line="384" w:lineRule="auto"/>
        <w:jc w:val="both"/>
        <w:rPr>
          <w:rFonts w:ascii="Times New Roman" w:hAnsi="Times New Roman" w:cs="Times New Roman"/>
          <w:sz w:val="22"/>
          <w:szCs w:val="22"/>
        </w:rPr>
      </w:pPr>
      <w:r w:rsidRPr="00A1088A">
        <w:rPr>
          <w:rFonts w:ascii="Times New Roman" w:hAnsi="Times New Roman" w:cs="Times New Roman"/>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1088A" w:rsidRPr="00A1088A" w:rsidRDefault="00A1088A" w:rsidP="00A1088A">
      <w:pPr>
        <w:pStyle w:val="Tekstpodstawowy"/>
        <w:spacing w:line="384" w:lineRule="auto"/>
        <w:jc w:val="both"/>
        <w:rPr>
          <w:rFonts w:ascii="Times New Roman" w:hAnsi="Times New Roman" w:cs="Times New Roman"/>
          <w:sz w:val="22"/>
          <w:szCs w:val="22"/>
        </w:rPr>
      </w:pPr>
      <w:r w:rsidRPr="00A1088A">
        <w:rPr>
          <w:rFonts w:ascii="Times New Roman" w:hAnsi="Times New Roman" w:cs="Times New Roman"/>
          <w:color w:val="000000"/>
          <w:sz w:val="22"/>
          <w:szCs w:val="22"/>
        </w:rPr>
        <w:t>c) zainstalowana dowolna przeglądarka internetowa, w przypadku Internet Explorer minimalnie wersja 10.0,</w:t>
      </w:r>
    </w:p>
    <w:p w:rsidR="00A1088A" w:rsidRPr="00A1088A" w:rsidRDefault="00A1088A" w:rsidP="00A1088A">
      <w:pPr>
        <w:pStyle w:val="Tekstpodstawowy"/>
        <w:spacing w:line="384" w:lineRule="auto"/>
        <w:jc w:val="both"/>
        <w:rPr>
          <w:rFonts w:ascii="Times New Roman" w:hAnsi="Times New Roman" w:cs="Times New Roman"/>
          <w:sz w:val="22"/>
          <w:szCs w:val="22"/>
        </w:rPr>
      </w:pPr>
      <w:r w:rsidRPr="00A1088A">
        <w:rPr>
          <w:rFonts w:ascii="Times New Roman" w:hAnsi="Times New Roman" w:cs="Times New Roman"/>
          <w:color w:val="000000"/>
          <w:sz w:val="22"/>
          <w:szCs w:val="22"/>
        </w:rPr>
        <w:t>d) włączona obsługa JavaScript,</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color w:val="000000"/>
        </w:rPr>
        <w:t xml:space="preserve">e) zainstalowany program Adobe </w:t>
      </w:r>
      <w:proofErr w:type="spellStart"/>
      <w:r w:rsidRPr="00A1088A">
        <w:rPr>
          <w:rFonts w:ascii="Times New Roman" w:hAnsi="Times New Roman" w:cs="Times New Roman"/>
          <w:color w:val="000000"/>
        </w:rPr>
        <w:t>Acrobat</w:t>
      </w:r>
      <w:proofErr w:type="spellEnd"/>
      <w:r w:rsidRPr="00A1088A">
        <w:rPr>
          <w:rFonts w:ascii="Times New Roman" w:hAnsi="Times New Roman" w:cs="Times New Roman"/>
          <w:color w:val="000000"/>
        </w:rPr>
        <w:t xml:space="preserve"> Reader lub inny obsługujący format plików .pdf,</w:t>
      </w:r>
    </w:p>
    <w:p w:rsidR="00A1088A" w:rsidRPr="00A1088A" w:rsidRDefault="00A1088A" w:rsidP="00A1088A">
      <w:pPr>
        <w:pStyle w:val="Tekstpodstawowy"/>
        <w:spacing w:line="384" w:lineRule="auto"/>
        <w:jc w:val="both"/>
        <w:rPr>
          <w:rFonts w:ascii="Times New Roman" w:hAnsi="Times New Roman" w:cs="Times New Roman"/>
          <w:sz w:val="22"/>
          <w:szCs w:val="22"/>
        </w:rPr>
      </w:pPr>
      <w:r w:rsidRPr="00A1088A">
        <w:rPr>
          <w:rFonts w:ascii="Times New Roman" w:hAnsi="Times New Roman" w:cs="Times New Roman"/>
          <w:color w:val="000000"/>
          <w:sz w:val="22"/>
          <w:szCs w:val="22"/>
        </w:rPr>
        <w:t>f) szyfrowanie na platformazakupowa.pl odbywa się za pomocą protokołu TLS 1.3,</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color w:val="000000"/>
        </w:rPr>
        <w:t>g) oznaczenie czasu odbioru danych przez platformę zakupową stanowi datę oraz dokładny czas (</w:t>
      </w:r>
      <w:proofErr w:type="spellStart"/>
      <w:r w:rsidRPr="00A1088A">
        <w:rPr>
          <w:rFonts w:ascii="Times New Roman" w:hAnsi="Times New Roman" w:cs="Times New Roman"/>
          <w:color w:val="000000"/>
        </w:rPr>
        <w:t>hh:mm:ss</w:t>
      </w:r>
      <w:proofErr w:type="spellEnd"/>
      <w:r w:rsidRPr="00A1088A">
        <w:rPr>
          <w:rFonts w:ascii="Times New Roman" w:hAnsi="Times New Roman" w:cs="Times New Roman"/>
          <w:color w:val="000000"/>
        </w:rPr>
        <w:t>) generowany wg. czasu lokalnego serwera synchronizowanego z zegarem Głównego Urzędu Miar,</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color w:val="000000"/>
        </w:rPr>
        <w:t>h) maksymalny rozmiar jednego pliku przesyłanego za pośrednictwem dedykowanych formularzy do: złożenia, zmiany, wycofania oferty wynosi 150 MB natomiast przy komunikacji wielkość pliku to maksymalnie 500 MB,</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color w:val="000000"/>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18">
        <w:r w:rsidRPr="00A1088A">
          <w:rPr>
            <w:rStyle w:val="czeinternetowe"/>
            <w:rFonts w:ascii="Times New Roman" w:hAnsi="Times New Roman"/>
            <w:color w:val="000000"/>
          </w:rPr>
          <w:t>https://platformazakupowa.pl/strona/1-regulamin</w:t>
        </w:r>
      </w:hyperlink>
      <w:r w:rsidRPr="00A1088A">
        <w:rPr>
          <w:rFonts w:ascii="Times New Roman" w:hAnsi="Times New Roman" w:cs="Times New Roman"/>
          <w:color w:val="000000"/>
        </w:rPr>
        <w:t>.</w:t>
      </w:r>
    </w:p>
    <w:p w:rsidR="00A1088A" w:rsidRPr="00A1088A" w:rsidRDefault="00A1088A" w:rsidP="00A1088A">
      <w:pPr>
        <w:rPr>
          <w:rFonts w:ascii="Times New Roman" w:hAnsi="Times New Roman" w:cs="Times New Roman"/>
        </w:rPr>
      </w:pPr>
      <w:r w:rsidRPr="00A1088A">
        <w:rPr>
          <w:rFonts w:ascii="Times New Roman" w:hAnsi="Times New Roman" w:cs="Times New Roman"/>
          <w:b/>
          <w:bCs/>
          <w:color w:val="000000"/>
        </w:rPr>
        <w:t>11.7.</w:t>
      </w:r>
      <w:r w:rsidRPr="00A1088A">
        <w:rPr>
          <w:rFonts w:ascii="Times New Roman" w:hAnsi="Times New Roman" w:cs="Times New Roman"/>
          <w:color w:val="000000"/>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9" w:history="1">
        <w:r w:rsidRPr="00A1088A">
          <w:rPr>
            <w:rStyle w:val="Hipercze"/>
            <w:rFonts w:ascii="Times New Roman" w:eastAsia="Times New Roman" w:hAnsi="Times New Roman" w:cs="Times New Roman"/>
          </w:rPr>
          <w:t>https://platformazakupowa.pl/pn/powiatwlodawski</w:t>
        </w:r>
      </w:hyperlink>
      <w:r w:rsidRPr="00A1088A">
        <w:rPr>
          <w:rStyle w:val="czeinternetowe"/>
          <w:rFonts w:ascii="Times New Roman" w:eastAsia="MS Mincho;MS Gothic" w:hAnsi="Times New Roman"/>
          <w:bCs/>
          <w:color w:val="000000"/>
        </w:rPr>
        <w:t xml:space="preserve"> </w:t>
      </w:r>
      <w:r w:rsidRPr="00A1088A">
        <w:rPr>
          <w:rFonts w:ascii="Times New Roman" w:hAnsi="Times New Roman" w:cs="Times New Roman"/>
          <w:color w:val="000000"/>
        </w:rPr>
        <w:t>, w zakładce dedykowanej postępowaniu.</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11.8.</w:t>
      </w:r>
      <w:r w:rsidRPr="00A1088A">
        <w:rPr>
          <w:rFonts w:ascii="Times New Roman" w:hAnsi="Times New Roman" w:cs="Times New Roman"/>
          <w:color w:val="000000"/>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11.9.</w:t>
      </w:r>
      <w:r w:rsidRPr="00A1088A">
        <w:rPr>
          <w:rFonts w:ascii="Times New Roman" w:hAnsi="Times New Roman" w:cs="Times New Roman"/>
          <w:color w:val="000000"/>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11.10.</w:t>
      </w:r>
      <w:r w:rsidRPr="00A1088A">
        <w:rPr>
          <w:rFonts w:ascii="Times New Roman" w:hAnsi="Times New Roman" w:cs="Times New Roman"/>
          <w:color w:val="000000"/>
        </w:rPr>
        <w:t xml:space="preserve"> Zamawiający będzie przekazywał wykonawcom informacje w formie elektronicznej za pośrednictwem </w:t>
      </w:r>
      <w:hyperlink r:id="rId20">
        <w:r w:rsidRPr="00A1088A">
          <w:rPr>
            <w:rStyle w:val="czeinternetowe"/>
            <w:rFonts w:ascii="Times New Roman" w:hAnsi="Times New Roman"/>
            <w:color w:val="1155CC"/>
          </w:rPr>
          <w:t>platformazakupowa.pl</w:t>
        </w:r>
      </w:hyperlink>
      <w:r w:rsidRPr="00A1088A">
        <w:rPr>
          <w:rFonts w:ascii="Times New Roman" w:hAnsi="Times New Roman" w:cs="Times New Roman"/>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A1088A">
        <w:rPr>
          <w:rFonts w:ascii="Times New Roman" w:hAnsi="Times New Roman" w:cs="Times New Roman"/>
          <w:color w:val="000000"/>
        </w:rPr>
        <w:lastRenderedPageBreak/>
        <w:t xml:space="preserve">konkretny wykonawca, będzie przekazywana w formie elektronicznej za pośrednictwem </w:t>
      </w:r>
      <w:hyperlink r:id="rId21">
        <w:r w:rsidRPr="00A1088A">
          <w:rPr>
            <w:rStyle w:val="czeinternetowe"/>
            <w:rFonts w:ascii="Times New Roman" w:hAnsi="Times New Roman"/>
            <w:color w:val="1155CC"/>
          </w:rPr>
          <w:t>platformazakupowa.pl</w:t>
        </w:r>
      </w:hyperlink>
      <w:r w:rsidRPr="00A1088A">
        <w:rPr>
          <w:rFonts w:ascii="Times New Roman" w:hAnsi="Times New Roman" w:cs="Times New Roman"/>
          <w:color w:val="000000"/>
        </w:rPr>
        <w:t xml:space="preserve"> do konkretnego wykonawcy.</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11.11.</w:t>
      </w:r>
      <w:r w:rsidRPr="00A1088A">
        <w:rPr>
          <w:rFonts w:ascii="Times New Roman" w:hAnsi="Times New Roman" w:cs="Times New Roman"/>
          <w:color w:val="000000"/>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11.12.</w:t>
      </w:r>
      <w:r w:rsidRPr="00A1088A">
        <w:rPr>
          <w:rFonts w:ascii="Times New Roman" w:hAnsi="Times New Roman" w:cs="Times New Roman"/>
          <w:color w:val="000000"/>
        </w:rPr>
        <w:t xml:space="preserve"> </w:t>
      </w:r>
      <w:r w:rsidRPr="00A1088A">
        <w:rPr>
          <w:rFonts w:ascii="Times New Roman" w:hAnsi="Times New Roman" w:cs="Times New Roman"/>
          <w:b/>
          <w:color w:val="000000"/>
        </w:rPr>
        <w:t xml:space="preserve">Zamawiający nie ponosi odpowiedzialności za złożenie oferty w sposób niezgodny z Instrukcją korzystania z </w:t>
      </w:r>
      <w:hyperlink r:id="rId22">
        <w:r w:rsidRPr="00A1088A">
          <w:rPr>
            <w:rStyle w:val="czeinternetowe"/>
            <w:rFonts w:ascii="Times New Roman" w:hAnsi="Times New Roman"/>
            <w:b/>
            <w:color w:val="1155CC"/>
          </w:rPr>
          <w:t>platformazakupowa.pl</w:t>
        </w:r>
      </w:hyperlink>
      <w:r w:rsidRPr="00A1088A">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11.13.</w:t>
      </w:r>
      <w:r w:rsidRPr="00A1088A">
        <w:rPr>
          <w:rFonts w:ascii="Times New Roman" w:hAnsi="Times New Roman" w:cs="Times New Roman"/>
          <w:color w:val="000000"/>
        </w:rPr>
        <w:t xml:space="preserve"> Zamawiający informuje, że instrukcje korzystania z </w:t>
      </w:r>
      <w:hyperlink r:id="rId23">
        <w:r w:rsidRPr="00A1088A">
          <w:rPr>
            <w:rStyle w:val="czeinternetowe"/>
            <w:rFonts w:ascii="Times New Roman" w:hAnsi="Times New Roman"/>
            <w:color w:val="1155CC"/>
          </w:rPr>
          <w:t>platformazakupowa.pl</w:t>
        </w:r>
      </w:hyperlink>
      <w:r w:rsidRPr="00A1088A">
        <w:rPr>
          <w:rFonts w:ascii="Times New Roman" w:hAnsi="Times New Roman" w:cs="Times New Roman"/>
          <w:color w:val="000000"/>
        </w:rPr>
        <w:t xml:space="preserve"> dotyczące w szczególności logowania, składania wniosków o wyjaśnienie treści SWZ, składania ofert oraz innych czynności podejmowanych w niniejszym postępowaniu przy użyciu </w:t>
      </w:r>
      <w:hyperlink r:id="rId24">
        <w:r w:rsidRPr="00A1088A">
          <w:rPr>
            <w:rStyle w:val="czeinternetowe"/>
            <w:rFonts w:ascii="Times New Roman" w:hAnsi="Times New Roman"/>
            <w:color w:val="1155CC"/>
          </w:rPr>
          <w:t>platformazakupowa.pl</w:t>
        </w:r>
      </w:hyperlink>
      <w:r w:rsidRPr="00A1088A">
        <w:rPr>
          <w:rFonts w:ascii="Times New Roman" w:hAnsi="Times New Roman" w:cs="Times New Roman"/>
          <w:color w:val="000000"/>
        </w:rPr>
        <w:t xml:space="preserve"> znajdują się w zakładce „Instrukcje dla Wykonawców" na stronie internetowej pod adresem: </w:t>
      </w:r>
      <w:hyperlink r:id="rId25">
        <w:r w:rsidRPr="00A1088A">
          <w:rPr>
            <w:rStyle w:val="czeinternetowe"/>
            <w:rFonts w:ascii="Times New Roman" w:hAnsi="Times New Roman"/>
            <w:color w:val="1155CC"/>
          </w:rPr>
          <w:t>https://platformazakupowa.pl/strona/45-instrukcje</w:t>
        </w:r>
      </w:hyperlink>
    </w:p>
    <w:p w:rsidR="00A1088A" w:rsidRPr="00A1088A" w:rsidRDefault="00A1088A" w:rsidP="00A1088A">
      <w:pPr>
        <w:jc w:val="center"/>
        <w:rPr>
          <w:rFonts w:ascii="Times New Roman" w:hAnsi="Times New Roman" w:cs="Times New Roman"/>
        </w:rPr>
      </w:pPr>
      <w:r w:rsidRPr="00A1088A">
        <w:rPr>
          <w:rFonts w:ascii="Times New Roman" w:hAnsi="Times New Roman" w:cs="Times New Roman"/>
          <w:b/>
          <w:bCs/>
        </w:rPr>
        <w:t>S k ł a d a n i e   o f e r t.</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11.14.</w:t>
      </w:r>
      <w:r w:rsidRPr="00A1088A">
        <w:rPr>
          <w:rFonts w:ascii="Times New Roman" w:hAnsi="Times New Roman" w:cs="Times New Roman"/>
          <w:bCs/>
          <w:color w:val="000000"/>
        </w:rPr>
        <w:t xml:space="preserve"> </w:t>
      </w:r>
      <w:r w:rsidRPr="00A1088A">
        <w:rPr>
          <w:rFonts w:ascii="Times New Roman" w:hAnsi="Times New Roman" w:cs="Times New Roman"/>
          <w:b/>
          <w:bCs/>
          <w:color w:val="000000"/>
        </w:rPr>
        <w:t xml:space="preserve">Ofertę składa się, pod rygorem nieważności, w formie elektronicznej lub w postaci elektronicznej opatrzonej podpisem zaufanym lub podpisem osobistym </w:t>
      </w:r>
      <w:r w:rsidRPr="00A1088A">
        <w:rPr>
          <w:rFonts w:ascii="Times New Roman" w:hAnsi="Times New Roman" w:cs="Times New Roman"/>
          <w:bCs/>
          <w:color w:val="000000"/>
        </w:rPr>
        <w:t>przez osobę/osoby upoważnioną/upoważnione.</w:t>
      </w:r>
      <w:r w:rsidRPr="00A1088A">
        <w:rPr>
          <w:rFonts w:ascii="Times New Roman" w:hAnsi="Times New Roman" w:cs="Times New Roman"/>
          <w:b/>
          <w:bCs/>
          <w:color w:val="000000"/>
        </w:rPr>
        <w:t xml:space="preserve"> </w:t>
      </w:r>
      <w:r w:rsidRPr="00A1088A">
        <w:rPr>
          <w:rFonts w:ascii="Times New Roman" w:hAnsi="Times New Roman" w:cs="Times New Roman"/>
          <w:bCs/>
          <w:color w:val="000000"/>
        </w:rPr>
        <w:t xml:space="preserve">Wykonawca składa ofertę za pośrednictwem Formularza do złożenia oferty dostępnego na </w:t>
      </w:r>
      <w:hyperlink r:id="rId26" w:history="1">
        <w:r w:rsidR="00056685" w:rsidRPr="00A1088A">
          <w:rPr>
            <w:rStyle w:val="Hipercze"/>
            <w:rFonts w:ascii="Times New Roman" w:eastAsia="Times New Roman" w:hAnsi="Times New Roman" w:cs="Times New Roman"/>
          </w:rPr>
          <w:t>https://platformazakupowa.pl/pn/powiatwlodawski</w:t>
        </w:r>
      </w:hyperlink>
      <w:r w:rsidRPr="00A1088A">
        <w:rPr>
          <w:rFonts w:ascii="Times New Roman" w:hAnsi="Times New Roman" w:cs="Times New Roman"/>
          <w:bCs/>
          <w:color w:val="000000"/>
        </w:rPr>
        <w:t>, w myśl ustawy na</w:t>
      </w:r>
      <w:r w:rsidRPr="00A1088A">
        <w:rPr>
          <w:rFonts w:ascii="Times New Roman" w:hAnsi="Times New Roman" w:cs="Times New Roman"/>
          <w:bCs/>
          <w:color w:val="FF0000"/>
        </w:rPr>
        <w:t xml:space="preserve">  </w:t>
      </w:r>
      <w:r w:rsidRPr="00A1088A">
        <w:rPr>
          <w:rFonts w:ascii="Times New Roman" w:hAnsi="Times New Roman" w:cs="Times New Roman"/>
          <w:bCs/>
          <w:color w:val="000000"/>
        </w:rPr>
        <w:t xml:space="preserve">stronie internetowej prowadzonego postępowania tylko do </w:t>
      </w:r>
      <w:r w:rsidRPr="00A1088A">
        <w:rPr>
          <w:rFonts w:ascii="Times New Roman" w:eastAsia="NSimSun" w:hAnsi="Times New Roman" w:cs="Times New Roman"/>
          <w:bCs/>
          <w:color w:val="000000"/>
          <w:kern w:val="2"/>
          <w:lang w:eastAsia="zh-CN" w:bidi="hi-IN"/>
        </w:rPr>
        <w:t>upływu terminu składania ofert.</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11.15.</w:t>
      </w:r>
      <w:r w:rsidRPr="00A1088A">
        <w:rPr>
          <w:rFonts w:ascii="Times New Roman" w:hAnsi="Times New Roman" w:cs="Times New Roman"/>
          <w:color w:val="000000"/>
        </w:rPr>
        <w:t xml:space="preserve"> Do oferty należy dołączyć wszystkie wymagane w SWZ dokumenty wskazane w pkt. 13.4. SWZ, w formie elektronicznej (z podpisem kwalifikowanym) lub postaci elektronicznej opatrzonej podpisem zaufanym lub podpisem osobistym.</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11.16.</w:t>
      </w:r>
      <w:r w:rsidRPr="00A1088A">
        <w:rPr>
          <w:rFonts w:ascii="Times New Roman" w:hAnsi="Times New Roman" w:cs="Times New Roman"/>
          <w:color w:val="000000"/>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1088A">
        <w:rPr>
          <w:rFonts w:ascii="Times New Roman" w:hAnsi="Times New Roman" w:cs="Times New Roman"/>
          <w:color w:val="000000"/>
        </w:rPr>
        <w:t>eIDAS</w:t>
      </w:r>
      <w:proofErr w:type="spellEnd"/>
      <w:r w:rsidRPr="00A1088A">
        <w:rPr>
          <w:rFonts w:ascii="Times New Roman" w:hAnsi="Times New Roman" w:cs="Times New Roman"/>
          <w:color w:val="000000"/>
        </w:rPr>
        <w:t>)(EU) nr 910/2014 – od 1 lipca 2016 roku.”</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color w:val="000000"/>
        </w:rPr>
        <w:t xml:space="preserve">W przypadku wykorzystania formatu podpisu </w:t>
      </w:r>
      <w:proofErr w:type="spellStart"/>
      <w:r w:rsidRPr="00A1088A">
        <w:rPr>
          <w:rFonts w:ascii="Times New Roman" w:hAnsi="Times New Roman" w:cs="Times New Roman"/>
          <w:color w:val="000000"/>
        </w:rPr>
        <w:t>XAdES</w:t>
      </w:r>
      <w:proofErr w:type="spellEnd"/>
      <w:r w:rsidRPr="00A1088A">
        <w:rPr>
          <w:rFonts w:ascii="Times New Roman" w:hAnsi="Times New Roman" w:cs="Times New Roman"/>
          <w:color w:val="000000"/>
        </w:rPr>
        <w:t xml:space="preserve"> zewnętrzny Zamawiający wymaga dołączenia odpowiedniej liczby plików, tj. Podpisanych plików z danymi oraz plików podpisu w formacie </w:t>
      </w:r>
      <w:proofErr w:type="spellStart"/>
      <w:r w:rsidRPr="00A1088A">
        <w:rPr>
          <w:rFonts w:ascii="Times New Roman" w:hAnsi="Times New Roman" w:cs="Times New Roman"/>
          <w:color w:val="000000"/>
        </w:rPr>
        <w:t>XAdES</w:t>
      </w:r>
      <w:proofErr w:type="spellEnd"/>
      <w:r w:rsidRPr="00A1088A">
        <w:rPr>
          <w:rFonts w:ascii="Times New Roman" w:hAnsi="Times New Roman" w:cs="Times New Roman"/>
          <w:color w:val="000000"/>
        </w:rPr>
        <w:t>.</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11.17.</w:t>
      </w:r>
      <w:r w:rsidRPr="00A1088A">
        <w:rPr>
          <w:rFonts w:ascii="Times New Roman" w:hAnsi="Times New Roman" w:cs="Times New Roman"/>
          <w:color w:val="000000"/>
        </w:rPr>
        <w:t xml:space="preserve"> UWAGA! Jeżeli dokumenty elektroniczne,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11.18.</w:t>
      </w:r>
      <w:r w:rsidRPr="00A1088A">
        <w:rPr>
          <w:rFonts w:ascii="Times New Roman" w:hAnsi="Times New Roman" w:cs="Times New Roman"/>
          <w:color w:val="000000"/>
        </w:rPr>
        <w:t xml:space="preserve"> Wykonawca, za pośrednictwem </w:t>
      </w:r>
      <w:hyperlink r:id="rId27">
        <w:r w:rsidRPr="00A1088A">
          <w:rPr>
            <w:rStyle w:val="czeinternetowe"/>
            <w:rFonts w:ascii="Times New Roman" w:hAnsi="Times New Roman"/>
            <w:color w:val="1155CC"/>
          </w:rPr>
          <w:t>platformazakupowa.pl</w:t>
        </w:r>
      </w:hyperlink>
      <w:r w:rsidRPr="00A1088A">
        <w:rPr>
          <w:rFonts w:ascii="Times New Roman" w:hAnsi="Times New Roman" w:cs="Times New Roman"/>
          <w:color w:val="000000"/>
        </w:rPr>
        <w:t xml:space="preserve"> może przed upływem terminu do składania ofert zmienić lub wycofać ofertę. Sposób dokonywania zmiany lub wycofania oferty zamieszczono w instrukcji zamieszczonej na stronie internetowej pod adresem: </w:t>
      </w:r>
      <w:hyperlink r:id="rId28">
        <w:r w:rsidRPr="00A1088A">
          <w:rPr>
            <w:rStyle w:val="czeinternetowe"/>
            <w:rFonts w:ascii="Times New Roman" w:hAnsi="Times New Roman"/>
            <w:color w:val="1155CC"/>
          </w:rPr>
          <w:t>https://platformazakupowa.pl/strona/45-instrukcje</w:t>
        </w:r>
      </w:hyperlink>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 xml:space="preserve">11.19. </w:t>
      </w:r>
      <w:r w:rsidRPr="00A1088A">
        <w:rPr>
          <w:rFonts w:ascii="Times New Roman" w:hAnsi="Times New Roman" w:cs="Times New Roman"/>
          <w:color w:val="000000"/>
        </w:rPr>
        <w:t>Po wypełnieniu Formularza składania oferty lub wniosku i dołączenia wszystkich wymaganych załączników należy kliknąć przycisk „Przejdź do podsumowania”.</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lastRenderedPageBreak/>
        <w:t>11.20.</w:t>
      </w:r>
      <w:r w:rsidRPr="00A1088A">
        <w:rPr>
          <w:rFonts w:ascii="Times New Roman" w:hAnsi="Times New Roman" w:cs="Times New Roman"/>
          <w:color w:val="000000"/>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rsidR="00A1088A" w:rsidRPr="00A1088A" w:rsidRDefault="00A1088A" w:rsidP="00A1088A">
      <w:pPr>
        <w:jc w:val="both"/>
        <w:rPr>
          <w:rFonts w:ascii="Times New Roman" w:hAnsi="Times New Roman" w:cs="Times New Roman"/>
        </w:rPr>
      </w:pPr>
      <w:r w:rsidRPr="00A1088A">
        <w:rPr>
          <w:rFonts w:ascii="Times New Roman" w:hAnsi="Times New Roman" w:cs="Times New Roman"/>
          <w:b/>
          <w:bCs/>
          <w:color w:val="000000"/>
        </w:rPr>
        <w:t>11.21.</w:t>
      </w:r>
      <w:r w:rsidRPr="00A1088A">
        <w:rPr>
          <w:rFonts w:ascii="Times New Roman" w:hAnsi="Times New Roman" w:cs="Times New Roman"/>
          <w:bCs/>
          <w:color w:val="000000"/>
        </w:rPr>
        <w:t xml:space="preserve"> Wykonawca po upływie terminu składania ofert nie może skutecznie dokonać zmiany ani wycofać złożonej oferty.</w:t>
      </w:r>
    </w:p>
    <w:p w:rsidR="00A1088A" w:rsidRPr="00A1088A" w:rsidRDefault="00A1088A" w:rsidP="008824DD">
      <w:pPr>
        <w:spacing w:after="0"/>
        <w:jc w:val="center"/>
        <w:rPr>
          <w:rFonts w:ascii="Times New Roman" w:hAnsi="Times New Roman" w:cs="Times New Roman"/>
          <w:color w:val="000000"/>
        </w:rPr>
      </w:pPr>
      <w:r w:rsidRPr="00A1088A">
        <w:rPr>
          <w:rFonts w:ascii="Times New Roman" w:hAnsi="Times New Roman" w:cs="Times New Roman"/>
          <w:b/>
          <w:bCs/>
          <w:color w:val="000000"/>
        </w:rPr>
        <w:t>Składanie dokumentów innych niż oferty oraz oświadczenia,</w:t>
      </w:r>
    </w:p>
    <w:p w:rsidR="00A1088A" w:rsidRDefault="00A1088A" w:rsidP="008824DD">
      <w:pPr>
        <w:spacing w:after="0"/>
        <w:jc w:val="center"/>
        <w:rPr>
          <w:rFonts w:ascii="Times New Roman" w:hAnsi="Times New Roman" w:cs="Times New Roman"/>
          <w:color w:val="000000"/>
        </w:rPr>
      </w:pPr>
      <w:r w:rsidRPr="00A1088A">
        <w:rPr>
          <w:rFonts w:ascii="Times New Roman" w:hAnsi="Times New Roman" w:cs="Times New Roman"/>
          <w:b/>
          <w:bCs/>
          <w:color w:val="000000"/>
        </w:rPr>
        <w:t xml:space="preserve"> o których mowa w rozdziale 8.1 SWZ</w:t>
      </w:r>
      <w:r w:rsidRPr="00A1088A">
        <w:rPr>
          <w:rFonts w:ascii="Times New Roman" w:hAnsi="Times New Roman" w:cs="Times New Roman"/>
          <w:color w:val="000000"/>
        </w:rPr>
        <w:t xml:space="preserve">. </w:t>
      </w:r>
    </w:p>
    <w:p w:rsidR="008824DD" w:rsidRPr="00A1088A" w:rsidRDefault="008824DD" w:rsidP="008824DD">
      <w:pPr>
        <w:spacing w:after="0"/>
        <w:jc w:val="center"/>
        <w:rPr>
          <w:rFonts w:ascii="Times New Roman" w:hAnsi="Times New Roman" w:cs="Times New Roman"/>
          <w:color w:val="000000"/>
        </w:rPr>
      </w:pPr>
    </w:p>
    <w:p w:rsidR="00A1088A" w:rsidRPr="00056685" w:rsidRDefault="00A1088A" w:rsidP="00A1088A">
      <w:pPr>
        <w:jc w:val="both"/>
        <w:rPr>
          <w:rFonts w:ascii="Times New Roman" w:hAnsi="Times New Roman" w:cs="Times New Roman"/>
          <w:color w:val="FF0000"/>
        </w:rPr>
      </w:pPr>
      <w:r w:rsidRPr="00A1088A">
        <w:rPr>
          <w:rFonts w:ascii="Times New Roman" w:hAnsi="Times New Roman" w:cs="Times New Roman"/>
          <w:b/>
          <w:bCs/>
          <w:color w:val="000000"/>
        </w:rPr>
        <w:t>11.22.</w:t>
      </w:r>
      <w:r w:rsidRPr="00A1088A">
        <w:rPr>
          <w:rFonts w:ascii="Times New Roman" w:hAnsi="Times New Roman" w:cs="Times New Roman"/>
          <w:color w:val="000000"/>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w:t>
      </w:r>
      <w:r w:rsidRPr="00A1088A">
        <w:rPr>
          <w:rFonts w:ascii="Times New Roman" w:hAnsi="Times New Roman" w:cs="Times New Roman"/>
          <w:b/>
          <w:bCs/>
          <w:color w:val="000000"/>
        </w:rPr>
        <w:t>odbywa się elektronicznie za pośrednictwem</w:t>
      </w:r>
      <w:r w:rsidRPr="00A1088A">
        <w:rPr>
          <w:rFonts w:ascii="Times New Roman" w:hAnsi="Times New Roman" w:cs="Times New Roman"/>
          <w:color w:val="000000"/>
        </w:rPr>
        <w:t>:</w:t>
      </w:r>
      <w:r w:rsidRPr="00A1088A">
        <w:rPr>
          <w:rFonts w:ascii="Times New Roman" w:hAnsi="Times New Roman" w:cs="Times New Roman"/>
          <w:color w:val="FF0000"/>
        </w:rPr>
        <w:t xml:space="preserve"> </w:t>
      </w:r>
      <w:hyperlink r:id="rId29">
        <w:r w:rsidRPr="00A1088A">
          <w:rPr>
            <w:rStyle w:val="czeinternetowe"/>
            <w:rFonts w:ascii="Times New Roman" w:hAnsi="Times New Roman"/>
            <w:b/>
            <w:color w:val="1155CC"/>
          </w:rPr>
          <w:t>platformazakupowa.pl</w:t>
        </w:r>
      </w:hyperlink>
      <w:r w:rsidRPr="00A1088A">
        <w:rPr>
          <w:rStyle w:val="czeinternetowe"/>
          <w:rFonts w:ascii="Times New Roman" w:hAnsi="Times New Roman"/>
          <w:color w:val="000000"/>
        </w:rPr>
        <w:t xml:space="preserve"> </w:t>
      </w:r>
      <w:r w:rsidR="00056685">
        <w:rPr>
          <w:rStyle w:val="czeinternetowe"/>
          <w:rFonts w:ascii="Times New Roman" w:hAnsi="Times New Roman"/>
          <w:color w:val="000000"/>
          <w:u w:val="none"/>
        </w:rPr>
        <w:t>-</w:t>
      </w:r>
      <w:r w:rsidRPr="00056685">
        <w:rPr>
          <w:rStyle w:val="czeinternetowe"/>
          <w:rFonts w:ascii="Times New Roman" w:hAnsi="Times New Roman"/>
          <w:color w:val="000000"/>
          <w:u w:val="none"/>
        </w:rPr>
        <w:t xml:space="preserve"> formularzy „Wyślij wiadomość do zamawiającego”. </w:t>
      </w:r>
    </w:p>
    <w:p w:rsidR="00A1088A" w:rsidRPr="00056685" w:rsidRDefault="00A1088A" w:rsidP="00056685">
      <w:pPr>
        <w:jc w:val="both"/>
        <w:rPr>
          <w:rFonts w:ascii="Times New Roman" w:hAnsi="Times New Roman" w:cs="Times New Roman"/>
          <w:color w:val="000000"/>
        </w:rPr>
      </w:pPr>
      <w:r w:rsidRPr="00056685">
        <w:rPr>
          <w:rStyle w:val="czeinternetowe"/>
          <w:rFonts w:ascii="Times New Roman" w:hAnsi="Times New Roman"/>
          <w:b/>
          <w:bCs/>
          <w:color w:val="000000"/>
          <w:u w:val="none"/>
        </w:rPr>
        <w:t>11.23.Sposób sporządzenia dokumentów elektronicznych</w:t>
      </w:r>
      <w:r w:rsidRPr="00056685">
        <w:rPr>
          <w:rStyle w:val="czeinternetowe"/>
          <w:rFonts w:ascii="Times New Roman" w:hAnsi="Times New Roman"/>
          <w:color w:val="000000"/>
          <w:u w:val="none"/>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Dokumenty składane w postępowaniu na wezwanie Zamawiającego składa się w formie elektronicznej (opatrzenie podpisem kwalifikowanym) lub w postaci elektronicznej opatrzonej podpisem zaufanym lub podpisem osobistym.</w:t>
      </w:r>
    </w:p>
    <w:p w:rsidR="00A1088A" w:rsidRPr="00A1088A" w:rsidRDefault="00A1088A" w:rsidP="00A1088A">
      <w:pPr>
        <w:jc w:val="center"/>
        <w:rPr>
          <w:rFonts w:ascii="Times New Roman" w:hAnsi="Times New Roman" w:cs="Times New Roman"/>
          <w:b/>
          <w:bCs/>
          <w:color w:val="000000"/>
        </w:rPr>
      </w:pPr>
      <w:r w:rsidRPr="00A1088A">
        <w:rPr>
          <w:rFonts w:ascii="Times New Roman" w:hAnsi="Times New Roman" w:cs="Times New Roman"/>
          <w:b/>
          <w:bCs/>
          <w:color w:val="000000"/>
        </w:rPr>
        <w:t>Informację dodatkowe - rekomendacje</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1)Zamawiający rekomenduje wykorzystanie formatów: .pdf .</w:t>
      </w:r>
      <w:proofErr w:type="spellStart"/>
      <w:r w:rsidRPr="00A1088A">
        <w:rPr>
          <w:rFonts w:ascii="Times New Roman" w:hAnsi="Times New Roman" w:cs="Times New Roman"/>
          <w:color w:val="000000"/>
          <w:sz w:val="22"/>
          <w:szCs w:val="22"/>
        </w:rPr>
        <w:t>doc</w:t>
      </w:r>
      <w:proofErr w:type="spellEnd"/>
      <w:r w:rsidRPr="00A1088A">
        <w:rPr>
          <w:rFonts w:ascii="Times New Roman" w:hAnsi="Times New Roman" w:cs="Times New Roman"/>
          <w:color w:val="000000"/>
          <w:sz w:val="22"/>
          <w:szCs w:val="22"/>
        </w:rPr>
        <w:t xml:space="preserve"> .xls .jpg (.</w:t>
      </w:r>
      <w:proofErr w:type="spellStart"/>
      <w:r w:rsidRPr="00A1088A">
        <w:rPr>
          <w:rFonts w:ascii="Times New Roman" w:hAnsi="Times New Roman" w:cs="Times New Roman"/>
          <w:color w:val="000000"/>
          <w:sz w:val="22"/>
          <w:szCs w:val="22"/>
        </w:rPr>
        <w:t>jpeg</w:t>
      </w:r>
      <w:proofErr w:type="spellEnd"/>
      <w:r w:rsidRPr="00A1088A">
        <w:rPr>
          <w:rFonts w:ascii="Times New Roman" w:hAnsi="Times New Roman" w:cs="Times New Roman"/>
          <w:color w:val="000000"/>
          <w:sz w:val="22"/>
          <w:szCs w:val="22"/>
        </w:rPr>
        <w:t xml:space="preserve">) </w:t>
      </w:r>
      <w:r w:rsidRPr="00A1088A">
        <w:rPr>
          <w:rFonts w:ascii="Times New Roman" w:hAnsi="Times New Roman" w:cs="Times New Roman"/>
          <w:b/>
          <w:color w:val="000000"/>
          <w:sz w:val="22"/>
          <w:szCs w:val="22"/>
        </w:rPr>
        <w:t>ze szczególnym wskazaniem na .pdf</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2)W celu ewentualnej kompresji danych Zamawiający rekomenduje wykorzystanie jednego z formatów: a).zip i b) .7Z</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 xml:space="preserve">3) Wśród formatów powszechnych a </w:t>
      </w:r>
      <w:r w:rsidRPr="00A1088A">
        <w:rPr>
          <w:rFonts w:ascii="Times New Roman" w:hAnsi="Times New Roman" w:cs="Times New Roman"/>
          <w:b/>
          <w:color w:val="000000"/>
          <w:sz w:val="22"/>
          <w:szCs w:val="22"/>
        </w:rPr>
        <w:t>NIE występujących</w:t>
      </w:r>
      <w:r w:rsidRPr="00A1088A">
        <w:rPr>
          <w:rFonts w:ascii="Times New Roman" w:hAnsi="Times New Roman" w:cs="Times New Roman"/>
          <w:color w:val="000000"/>
          <w:sz w:val="22"/>
          <w:szCs w:val="22"/>
        </w:rPr>
        <w:t xml:space="preserve"> w rozporządzeniu w sprawie Krajowych Ram Interoperacyjności, występują: .</w:t>
      </w:r>
      <w:proofErr w:type="spellStart"/>
      <w:r w:rsidRPr="00A1088A">
        <w:rPr>
          <w:rFonts w:ascii="Times New Roman" w:hAnsi="Times New Roman" w:cs="Times New Roman"/>
          <w:color w:val="000000"/>
          <w:sz w:val="22"/>
          <w:szCs w:val="22"/>
        </w:rPr>
        <w:t>rar</w:t>
      </w:r>
      <w:proofErr w:type="spellEnd"/>
      <w:r w:rsidRPr="00A1088A">
        <w:rPr>
          <w:rFonts w:ascii="Times New Roman" w:hAnsi="Times New Roman" w:cs="Times New Roman"/>
          <w:color w:val="000000"/>
          <w:sz w:val="22"/>
          <w:szCs w:val="22"/>
        </w:rPr>
        <w:t xml:space="preserve"> .gif .</w:t>
      </w:r>
      <w:proofErr w:type="spellStart"/>
      <w:r w:rsidRPr="00A1088A">
        <w:rPr>
          <w:rFonts w:ascii="Times New Roman" w:hAnsi="Times New Roman" w:cs="Times New Roman"/>
          <w:color w:val="000000"/>
          <w:sz w:val="22"/>
          <w:szCs w:val="22"/>
        </w:rPr>
        <w:t>bmp</w:t>
      </w:r>
      <w:proofErr w:type="spellEnd"/>
      <w:r w:rsidRPr="00A1088A">
        <w:rPr>
          <w:rFonts w:ascii="Times New Roman" w:hAnsi="Times New Roman" w:cs="Times New Roman"/>
          <w:color w:val="000000"/>
          <w:sz w:val="22"/>
          <w:szCs w:val="22"/>
        </w:rPr>
        <w:t xml:space="preserve"> .</w:t>
      </w:r>
      <w:proofErr w:type="spellStart"/>
      <w:r w:rsidRPr="00A1088A">
        <w:rPr>
          <w:rFonts w:ascii="Times New Roman" w:hAnsi="Times New Roman" w:cs="Times New Roman"/>
          <w:color w:val="000000"/>
          <w:sz w:val="22"/>
          <w:szCs w:val="22"/>
        </w:rPr>
        <w:t>numbers</w:t>
      </w:r>
      <w:proofErr w:type="spellEnd"/>
      <w:r w:rsidRPr="00A1088A">
        <w:rPr>
          <w:rFonts w:ascii="Times New Roman" w:hAnsi="Times New Roman" w:cs="Times New Roman"/>
          <w:color w:val="000000"/>
          <w:sz w:val="22"/>
          <w:szCs w:val="22"/>
        </w:rPr>
        <w:t xml:space="preserve"> .</w:t>
      </w:r>
      <w:proofErr w:type="spellStart"/>
      <w:r w:rsidRPr="00A1088A">
        <w:rPr>
          <w:rFonts w:ascii="Times New Roman" w:hAnsi="Times New Roman" w:cs="Times New Roman"/>
          <w:color w:val="000000"/>
          <w:sz w:val="22"/>
          <w:szCs w:val="22"/>
        </w:rPr>
        <w:t>pages</w:t>
      </w:r>
      <w:proofErr w:type="spellEnd"/>
      <w:r w:rsidRPr="00A1088A">
        <w:rPr>
          <w:rFonts w:ascii="Times New Roman" w:hAnsi="Times New Roman" w:cs="Times New Roman"/>
          <w:color w:val="000000"/>
          <w:sz w:val="22"/>
          <w:szCs w:val="22"/>
        </w:rPr>
        <w:t xml:space="preserve">. </w:t>
      </w:r>
      <w:r w:rsidRPr="00A1088A">
        <w:rPr>
          <w:rFonts w:ascii="Times New Roman" w:hAnsi="Times New Roman" w:cs="Times New Roman"/>
          <w:b/>
          <w:color w:val="000000"/>
          <w:sz w:val="22"/>
          <w:szCs w:val="22"/>
        </w:rPr>
        <w:t>Dokumenty złożone w takich plikach zostaną uznane za złożone nieskutecznie.</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 xml:space="preserve">4) Zamawiający zwraca uwagę na ograniczenia wielkości plików podpisywanych profilem zaufanym, który wynosi max 10MB, oraz na ograniczenie wielkości plików podpisywanych w aplikacji </w:t>
      </w:r>
      <w:proofErr w:type="spellStart"/>
      <w:r w:rsidRPr="00A1088A">
        <w:rPr>
          <w:rFonts w:ascii="Times New Roman" w:hAnsi="Times New Roman" w:cs="Times New Roman"/>
          <w:color w:val="000000"/>
          <w:sz w:val="22"/>
          <w:szCs w:val="22"/>
        </w:rPr>
        <w:t>eDoApp</w:t>
      </w:r>
      <w:proofErr w:type="spellEnd"/>
      <w:r w:rsidRPr="00A1088A">
        <w:rPr>
          <w:rFonts w:ascii="Times New Roman" w:hAnsi="Times New Roman" w:cs="Times New Roman"/>
          <w:color w:val="000000"/>
          <w:sz w:val="22"/>
          <w:szCs w:val="22"/>
        </w:rPr>
        <w:t xml:space="preserve"> służącej do składania podpisu osobistego, który wynosi max 5MB.</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1088A">
        <w:rPr>
          <w:rFonts w:ascii="Times New Roman" w:hAnsi="Times New Roman" w:cs="Times New Roman"/>
          <w:color w:val="000000"/>
          <w:sz w:val="22"/>
          <w:szCs w:val="22"/>
        </w:rPr>
        <w:t>PAdES</w:t>
      </w:r>
      <w:proofErr w:type="spellEnd"/>
      <w:r w:rsidRPr="00A1088A">
        <w:rPr>
          <w:rFonts w:ascii="Times New Roman" w:hAnsi="Times New Roman" w:cs="Times New Roman"/>
          <w:color w:val="000000"/>
          <w:sz w:val="22"/>
          <w:szCs w:val="22"/>
        </w:rPr>
        <w:t>. </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 xml:space="preserve">6) Pliki w innych formatach niż PDF zaleca się opatrzyć zewnętrznym podpisem </w:t>
      </w:r>
      <w:proofErr w:type="spellStart"/>
      <w:r w:rsidRPr="00A1088A">
        <w:rPr>
          <w:rFonts w:ascii="Times New Roman" w:hAnsi="Times New Roman" w:cs="Times New Roman"/>
          <w:color w:val="000000"/>
          <w:sz w:val="22"/>
          <w:szCs w:val="22"/>
        </w:rPr>
        <w:t>XAdES</w:t>
      </w:r>
      <w:proofErr w:type="spellEnd"/>
      <w:r w:rsidRPr="00A1088A">
        <w:rPr>
          <w:rFonts w:ascii="Times New Roman" w:hAnsi="Times New Roman" w:cs="Times New Roman"/>
          <w:color w:val="000000"/>
          <w:sz w:val="22"/>
          <w:szCs w:val="22"/>
        </w:rPr>
        <w:t xml:space="preserve">. Wykonawca powinien pamiętać, aby </w:t>
      </w:r>
      <w:r w:rsidRPr="006908D4">
        <w:rPr>
          <w:rFonts w:ascii="Times New Roman" w:hAnsi="Times New Roman" w:cs="Times New Roman"/>
          <w:color w:val="000000"/>
          <w:sz w:val="22"/>
          <w:szCs w:val="22"/>
          <w:u w:val="single"/>
        </w:rPr>
        <w:t>plik z podpisem przekazywać łącznie z dokumentem podpisywanym</w:t>
      </w:r>
      <w:r w:rsidRPr="00A1088A">
        <w:rPr>
          <w:rFonts w:ascii="Times New Roman" w:hAnsi="Times New Roman" w:cs="Times New Roman"/>
          <w:color w:val="000000"/>
          <w:sz w:val="22"/>
          <w:szCs w:val="22"/>
        </w:rPr>
        <w:t>.</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7) Zamawiający zaleca aby w przypadku podpisywania pliku przez kilka osób, stosować podpisy tego samego rodzaju. Podpisywanie różnymi rodzajami podpisów np. osobistym i kwalifikowanym może doprowadzić do problemów w weryfikacji plików. </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8) Zamawiający zaleca, aby Wykonawca z odpowiednim wyprzedzeniem przetestował możliwość prawidłowego wykorzystania wybranej metody podpisania plików oferty.</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9) Zaleca się, aby komunikacja z wykonawcami odbywała się tylko na Platformie za pośrednictwem formularza “Wyślij wiadomość do zamawiającego”, nie za pośrednictwem adresu email.</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 xml:space="preserve">10) Ofertę należy przygotować z należytą starannością dla podmiotu ubiegającego się o udzielenie zamówienia publicznego i zachowaniem odpowiedniego odstępu czasu do zakończenia przyjmowania ofert/wniosków. </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11) Podczas podpisywania plików zaleca się stosowanie algorytmu skrótu SHA2 zamiast SHA1.  </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lastRenderedPageBreak/>
        <w:t>12) Jeśli wykonawca pakuje dokumenty np. w plik ZIP zalecamy wcześniejsze podpisanie każdego ze skompresowanych plików. </w:t>
      </w:r>
    </w:p>
    <w:p w:rsidR="00A1088A" w:rsidRPr="00A1088A" w:rsidRDefault="00A1088A" w:rsidP="00A1088A">
      <w:pPr>
        <w:pStyle w:val="Tekstpodstawowy"/>
        <w:jc w:val="both"/>
        <w:rPr>
          <w:rFonts w:ascii="Times New Roman" w:hAnsi="Times New Roman" w:cs="Times New Roman"/>
          <w:sz w:val="22"/>
          <w:szCs w:val="22"/>
        </w:rPr>
      </w:pPr>
      <w:r w:rsidRPr="00A1088A">
        <w:rPr>
          <w:rFonts w:ascii="Times New Roman" w:hAnsi="Times New Roman" w:cs="Times New Roman"/>
          <w:color w:val="000000"/>
          <w:sz w:val="22"/>
          <w:szCs w:val="22"/>
        </w:rPr>
        <w:t>13) Zamawiający rekomenduje wykorzystanie podpisu z kwalifikowanym znacznikiem czasu.</w:t>
      </w:r>
    </w:p>
    <w:p w:rsidR="00A1088A" w:rsidRDefault="00A1088A" w:rsidP="00A1088A">
      <w:pPr>
        <w:pStyle w:val="Tekstpodstawowy"/>
        <w:jc w:val="both"/>
        <w:rPr>
          <w:rFonts w:ascii="Times New Roman" w:hAnsi="Times New Roman" w:cs="Times New Roman"/>
          <w:color w:val="000000"/>
          <w:sz w:val="22"/>
          <w:szCs w:val="22"/>
        </w:rPr>
      </w:pPr>
      <w:r w:rsidRPr="00A1088A">
        <w:rPr>
          <w:rFonts w:ascii="Times New Roman" w:hAnsi="Times New Roman" w:cs="Times New Roman"/>
          <w:color w:val="000000"/>
          <w:sz w:val="22"/>
          <w:szCs w:val="22"/>
        </w:rPr>
        <w:t xml:space="preserve">14) Zamawiający zaleca aby </w:t>
      </w:r>
      <w:r w:rsidRPr="00A1088A">
        <w:rPr>
          <w:rFonts w:ascii="Times New Roman" w:hAnsi="Times New Roman" w:cs="Times New Roman"/>
          <w:color w:val="000000"/>
          <w:sz w:val="22"/>
          <w:szCs w:val="22"/>
          <w:u w:val="single"/>
        </w:rPr>
        <w:t>nie</w:t>
      </w:r>
      <w:r w:rsidRPr="00A1088A">
        <w:rPr>
          <w:rFonts w:ascii="Times New Roman" w:hAnsi="Times New Roman" w:cs="Times New Roman"/>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rsidR="00056685" w:rsidRDefault="00056685" w:rsidP="00A1088A">
      <w:pPr>
        <w:pStyle w:val="Tekstpodstawowy"/>
        <w:jc w:val="both"/>
        <w:rPr>
          <w:rFonts w:ascii="Times New Roman" w:hAnsi="Times New Roman" w:cs="Times New Roman"/>
          <w:color w:val="000000"/>
          <w:sz w:val="22"/>
          <w:szCs w:val="22"/>
        </w:rPr>
      </w:pPr>
    </w:p>
    <w:p w:rsidR="00B569C4" w:rsidRDefault="00056685" w:rsidP="00B569C4">
      <w:pPr>
        <w:widowControl w:val="0"/>
        <w:autoSpaceDE w:val="0"/>
        <w:autoSpaceDN w:val="0"/>
        <w:spacing w:after="0" w:line="240" w:lineRule="auto"/>
        <w:jc w:val="both"/>
        <w:rPr>
          <w:rFonts w:ascii="Times New Roman" w:eastAsia="Arial" w:hAnsi="Times New Roman" w:cs="Times New Roman"/>
          <w:sz w:val="24"/>
          <w:szCs w:val="24"/>
          <w:lang w:eastAsia="pl-PL" w:bidi="pl-PL"/>
        </w:rPr>
      </w:pPr>
      <w:r w:rsidRPr="00B569C4">
        <w:rPr>
          <w:rFonts w:ascii="Times New Roman" w:eastAsia="Arial" w:hAnsi="Times New Roman" w:cs="Times New Roman"/>
          <w:b/>
          <w:sz w:val="24"/>
          <w:szCs w:val="24"/>
          <w:lang w:eastAsia="pl-PL" w:bidi="pl-PL"/>
        </w:rPr>
        <w:t>11.24.</w:t>
      </w:r>
      <w:r>
        <w:rPr>
          <w:rFonts w:ascii="Times New Roman" w:eastAsia="Arial" w:hAnsi="Times New Roman" w:cs="Times New Roman"/>
          <w:sz w:val="24"/>
          <w:szCs w:val="24"/>
          <w:lang w:eastAsia="pl-PL" w:bidi="pl-PL"/>
        </w:rPr>
        <w:t xml:space="preserve"> </w:t>
      </w:r>
      <w:r w:rsidR="00E15FF6" w:rsidRPr="00056685">
        <w:rPr>
          <w:rFonts w:ascii="Times New Roman" w:eastAsia="Arial" w:hAnsi="Times New Roman" w:cs="Times New Roman"/>
          <w:sz w:val="24"/>
          <w:szCs w:val="24"/>
          <w:lang w:eastAsia="pl-PL" w:bidi="pl-PL"/>
        </w:rPr>
        <w:t xml:space="preserve">Stosownie do art. 284 ustawy </w:t>
      </w:r>
      <w:proofErr w:type="spellStart"/>
      <w:r w:rsidR="00E15FF6" w:rsidRPr="00056685">
        <w:rPr>
          <w:rFonts w:ascii="Times New Roman" w:eastAsia="Arial" w:hAnsi="Times New Roman" w:cs="Times New Roman"/>
          <w:sz w:val="24"/>
          <w:szCs w:val="24"/>
          <w:lang w:eastAsia="pl-PL" w:bidi="pl-PL"/>
        </w:rPr>
        <w:t>Pzp</w:t>
      </w:r>
      <w:proofErr w:type="spellEnd"/>
      <w:r w:rsidR="00E15FF6" w:rsidRPr="00056685">
        <w:rPr>
          <w:rFonts w:ascii="Times New Roman" w:eastAsia="Arial" w:hAnsi="Times New Roman" w:cs="Times New Roman"/>
          <w:sz w:val="24"/>
          <w:szCs w:val="24"/>
          <w:lang w:eastAsia="pl-PL" w:bidi="pl-PL"/>
        </w:rPr>
        <w:t xml:space="preserve"> Wykonawca może zwrócić się do Zamawiającego z wnioskiem o wyjaśnienie treści SWZ. Zamawiający udzieli wyjaśnień niezwłocznie, jednak nie później niż na 2 dni przed upływem terminu składania ofert - pod warunkiem, że wniosek o wyjaśnienie treści specyfikacji warunków zamówienia wpłynął do Zamawiającego nie później niż na 4 dni przed upływem terminu składania ofert, licząc</w:t>
      </w:r>
      <w:r w:rsidR="00E561EB" w:rsidRPr="00056685">
        <w:rPr>
          <w:rFonts w:ascii="Times New Roman" w:eastAsia="Arial" w:hAnsi="Times New Roman" w:cs="Times New Roman"/>
          <w:sz w:val="24"/>
          <w:szCs w:val="24"/>
          <w:lang w:eastAsia="pl-PL" w:bidi="pl-PL"/>
        </w:rPr>
        <w:t xml:space="preserve"> </w:t>
      </w:r>
      <w:r w:rsidR="00E15FF6" w:rsidRPr="00056685">
        <w:rPr>
          <w:rFonts w:ascii="Times New Roman" w:eastAsia="Arial" w:hAnsi="Times New Roman" w:cs="Times New Roman"/>
          <w:sz w:val="24"/>
          <w:szCs w:val="24"/>
          <w:lang w:eastAsia="pl-PL" w:bidi="pl-PL"/>
        </w:rPr>
        <w:t>od dnia zamieszczenia ogłoszenia  o zamówieniu w Biuletynie Zamówień Publicznych.</w:t>
      </w:r>
      <w:r w:rsidR="00B569C4">
        <w:rPr>
          <w:rFonts w:ascii="Times New Roman" w:eastAsia="Arial" w:hAnsi="Times New Roman" w:cs="Times New Roman"/>
          <w:sz w:val="24"/>
          <w:szCs w:val="24"/>
          <w:lang w:eastAsia="pl-PL" w:bidi="pl-PL"/>
        </w:rPr>
        <w:t xml:space="preserve"> </w:t>
      </w:r>
    </w:p>
    <w:p w:rsidR="00B569C4" w:rsidRDefault="00B569C4" w:rsidP="00B569C4">
      <w:pPr>
        <w:widowControl w:val="0"/>
        <w:autoSpaceDE w:val="0"/>
        <w:autoSpaceDN w:val="0"/>
        <w:spacing w:after="0" w:line="240" w:lineRule="auto"/>
        <w:jc w:val="both"/>
        <w:rPr>
          <w:rFonts w:ascii="Times New Roman" w:eastAsia="Arial" w:hAnsi="Times New Roman" w:cs="Times New Roman"/>
          <w:sz w:val="24"/>
          <w:szCs w:val="24"/>
          <w:lang w:eastAsia="pl-PL" w:bidi="pl-PL"/>
        </w:rPr>
      </w:pPr>
    </w:p>
    <w:p w:rsidR="001F70AB" w:rsidRDefault="00B569C4" w:rsidP="001F70AB">
      <w:pPr>
        <w:widowControl w:val="0"/>
        <w:autoSpaceDE w:val="0"/>
        <w:autoSpaceDN w:val="0"/>
        <w:spacing w:after="0" w:line="240" w:lineRule="auto"/>
        <w:jc w:val="both"/>
        <w:rPr>
          <w:rFonts w:ascii="Times New Roman" w:eastAsia="Arial" w:hAnsi="Times New Roman" w:cs="Times New Roman"/>
          <w:sz w:val="24"/>
          <w:szCs w:val="24"/>
          <w:lang w:eastAsia="pl-PL" w:bidi="pl-PL"/>
        </w:rPr>
      </w:pPr>
      <w:r w:rsidRPr="00B569C4">
        <w:rPr>
          <w:rFonts w:ascii="Times New Roman" w:eastAsia="Arial" w:hAnsi="Times New Roman" w:cs="Times New Roman"/>
          <w:b/>
          <w:sz w:val="24"/>
          <w:szCs w:val="24"/>
          <w:lang w:eastAsia="pl-PL" w:bidi="pl-PL"/>
        </w:rPr>
        <w:t>11.25</w:t>
      </w:r>
      <w:r>
        <w:rPr>
          <w:rFonts w:ascii="Times New Roman" w:eastAsia="Arial" w:hAnsi="Times New Roman" w:cs="Times New Roman"/>
          <w:sz w:val="24"/>
          <w:szCs w:val="24"/>
          <w:lang w:eastAsia="pl-PL" w:bidi="pl-PL"/>
        </w:rPr>
        <w:t xml:space="preserve">. </w:t>
      </w:r>
      <w:r w:rsidR="00E15FF6" w:rsidRPr="00E15FF6">
        <w:rPr>
          <w:rFonts w:ascii="Times New Roman" w:eastAsia="Arial" w:hAnsi="Times New Roman" w:cs="Times New Roman"/>
          <w:sz w:val="24"/>
          <w:szCs w:val="24"/>
          <w:lang w:eastAsia="pl-PL" w:bidi="pl-PL"/>
        </w:rPr>
        <w:t xml:space="preserve">Zgodnie z art. 284 ust. 4 ustawy </w:t>
      </w:r>
      <w:proofErr w:type="spellStart"/>
      <w:r w:rsidR="00E15FF6" w:rsidRPr="00E15FF6">
        <w:rPr>
          <w:rFonts w:ascii="Times New Roman" w:eastAsia="Arial" w:hAnsi="Times New Roman" w:cs="Times New Roman"/>
          <w:sz w:val="24"/>
          <w:szCs w:val="24"/>
          <w:lang w:eastAsia="pl-PL" w:bidi="pl-PL"/>
        </w:rPr>
        <w:t>Pzp</w:t>
      </w:r>
      <w:proofErr w:type="spellEnd"/>
      <w:r w:rsidR="00E15FF6" w:rsidRPr="00E15FF6">
        <w:rPr>
          <w:rFonts w:ascii="Times New Roman" w:eastAsia="Arial" w:hAnsi="Times New Roman" w:cs="Times New Roman"/>
          <w:sz w:val="24"/>
          <w:szCs w:val="24"/>
          <w:lang w:eastAsia="pl-PL" w:bidi="pl-PL"/>
        </w:rPr>
        <w:t xml:space="preserve"> - w przypadku gdy wniosek o wyjaśnienie treści SWZ nie wpłynął w terminie, o którym mowa</w:t>
      </w:r>
      <w:r w:rsidR="00E561EB">
        <w:rPr>
          <w:rFonts w:ascii="Times New Roman" w:eastAsia="Arial" w:hAnsi="Times New Roman" w:cs="Times New Roman"/>
          <w:sz w:val="24"/>
          <w:szCs w:val="24"/>
          <w:lang w:eastAsia="pl-PL" w:bidi="pl-PL"/>
        </w:rPr>
        <w:t xml:space="preserve"> w pkt 11.9</w:t>
      </w:r>
      <w:r w:rsidR="00E15FF6" w:rsidRPr="00E15FF6">
        <w:rPr>
          <w:rFonts w:ascii="Times New Roman" w:eastAsia="Arial" w:hAnsi="Times New Roman" w:cs="Times New Roman"/>
          <w:sz w:val="24"/>
          <w:szCs w:val="24"/>
          <w:lang w:eastAsia="pl-PL" w:bidi="pl-PL"/>
        </w:rPr>
        <w:t xml:space="preserve">, Zamawiający nie ma obowiązku udzielania wyjaśnień SWZ oraz obowiązku przedłużenia terminu składania ofert. Przedłużenie terminu składania ofert nie wpływa na bieg terminu składania wniosku o wyjaśnienie treści SWZ. </w:t>
      </w:r>
    </w:p>
    <w:p w:rsidR="001F70AB" w:rsidRDefault="001F70AB" w:rsidP="001F70AB">
      <w:pPr>
        <w:widowControl w:val="0"/>
        <w:autoSpaceDE w:val="0"/>
        <w:autoSpaceDN w:val="0"/>
        <w:spacing w:after="0" w:line="240" w:lineRule="auto"/>
        <w:jc w:val="both"/>
        <w:rPr>
          <w:rFonts w:ascii="Times New Roman" w:eastAsia="Arial" w:hAnsi="Times New Roman" w:cs="Times New Roman"/>
          <w:sz w:val="24"/>
          <w:szCs w:val="24"/>
          <w:lang w:eastAsia="pl-PL" w:bidi="pl-PL"/>
        </w:rPr>
      </w:pPr>
    </w:p>
    <w:p w:rsidR="00E15FF6" w:rsidRDefault="001F70AB" w:rsidP="001F70AB">
      <w:pPr>
        <w:widowControl w:val="0"/>
        <w:autoSpaceDE w:val="0"/>
        <w:autoSpaceDN w:val="0"/>
        <w:spacing w:after="0" w:line="240" w:lineRule="auto"/>
        <w:jc w:val="both"/>
        <w:rPr>
          <w:rFonts w:ascii="Times New Roman" w:eastAsia="Arial" w:hAnsi="Times New Roman" w:cs="Times New Roman"/>
          <w:sz w:val="24"/>
          <w:szCs w:val="24"/>
          <w:lang w:eastAsia="pl-PL" w:bidi="pl-PL"/>
        </w:rPr>
      </w:pPr>
      <w:r w:rsidRPr="001F70AB">
        <w:rPr>
          <w:rFonts w:ascii="Times New Roman" w:eastAsia="Arial" w:hAnsi="Times New Roman" w:cs="Times New Roman"/>
          <w:b/>
          <w:sz w:val="24"/>
          <w:szCs w:val="24"/>
          <w:lang w:eastAsia="pl-PL" w:bidi="pl-PL"/>
        </w:rPr>
        <w:t>11.2</w:t>
      </w:r>
      <w:r w:rsidR="00322243">
        <w:rPr>
          <w:rFonts w:ascii="Times New Roman" w:eastAsia="Arial" w:hAnsi="Times New Roman" w:cs="Times New Roman"/>
          <w:b/>
          <w:sz w:val="24"/>
          <w:szCs w:val="24"/>
          <w:lang w:eastAsia="pl-PL" w:bidi="pl-PL"/>
        </w:rPr>
        <w:t>6</w:t>
      </w:r>
      <w:r w:rsidRPr="001F70AB">
        <w:rPr>
          <w:rFonts w:ascii="Times New Roman" w:eastAsia="Arial" w:hAnsi="Times New Roman" w:cs="Times New Roman"/>
          <w:b/>
          <w:sz w:val="24"/>
          <w:szCs w:val="24"/>
          <w:lang w:eastAsia="pl-PL" w:bidi="pl-PL"/>
        </w:rPr>
        <w:t>.</w:t>
      </w:r>
      <w:r>
        <w:rPr>
          <w:rFonts w:ascii="Times New Roman" w:eastAsia="Arial" w:hAnsi="Times New Roman" w:cs="Times New Roman"/>
          <w:sz w:val="24"/>
          <w:szCs w:val="24"/>
          <w:lang w:eastAsia="pl-PL" w:bidi="pl-PL"/>
        </w:rPr>
        <w:t xml:space="preserve"> </w:t>
      </w:r>
      <w:r w:rsidR="00E15FF6" w:rsidRPr="00E15FF6">
        <w:rPr>
          <w:rFonts w:ascii="Times New Roman" w:eastAsia="Arial" w:hAnsi="Times New Roman" w:cs="Times New Roman"/>
          <w:sz w:val="24"/>
          <w:szCs w:val="24"/>
          <w:lang w:eastAsia="pl-PL" w:bidi="pl-PL"/>
        </w:rPr>
        <w:t xml:space="preserve">Wyjaśnienia treści specyfikacji oraz jej ewentualne zmiany będą dokonywane zgodnie z art. 284 ustawy </w:t>
      </w:r>
      <w:proofErr w:type="spellStart"/>
      <w:r w:rsidR="00E15FF6" w:rsidRPr="00E15FF6">
        <w:rPr>
          <w:rFonts w:ascii="Times New Roman" w:eastAsia="Arial" w:hAnsi="Times New Roman" w:cs="Times New Roman"/>
          <w:sz w:val="24"/>
          <w:szCs w:val="24"/>
          <w:lang w:eastAsia="pl-PL" w:bidi="pl-PL"/>
        </w:rPr>
        <w:t>Pzp</w:t>
      </w:r>
      <w:proofErr w:type="spellEnd"/>
      <w:r w:rsidR="00E15FF6" w:rsidRPr="00E15FF6">
        <w:rPr>
          <w:rFonts w:ascii="Times New Roman" w:eastAsia="Arial" w:hAnsi="Times New Roman" w:cs="Times New Roman"/>
          <w:sz w:val="24"/>
          <w:szCs w:val="24"/>
          <w:lang w:eastAsia="pl-PL" w:bidi="pl-PL"/>
        </w:rPr>
        <w:t xml:space="preserve">. Treść zapytań wraz z wyjaśnieniami Zamawiający udostępni na stronie internetowej prowadzonego postępowania, bez ujawniania źródła zapytania. Wykonawcy ubiegający się o udzielenie zamówienia zobowiązani są do zapoznania się z treścią wyjaśnień zamieszczanych na stronie internetowej, na której udostępniono SWZ. </w:t>
      </w:r>
    </w:p>
    <w:p w:rsidR="001F70AB" w:rsidRDefault="001F70AB" w:rsidP="001F70AB">
      <w:pPr>
        <w:widowControl w:val="0"/>
        <w:autoSpaceDE w:val="0"/>
        <w:autoSpaceDN w:val="0"/>
        <w:spacing w:after="120" w:line="240" w:lineRule="auto"/>
        <w:jc w:val="both"/>
        <w:rPr>
          <w:rFonts w:ascii="Times New Roman" w:eastAsia="Arial" w:hAnsi="Times New Roman" w:cs="Times New Roman"/>
          <w:sz w:val="24"/>
          <w:szCs w:val="24"/>
          <w:lang w:eastAsia="pl-PL" w:bidi="pl-PL"/>
        </w:rPr>
      </w:pPr>
    </w:p>
    <w:p w:rsidR="00E15FF6" w:rsidRPr="001F70AB" w:rsidRDefault="001F70AB" w:rsidP="001F70AB">
      <w:pPr>
        <w:widowControl w:val="0"/>
        <w:autoSpaceDE w:val="0"/>
        <w:autoSpaceDN w:val="0"/>
        <w:spacing w:after="120" w:line="240" w:lineRule="auto"/>
        <w:jc w:val="both"/>
        <w:rPr>
          <w:rFonts w:ascii="Times New Roman" w:eastAsia="Arial" w:hAnsi="Times New Roman" w:cs="Times New Roman"/>
          <w:sz w:val="24"/>
          <w:szCs w:val="24"/>
          <w:lang w:eastAsia="pl-PL" w:bidi="pl-PL"/>
        </w:rPr>
      </w:pPr>
      <w:r w:rsidRPr="001F70AB">
        <w:rPr>
          <w:rFonts w:ascii="Times New Roman" w:eastAsia="Arial" w:hAnsi="Times New Roman" w:cs="Times New Roman"/>
          <w:b/>
          <w:sz w:val="24"/>
          <w:szCs w:val="24"/>
          <w:lang w:eastAsia="pl-PL" w:bidi="pl-PL"/>
        </w:rPr>
        <w:t>11.2</w:t>
      </w:r>
      <w:r w:rsidR="00322243">
        <w:rPr>
          <w:rFonts w:ascii="Times New Roman" w:eastAsia="Arial" w:hAnsi="Times New Roman" w:cs="Times New Roman"/>
          <w:b/>
          <w:sz w:val="24"/>
          <w:szCs w:val="24"/>
          <w:lang w:eastAsia="pl-PL" w:bidi="pl-PL"/>
        </w:rPr>
        <w:t>7</w:t>
      </w:r>
      <w:r w:rsidRPr="001F70AB">
        <w:rPr>
          <w:rFonts w:ascii="Times New Roman" w:eastAsia="Arial" w:hAnsi="Times New Roman" w:cs="Times New Roman"/>
          <w:b/>
          <w:sz w:val="24"/>
          <w:szCs w:val="24"/>
          <w:lang w:eastAsia="pl-PL" w:bidi="pl-PL"/>
        </w:rPr>
        <w:t>.</w:t>
      </w:r>
      <w:r>
        <w:rPr>
          <w:rFonts w:ascii="Times New Roman" w:eastAsia="Arial" w:hAnsi="Times New Roman" w:cs="Times New Roman"/>
          <w:sz w:val="24"/>
          <w:szCs w:val="24"/>
          <w:lang w:eastAsia="pl-PL" w:bidi="pl-PL"/>
        </w:rPr>
        <w:t xml:space="preserve"> </w:t>
      </w:r>
      <w:r w:rsidRPr="001F70AB">
        <w:rPr>
          <w:rFonts w:ascii="Times New Roman" w:eastAsia="Arial" w:hAnsi="Times New Roman" w:cs="Times New Roman"/>
          <w:sz w:val="24"/>
          <w:szCs w:val="24"/>
          <w:lang w:eastAsia="pl-PL" w:bidi="pl-PL"/>
        </w:rPr>
        <w:t>Z</w:t>
      </w:r>
      <w:r w:rsidR="00E15FF6" w:rsidRPr="001F70AB">
        <w:rPr>
          <w:rFonts w:ascii="Times New Roman" w:eastAsia="Arial" w:hAnsi="Times New Roman" w:cs="Times New Roman"/>
          <w:sz w:val="24"/>
          <w:szCs w:val="24"/>
          <w:lang w:eastAsia="pl-PL" w:bidi="pl-PL"/>
        </w:rPr>
        <w:t xml:space="preserve">amawiający nie przewiduje zwołania zebrania Wykonawców w celu wyjaśnienia wątpliwości dotyczących treści SWZ. W przypadku gdy zmiana treści SWZ jest istotna dla sporządzenia oferty lub wymaga od Wykonawców dodatkowego czasu na zapoznanie się ze zmianą SWZ i przygotowanie ofert, Zamawiający przedłuży termin składania ofert o czas niezbędny na ich przygotowanie (art. 286 ust.3 ustawy </w:t>
      </w:r>
      <w:proofErr w:type="spellStart"/>
      <w:r w:rsidR="00E15FF6" w:rsidRPr="001F70AB">
        <w:rPr>
          <w:rFonts w:ascii="Times New Roman" w:eastAsia="Arial" w:hAnsi="Times New Roman" w:cs="Times New Roman"/>
          <w:sz w:val="24"/>
          <w:szCs w:val="24"/>
          <w:lang w:eastAsia="pl-PL" w:bidi="pl-PL"/>
        </w:rPr>
        <w:t>Pzp</w:t>
      </w:r>
      <w:proofErr w:type="spellEnd"/>
      <w:r w:rsidR="00E15FF6" w:rsidRPr="001F70AB">
        <w:rPr>
          <w:rFonts w:ascii="Times New Roman" w:eastAsia="Arial" w:hAnsi="Times New Roman" w:cs="Times New Roman"/>
          <w:sz w:val="24"/>
          <w:szCs w:val="24"/>
          <w:lang w:eastAsia="pl-PL" w:bidi="pl-PL"/>
        </w:rPr>
        <w:t>).</w:t>
      </w:r>
    </w:p>
    <w:p w:rsidR="00176DBD" w:rsidRPr="001F70AB" w:rsidRDefault="001F70AB" w:rsidP="001F70AB">
      <w:pPr>
        <w:widowControl w:val="0"/>
        <w:autoSpaceDE w:val="0"/>
        <w:autoSpaceDN w:val="0"/>
        <w:spacing w:after="120" w:line="240" w:lineRule="auto"/>
        <w:jc w:val="both"/>
        <w:rPr>
          <w:rFonts w:ascii="Times New Roman" w:eastAsia="Arial" w:hAnsi="Times New Roman" w:cs="Times New Roman"/>
          <w:sz w:val="24"/>
          <w:szCs w:val="24"/>
          <w:lang w:eastAsia="pl-PL" w:bidi="pl-PL"/>
        </w:rPr>
      </w:pPr>
      <w:r w:rsidRPr="001F70AB">
        <w:rPr>
          <w:rFonts w:ascii="Times New Roman" w:eastAsia="Arial" w:hAnsi="Times New Roman" w:cs="Times New Roman"/>
          <w:b/>
          <w:sz w:val="24"/>
          <w:szCs w:val="24"/>
          <w:lang w:eastAsia="pl-PL" w:bidi="pl-PL"/>
        </w:rPr>
        <w:t>11.2</w:t>
      </w:r>
      <w:r w:rsidR="00322243">
        <w:rPr>
          <w:rFonts w:ascii="Times New Roman" w:eastAsia="Arial" w:hAnsi="Times New Roman" w:cs="Times New Roman"/>
          <w:b/>
          <w:sz w:val="24"/>
          <w:szCs w:val="24"/>
          <w:lang w:eastAsia="pl-PL" w:bidi="pl-PL"/>
        </w:rPr>
        <w:t>8</w:t>
      </w:r>
      <w:r w:rsidRPr="001F70AB">
        <w:rPr>
          <w:rFonts w:ascii="Times New Roman" w:eastAsia="Arial" w:hAnsi="Times New Roman" w:cs="Times New Roman"/>
          <w:b/>
          <w:sz w:val="24"/>
          <w:szCs w:val="24"/>
          <w:lang w:eastAsia="pl-PL" w:bidi="pl-PL"/>
        </w:rPr>
        <w:t>.</w:t>
      </w:r>
      <w:r>
        <w:rPr>
          <w:rFonts w:ascii="Times New Roman" w:eastAsia="Arial" w:hAnsi="Times New Roman" w:cs="Times New Roman"/>
          <w:sz w:val="24"/>
          <w:szCs w:val="24"/>
          <w:lang w:eastAsia="pl-PL" w:bidi="pl-PL"/>
        </w:rPr>
        <w:t xml:space="preserve"> </w:t>
      </w:r>
      <w:r w:rsidR="00E15FF6" w:rsidRPr="001F70AB">
        <w:rPr>
          <w:rFonts w:ascii="Times New Roman" w:eastAsia="Arial" w:hAnsi="Times New Roman" w:cs="Times New Roman"/>
          <w:sz w:val="24"/>
          <w:szCs w:val="24"/>
          <w:lang w:eastAsia="pl-PL" w:bidi="pl-PL"/>
        </w:rPr>
        <w:t xml:space="preserve">W przypadku rozbieżności pomiędzy treścią niniejszej SWZ, a treścią udzielonych odpowiedzi, jako obowiązującą należy przyjąć treść pisma zawierającego późniejsze oświadczenie Zamawiającego. </w:t>
      </w:r>
    </w:p>
    <w:p w:rsidR="00684F1D" w:rsidRPr="00E15FF6" w:rsidRDefault="00684F1D" w:rsidP="00FE2A8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E15FF6">
        <w:rPr>
          <w:rFonts w:ascii="Times New Roman" w:hAnsi="Times New Roman" w:cs="Times New Roman"/>
          <w:b/>
          <w:sz w:val="24"/>
          <w:szCs w:val="24"/>
        </w:rPr>
        <w:t xml:space="preserve">Rozdział </w:t>
      </w:r>
      <w:r w:rsidR="00E15FF6" w:rsidRPr="00E15FF6">
        <w:rPr>
          <w:rFonts w:ascii="Times New Roman" w:hAnsi="Times New Roman" w:cs="Times New Roman"/>
          <w:b/>
          <w:sz w:val="24"/>
          <w:szCs w:val="24"/>
        </w:rPr>
        <w:t>12</w:t>
      </w:r>
    </w:p>
    <w:p w:rsidR="00E15FF6" w:rsidRDefault="00684F1D" w:rsidP="00FE2A8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15FF6">
        <w:rPr>
          <w:rFonts w:ascii="Times New Roman" w:hAnsi="Times New Roman" w:cs="Times New Roman"/>
          <w:b/>
          <w:sz w:val="24"/>
          <w:szCs w:val="24"/>
        </w:rPr>
        <w:t xml:space="preserve">WYMAGANIA DOTYCZACE WADIUM </w:t>
      </w:r>
    </w:p>
    <w:p w:rsidR="00FE2A8B" w:rsidRDefault="00FE2A8B" w:rsidP="00FE2A8B">
      <w:pPr>
        <w:spacing w:after="0" w:line="240" w:lineRule="auto"/>
        <w:rPr>
          <w:rFonts w:ascii="Times New Roman" w:hAnsi="Times New Roman" w:cs="Times New Roman"/>
          <w:b/>
          <w:sz w:val="24"/>
          <w:szCs w:val="24"/>
        </w:rPr>
      </w:pPr>
    </w:p>
    <w:p w:rsidR="004E63D9" w:rsidRDefault="0009339B" w:rsidP="00A4235D">
      <w:pPr>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00A4235D" w:rsidRPr="00A4235D">
        <w:rPr>
          <w:rFonts w:ascii="Times New Roman" w:hAnsi="Times New Roman" w:cs="Times New Roman"/>
          <w:bCs/>
          <w:sz w:val="24"/>
          <w:szCs w:val="24"/>
        </w:rPr>
        <w:t xml:space="preserve">Wykonawca jest zobowiązany wnieść wadium w wysokości: </w:t>
      </w:r>
    </w:p>
    <w:p w:rsidR="004E63D9" w:rsidRDefault="004E63D9" w:rsidP="00A4235D">
      <w:pPr>
        <w:spacing w:after="0"/>
        <w:jc w:val="both"/>
        <w:rPr>
          <w:rFonts w:ascii="Times New Roman" w:hAnsi="Times New Roman" w:cs="Times New Roman"/>
          <w:bCs/>
          <w:sz w:val="24"/>
          <w:szCs w:val="24"/>
        </w:rPr>
      </w:pPr>
    </w:p>
    <w:p w:rsidR="004E63D9" w:rsidRPr="004E63D9" w:rsidRDefault="004E63D9" w:rsidP="004E63D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Część 1 zamówienia: </w:t>
      </w:r>
      <w:r w:rsidRPr="004E63D9">
        <w:rPr>
          <w:rFonts w:ascii="Times New Roman" w:hAnsi="Times New Roman" w:cs="Times New Roman"/>
          <w:b/>
          <w:bCs/>
          <w:sz w:val="24"/>
          <w:szCs w:val="24"/>
        </w:rPr>
        <w:t>10 000 PLN</w:t>
      </w:r>
      <w:r w:rsidRPr="00A4235D">
        <w:rPr>
          <w:rFonts w:ascii="Times New Roman" w:hAnsi="Times New Roman" w:cs="Times New Roman"/>
          <w:bCs/>
          <w:sz w:val="24"/>
          <w:szCs w:val="24"/>
        </w:rPr>
        <w:t xml:space="preserve">(słownie zł: </w:t>
      </w:r>
      <w:r>
        <w:rPr>
          <w:rFonts w:ascii="Times New Roman" w:hAnsi="Times New Roman" w:cs="Times New Roman"/>
          <w:bCs/>
          <w:sz w:val="24"/>
          <w:szCs w:val="24"/>
        </w:rPr>
        <w:t xml:space="preserve">dziesięć </w:t>
      </w:r>
      <w:r w:rsidRPr="00A4235D">
        <w:rPr>
          <w:rFonts w:ascii="Times New Roman" w:hAnsi="Times New Roman" w:cs="Times New Roman"/>
          <w:bCs/>
          <w:sz w:val="24"/>
          <w:szCs w:val="24"/>
        </w:rPr>
        <w:t>tysięcy złotych 00/100)</w:t>
      </w:r>
    </w:p>
    <w:p w:rsidR="00A4235D" w:rsidRPr="00A4235D" w:rsidRDefault="004E63D9" w:rsidP="00A4235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Cześć 2 zamówienia: </w:t>
      </w:r>
      <w:r w:rsidR="003146DA">
        <w:rPr>
          <w:rFonts w:ascii="Times New Roman" w:hAnsi="Times New Roman" w:cs="Times New Roman"/>
          <w:bCs/>
          <w:sz w:val="24"/>
          <w:szCs w:val="24"/>
        </w:rPr>
        <w:t xml:space="preserve"> </w:t>
      </w:r>
      <w:r w:rsidR="003146DA">
        <w:rPr>
          <w:rFonts w:ascii="Times New Roman" w:hAnsi="Times New Roman" w:cs="Times New Roman"/>
          <w:b/>
          <w:bCs/>
          <w:color w:val="000000" w:themeColor="text1"/>
          <w:sz w:val="24"/>
          <w:szCs w:val="24"/>
        </w:rPr>
        <w:t>7</w:t>
      </w:r>
      <w:r w:rsidR="00A4235D" w:rsidRPr="004E63D9">
        <w:rPr>
          <w:rFonts w:ascii="Times New Roman" w:hAnsi="Times New Roman" w:cs="Times New Roman"/>
          <w:b/>
          <w:bCs/>
          <w:color w:val="000000" w:themeColor="text1"/>
          <w:sz w:val="24"/>
          <w:szCs w:val="24"/>
        </w:rPr>
        <w:t xml:space="preserve"> </w:t>
      </w:r>
      <w:r w:rsidR="00A4235D" w:rsidRPr="00A4235D">
        <w:rPr>
          <w:rFonts w:ascii="Times New Roman" w:hAnsi="Times New Roman" w:cs="Times New Roman"/>
          <w:b/>
          <w:bCs/>
          <w:sz w:val="24"/>
          <w:szCs w:val="24"/>
        </w:rPr>
        <w:t xml:space="preserve">000 PLN </w:t>
      </w:r>
      <w:r w:rsidR="00A4235D" w:rsidRPr="00A4235D">
        <w:rPr>
          <w:rFonts w:ascii="Times New Roman" w:hAnsi="Times New Roman" w:cs="Times New Roman"/>
          <w:bCs/>
          <w:sz w:val="24"/>
          <w:szCs w:val="24"/>
        </w:rPr>
        <w:t xml:space="preserve">(słownie zł: </w:t>
      </w:r>
      <w:r w:rsidR="003146DA">
        <w:rPr>
          <w:rFonts w:ascii="Times New Roman" w:hAnsi="Times New Roman" w:cs="Times New Roman"/>
          <w:bCs/>
          <w:sz w:val="24"/>
          <w:szCs w:val="24"/>
        </w:rPr>
        <w:t>siedem</w:t>
      </w:r>
      <w:r>
        <w:rPr>
          <w:rFonts w:ascii="Times New Roman" w:hAnsi="Times New Roman" w:cs="Times New Roman"/>
          <w:bCs/>
          <w:sz w:val="24"/>
          <w:szCs w:val="24"/>
        </w:rPr>
        <w:t xml:space="preserve"> </w:t>
      </w:r>
      <w:r w:rsidR="00A4235D" w:rsidRPr="00A4235D">
        <w:rPr>
          <w:rFonts w:ascii="Times New Roman" w:hAnsi="Times New Roman" w:cs="Times New Roman"/>
          <w:bCs/>
          <w:sz w:val="24"/>
          <w:szCs w:val="24"/>
        </w:rPr>
        <w:t>tysięcy złotych 00/100)</w:t>
      </w:r>
    </w:p>
    <w:p w:rsidR="00A4235D" w:rsidRPr="00A4235D" w:rsidRDefault="00A4235D" w:rsidP="00A4235D">
      <w:pPr>
        <w:spacing w:after="0"/>
        <w:jc w:val="both"/>
        <w:rPr>
          <w:rFonts w:ascii="Times New Roman" w:hAnsi="Times New Roman" w:cs="Times New Roman"/>
          <w:sz w:val="24"/>
          <w:szCs w:val="24"/>
        </w:rPr>
      </w:pPr>
    </w:p>
    <w:p w:rsidR="00A4235D" w:rsidRPr="00A4235D" w:rsidRDefault="00A4235D" w:rsidP="00013B57">
      <w:pPr>
        <w:numPr>
          <w:ilvl w:val="1"/>
          <w:numId w:val="71"/>
        </w:numPr>
        <w:spacing w:after="0"/>
        <w:jc w:val="both"/>
        <w:rPr>
          <w:rFonts w:ascii="Times New Roman" w:hAnsi="Times New Roman" w:cs="Times New Roman"/>
          <w:bCs/>
          <w:sz w:val="24"/>
          <w:szCs w:val="24"/>
        </w:rPr>
      </w:pPr>
      <w:r w:rsidRPr="00A4235D">
        <w:rPr>
          <w:rFonts w:ascii="Times New Roman" w:hAnsi="Times New Roman" w:cs="Times New Roman"/>
          <w:bCs/>
          <w:sz w:val="24"/>
          <w:szCs w:val="24"/>
        </w:rPr>
        <w:t>Wadium może być wniesione w jednej lub kilku następujących formach:</w:t>
      </w:r>
    </w:p>
    <w:p w:rsidR="00A4235D" w:rsidRPr="00A4235D" w:rsidRDefault="00A4235D" w:rsidP="00013B57">
      <w:pPr>
        <w:numPr>
          <w:ilvl w:val="0"/>
          <w:numId w:val="73"/>
        </w:numPr>
        <w:spacing w:after="0"/>
        <w:jc w:val="both"/>
        <w:rPr>
          <w:rFonts w:ascii="Times New Roman" w:hAnsi="Times New Roman" w:cs="Times New Roman"/>
          <w:sz w:val="24"/>
          <w:szCs w:val="24"/>
        </w:rPr>
      </w:pPr>
      <w:r w:rsidRPr="00A4235D">
        <w:rPr>
          <w:rFonts w:ascii="Times New Roman" w:hAnsi="Times New Roman" w:cs="Times New Roman"/>
          <w:sz w:val="24"/>
          <w:szCs w:val="24"/>
        </w:rPr>
        <w:t>pieniądzu;</w:t>
      </w:r>
    </w:p>
    <w:p w:rsidR="00A4235D" w:rsidRPr="00A4235D" w:rsidRDefault="00A4235D" w:rsidP="00013B57">
      <w:pPr>
        <w:numPr>
          <w:ilvl w:val="0"/>
          <w:numId w:val="73"/>
        </w:numPr>
        <w:spacing w:after="0"/>
        <w:jc w:val="both"/>
        <w:rPr>
          <w:rFonts w:ascii="Times New Roman" w:hAnsi="Times New Roman" w:cs="Times New Roman"/>
          <w:sz w:val="24"/>
          <w:szCs w:val="24"/>
        </w:rPr>
      </w:pPr>
      <w:r w:rsidRPr="00A4235D">
        <w:rPr>
          <w:rFonts w:ascii="Times New Roman" w:hAnsi="Times New Roman" w:cs="Times New Roman"/>
          <w:sz w:val="24"/>
          <w:szCs w:val="24"/>
        </w:rPr>
        <w:t>gwarancjach bankowych;</w:t>
      </w:r>
    </w:p>
    <w:p w:rsidR="00A4235D" w:rsidRPr="00A4235D" w:rsidRDefault="00A4235D" w:rsidP="00013B57">
      <w:pPr>
        <w:numPr>
          <w:ilvl w:val="0"/>
          <w:numId w:val="73"/>
        </w:numPr>
        <w:spacing w:after="0"/>
        <w:jc w:val="both"/>
        <w:rPr>
          <w:rFonts w:ascii="Times New Roman" w:hAnsi="Times New Roman" w:cs="Times New Roman"/>
          <w:sz w:val="24"/>
          <w:szCs w:val="24"/>
        </w:rPr>
      </w:pPr>
      <w:r w:rsidRPr="00A4235D">
        <w:rPr>
          <w:rFonts w:ascii="Times New Roman" w:hAnsi="Times New Roman" w:cs="Times New Roman"/>
          <w:sz w:val="24"/>
          <w:szCs w:val="24"/>
        </w:rPr>
        <w:t>gwarancjach ubezpieczeniowych;</w:t>
      </w:r>
    </w:p>
    <w:p w:rsidR="00A4235D" w:rsidRPr="00A4235D" w:rsidRDefault="00A4235D" w:rsidP="00013B57">
      <w:pPr>
        <w:numPr>
          <w:ilvl w:val="0"/>
          <w:numId w:val="73"/>
        </w:numPr>
        <w:spacing w:after="0"/>
        <w:jc w:val="both"/>
        <w:rPr>
          <w:rFonts w:ascii="Times New Roman" w:hAnsi="Times New Roman" w:cs="Times New Roman"/>
          <w:sz w:val="24"/>
          <w:szCs w:val="24"/>
        </w:rPr>
      </w:pPr>
      <w:r w:rsidRPr="00A4235D">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rsidR="00A4235D" w:rsidRPr="00A4235D" w:rsidRDefault="00A4235D" w:rsidP="00A4235D">
      <w:pPr>
        <w:spacing w:after="0"/>
        <w:jc w:val="both"/>
        <w:rPr>
          <w:rFonts w:ascii="Times New Roman" w:hAnsi="Times New Roman" w:cs="Times New Roman"/>
          <w:sz w:val="24"/>
          <w:szCs w:val="24"/>
        </w:rPr>
      </w:pPr>
    </w:p>
    <w:p w:rsidR="004E63D9" w:rsidRPr="004E63D9" w:rsidRDefault="00A4235D" w:rsidP="00013B57">
      <w:pPr>
        <w:numPr>
          <w:ilvl w:val="1"/>
          <w:numId w:val="71"/>
        </w:numPr>
        <w:spacing w:after="0"/>
        <w:jc w:val="both"/>
        <w:rPr>
          <w:rFonts w:ascii="Times New Roman" w:hAnsi="Times New Roman" w:cs="Times New Roman"/>
          <w:b/>
          <w:bCs/>
          <w:sz w:val="24"/>
          <w:szCs w:val="24"/>
        </w:rPr>
      </w:pPr>
      <w:r w:rsidRPr="00A4235D">
        <w:rPr>
          <w:rFonts w:ascii="Times New Roman" w:hAnsi="Times New Roman" w:cs="Times New Roman"/>
          <w:bCs/>
          <w:sz w:val="24"/>
          <w:szCs w:val="24"/>
        </w:rPr>
        <w:lastRenderedPageBreak/>
        <w:t>Wadium wnoszone w pieniądzu należy wpłacić przelewem na następujący rachunek bankowy Zamawiającego; nr konta:</w:t>
      </w:r>
      <w:r w:rsidRPr="00A4235D">
        <w:rPr>
          <w:rFonts w:ascii="Times New Roman" w:hAnsi="Times New Roman" w:cs="Times New Roman"/>
          <w:b/>
          <w:bCs/>
          <w:sz w:val="24"/>
          <w:szCs w:val="24"/>
        </w:rPr>
        <w:t xml:space="preserve"> </w:t>
      </w:r>
      <w:r w:rsidRPr="00A4235D">
        <w:rPr>
          <w:rFonts w:ascii="Times New Roman" w:hAnsi="Times New Roman" w:cs="Times New Roman"/>
          <w:bCs/>
          <w:sz w:val="24"/>
          <w:szCs w:val="24"/>
        </w:rPr>
        <w:t xml:space="preserve">  </w:t>
      </w:r>
      <w:r w:rsidRPr="00A4235D">
        <w:rPr>
          <w:rFonts w:ascii="Times New Roman" w:hAnsi="Times New Roman" w:cs="Times New Roman"/>
          <w:b/>
          <w:bCs/>
          <w:sz w:val="24"/>
          <w:szCs w:val="24"/>
        </w:rPr>
        <w:t>62 8042 0006 0550 1603 2000 0050 z dopiskiem „Wadium –</w:t>
      </w:r>
      <w:r w:rsidR="003146DA">
        <w:rPr>
          <w:rFonts w:ascii="Times New Roman" w:hAnsi="Times New Roman" w:cs="Times New Roman"/>
          <w:b/>
          <w:bCs/>
          <w:sz w:val="24"/>
          <w:szCs w:val="24"/>
        </w:rPr>
        <w:t xml:space="preserve"> Znak postępowania: </w:t>
      </w:r>
      <w:r w:rsidR="003146DA" w:rsidRPr="00537A8E">
        <w:rPr>
          <w:rFonts w:ascii="Times New Roman" w:hAnsi="Times New Roman" w:cs="Times New Roman"/>
          <w:b/>
          <w:bCs/>
          <w:sz w:val="24"/>
          <w:szCs w:val="24"/>
        </w:rPr>
        <w:t>WO.272.2</w:t>
      </w:r>
      <w:r w:rsidR="008B0F71">
        <w:rPr>
          <w:rFonts w:ascii="Times New Roman" w:hAnsi="Times New Roman" w:cs="Times New Roman"/>
          <w:b/>
          <w:bCs/>
          <w:sz w:val="24"/>
          <w:szCs w:val="24"/>
        </w:rPr>
        <w:t>.</w:t>
      </w:r>
      <w:r w:rsidR="00537A8E" w:rsidRPr="00537A8E">
        <w:rPr>
          <w:rFonts w:ascii="Times New Roman" w:hAnsi="Times New Roman" w:cs="Times New Roman"/>
          <w:b/>
          <w:bCs/>
          <w:sz w:val="24"/>
          <w:szCs w:val="24"/>
        </w:rPr>
        <w:t>14.</w:t>
      </w:r>
      <w:r w:rsidR="004E63D9" w:rsidRPr="00537A8E">
        <w:rPr>
          <w:rFonts w:ascii="Times New Roman" w:hAnsi="Times New Roman" w:cs="Times New Roman"/>
          <w:b/>
          <w:bCs/>
          <w:sz w:val="24"/>
          <w:szCs w:val="24"/>
        </w:rPr>
        <w:t xml:space="preserve">2022.BT- </w:t>
      </w:r>
      <w:r w:rsidR="004E63D9">
        <w:rPr>
          <w:rFonts w:ascii="Times New Roman" w:hAnsi="Times New Roman" w:cs="Times New Roman"/>
          <w:b/>
          <w:bCs/>
          <w:sz w:val="24"/>
          <w:szCs w:val="24"/>
        </w:rPr>
        <w:t xml:space="preserve">Część 1 </w:t>
      </w:r>
      <w:r w:rsidR="007F22BC">
        <w:rPr>
          <w:rFonts w:ascii="Times New Roman" w:hAnsi="Times New Roman" w:cs="Times New Roman"/>
          <w:b/>
          <w:bCs/>
          <w:sz w:val="24"/>
          <w:szCs w:val="24"/>
        </w:rPr>
        <w:t xml:space="preserve">zamówienia </w:t>
      </w:r>
      <w:r w:rsidR="004E63D9">
        <w:rPr>
          <w:rFonts w:ascii="Times New Roman" w:hAnsi="Times New Roman" w:cs="Times New Roman"/>
          <w:b/>
          <w:bCs/>
          <w:sz w:val="24"/>
          <w:szCs w:val="24"/>
        </w:rPr>
        <w:t xml:space="preserve">lub/i Część 2 zamówienia) </w:t>
      </w:r>
    </w:p>
    <w:p w:rsidR="00A4235D" w:rsidRPr="00A4235D" w:rsidRDefault="00A4235D" w:rsidP="004E63D9">
      <w:pPr>
        <w:spacing w:after="0"/>
        <w:ind w:left="720"/>
        <w:jc w:val="both"/>
        <w:rPr>
          <w:rFonts w:ascii="Times New Roman" w:hAnsi="Times New Roman" w:cs="Times New Roman"/>
          <w:sz w:val="24"/>
          <w:szCs w:val="24"/>
        </w:rPr>
      </w:pPr>
    </w:p>
    <w:p w:rsidR="00A4235D" w:rsidRDefault="00A4235D" w:rsidP="00013B57">
      <w:pPr>
        <w:numPr>
          <w:ilvl w:val="1"/>
          <w:numId w:val="71"/>
        </w:numPr>
        <w:spacing w:after="0"/>
        <w:jc w:val="both"/>
        <w:rPr>
          <w:rFonts w:ascii="Times New Roman" w:hAnsi="Times New Roman" w:cs="Times New Roman"/>
          <w:sz w:val="24"/>
          <w:szCs w:val="24"/>
        </w:rPr>
      </w:pPr>
      <w:r w:rsidRPr="00A4235D">
        <w:rPr>
          <w:rFonts w:ascii="Times New Roman" w:hAnsi="Times New Roman" w:cs="Times New Roman"/>
          <w:sz w:val="24"/>
          <w:szCs w:val="24"/>
        </w:rPr>
        <w:t>Za skuteczne wniesienie wadium w pieniądzu, Zamawiający uzna wadium, które zostanie zaksięgowane na rachunku bankowym Zamawiającego przed upływem terminu składania ofert.</w:t>
      </w:r>
    </w:p>
    <w:p w:rsidR="004E63D9" w:rsidRDefault="004E63D9" w:rsidP="004E63D9">
      <w:pPr>
        <w:pStyle w:val="Akapitzlist"/>
        <w:spacing w:after="0"/>
        <w:rPr>
          <w:rFonts w:ascii="Times New Roman" w:hAnsi="Times New Roman" w:cs="Times New Roman"/>
          <w:sz w:val="24"/>
          <w:szCs w:val="24"/>
        </w:rPr>
      </w:pPr>
    </w:p>
    <w:p w:rsidR="00A4235D" w:rsidRPr="00A4235D" w:rsidRDefault="00A4235D" w:rsidP="00013B57">
      <w:pPr>
        <w:numPr>
          <w:ilvl w:val="1"/>
          <w:numId w:val="71"/>
        </w:numPr>
        <w:jc w:val="both"/>
        <w:rPr>
          <w:rFonts w:ascii="Times New Roman" w:hAnsi="Times New Roman" w:cs="Times New Roman"/>
          <w:sz w:val="24"/>
          <w:szCs w:val="24"/>
        </w:rPr>
      </w:pPr>
      <w:r w:rsidRPr="00A4235D">
        <w:rPr>
          <w:rFonts w:ascii="Times New Roman" w:hAnsi="Times New Roman" w:cs="Times New Roman"/>
          <w:sz w:val="24"/>
          <w:szCs w:val="24"/>
        </w:rPr>
        <w:t xml:space="preserve">Jeżeli wadium jest wnoszone w formie gwarancji lub poręczenia wykonawca przekazuje zamawiającemu </w:t>
      </w:r>
      <w:r w:rsidRPr="00A4235D">
        <w:rPr>
          <w:rFonts w:ascii="Times New Roman" w:hAnsi="Times New Roman" w:cs="Times New Roman"/>
          <w:b/>
          <w:bCs/>
          <w:sz w:val="24"/>
          <w:szCs w:val="24"/>
        </w:rPr>
        <w:t>oryginał</w:t>
      </w:r>
      <w:r w:rsidRPr="00A4235D">
        <w:rPr>
          <w:rFonts w:ascii="Times New Roman" w:hAnsi="Times New Roman" w:cs="Times New Roman"/>
          <w:sz w:val="24"/>
          <w:szCs w:val="24"/>
        </w:rPr>
        <w:t xml:space="preserve"> gwarancji lub poręczenia, </w:t>
      </w:r>
      <w:r w:rsidRPr="00A4235D">
        <w:rPr>
          <w:rFonts w:ascii="Times New Roman" w:hAnsi="Times New Roman" w:cs="Times New Roman"/>
          <w:b/>
          <w:bCs/>
          <w:sz w:val="24"/>
          <w:szCs w:val="24"/>
        </w:rPr>
        <w:t>w postaci elektronicznej – przed upływem terminu składania ofert.</w:t>
      </w:r>
    </w:p>
    <w:p w:rsidR="00A4235D" w:rsidRPr="00A4235D" w:rsidRDefault="00A4235D" w:rsidP="00013B57">
      <w:pPr>
        <w:numPr>
          <w:ilvl w:val="1"/>
          <w:numId w:val="71"/>
        </w:numPr>
        <w:jc w:val="both"/>
        <w:rPr>
          <w:rFonts w:ascii="Times New Roman" w:hAnsi="Times New Roman" w:cs="Times New Roman"/>
          <w:sz w:val="24"/>
          <w:szCs w:val="24"/>
        </w:rPr>
      </w:pPr>
      <w:r w:rsidRPr="00A4235D">
        <w:rPr>
          <w:rFonts w:ascii="Times New Roman" w:hAnsi="Times New Roman" w:cs="Times New Roman"/>
          <w:sz w:val="24"/>
          <w:szCs w:val="24"/>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A4235D" w:rsidRPr="00A4235D" w:rsidRDefault="00A4235D" w:rsidP="00013B57">
      <w:pPr>
        <w:numPr>
          <w:ilvl w:val="0"/>
          <w:numId w:val="72"/>
        </w:numPr>
        <w:jc w:val="both"/>
        <w:rPr>
          <w:rFonts w:ascii="Times New Roman" w:hAnsi="Times New Roman" w:cs="Times New Roman"/>
          <w:bCs/>
          <w:sz w:val="24"/>
          <w:szCs w:val="24"/>
        </w:rPr>
      </w:pPr>
      <w:r w:rsidRPr="00A4235D">
        <w:rPr>
          <w:rFonts w:ascii="Times New Roman" w:hAnsi="Times New Roman" w:cs="Times New Roman"/>
          <w:bCs/>
          <w:sz w:val="24"/>
          <w:szCs w:val="24"/>
        </w:rPr>
        <w:t>nazwę: dającego zlecenie (wykonawcy), beneficjenta gwarancji/</w:t>
      </w:r>
      <w:r w:rsidR="007F22BC">
        <w:rPr>
          <w:rFonts w:ascii="Times New Roman" w:hAnsi="Times New Roman" w:cs="Times New Roman"/>
          <w:bCs/>
          <w:sz w:val="24"/>
          <w:szCs w:val="24"/>
        </w:rPr>
        <w:t xml:space="preserve"> </w:t>
      </w:r>
      <w:r w:rsidRPr="00A4235D">
        <w:rPr>
          <w:rFonts w:ascii="Times New Roman" w:hAnsi="Times New Roman" w:cs="Times New Roman"/>
          <w:bCs/>
          <w:sz w:val="24"/>
          <w:szCs w:val="24"/>
        </w:rPr>
        <w:t>poręczenia (zamawiającego), gwaranta lub poręczyciela oraz wskazanie ich siedzib,</w:t>
      </w:r>
    </w:p>
    <w:p w:rsidR="00A4235D" w:rsidRPr="00A4235D" w:rsidRDefault="00A4235D" w:rsidP="00013B57">
      <w:pPr>
        <w:numPr>
          <w:ilvl w:val="0"/>
          <w:numId w:val="72"/>
        </w:numPr>
        <w:jc w:val="both"/>
        <w:rPr>
          <w:rFonts w:ascii="Times New Roman" w:hAnsi="Times New Roman" w:cs="Times New Roman"/>
          <w:bCs/>
          <w:sz w:val="24"/>
          <w:szCs w:val="24"/>
        </w:rPr>
      </w:pPr>
      <w:r w:rsidRPr="00A4235D">
        <w:rPr>
          <w:rFonts w:ascii="Times New Roman" w:hAnsi="Times New Roman" w:cs="Times New Roman"/>
          <w:bCs/>
          <w:sz w:val="24"/>
          <w:szCs w:val="24"/>
        </w:rPr>
        <w:t>kwotę wadium,</w:t>
      </w:r>
    </w:p>
    <w:p w:rsidR="00A4235D" w:rsidRPr="00A4235D" w:rsidRDefault="00A4235D" w:rsidP="00013B57">
      <w:pPr>
        <w:numPr>
          <w:ilvl w:val="0"/>
          <w:numId w:val="72"/>
        </w:numPr>
        <w:jc w:val="both"/>
        <w:rPr>
          <w:rFonts w:ascii="Times New Roman" w:hAnsi="Times New Roman" w:cs="Times New Roman"/>
          <w:bCs/>
          <w:sz w:val="24"/>
          <w:szCs w:val="24"/>
        </w:rPr>
      </w:pPr>
      <w:r w:rsidRPr="00A4235D">
        <w:rPr>
          <w:rFonts w:ascii="Times New Roman" w:hAnsi="Times New Roman" w:cs="Times New Roman"/>
          <w:bCs/>
          <w:sz w:val="24"/>
          <w:szCs w:val="24"/>
        </w:rPr>
        <w:t>termin ważności gwarancji/poręczenia w formule: „od dnia …….– do dnia ………”,</w:t>
      </w:r>
    </w:p>
    <w:p w:rsidR="00A4235D" w:rsidRPr="00A4235D" w:rsidRDefault="00A4235D" w:rsidP="00013B57">
      <w:pPr>
        <w:numPr>
          <w:ilvl w:val="0"/>
          <w:numId w:val="72"/>
        </w:numPr>
        <w:jc w:val="both"/>
        <w:rPr>
          <w:rFonts w:ascii="Times New Roman" w:hAnsi="Times New Roman" w:cs="Times New Roman"/>
          <w:bCs/>
          <w:sz w:val="24"/>
          <w:szCs w:val="24"/>
        </w:rPr>
      </w:pPr>
      <w:r w:rsidRPr="00A4235D">
        <w:rPr>
          <w:rFonts w:ascii="Times New Roman" w:hAnsi="Times New Roman" w:cs="Times New Roman"/>
          <w:bCs/>
          <w:sz w:val="24"/>
          <w:szCs w:val="24"/>
        </w:rPr>
        <w:t>zobowiązanie gwaranta/poręczyciela do zapłacenia kwoty wskazanej w gwarancji/poręczeniu na pierwsze żądanie zamawiającego w sytuacjach zatrzymania wadium określonych w przepisach ustawy.</w:t>
      </w:r>
    </w:p>
    <w:p w:rsidR="00A4235D" w:rsidRPr="00A4235D" w:rsidRDefault="00A4235D" w:rsidP="00013B57">
      <w:pPr>
        <w:numPr>
          <w:ilvl w:val="1"/>
          <w:numId w:val="71"/>
        </w:numPr>
        <w:jc w:val="both"/>
        <w:rPr>
          <w:rFonts w:ascii="Times New Roman" w:hAnsi="Times New Roman" w:cs="Times New Roman"/>
          <w:sz w:val="24"/>
          <w:szCs w:val="24"/>
        </w:rPr>
      </w:pPr>
      <w:r w:rsidRPr="00A4235D">
        <w:rPr>
          <w:rFonts w:ascii="Times New Roman" w:hAnsi="Times New Roman" w:cs="Times New Roman"/>
          <w:sz w:val="24"/>
          <w:szCs w:val="24"/>
        </w:rPr>
        <w:t>Wadium wnosi się przed upływem terminu składania ofert i utrzymuje nieprzerwanie do dnia upływu terminu związania ofertą, z wyjątkiem przypadków, o których mowa w art. 98 ust. 1 pkt 2 i 3 oraz ust. 2 ustawy.</w:t>
      </w:r>
    </w:p>
    <w:p w:rsidR="00A4235D" w:rsidRPr="007F22BC" w:rsidRDefault="00A4235D" w:rsidP="00013B57">
      <w:pPr>
        <w:numPr>
          <w:ilvl w:val="1"/>
          <w:numId w:val="71"/>
        </w:numPr>
        <w:jc w:val="both"/>
        <w:rPr>
          <w:rFonts w:ascii="Times New Roman" w:hAnsi="Times New Roman" w:cs="Times New Roman"/>
          <w:bCs/>
          <w:sz w:val="24"/>
          <w:szCs w:val="24"/>
        </w:rPr>
      </w:pPr>
      <w:r w:rsidRPr="00A4235D">
        <w:rPr>
          <w:rFonts w:ascii="Times New Roman" w:hAnsi="Times New Roman" w:cs="Times New Roman"/>
          <w:bCs/>
          <w:sz w:val="24"/>
          <w:szCs w:val="24"/>
        </w:rPr>
        <w:t>Zasady dokonywania zatrzymania i zwrotu wadium określono w przepisach art. 98 ustawy.</w:t>
      </w:r>
    </w:p>
    <w:p w:rsidR="0009339B" w:rsidRPr="00E15FF6" w:rsidRDefault="008D5525" w:rsidP="00203B04">
      <w:pPr>
        <w:shd w:val="clear" w:color="auto" w:fill="D9D9D9" w:themeFill="background1" w:themeFillShade="D9"/>
        <w:spacing w:after="0" w:line="240" w:lineRule="auto"/>
        <w:rPr>
          <w:rFonts w:ascii="Times New Roman" w:hAnsi="Times New Roman" w:cs="Times New Roman"/>
          <w:b/>
          <w:sz w:val="24"/>
          <w:szCs w:val="24"/>
        </w:rPr>
      </w:pPr>
      <w:r w:rsidRPr="00E15FF6">
        <w:rPr>
          <w:rFonts w:ascii="Times New Roman" w:hAnsi="Times New Roman" w:cs="Times New Roman"/>
          <w:b/>
          <w:sz w:val="24"/>
          <w:szCs w:val="24"/>
        </w:rPr>
        <w:t xml:space="preserve">                                                            </w:t>
      </w:r>
      <w:r w:rsidR="00E15FF6" w:rsidRPr="00E15FF6">
        <w:rPr>
          <w:rFonts w:ascii="Times New Roman" w:hAnsi="Times New Roman" w:cs="Times New Roman"/>
          <w:b/>
          <w:sz w:val="24"/>
          <w:szCs w:val="24"/>
        </w:rPr>
        <w:t xml:space="preserve">  </w:t>
      </w:r>
      <w:r w:rsidR="00E561EB">
        <w:rPr>
          <w:rFonts w:ascii="Times New Roman" w:hAnsi="Times New Roman" w:cs="Times New Roman"/>
          <w:b/>
          <w:sz w:val="24"/>
          <w:szCs w:val="24"/>
        </w:rPr>
        <w:t xml:space="preserve">     </w:t>
      </w:r>
      <w:r w:rsidR="00E15FF6" w:rsidRPr="00E15FF6">
        <w:rPr>
          <w:rFonts w:ascii="Times New Roman" w:hAnsi="Times New Roman" w:cs="Times New Roman"/>
          <w:b/>
          <w:sz w:val="24"/>
          <w:szCs w:val="24"/>
        </w:rPr>
        <w:t>Rozdział 13</w:t>
      </w:r>
    </w:p>
    <w:p w:rsidR="00E15FF6" w:rsidRDefault="0009339B" w:rsidP="003F674F">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09339B">
        <w:rPr>
          <w:rFonts w:ascii="Times New Roman" w:hAnsi="Times New Roman" w:cs="Times New Roman"/>
          <w:b/>
          <w:sz w:val="24"/>
          <w:szCs w:val="24"/>
        </w:rPr>
        <w:t xml:space="preserve">OPIS SPOSOBU </w:t>
      </w:r>
      <w:r w:rsidR="00E15FF6">
        <w:rPr>
          <w:rFonts w:ascii="Times New Roman" w:hAnsi="Times New Roman" w:cs="Times New Roman"/>
          <w:b/>
          <w:sz w:val="24"/>
          <w:szCs w:val="24"/>
        </w:rPr>
        <w:t>PRZYGOTOWANIA OFERTY</w:t>
      </w:r>
    </w:p>
    <w:p w:rsidR="00E15FF6" w:rsidRPr="00E15FF6" w:rsidRDefault="00E15FF6" w:rsidP="00013B57">
      <w:pPr>
        <w:pStyle w:val="Akapitzlist"/>
        <w:numPr>
          <w:ilvl w:val="0"/>
          <w:numId w:val="32"/>
        </w:numPr>
        <w:jc w:val="both"/>
        <w:rPr>
          <w:rFonts w:ascii="Times New Roman" w:hAnsi="Times New Roman" w:cs="Times New Roman"/>
          <w:b/>
          <w:vanish/>
          <w:sz w:val="24"/>
          <w:szCs w:val="24"/>
        </w:rPr>
      </w:pPr>
    </w:p>
    <w:p w:rsidR="00E15FF6" w:rsidRPr="00E15FF6" w:rsidRDefault="00E15FF6" w:rsidP="00013B57">
      <w:pPr>
        <w:pStyle w:val="Akapitzlist"/>
        <w:numPr>
          <w:ilvl w:val="0"/>
          <w:numId w:val="32"/>
        </w:numPr>
        <w:jc w:val="both"/>
        <w:rPr>
          <w:rFonts w:ascii="Times New Roman" w:hAnsi="Times New Roman" w:cs="Times New Roman"/>
          <w:b/>
          <w:vanish/>
          <w:sz w:val="24"/>
          <w:szCs w:val="24"/>
        </w:rPr>
      </w:pPr>
    </w:p>
    <w:p w:rsidR="00E15FF6" w:rsidRPr="00E15FF6" w:rsidRDefault="00E15FF6" w:rsidP="00013B57">
      <w:pPr>
        <w:pStyle w:val="Akapitzlist"/>
        <w:numPr>
          <w:ilvl w:val="0"/>
          <w:numId w:val="32"/>
        </w:numPr>
        <w:jc w:val="both"/>
        <w:rPr>
          <w:rFonts w:ascii="Times New Roman" w:hAnsi="Times New Roman" w:cs="Times New Roman"/>
          <w:b/>
          <w:vanish/>
          <w:sz w:val="24"/>
          <w:szCs w:val="24"/>
        </w:rPr>
      </w:pPr>
    </w:p>
    <w:p w:rsidR="00E15FF6" w:rsidRPr="00E15FF6" w:rsidRDefault="00E15FF6" w:rsidP="00013B57">
      <w:pPr>
        <w:pStyle w:val="Akapitzlist"/>
        <w:numPr>
          <w:ilvl w:val="0"/>
          <w:numId w:val="32"/>
        </w:numPr>
        <w:jc w:val="both"/>
        <w:rPr>
          <w:rFonts w:ascii="Times New Roman" w:hAnsi="Times New Roman" w:cs="Times New Roman"/>
          <w:b/>
          <w:vanish/>
          <w:sz w:val="24"/>
          <w:szCs w:val="24"/>
        </w:rPr>
      </w:pPr>
    </w:p>
    <w:p w:rsidR="00E15FF6" w:rsidRPr="00E15FF6" w:rsidRDefault="00E15FF6" w:rsidP="00013B57">
      <w:pPr>
        <w:pStyle w:val="Akapitzlist"/>
        <w:numPr>
          <w:ilvl w:val="0"/>
          <w:numId w:val="32"/>
        </w:numPr>
        <w:jc w:val="both"/>
        <w:rPr>
          <w:rFonts w:ascii="Times New Roman" w:hAnsi="Times New Roman" w:cs="Times New Roman"/>
          <w:b/>
          <w:vanish/>
          <w:sz w:val="24"/>
          <w:szCs w:val="24"/>
        </w:rPr>
      </w:pPr>
    </w:p>
    <w:p w:rsidR="00E15FF6" w:rsidRPr="00E15FF6" w:rsidRDefault="00E15FF6" w:rsidP="00013B57">
      <w:pPr>
        <w:pStyle w:val="Akapitzlist"/>
        <w:numPr>
          <w:ilvl w:val="0"/>
          <w:numId w:val="32"/>
        </w:numPr>
        <w:jc w:val="both"/>
        <w:rPr>
          <w:rFonts w:ascii="Times New Roman" w:hAnsi="Times New Roman" w:cs="Times New Roman"/>
          <w:b/>
          <w:vanish/>
          <w:sz w:val="24"/>
          <w:szCs w:val="24"/>
        </w:rPr>
      </w:pPr>
    </w:p>
    <w:p w:rsidR="00E15FF6" w:rsidRPr="00E15FF6" w:rsidRDefault="00E15FF6" w:rsidP="00013B57">
      <w:pPr>
        <w:pStyle w:val="Akapitzlist"/>
        <w:numPr>
          <w:ilvl w:val="0"/>
          <w:numId w:val="32"/>
        </w:numPr>
        <w:jc w:val="both"/>
        <w:rPr>
          <w:rFonts w:ascii="Times New Roman" w:hAnsi="Times New Roman" w:cs="Times New Roman"/>
          <w:b/>
          <w:vanish/>
          <w:sz w:val="24"/>
          <w:szCs w:val="24"/>
        </w:rPr>
      </w:pPr>
    </w:p>
    <w:p w:rsidR="00E15FF6" w:rsidRPr="00E15FF6" w:rsidRDefault="00E15FF6" w:rsidP="00013B57">
      <w:pPr>
        <w:pStyle w:val="Akapitzlist"/>
        <w:numPr>
          <w:ilvl w:val="0"/>
          <w:numId w:val="32"/>
        </w:numPr>
        <w:jc w:val="both"/>
        <w:rPr>
          <w:rFonts w:ascii="Times New Roman" w:hAnsi="Times New Roman" w:cs="Times New Roman"/>
          <w:b/>
          <w:vanish/>
          <w:sz w:val="24"/>
          <w:szCs w:val="24"/>
        </w:rPr>
      </w:pPr>
    </w:p>
    <w:p w:rsidR="00E15FF6" w:rsidRPr="00E15FF6" w:rsidRDefault="00E15FF6" w:rsidP="00013B57">
      <w:pPr>
        <w:pStyle w:val="Akapitzlist"/>
        <w:numPr>
          <w:ilvl w:val="0"/>
          <w:numId w:val="32"/>
        </w:numPr>
        <w:jc w:val="both"/>
        <w:rPr>
          <w:rFonts w:ascii="Times New Roman" w:hAnsi="Times New Roman" w:cs="Times New Roman"/>
          <w:b/>
          <w:vanish/>
          <w:sz w:val="24"/>
          <w:szCs w:val="24"/>
        </w:rPr>
      </w:pPr>
    </w:p>
    <w:p w:rsidR="00E15FF6" w:rsidRPr="00E15FF6" w:rsidRDefault="00E15FF6" w:rsidP="00013B57">
      <w:pPr>
        <w:pStyle w:val="Akapitzlist"/>
        <w:numPr>
          <w:ilvl w:val="0"/>
          <w:numId w:val="32"/>
        </w:numPr>
        <w:jc w:val="both"/>
        <w:rPr>
          <w:rFonts w:ascii="Times New Roman" w:hAnsi="Times New Roman" w:cs="Times New Roman"/>
          <w:b/>
          <w:vanish/>
          <w:sz w:val="24"/>
          <w:szCs w:val="24"/>
        </w:rPr>
      </w:pPr>
    </w:p>
    <w:p w:rsidR="00677B2D" w:rsidRDefault="00E15FF6" w:rsidP="00013B57">
      <w:pPr>
        <w:pStyle w:val="Akapitzlist"/>
        <w:numPr>
          <w:ilvl w:val="1"/>
          <w:numId w:val="32"/>
        </w:numPr>
        <w:spacing w:after="0"/>
        <w:ind w:left="851" w:hanging="709"/>
        <w:jc w:val="both"/>
        <w:rPr>
          <w:rFonts w:ascii="Times New Roman" w:hAnsi="Times New Roman" w:cs="Times New Roman"/>
          <w:sz w:val="24"/>
          <w:szCs w:val="24"/>
        </w:rPr>
      </w:pPr>
      <w:r w:rsidRPr="004D6A67">
        <w:rPr>
          <w:rFonts w:ascii="Times New Roman" w:hAnsi="Times New Roman" w:cs="Times New Roman"/>
          <w:sz w:val="24"/>
          <w:szCs w:val="24"/>
        </w:rPr>
        <w:t>Każdy wykonawca może złożyć jedną</w:t>
      </w:r>
      <w:r w:rsidR="0096265A" w:rsidRPr="004D6A67">
        <w:rPr>
          <w:rFonts w:ascii="Times New Roman" w:hAnsi="Times New Roman" w:cs="Times New Roman"/>
          <w:sz w:val="24"/>
          <w:szCs w:val="24"/>
        </w:rPr>
        <w:t xml:space="preserve"> ofertę</w:t>
      </w:r>
      <w:r w:rsidR="004D6A67" w:rsidRPr="004D6A67">
        <w:rPr>
          <w:rFonts w:ascii="Times New Roman" w:hAnsi="Times New Roman" w:cs="Times New Roman"/>
          <w:sz w:val="24"/>
          <w:szCs w:val="24"/>
        </w:rPr>
        <w:t xml:space="preserve"> na każdą z części zamówienia</w:t>
      </w:r>
      <w:r w:rsidRPr="004D6A67">
        <w:rPr>
          <w:rFonts w:ascii="Times New Roman" w:hAnsi="Times New Roman" w:cs="Times New Roman"/>
          <w:sz w:val="24"/>
          <w:szCs w:val="24"/>
        </w:rPr>
        <w:t>.</w:t>
      </w:r>
    </w:p>
    <w:p w:rsidR="004D6A67" w:rsidRDefault="004D6A67" w:rsidP="00677B2D">
      <w:pPr>
        <w:pStyle w:val="Akapitzlist"/>
        <w:spacing w:after="0"/>
        <w:ind w:left="851"/>
        <w:jc w:val="both"/>
        <w:rPr>
          <w:rFonts w:ascii="Times New Roman" w:hAnsi="Times New Roman" w:cs="Times New Roman"/>
          <w:sz w:val="24"/>
          <w:szCs w:val="24"/>
        </w:rPr>
      </w:pPr>
    </w:p>
    <w:p w:rsidR="00E15FF6" w:rsidRDefault="0096265A" w:rsidP="00013B57">
      <w:pPr>
        <w:pStyle w:val="Akapitzlist"/>
        <w:numPr>
          <w:ilvl w:val="1"/>
          <w:numId w:val="32"/>
        </w:numPr>
        <w:spacing w:after="0"/>
        <w:ind w:left="851" w:hanging="709"/>
        <w:jc w:val="both"/>
        <w:rPr>
          <w:rFonts w:ascii="Times New Roman" w:hAnsi="Times New Roman" w:cs="Times New Roman"/>
          <w:sz w:val="24"/>
          <w:szCs w:val="24"/>
        </w:rPr>
      </w:pPr>
      <w:r w:rsidRPr="004D6A67">
        <w:rPr>
          <w:rFonts w:ascii="Times New Roman" w:hAnsi="Times New Roman" w:cs="Times New Roman"/>
          <w:sz w:val="24"/>
          <w:szCs w:val="24"/>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4D6A67">
        <w:rPr>
          <w:rFonts w:ascii="Times New Roman" w:hAnsi="Times New Roman" w:cs="Times New Roman"/>
          <w:sz w:val="24"/>
          <w:szCs w:val="24"/>
        </w:rPr>
        <w:t>Pzp</w:t>
      </w:r>
      <w:proofErr w:type="spellEnd"/>
      <w:r w:rsidRPr="004D6A67">
        <w:rPr>
          <w:rFonts w:ascii="Times New Roman" w:hAnsi="Times New Roman" w:cs="Times New Roman"/>
          <w:sz w:val="24"/>
          <w:szCs w:val="24"/>
        </w:rPr>
        <w:t>, z uwzględnieniem rodzaju przekazywanych danych.</w:t>
      </w:r>
    </w:p>
    <w:p w:rsidR="00677B2D" w:rsidRPr="00677B2D" w:rsidRDefault="00677B2D" w:rsidP="00677B2D">
      <w:pPr>
        <w:pStyle w:val="Akapitzlist"/>
        <w:rPr>
          <w:rFonts w:ascii="Times New Roman" w:hAnsi="Times New Roman" w:cs="Times New Roman"/>
          <w:sz w:val="24"/>
          <w:szCs w:val="24"/>
        </w:rPr>
      </w:pPr>
    </w:p>
    <w:p w:rsidR="000E356D" w:rsidRPr="000E356D" w:rsidRDefault="000E356D" w:rsidP="000E356D">
      <w:pPr>
        <w:pStyle w:val="Akapitzlist"/>
        <w:numPr>
          <w:ilvl w:val="1"/>
          <w:numId w:val="32"/>
        </w:numPr>
        <w:tabs>
          <w:tab w:val="left" w:pos="851"/>
        </w:tabs>
        <w:spacing w:after="0"/>
        <w:jc w:val="both"/>
        <w:rPr>
          <w:rFonts w:ascii="Times New Roman" w:hAnsi="Times New Roman" w:cs="Times New Roman"/>
          <w:sz w:val="24"/>
          <w:szCs w:val="24"/>
        </w:rPr>
      </w:pPr>
      <w:r w:rsidRPr="000E356D">
        <w:rPr>
          <w:rFonts w:ascii="Times New Roman" w:hAnsi="Times New Roman" w:cs="Times New Roman"/>
          <w:color w:val="000000" w:themeColor="text1"/>
          <w:sz w:val="24"/>
          <w:szCs w:val="24"/>
        </w:rPr>
        <w:t>Sposób złożenia oferty w tym zaszyfrowania oferty opisany został w Instrukcji użytkownika</w:t>
      </w:r>
      <w:r>
        <w:rPr>
          <w:rFonts w:ascii="Times New Roman" w:hAnsi="Times New Roman" w:cs="Times New Roman"/>
          <w:color w:val="000000" w:themeColor="text1"/>
          <w:sz w:val="24"/>
          <w:szCs w:val="24"/>
        </w:rPr>
        <w:t xml:space="preserve"> </w:t>
      </w:r>
      <w:hyperlink r:id="rId30" w:history="1">
        <w:r w:rsidRPr="00AE7558">
          <w:rPr>
            <w:rStyle w:val="Hipercze"/>
            <w:rFonts w:ascii="Times New Roman" w:hAnsi="Times New Roman" w:cs="Times New Roman"/>
            <w:sz w:val="24"/>
            <w:szCs w:val="24"/>
          </w:rPr>
          <w:t>https://platformazakupowa.pl/strona/45-instrukcje</w:t>
        </w:r>
      </w:hyperlink>
      <w:r>
        <w:rPr>
          <w:rFonts w:ascii="Times New Roman" w:hAnsi="Times New Roman" w:cs="Times New Roman"/>
          <w:color w:val="000000" w:themeColor="text1"/>
          <w:sz w:val="24"/>
          <w:szCs w:val="24"/>
        </w:rPr>
        <w:t>.</w:t>
      </w:r>
      <w:r w:rsidRPr="000E356D">
        <w:rPr>
          <w:rFonts w:ascii="Times New Roman" w:hAnsi="Times New Roman" w:cs="Times New Roman"/>
          <w:color w:val="000000" w:themeColor="text1"/>
          <w:sz w:val="24"/>
          <w:szCs w:val="24"/>
        </w:rPr>
        <w:t xml:space="preserve"> </w:t>
      </w:r>
    </w:p>
    <w:p w:rsidR="000E356D" w:rsidRPr="000E356D" w:rsidRDefault="000E356D" w:rsidP="000E356D">
      <w:pPr>
        <w:pStyle w:val="Akapitzlist"/>
        <w:rPr>
          <w:rFonts w:ascii="Times New Roman" w:hAnsi="Times New Roman" w:cs="Times New Roman"/>
          <w:color w:val="000000" w:themeColor="text1"/>
          <w:sz w:val="24"/>
          <w:szCs w:val="24"/>
        </w:rPr>
      </w:pPr>
    </w:p>
    <w:p w:rsidR="000E356D" w:rsidRPr="000E356D" w:rsidRDefault="000E356D" w:rsidP="000E356D">
      <w:pPr>
        <w:pStyle w:val="Akapitzlist"/>
        <w:numPr>
          <w:ilvl w:val="1"/>
          <w:numId w:val="32"/>
        </w:numPr>
        <w:tabs>
          <w:tab w:val="left" w:pos="851"/>
        </w:tabs>
        <w:spacing w:after="0"/>
        <w:jc w:val="both"/>
        <w:rPr>
          <w:rFonts w:ascii="Times New Roman" w:hAnsi="Times New Roman" w:cs="Times New Roman"/>
          <w:sz w:val="24"/>
          <w:szCs w:val="24"/>
        </w:rPr>
      </w:pPr>
      <w:r w:rsidRPr="000E356D">
        <w:rPr>
          <w:rFonts w:ascii="Times New Roman" w:hAnsi="Times New Roman" w:cs="Times New Roman"/>
          <w:color w:val="000000" w:themeColor="text1"/>
          <w:sz w:val="24"/>
          <w:szCs w:val="24"/>
        </w:rPr>
        <w:t xml:space="preserve">Wykonawca zobowiązany jest do zapoznania się z treścią ww. </w:t>
      </w:r>
      <w:r>
        <w:rPr>
          <w:rFonts w:ascii="Times New Roman" w:hAnsi="Times New Roman" w:cs="Times New Roman"/>
          <w:color w:val="000000" w:themeColor="text1"/>
          <w:sz w:val="24"/>
          <w:szCs w:val="24"/>
        </w:rPr>
        <w:t>i</w:t>
      </w:r>
      <w:r w:rsidRPr="000E356D">
        <w:rPr>
          <w:rFonts w:ascii="Times New Roman" w:hAnsi="Times New Roman" w:cs="Times New Roman"/>
          <w:color w:val="000000" w:themeColor="text1"/>
          <w:sz w:val="24"/>
          <w:szCs w:val="24"/>
        </w:rPr>
        <w:t>nstrukcji przed złożeniem oferty. Składając ofertę Wykonawca akceptuje treść ww. Instrukcji.</w:t>
      </w:r>
    </w:p>
    <w:p w:rsidR="00677B2D" w:rsidRDefault="00677B2D" w:rsidP="00B47C0B">
      <w:pPr>
        <w:pStyle w:val="Akapitzlist"/>
        <w:spacing w:after="0"/>
        <w:ind w:left="851"/>
        <w:jc w:val="both"/>
        <w:rPr>
          <w:rFonts w:ascii="Times New Roman" w:hAnsi="Times New Roman" w:cs="Times New Roman"/>
          <w:sz w:val="24"/>
          <w:szCs w:val="24"/>
        </w:rPr>
      </w:pPr>
    </w:p>
    <w:p w:rsidR="0096265A" w:rsidRPr="0096265A" w:rsidRDefault="0096265A" w:rsidP="00013B57">
      <w:pPr>
        <w:pStyle w:val="Akapitzlist"/>
        <w:numPr>
          <w:ilvl w:val="0"/>
          <w:numId w:val="33"/>
        </w:numPr>
        <w:spacing w:after="0"/>
        <w:jc w:val="both"/>
        <w:rPr>
          <w:rFonts w:ascii="Times New Roman" w:hAnsi="Times New Roman" w:cs="Times New Roman"/>
          <w:vanish/>
          <w:sz w:val="24"/>
          <w:szCs w:val="24"/>
          <w:lang w:bidi="pl-PL"/>
        </w:rPr>
      </w:pPr>
    </w:p>
    <w:p w:rsidR="0096265A" w:rsidRPr="0096265A" w:rsidRDefault="0096265A" w:rsidP="00013B57">
      <w:pPr>
        <w:pStyle w:val="Akapitzlist"/>
        <w:numPr>
          <w:ilvl w:val="1"/>
          <w:numId w:val="33"/>
        </w:numPr>
        <w:spacing w:after="0"/>
        <w:jc w:val="both"/>
        <w:rPr>
          <w:rFonts w:ascii="Times New Roman" w:hAnsi="Times New Roman" w:cs="Times New Roman"/>
          <w:vanish/>
          <w:sz w:val="24"/>
          <w:szCs w:val="24"/>
          <w:lang w:bidi="pl-PL"/>
        </w:rPr>
      </w:pPr>
    </w:p>
    <w:p w:rsidR="0096265A" w:rsidRPr="0096265A" w:rsidRDefault="0096265A" w:rsidP="00013B57">
      <w:pPr>
        <w:pStyle w:val="Akapitzlist"/>
        <w:numPr>
          <w:ilvl w:val="1"/>
          <w:numId w:val="33"/>
        </w:numPr>
        <w:spacing w:after="0"/>
        <w:jc w:val="both"/>
        <w:rPr>
          <w:rFonts w:ascii="Times New Roman" w:hAnsi="Times New Roman" w:cs="Times New Roman"/>
          <w:vanish/>
          <w:sz w:val="24"/>
          <w:szCs w:val="24"/>
          <w:lang w:bidi="pl-PL"/>
        </w:rPr>
      </w:pPr>
    </w:p>
    <w:p w:rsidR="0096265A" w:rsidRPr="0096265A" w:rsidRDefault="0096265A" w:rsidP="00013B57">
      <w:pPr>
        <w:pStyle w:val="Akapitzlist"/>
        <w:numPr>
          <w:ilvl w:val="1"/>
          <w:numId w:val="33"/>
        </w:numPr>
        <w:spacing w:after="0"/>
        <w:jc w:val="both"/>
        <w:rPr>
          <w:rFonts w:ascii="Times New Roman" w:hAnsi="Times New Roman" w:cs="Times New Roman"/>
          <w:vanish/>
          <w:sz w:val="24"/>
          <w:szCs w:val="24"/>
          <w:lang w:bidi="pl-PL"/>
        </w:rPr>
      </w:pPr>
    </w:p>
    <w:p w:rsidR="0096265A" w:rsidRPr="0096265A" w:rsidRDefault="0096265A" w:rsidP="00013B57">
      <w:pPr>
        <w:pStyle w:val="Akapitzlist"/>
        <w:numPr>
          <w:ilvl w:val="1"/>
          <w:numId w:val="33"/>
        </w:numPr>
        <w:spacing w:after="0"/>
        <w:jc w:val="both"/>
        <w:rPr>
          <w:rFonts w:ascii="Times New Roman" w:hAnsi="Times New Roman" w:cs="Times New Roman"/>
          <w:vanish/>
          <w:sz w:val="24"/>
          <w:szCs w:val="24"/>
          <w:lang w:bidi="pl-PL"/>
        </w:rPr>
      </w:pPr>
    </w:p>
    <w:p w:rsidR="0096265A" w:rsidRDefault="0096265A" w:rsidP="00013B57">
      <w:pPr>
        <w:pStyle w:val="Akapitzlist"/>
        <w:numPr>
          <w:ilvl w:val="1"/>
          <w:numId w:val="33"/>
        </w:numPr>
        <w:spacing w:after="0"/>
        <w:ind w:hanging="650"/>
        <w:jc w:val="both"/>
        <w:rPr>
          <w:rFonts w:ascii="Times New Roman" w:hAnsi="Times New Roman" w:cs="Times New Roman"/>
          <w:sz w:val="24"/>
          <w:szCs w:val="24"/>
        </w:rPr>
      </w:pPr>
      <w:r w:rsidRPr="0096265A">
        <w:rPr>
          <w:rFonts w:ascii="Times New Roman" w:hAnsi="Times New Roman" w:cs="Times New Roman"/>
          <w:sz w:val="24"/>
          <w:szCs w:val="24"/>
          <w:lang w:bidi="pl-PL"/>
        </w:rPr>
        <w:t>Oferta musi zawiera</w:t>
      </w:r>
      <w:r>
        <w:rPr>
          <w:rFonts w:ascii="Times New Roman" w:hAnsi="Times New Roman" w:cs="Times New Roman"/>
          <w:sz w:val="24"/>
          <w:szCs w:val="24"/>
          <w:lang w:bidi="pl-PL"/>
        </w:rPr>
        <w:t>ć następujące oświadczenia i dokumenty:</w:t>
      </w:r>
    </w:p>
    <w:p w:rsidR="0096265A" w:rsidRPr="00F56D0A" w:rsidRDefault="0096265A" w:rsidP="00013B57">
      <w:pPr>
        <w:pStyle w:val="Akapitzlist"/>
        <w:numPr>
          <w:ilvl w:val="0"/>
          <w:numId w:val="34"/>
        </w:numPr>
        <w:spacing w:after="0"/>
        <w:jc w:val="both"/>
        <w:rPr>
          <w:rFonts w:ascii="Times New Roman" w:hAnsi="Times New Roman" w:cs="Times New Roman"/>
          <w:b/>
          <w:sz w:val="24"/>
          <w:szCs w:val="24"/>
        </w:rPr>
      </w:pPr>
      <w:r>
        <w:rPr>
          <w:rFonts w:ascii="Times New Roman" w:hAnsi="Times New Roman" w:cs="Times New Roman"/>
          <w:sz w:val="24"/>
          <w:szCs w:val="24"/>
        </w:rPr>
        <w:t xml:space="preserve">Formularz ofertowy – do wykorzystania wzór stanowiący </w:t>
      </w:r>
      <w:r w:rsidRPr="00F56D0A">
        <w:rPr>
          <w:rFonts w:ascii="Times New Roman" w:hAnsi="Times New Roman" w:cs="Times New Roman"/>
          <w:b/>
          <w:sz w:val="24"/>
          <w:szCs w:val="24"/>
        </w:rPr>
        <w:t>Załącznik nr 3 do SWZ;</w:t>
      </w:r>
    </w:p>
    <w:p w:rsidR="0096265A" w:rsidRDefault="0096265A" w:rsidP="00013B57">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Oświadczenia, o których mowa w rozdziale 8.1 SWZ;</w:t>
      </w:r>
    </w:p>
    <w:p w:rsidR="0096265A" w:rsidRDefault="0096265A" w:rsidP="00013B57">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Oświadczenie, o którym mowa w rozdziale 8.2 SWZ (jeżeli dotyczy);</w:t>
      </w:r>
    </w:p>
    <w:p w:rsidR="0096265A" w:rsidRDefault="0096265A" w:rsidP="00013B57">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Zobowiązanie lub inne dokumenty, o których mowa w pkt 9.4 SWZ (jeżeli dotyczy);</w:t>
      </w:r>
    </w:p>
    <w:p w:rsidR="00E145B6" w:rsidRDefault="00E145B6" w:rsidP="00013B57">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Oświadczenia i dokumenty wskazane w ust. 10.2. SWZ  - w przypadku wykonawców wspólnie składających ofertę.</w:t>
      </w:r>
    </w:p>
    <w:p w:rsidR="0096265A" w:rsidRDefault="00B91A08" w:rsidP="00013B57">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Potwierdzenie umocowania do działania w imieniu wykonawcy lub podmiotu udostepniającego zasoby:</w:t>
      </w:r>
    </w:p>
    <w:p w:rsidR="00B91A08" w:rsidRDefault="00B91A08" w:rsidP="00013B57">
      <w:pPr>
        <w:pStyle w:val="Akapitzlist"/>
        <w:numPr>
          <w:ilvl w:val="0"/>
          <w:numId w:val="35"/>
        </w:numPr>
        <w:jc w:val="both"/>
        <w:rPr>
          <w:rFonts w:ascii="Times New Roman" w:hAnsi="Times New Roman" w:cs="Times New Roman"/>
          <w:sz w:val="24"/>
          <w:szCs w:val="24"/>
        </w:rPr>
      </w:pPr>
      <w:r>
        <w:rPr>
          <w:rFonts w:ascii="Times New Roman" w:hAnsi="Times New Roman" w:cs="Times New Roman"/>
          <w:sz w:val="24"/>
          <w:szCs w:val="24"/>
        </w:rPr>
        <w:t>Zamawiający w celu potwierdzenia, że osoba działająca w imieniu wykonawcy lub podmiotu udostepniającego zasoby jest umocowana do jego reprezentowania, żąda złożenia wraz z ofertą odpisu lub informacji z KRS, CED</w:t>
      </w:r>
      <w:r w:rsidR="002E2937">
        <w:rPr>
          <w:rFonts w:ascii="Times New Roman" w:hAnsi="Times New Roman" w:cs="Times New Roman"/>
          <w:sz w:val="24"/>
          <w:szCs w:val="24"/>
        </w:rPr>
        <w:t>I</w:t>
      </w:r>
      <w:r>
        <w:rPr>
          <w:rFonts w:ascii="Times New Roman" w:hAnsi="Times New Roman" w:cs="Times New Roman"/>
          <w:sz w:val="24"/>
          <w:szCs w:val="24"/>
        </w:rPr>
        <w:t>G lub innego rejestru;</w:t>
      </w:r>
    </w:p>
    <w:p w:rsidR="00B91A08" w:rsidRDefault="00B91A08" w:rsidP="00013B57">
      <w:pPr>
        <w:pStyle w:val="Akapitzlist"/>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Wykonawca lub podmiot udostepniający zasoby nie jest zobowiązany do złożenia dokumentów, o których mowa w lit. a), jeżeli zamawiający może uzyskać </w:t>
      </w:r>
      <w:r w:rsidR="005E5862">
        <w:rPr>
          <w:rFonts w:ascii="Times New Roman" w:hAnsi="Times New Roman" w:cs="Times New Roman"/>
          <w:sz w:val="24"/>
          <w:szCs w:val="24"/>
        </w:rPr>
        <w:t xml:space="preserve">je </w:t>
      </w:r>
      <w:r>
        <w:rPr>
          <w:rFonts w:ascii="Times New Roman" w:hAnsi="Times New Roman" w:cs="Times New Roman"/>
          <w:sz w:val="24"/>
          <w:szCs w:val="24"/>
        </w:rPr>
        <w:t>za pomocą bezpłatnych i ogólnodostępnych baz danych, o ile wykonawca wskazał dane umożliwiające dostęp do tych dokumentów;</w:t>
      </w:r>
    </w:p>
    <w:p w:rsidR="00B91A08" w:rsidRDefault="00B91A08" w:rsidP="00013B57">
      <w:pPr>
        <w:pStyle w:val="Akapitzlist"/>
        <w:numPr>
          <w:ilvl w:val="0"/>
          <w:numId w:val="35"/>
        </w:numPr>
        <w:jc w:val="both"/>
        <w:rPr>
          <w:rFonts w:ascii="Times New Roman" w:hAnsi="Times New Roman" w:cs="Times New Roman"/>
          <w:sz w:val="24"/>
          <w:szCs w:val="24"/>
        </w:rPr>
      </w:pPr>
      <w:r>
        <w:rPr>
          <w:rFonts w:ascii="Times New Roman" w:hAnsi="Times New Roman" w:cs="Times New Roman"/>
          <w:sz w:val="24"/>
          <w:szCs w:val="24"/>
        </w:rPr>
        <w:t>Jeżeli w imieniu wykonawcy lub podmiotu udostepniającego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rsidR="00B91A08" w:rsidRDefault="00B91A08" w:rsidP="00013B57">
      <w:pPr>
        <w:pStyle w:val="Akapitzlist"/>
        <w:numPr>
          <w:ilvl w:val="0"/>
          <w:numId w:val="36"/>
        </w:numPr>
        <w:jc w:val="both"/>
        <w:rPr>
          <w:rFonts w:ascii="Times New Roman" w:hAnsi="Times New Roman" w:cs="Times New Roman"/>
          <w:sz w:val="24"/>
          <w:szCs w:val="24"/>
        </w:rPr>
      </w:pPr>
      <w:r>
        <w:rPr>
          <w:rFonts w:ascii="Times New Roman" w:hAnsi="Times New Roman" w:cs="Times New Roman"/>
          <w:sz w:val="24"/>
          <w:szCs w:val="24"/>
        </w:rPr>
        <w:t>Pełnomocnictwo do reprezentowania wykonawców wspólnie ubiegających się</w:t>
      </w:r>
      <w:r w:rsidR="005E5862">
        <w:rPr>
          <w:rFonts w:ascii="Times New Roman" w:hAnsi="Times New Roman" w:cs="Times New Roman"/>
          <w:sz w:val="24"/>
          <w:szCs w:val="24"/>
        </w:rPr>
        <w:t xml:space="preserve"> o udzielenie zamówienia w postę</w:t>
      </w:r>
      <w:r>
        <w:rPr>
          <w:rFonts w:ascii="Times New Roman" w:hAnsi="Times New Roman" w:cs="Times New Roman"/>
          <w:sz w:val="24"/>
          <w:szCs w:val="24"/>
        </w:rPr>
        <w:t>powaniu o udzielenie zamówienia albo do reprezentowania ich w postępowaniu i zawarcia umowy w sprawie zamówienia publicznego (jeżeli dotyczy).</w:t>
      </w:r>
    </w:p>
    <w:p w:rsidR="00677B2D" w:rsidRDefault="00677B2D" w:rsidP="00677B2D">
      <w:pPr>
        <w:pStyle w:val="Akapitzlist"/>
        <w:ind w:left="1512"/>
        <w:jc w:val="both"/>
        <w:rPr>
          <w:rFonts w:ascii="Times New Roman" w:hAnsi="Times New Roman" w:cs="Times New Roman"/>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0"/>
          <w:numId w:val="37"/>
        </w:numPr>
        <w:jc w:val="both"/>
        <w:rPr>
          <w:rFonts w:ascii="Times New Roman" w:hAnsi="Times New Roman" w:cs="Times New Roman"/>
          <w:vanish/>
          <w:sz w:val="24"/>
          <w:szCs w:val="24"/>
        </w:rPr>
      </w:pPr>
    </w:p>
    <w:p w:rsidR="00B91A08" w:rsidRPr="00B91A08" w:rsidRDefault="00B91A08" w:rsidP="00013B57">
      <w:pPr>
        <w:pStyle w:val="Akapitzlist"/>
        <w:numPr>
          <w:ilvl w:val="1"/>
          <w:numId w:val="37"/>
        </w:numPr>
        <w:jc w:val="both"/>
        <w:rPr>
          <w:rFonts w:ascii="Times New Roman" w:hAnsi="Times New Roman" w:cs="Times New Roman"/>
          <w:vanish/>
          <w:sz w:val="24"/>
          <w:szCs w:val="24"/>
        </w:rPr>
      </w:pPr>
    </w:p>
    <w:p w:rsidR="00B91A08" w:rsidRPr="00B91A08" w:rsidRDefault="00B91A08" w:rsidP="00013B57">
      <w:pPr>
        <w:pStyle w:val="Akapitzlist"/>
        <w:numPr>
          <w:ilvl w:val="1"/>
          <w:numId w:val="37"/>
        </w:numPr>
        <w:jc w:val="both"/>
        <w:rPr>
          <w:rFonts w:ascii="Times New Roman" w:hAnsi="Times New Roman" w:cs="Times New Roman"/>
          <w:vanish/>
          <w:sz w:val="24"/>
          <w:szCs w:val="24"/>
        </w:rPr>
      </w:pPr>
    </w:p>
    <w:p w:rsidR="00B91A08" w:rsidRPr="00B91A08" w:rsidRDefault="00B91A08" w:rsidP="00013B57">
      <w:pPr>
        <w:pStyle w:val="Akapitzlist"/>
        <w:numPr>
          <w:ilvl w:val="1"/>
          <w:numId w:val="37"/>
        </w:numPr>
        <w:jc w:val="both"/>
        <w:rPr>
          <w:rFonts w:ascii="Times New Roman" w:hAnsi="Times New Roman" w:cs="Times New Roman"/>
          <w:vanish/>
          <w:sz w:val="24"/>
          <w:szCs w:val="24"/>
        </w:rPr>
      </w:pPr>
    </w:p>
    <w:p w:rsidR="00B91A08" w:rsidRPr="00B91A08" w:rsidRDefault="00B91A08" w:rsidP="00013B57">
      <w:pPr>
        <w:pStyle w:val="Akapitzlist"/>
        <w:numPr>
          <w:ilvl w:val="1"/>
          <w:numId w:val="37"/>
        </w:numPr>
        <w:jc w:val="both"/>
        <w:rPr>
          <w:rFonts w:ascii="Times New Roman" w:hAnsi="Times New Roman" w:cs="Times New Roman"/>
          <w:vanish/>
          <w:sz w:val="24"/>
          <w:szCs w:val="24"/>
        </w:rPr>
      </w:pPr>
    </w:p>
    <w:p w:rsidR="001721D5" w:rsidRDefault="001721D5" w:rsidP="00013B57">
      <w:pPr>
        <w:pStyle w:val="Akapitzlist"/>
        <w:numPr>
          <w:ilvl w:val="1"/>
          <w:numId w:val="37"/>
        </w:numPr>
        <w:tabs>
          <w:tab w:val="left" w:pos="851"/>
        </w:tabs>
        <w:jc w:val="both"/>
        <w:rPr>
          <w:rFonts w:ascii="Times New Roman" w:hAnsi="Times New Roman" w:cs="Times New Roman"/>
          <w:sz w:val="24"/>
          <w:szCs w:val="24"/>
        </w:rPr>
      </w:pPr>
      <w:r>
        <w:rPr>
          <w:rFonts w:ascii="Times New Roman" w:hAnsi="Times New Roman" w:cs="Times New Roman"/>
          <w:sz w:val="24"/>
          <w:szCs w:val="24"/>
        </w:rPr>
        <w:t>Pełnomocnictwo</w:t>
      </w:r>
      <w:r w:rsidR="00B91A08">
        <w:rPr>
          <w:rFonts w:ascii="Times New Roman" w:hAnsi="Times New Roman" w:cs="Times New Roman"/>
          <w:sz w:val="24"/>
          <w:szCs w:val="24"/>
        </w:rPr>
        <w:t xml:space="preserve"> o którym mowa w rozdziale 13.4 pkt 5) lit c) i pkt 6) SWZ składa się pod rygorem nieważności w formie elektronicznej lub w postaci elektronicznej </w:t>
      </w:r>
      <w:r>
        <w:rPr>
          <w:rFonts w:ascii="Times New Roman" w:hAnsi="Times New Roman" w:cs="Times New Roman"/>
          <w:sz w:val="24"/>
          <w:szCs w:val="24"/>
        </w:rPr>
        <w:t>opatrzonej</w:t>
      </w:r>
      <w:r w:rsidR="00B91A08">
        <w:rPr>
          <w:rFonts w:ascii="Times New Roman" w:hAnsi="Times New Roman" w:cs="Times New Roman"/>
          <w:sz w:val="24"/>
          <w:szCs w:val="24"/>
        </w:rPr>
        <w:t xml:space="preserve"> podpisem zaufanym lub podpisem osobistym lub w formie elektronicznej kopii poświadczonej za zgodność notarialnie – w formatach danych określonych w przepisach </w:t>
      </w:r>
      <w:r w:rsidRPr="001721D5">
        <w:rPr>
          <w:rFonts w:ascii="Times New Roman" w:hAnsi="Times New Roman" w:cs="Times New Roman"/>
          <w:sz w:val="24"/>
          <w:szCs w:val="24"/>
        </w:rPr>
        <w:t xml:space="preserve">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1721D5">
        <w:rPr>
          <w:rFonts w:ascii="Times New Roman" w:hAnsi="Times New Roman" w:cs="Times New Roman"/>
          <w:sz w:val="24"/>
          <w:szCs w:val="24"/>
        </w:rPr>
        <w:t>Pzp</w:t>
      </w:r>
      <w:proofErr w:type="spellEnd"/>
      <w:r w:rsidRPr="001721D5">
        <w:rPr>
          <w:rFonts w:ascii="Times New Roman" w:hAnsi="Times New Roman" w:cs="Times New Roman"/>
          <w:sz w:val="24"/>
          <w:szCs w:val="24"/>
        </w:rPr>
        <w:t>, z uwzględnieniem rodzaju przekazywanych danych.</w:t>
      </w:r>
    </w:p>
    <w:p w:rsidR="00677B2D" w:rsidRPr="001721D5" w:rsidRDefault="00677B2D" w:rsidP="00677B2D">
      <w:pPr>
        <w:pStyle w:val="Akapitzlist"/>
        <w:tabs>
          <w:tab w:val="left" w:pos="851"/>
        </w:tabs>
        <w:ind w:left="792"/>
        <w:jc w:val="both"/>
        <w:rPr>
          <w:rFonts w:ascii="Times New Roman" w:hAnsi="Times New Roman" w:cs="Times New Roman"/>
          <w:sz w:val="24"/>
          <w:szCs w:val="24"/>
        </w:rPr>
      </w:pPr>
    </w:p>
    <w:p w:rsidR="00B91A08" w:rsidRDefault="001721D5" w:rsidP="00013B57">
      <w:pPr>
        <w:pStyle w:val="Akapitzlist"/>
        <w:numPr>
          <w:ilvl w:val="1"/>
          <w:numId w:val="37"/>
        </w:numPr>
        <w:tabs>
          <w:tab w:val="left" w:pos="851"/>
        </w:tabs>
        <w:jc w:val="both"/>
        <w:rPr>
          <w:rFonts w:ascii="Times New Roman" w:hAnsi="Times New Roman" w:cs="Times New Roman"/>
          <w:sz w:val="24"/>
          <w:szCs w:val="24"/>
        </w:rPr>
      </w:pPr>
      <w:r>
        <w:rPr>
          <w:rFonts w:ascii="Times New Roman" w:hAnsi="Times New Roman" w:cs="Times New Roman"/>
          <w:sz w:val="24"/>
          <w:szCs w:val="24"/>
        </w:rPr>
        <w:t>Wykonawca w ofercie może zastrzec informacje stanowiące tajemnic</w:t>
      </w:r>
      <w:r w:rsidR="005E5862">
        <w:rPr>
          <w:rFonts w:ascii="Times New Roman" w:hAnsi="Times New Roman" w:cs="Times New Roman"/>
          <w:sz w:val="24"/>
          <w:szCs w:val="24"/>
        </w:rPr>
        <w:t>ę</w:t>
      </w:r>
      <w:r>
        <w:rPr>
          <w:rFonts w:ascii="Times New Roman" w:hAnsi="Times New Roman" w:cs="Times New Roman"/>
          <w:sz w:val="24"/>
          <w:szCs w:val="24"/>
        </w:rPr>
        <w:t xml:space="preserve"> przedsiębiorstwa w rozumieniu ustawy z dnia 16 kwietnia 1993 r. o zwalczaniu nieuczciwej konkurencji (tekst jednolity Dz. U. 2020 poz. 1913, ze zm.).Zamawiający nie ujawni informacji stanowiących tajemnicę przedsiębiorstwa w rozumieniu przepisów o zwalczaniu nieuczciwej konkurencji, jeżeli wykonawca nie później niż w termi</w:t>
      </w:r>
      <w:r w:rsidR="005E5862">
        <w:rPr>
          <w:rFonts w:ascii="Times New Roman" w:hAnsi="Times New Roman" w:cs="Times New Roman"/>
          <w:sz w:val="24"/>
          <w:szCs w:val="24"/>
        </w:rPr>
        <w:t>nie składania ofert zastrzegł, ż</w:t>
      </w:r>
      <w:r>
        <w:rPr>
          <w:rFonts w:ascii="Times New Roman" w:hAnsi="Times New Roman" w:cs="Times New Roman"/>
          <w:sz w:val="24"/>
          <w:szCs w:val="24"/>
        </w:rPr>
        <w:t>e nie mogą być one udostępnione oraz wskazał, iż zastrzeżone informację stanowią tajemnice przedsiębiorstwa.</w:t>
      </w:r>
    </w:p>
    <w:p w:rsidR="001721D5" w:rsidRDefault="001721D5" w:rsidP="001721D5">
      <w:pPr>
        <w:pStyle w:val="Akapitzlist"/>
        <w:tabs>
          <w:tab w:val="left" w:pos="851"/>
        </w:tabs>
        <w:ind w:left="792"/>
        <w:jc w:val="both"/>
        <w:rPr>
          <w:rFonts w:ascii="Times New Roman" w:hAnsi="Times New Roman" w:cs="Times New Roman"/>
          <w:sz w:val="24"/>
          <w:szCs w:val="24"/>
        </w:rPr>
      </w:pPr>
      <w:r>
        <w:rPr>
          <w:rFonts w:ascii="Times New Roman" w:hAnsi="Times New Roman" w:cs="Times New Roman"/>
          <w:sz w:val="24"/>
          <w:szCs w:val="24"/>
        </w:rPr>
        <w:t>Wykonawca w szczególności nie może zastrzec w ofercie in</w:t>
      </w:r>
      <w:r w:rsidR="00D6730D">
        <w:rPr>
          <w:rFonts w:ascii="Times New Roman" w:hAnsi="Times New Roman" w:cs="Times New Roman"/>
          <w:sz w:val="24"/>
          <w:szCs w:val="24"/>
        </w:rPr>
        <w:t>formacji:</w:t>
      </w:r>
    </w:p>
    <w:p w:rsidR="001721D5" w:rsidRDefault="00D6730D" w:rsidP="00013B57">
      <w:pPr>
        <w:pStyle w:val="Akapitzlist"/>
        <w:numPr>
          <w:ilvl w:val="0"/>
          <w:numId w:val="38"/>
        </w:numPr>
        <w:tabs>
          <w:tab w:val="left" w:pos="851"/>
        </w:tabs>
        <w:jc w:val="both"/>
        <w:rPr>
          <w:rFonts w:ascii="Times New Roman" w:hAnsi="Times New Roman" w:cs="Times New Roman"/>
          <w:sz w:val="24"/>
          <w:szCs w:val="24"/>
        </w:rPr>
      </w:pPr>
      <w:r>
        <w:rPr>
          <w:rFonts w:ascii="Times New Roman" w:hAnsi="Times New Roman" w:cs="Times New Roman"/>
          <w:sz w:val="24"/>
          <w:szCs w:val="24"/>
        </w:rPr>
        <w:t>o</w:t>
      </w:r>
      <w:r w:rsidR="001721D5">
        <w:rPr>
          <w:rFonts w:ascii="Times New Roman" w:hAnsi="Times New Roman" w:cs="Times New Roman"/>
          <w:sz w:val="24"/>
          <w:szCs w:val="24"/>
        </w:rPr>
        <w:t>dczytywanych podczas otwarcia ofert;</w:t>
      </w:r>
    </w:p>
    <w:p w:rsidR="001721D5" w:rsidRDefault="00D6730D" w:rsidP="00013B57">
      <w:pPr>
        <w:pStyle w:val="Akapitzlist"/>
        <w:numPr>
          <w:ilvl w:val="0"/>
          <w:numId w:val="38"/>
        </w:numPr>
        <w:tabs>
          <w:tab w:val="left" w:pos="851"/>
        </w:tabs>
        <w:jc w:val="both"/>
        <w:rPr>
          <w:rFonts w:ascii="Times New Roman" w:hAnsi="Times New Roman" w:cs="Times New Roman"/>
          <w:sz w:val="24"/>
          <w:szCs w:val="24"/>
        </w:rPr>
      </w:pPr>
      <w:r>
        <w:rPr>
          <w:rFonts w:ascii="Times New Roman" w:hAnsi="Times New Roman" w:cs="Times New Roman"/>
          <w:sz w:val="24"/>
          <w:szCs w:val="24"/>
        </w:rPr>
        <w:t>k</w:t>
      </w:r>
      <w:r w:rsidR="001721D5">
        <w:rPr>
          <w:rFonts w:ascii="Times New Roman" w:hAnsi="Times New Roman" w:cs="Times New Roman"/>
          <w:sz w:val="24"/>
          <w:szCs w:val="24"/>
        </w:rPr>
        <w:t>tóre są jawne na mocy odrębnych przepisów;</w:t>
      </w:r>
    </w:p>
    <w:p w:rsidR="001721D5" w:rsidRDefault="00D6730D" w:rsidP="00013B57">
      <w:pPr>
        <w:pStyle w:val="Akapitzlist"/>
        <w:numPr>
          <w:ilvl w:val="0"/>
          <w:numId w:val="38"/>
        </w:numPr>
        <w:tabs>
          <w:tab w:val="left" w:pos="851"/>
        </w:tabs>
        <w:jc w:val="both"/>
        <w:rPr>
          <w:rFonts w:ascii="Times New Roman" w:hAnsi="Times New Roman" w:cs="Times New Roman"/>
          <w:sz w:val="24"/>
          <w:szCs w:val="24"/>
        </w:rPr>
      </w:pPr>
      <w:r>
        <w:rPr>
          <w:rFonts w:ascii="Times New Roman" w:hAnsi="Times New Roman" w:cs="Times New Roman"/>
          <w:sz w:val="24"/>
          <w:szCs w:val="24"/>
        </w:rPr>
        <w:t>c</w:t>
      </w:r>
      <w:r w:rsidR="001721D5">
        <w:rPr>
          <w:rFonts w:ascii="Times New Roman" w:hAnsi="Times New Roman" w:cs="Times New Roman"/>
          <w:sz w:val="24"/>
          <w:szCs w:val="24"/>
        </w:rPr>
        <w:t>eny jednostkowej stanowiącej podstawę wyliczenia ceny ofert.</w:t>
      </w:r>
    </w:p>
    <w:p w:rsidR="00677B2D" w:rsidRDefault="00677B2D" w:rsidP="00677B2D">
      <w:pPr>
        <w:pStyle w:val="Akapitzlist"/>
        <w:tabs>
          <w:tab w:val="left" w:pos="851"/>
        </w:tabs>
        <w:ind w:left="1512"/>
        <w:jc w:val="both"/>
        <w:rPr>
          <w:rFonts w:ascii="Times New Roman" w:hAnsi="Times New Roman" w:cs="Times New Roman"/>
          <w:sz w:val="24"/>
          <w:szCs w:val="24"/>
        </w:rPr>
      </w:pPr>
    </w:p>
    <w:p w:rsidR="008934D3" w:rsidRPr="006808A5" w:rsidRDefault="001721D5" w:rsidP="006808A5">
      <w:pPr>
        <w:pStyle w:val="Akapitzlist"/>
        <w:numPr>
          <w:ilvl w:val="1"/>
          <w:numId w:val="37"/>
        </w:num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Wszelkie informacje stanowiące tajemnicę przedsiębiorstwa w rozumieniu ustawy z dnia 16 kwietnia 1993 r. o zwalczaniu nieuczciwej konkurencji (tekst jedn. Z 2020 r. poz.1913z zm.) które wykonawca zastrzeże jako tajemnicę przedsiębiorstwa powinny zostać złożone w odpowiednio wydzielonym i oznaczonym pliku.</w:t>
      </w:r>
    </w:p>
    <w:p w:rsidR="008934D3" w:rsidRPr="004D6A67" w:rsidRDefault="008934D3" w:rsidP="00677B2D">
      <w:pPr>
        <w:pStyle w:val="Akapitzlist"/>
        <w:tabs>
          <w:tab w:val="left" w:pos="851"/>
        </w:tabs>
        <w:spacing w:after="0"/>
        <w:ind w:left="792"/>
        <w:jc w:val="both"/>
        <w:rPr>
          <w:rFonts w:ascii="Times New Roman" w:hAnsi="Times New Roman" w:cs="Times New Roman"/>
          <w:sz w:val="24"/>
          <w:szCs w:val="24"/>
        </w:rPr>
      </w:pPr>
    </w:p>
    <w:p w:rsidR="001721D5" w:rsidRPr="001721D5" w:rsidRDefault="001721D5" w:rsidP="001721D5">
      <w:pPr>
        <w:shd w:val="clear" w:color="auto" w:fill="D9D9D9" w:themeFill="background1" w:themeFillShade="D9"/>
        <w:spacing w:after="0" w:line="240" w:lineRule="auto"/>
        <w:jc w:val="center"/>
        <w:rPr>
          <w:rFonts w:ascii="Times New Roman" w:hAnsi="Times New Roman" w:cs="Times New Roman"/>
          <w:b/>
          <w:sz w:val="24"/>
          <w:szCs w:val="24"/>
        </w:rPr>
      </w:pPr>
      <w:r w:rsidRPr="001721D5">
        <w:rPr>
          <w:rFonts w:ascii="Times New Roman" w:hAnsi="Times New Roman" w:cs="Times New Roman"/>
          <w:b/>
          <w:sz w:val="24"/>
          <w:szCs w:val="24"/>
        </w:rPr>
        <w:t>Rozdział 14</w:t>
      </w:r>
    </w:p>
    <w:p w:rsidR="001721D5" w:rsidRPr="001721D5" w:rsidRDefault="001721D5" w:rsidP="001721D5">
      <w:pPr>
        <w:shd w:val="clear" w:color="auto" w:fill="D9D9D9" w:themeFill="background1" w:themeFillShade="D9"/>
        <w:spacing w:after="0" w:line="240" w:lineRule="auto"/>
        <w:jc w:val="center"/>
        <w:rPr>
          <w:rFonts w:ascii="Times New Roman" w:hAnsi="Times New Roman" w:cs="Times New Roman"/>
          <w:b/>
          <w:sz w:val="24"/>
          <w:szCs w:val="24"/>
        </w:rPr>
      </w:pPr>
      <w:r w:rsidRPr="001721D5">
        <w:rPr>
          <w:rFonts w:ascii="Times New Roman" w:hAnsi="Times New Roman" w:cs="Times New Roman"/>
          <w:b/>
          <w:sz w:val="24"/>
          <w:szCs w:val="24"/>
        </w:rPr>
        <w:t>SKŁADA</w:t>
      </w:r>
      <w:r w:rsidR="0060040B">
        <w:rPr>
          <w:rFonts w:ascii="Times New Roman" w:hAnsi="Times New Roman" w:cs="Times New Roman"/>
          <w:b/>
          <w:sz w:val="24"/>
          <w:szCs w:val="24"/>
        </w:rPr>
        <w:t>N</w:t>
      </w:r>
      <w:r w:rsidRPr="001721D5">
        <w:rPr>
          <w:rFonts w:ascii="Times New Roman" w:hAnsi="Times New Roman" w:cs="Times New Roman"/>
          <w:b/>
          <w:sz w:val="24"/>
          <w:szCs w:val="24"/>
        </w:rPr>
        <w:t xml:space="preserve">IE I OTWARCIE OFERT </w:t>
      </w: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Pr="001721D5" w:rsidRDefault="001721D5" w:rsidP="00013B57">
      <w:pPr>
        <w:pStyle w:val="Akapitzlist"/>
        <w:numPr>
          <w:ilvl w:val="0"/>
          <w:numId w:val="39"/>
        </w:numPr>
        <w:tabs>
          <w:tab w:val="left" w:pos="851"/>
        </w:tabs>
        <w:jc w:val="both"/>
        <w:rPr>
          <w:rFonts w:ascii="Times New Roman" w:hAnsi="Times New Roman" w:cs="Times New Roman"/>
          <w:vanish/>
          <w:sz w:val="24"/>
          <w:szCs w:val="24"/>
        </w:rPr>
      </w:pPr>
    </w:p>
    <w:p w:rsidR="001721D5" w:rsidRDefault="001721D5" w:rsidP="00013B57">
      <w:pPr>
        <w:pStyle w:val="Akapitzlist"/>
        <w:numPr>
          <w:ilvl w:val="1"/>
          <w:numId w:val="39"/>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Oferta w raz z załącznikami musi być sporządzona w języku polskim, złożona w postaci elektronicznej oraz podpisana kwalifikowalnym podpisem elektronicznym, lub podpisem osobistym pod rygorem </w:t>
      </w:r>
      <w:r w:rsidR="00492CEC">
        <w:rPr>
          <w:rFonts w:ascii="Times New Roman" w:hAnsi="Times New Roman" w:cs="Times New Roman"/>
          <w:sz w:val="24"/>
          <w:szCs w:val="24"/>
        </w:rPr>
        <w:t>nieważności</w:t>
      </w:r>
      <w:r>
        <w:rPr>
          <w:rFonts w:ascii="Times New Roman" w:hAnsi="Times New Roman" w:cs="Times New Roman"/>
          <w:sz w:val="24"/>
          <w:szCs w:val="24"/>
        </w:rPr>
        <w:t xml:space="preserve">. </w:t>
      </w:r>
      <w:r w:rsidR="00492CEC">
        <w:rPr>
          <w:rFonts w:ascii="Times New Roman" w:hAnsi="Times New Roman" w:cs="Times New Roman"/>
          <w:sz w:val="24"/>
          <w:szCs w:val="24"/>
        </w:rPr>
        <w:t>Wykonawca</w:t>
      </w:r>
      <w:r>
        <w:rPr>
          <w:rFonts w:ascii="Times New Roman" w:hAnsi="Times New Roman" w:cs="Times New Roman"/>
          <w:sz w:val="24"/>
          <w:szCs w:val="24"/>
        </w:rPr>
        <w:t xml:space="preserve"> </w:t>
      </w:r>
      <w:r w:rsidR="00492CEC">
        <w:rPr>
          <w:rFonts w:ascii="Times New Roman" w:hAnsi="Times New Roman" w:cs="Times New Roman"/>
          <w:sz w:val="24"/>
          <w:szCs w:val="24"/>
        </w:rPr>
        <w:t xml:space="preserve">składa </w:t>
      </w:r>
      <w:r>
        <w:rPr>
          <w:rFonts w:ascii="Times New Roman" w:hAnsi="Times New Roman" w:cs="Times New Roman"/>
          <w:sz w:val="24"/>
          <w:szCs w:val="24"/>
        </w:rPr>
        <w:t>ofertę wraz z wymaganymi dokumentami za pośrednictwem platformy pod</w:t>
      </w:r>
      <w:r w:rsidR="00492CEC">
        <w:rPr>
          <w:rFonts w:ascii="Times New Roman" w:hAnsi="Times New Roman" w:cs="Times New Roman"/>
          <w:sz w:val="24"/>
          <w:szCs w:val="24"/>
        </w:rPr>
        <w:t xml:space="preserve"> </w:t>
      </w:r>
      <w:r>
        <w:rPr>
          <w:rFonts w:ascii="Times New Roman" w:hAnsi="Times New Roman" w:cs="Times New Roman"/>
          <w:sz w:val="24"/>
          <w:szCs w:val="24"/>
        </w:rPr>
        <w:t>adresem:</w:t>
      </w:r>
    </w:p>
    <w:p w:rsidR="00492CEC" w:rsidRDefault="00BA01A1" w:rsidP="00B47C0B">
      <w:pPr>
        <w:pStyle w:val="Akapitzlist"/>
        <w:tabs>
          <w:tab w:val="left" w:pos="851"/>
        </w:tabs>
        <w:spacing w:after="0" w:line="240" w:lineRule="auto"/>
        <w:ind w:left="792"/>
        <w:jc w:val="both"/>
        <w:rPr>
          <w:rStyle w:val="Hipercze"/>
          <w:rFonts w:ascii="Times New Roman" w:hAnsi="Times New Roman" w:cs="Times New Roman"/>
          <w:sz w:val="24"/>
          <w:szCs w:val="24"/>
        </w:rPr>
      </w:pPr>
      <w:hyperlink r:id="rId31" w:history="1">
        <w:r w:rsidR="00492CEC" w:rsidRPr="002E52B1">
          <w:rPr>
            <w:rStyle w:val="Hipercze"/>
            <w:rFonts w:ascii="Times New Roman" w:hAnsi="Times New Roman" w:cs="Times New Roman"/>
            <w:sz w:val="24"/>
            <w:szCs w:val="24"/>
          </w:rPr>
          <w:t>https://powiatwlodawski.ezamawiajacy.pl/servlet/HomeServlet</w:t>
        </w:r>
      </w:hyperlink>
    </w:p>
    <w:p w:rsidR="00677B2D" w:rsidRDefault="00677B2D" w:rsidP="00B47C0B">
      <w:pPr>
        <w:pStyle w:val="Akapitzlist"/>
        <w:tabs>
          <w:tab w:val="left" w:pos="851"/>
        </w:tabs>
        <w:spacing w:after="0" w:line="240" w:lineRule="auto"/>
        <w:ind w:left="792"/>
        <w:jc w:val="both"/>
        <w:rPr>
          <w:rFonts w:ascii="Times New Roman" w:hAnsi="Times New Roman" w:cs="Times New Roman"/>
          <w:sz w:val="24"/>
          <w:szCs w:val="24"/>
        </w:rPr>
      </w:pPr>
    </w:p>
    <w:p w:rsidR="001721D5" w:rsidRPr="00537A8E" w:rsidRDefault="00492CEC" w:rsidP="00013B57">
      <w:pPr>
        <w:pStyle w:val="Akapitzlist"/>
        <w:numPr>
          <w:ilvl w:val="1"/>
          <w:numId w:val="39"/>
        </w:numPr>
        <w:tabs>
          <w:tab w:val="left" w:pos="851"/>
        </w:tabs>
        <w:spacing w:after="0" w:line="240" w:lineRule="auto"/>
        <w:jc w:val="both"/>
        <w:rPr>
          <w:rFonts w:ascii="Times New Roman" w:hAnsi="Times New Roman" w:cs="Times New Roman"/>
          <w:b/>
          <w:sz w:val="24"/>
          <w:szCs w:val="24"/>
          <w:u w:val="single"/>
        </w:rPr>
      </w:pPr>
      <w:r w:rsidRPr="00537A8E">
        <w:rPr>
          <w:rFonts w:ascii="Times New Roman" w:hAnsi="Times New Roman" w:cs="Times New Roman"/>
          <w:b/>
          <w:sz w:val="24"/>
          <w:szCs w:val="24"/>
          <w:u w:val="single"/>
        </w:rPr>
        <w:t>Termin składania ofert; do dnia</w:t>
      </w:r>
      <w:r w:rsidR="008934D3" w:rsidRPr="00537A8E">
        <w:rPr>
          <w:rFonts w:ascii="Times New Roman" w:hAnsi="Times New Roman" w:cs="Times New Roman"/>
          <w:b/>
          <w:sz w:val="24"/>
          <w:szCs w:val="24"/>
          <w:u w:val="single"/>
        </w:rPr>
        <w:t xml:space="preserve"> </w:t>
      </w:r>
      <w:r w:rsidR="002A61F7">
        <w:rPr>
          <w:rFonts w:ascii="Times New Roman" w:hAnsi="Times New Roman" w:cs="Times New Roman"/>
          <w:b/>
          <w:sz w:val="24"/>
          <w:szCs w:val="24"/>
          <w:u w:val="single"/>
        </w:rPr>
        <w:t>18</w:t>
      </w:r>
      <w:r w:rsidR="00537A8E" w:rsidRPr="00537A8E">
        <w:rPr>
          <w:rFonts w:ascii="Times New Roman" w:hAnsi="Times New Roman" w:cs="Times New Roman"/>
          <w:b/>
          <w:sz w:val="24"/>
          <w:szCs w:val="24"/>
          <w:u w:val="single"/>
        </w:rPr>
        <w:t>.01.2023</w:t>
      </w:r>
      <w:r w:rsidR="00E561EB" w:rsidRPr="00537A8E">
        <w:rPr>
          <w:rFonts w:ascii="Times New Roman" w:hAnsi="Times New Roman" w:cs="Times New Roman"/>
          <w:b/>
          <w:sz w:val="24"/>
          <w:szCs w:val="24"/>
          <w:u w:val="single"/>
        </w:rPr>
        <w:t xml:space="preserve"> r.</w:t>
      </w:r>
      <w:r w:rsidRPr="00537A8E">
        <w:rPr>
          <w:rFonts w:ascii="Times New Roman" w:hAnsi="Times New Roman" w:cs="Times New Roman"/>
          <w:b/>
          <w:sz w:val="24"/>
          <w:szCs w:val="24"/>
          <w:u w:val="single"/>
        </w:rPr>
        <w:t xml:space="preserve"> do godziny</w:t>
      </w:r>
      <w:r w:rsidR="00E561EB" w:rsidRPr="00537A8E">
        <w:rPr>
          <w:rFonts w:ascii="Times New Roman" w:hAnsi="Times New Roman" w:cs="Times New Roman"/>
          <w:b/>
          <w:sz w:val="24"/>
          <w:szCs w:val="24"/>
          <w:u w:val="single"/>
        </w:rPr>
        <w:t xml:space="preserve"> 10.00</w:t>
      </w:r>
      <w:r w:rsidRPr="00537A8E">
        <w:rPr>
          <w:rFonts w:ascii="Times New Roman" w:hAnsi="Times New Roman" w:cs="Times New Roman"/>
          <w:b/>
          <w:sz w:val="24"/>
          <w:szCs w:val="24"/>
          <w:u w:val="single"/>
        </w:rPr>
        <w:t>.</w:t>
      </w:r>
    </w:p>
    <w:p w:rsidR="00677B2D" w:rsidRPr="00537A8E" w:rsidRDefault="00677B2D" w:rsidP="00677B2D">
      <w:pPr>
        <w:pStyle w:val="Akapitzlist"/>
        <w:tabs>
          <w:tab w:val="left" w:pos="851"/>
        </w:tabs>
        <w:spacing w:after="0" w:line="240" w:lineRule="auto"/>
        <w:ind w:left="792"/>
        <w:jc w:val="both"/>
        <w:rPr>
          <w:rFonts w:ascii="Times New Roman" w:hAnsi="Times New Roman" w:cs="Times New Roman"/>
          <w:b/>
          <w:sz w:val="24"/>
          <w:szCs w:val="24"/>
          <w:u w:val="single"/>
        </w:rPr>
      </w:pPr>
    </w:p>
    <w:p w:rsidR="00492CEC" w:rsidRPr="00537A8E" w:rsidRDefault="00492CEC" w:rsidP="00013B57">
      <w:pPr>
        <w:pStyle w:val="Akapitzlist"/>
        <w:numPr>
          <w:ilvl w:val="1"/>
          <w:numId w:val="39"/>
        </w:numPr>
        <w:tabs>
          <w:tab w:val="left" w:pos="851"/>
        </w:tabs>
        <w:spacing w:after="0" w:line="240" w:lineRule="auto"/>
        <w:jc w:val="both"/>
        <w:rPr>
          <w:rFonts w:ascii="Times New Roman" w:hAnsi="Times New Roman" w:cs="Times New Roman"/>
          <w:b/>
          <w:sz w:val="24"/>
          <w:szCs w:val="24"/>
          <w:u w:val="single"/>
        </w:rPr>
      </w:pPr>
      <w:r w:rsidRPr="00537A8E">
        <w:rPr>
          <w:rFonts w:ascii="Times New Roman" w:hAnsi="Times New Roman" w:cs="Times New Roman"/>
          <w:b/>
          <w:sz w:val="24"/>
          <w:szCs w:val="24"/>
          <w:u w:val="single"/>
        </w:rPr>
        <w:t xml:space="preserve">Termin otwarcia ofert: </w:t>
      </w:r>
      <w:r w:rsidR="002A61F7">
        <w:rPr>
          <w:rFonts w:ascii="Times New Roman" w:hAnsi="Times New Roman" w:cs="Times New Roman"/>
          <w:b/>
          <w:sz w:val="24"/>
          <w:szCs w:val="24"/>
          <w:u w:val="single"/>
        </w:rPr>
        <w:t xml:space="preserve"> 18</w:t>
      </w:r>
      <w:r w:rsidR="00537A8E" w:rsidRPr="00537A8E">
        <w:rPr>
          <w:rFonts w:ascii="Times New Roman" w:hAnsi="Times New Roman" w:cs="Times New Roman"/>
          <w:b/>
          <w:sz w:val="24"/>
          <w:szCs w:val="24"/>
          <w:u w:val="single"/>
        </w:rPr>
        <w:t xml:space="preserve">.01.2023 </w:t>
      </w:r>
      <w:r w:rsidR="00E561EB" w:rsidRPr="00537A8E">
        <w:rPr>
          <w:rFonts w:ascii="Times New Roman" w:hAnsi="Times New Roman" w:cs="Times New Roman"/>
          <w:b/>
          <w:sz w:val="24"/>
          <w:szCs w:val="24"/>
          <w:u w:val="single"/>
        </w:rPr>
        <w:t>r.</w:t>
      </w:r>
      <w:r w:rsidRPr="00537A8E">
        <w:rPr>
          <w:rFonts w:ascii="Times New Roman" w:hAnsi="Times New Roman" w:cs="Times New Roman"/>
          <w:b/>
          <w:sz w:val="24"/>
          <w:szCs w:val="24"/>
          <w:u w:val="single"/>
        </w:rPr>
        <w:t xml:space="preserve"> godzina</w:t>
      </w:r>
      <w:r w:rsidR="00E561EB" w:rsidRPr="00537A8E">
        <w:rPr>
          <w:rFonts w:ascii="Times New Roman" w:hAnsi="Times New Roman" w:cs="Times New Roman"/>
          <w:b/>
          <w:sz w:val="24"/>
          <w:szCs w:val="24"/>
          <w:u w:val="single"/>
        </w:rPr>
        <w:t xml:space="preserve"> 10.10.</w:t>
      </w:r>
    </w:p>
    <w:p w:rsidR="00677B2D" w:rsidRPr="00884657" w:rsidRDefault="00677B2D" w:rsidP="00677B2D">
      <w:pPr>
        <w:pStyle w:val="Akapitzlist"/>
        <w:rPr>
          <w:rFonts w:ascii="Times New Roman" w:hAnsi="Times New Roman" w:cs="Times New Roman"/>
          <w:b/>
          <w:color w:val="FF0000"/>
          <w:sz w:val="24"/>
          <w:szCs w:val="24"/>
          <w:u w:val="single"/>
        </w:rPr>
      </w:pPr>
    </w:p>
    <w:p w:rsidR="00492CEC" w:rsidRDefault="00492CEC" w:rsidP="00013B57">
      <w:pPr>
        <w:pStyle w:val="Akapitzlist"/>
        <w:numPr>
          <w:ilvl w:val="1"/>
          <w:numId w:val="39"/>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może przed upływem terminu składania ofert zmienić lub wycofać ofertę za pośrednictwem platformy. Sposób zmiany i wycofania oferty został opisany w instrukcji użytkownika.</w:t>
      </w:r>
    </w:p>
    <w:p w:rsidR="00677B2D" w:rsidRPr="00677B2D" w:rsidRDefault="00677B2D" w:rsidP="00677B2D">
      <w:pPr>
        <w:pStyle w:val="Akapitzlist"/>
        <w:rPr>
          <w:rFonts w:ascii="Times New Roman" w:hAnsi="Times New Roman" w:cs="Times New Roman"/>
          <w:sz w:val="24"/>
          <w:szCs w:val="24"/>
        </w:rPr>
      </w:pPr>
    </w:p>
    <w:p w:rsidR="00492CEC" w:rsidRDefault="00492CEC" w:rsidP="00013B57">
      <w:pPr>
        <w:pStyle w:val="Akapitzlist"/>
        <w:numPr>
          <w:ilvl w:val="1"/>
          <w:numId w:val="39"/>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niezwłocznie po otwarciu ofert, udostępnia na stronie internetowej prowadzonego postepowania informacje o:</w:t>
      </w:r>
    </w:p>
    <w:p w:rsidR="00492CEC" w:rsidRDefault="00492CEC" w:rsidP="00013B57">
      <w:pPr>
        <w:pStyle w:val="Akapitzlist"/>
        <w:numPr>
          <w:ilvl w:val="0"/>
          <w:numId w:val="40"/>
        </w:numPr>
        <w:tabs>
          <w:tab w:val="left" w:pos="851"/>
        </w:tabs>
        <w:spacing w:after="0" w:line="240" w:lineRule="auto"/>
        <w:jc w:val="both"/>
        <w:rPr>
          <w:rFonts w:ascii="Times New Roman" w:hAnsi="Times New Roman" w:cs="Times New Roman"/>
          <w:sz w:val="24"/>
          <w:szCs w:val="24"/>
        </w:rPr>
      </w:pPr>
      <w:r w:rsidRPr="00492CE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rsidR="00492CEC" w:rsidRDefault="00492CEC" w:rsidP="00013B57">
      <w:pPr>
        <w:pStyle w:val="Akapitzlist"/>
        <w:numPr>
          <w:ilvl w:val="0"/>
          <w:numId w:val="40"/>
        </w:numPr>
        <w:tabs>
          <w:tab w:val="left" w:pos="851"/>
        </w:tabs>
        <w:spacing w:after="0" w:line="240" w:lineRule="auto"/>
        <w:jc w:val="both"/>
        <w:rPr>
          <w:rFonts w:ascii="Times New Roman" w:hAnsi="Times New Roman" w:cs="Times New Roman"/>
          <w:sz w:val="24"/>
          <w:szCs w:val="24"/>
        </w:rPr>
      </w:pPr>
      <w:r w:rsidRPr="00492CEC">
        <w:rPr>
          <w:rFonts w:ascii="Times New Roman" w:hAnsi="Times New Roman" w:cs="Times New Roman"/>
          <w:sz w:val="24"/>
          <w:szCs w:val="24"/>
        </w:rPr>
        <w:t xml:space="preserve"> cenach zawartych w ofertach.</w:t>
      </w:r>
    </w:p>
    <w:p w:rsidR="00677B2D" w:rsidRDefault="00677B2D" w:rsidP="00677B2D">
      <w:pPr>
        <w:pStyle w:val="Akapitzlist"/>
        <w:tabs>
          <w:tab w:val="left" w:pos="851"/>
        </w:tabs>
        <w:spacing w:after="0" w:line="240" w:lineRule="auto"/>
        <w:ind w:left="1512"/>
        <w:jc w:val="both"/>
        <w:rPr>
          <w:rFonts w:ascii="Times New Roman" w:hAnsi="Times New Roman" w:cs="Times New Roman"/>
          <w:sz w:val="24"/>
          <w:szCs w:val="24"/>
        </w:rPr>
      </w:pPr>
    </w:p>
    <w:p w:rsidR="00492CEC" w:rsidRDefault="00492CEC" w:rsidP="00013B57">
      <w:pPr>
        <w:pStyle w:val="Akapitzlist"/>
        <w:numPr>
          <w:ilvl w:val="1"/>
          <w:numId w:val="39"/>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odrzuca ofertę, jeżeli został złożona po terminie składania ofert, o którym mowa w pkt 14.</w:t>
      </w:r>
      <w:r w:rsidR="00E561EB">
        <w:rPr>
          <w:rFonts w:ascii="Times New Roman" w:hAnsi="Times New Roman" w:cs="Times New Roman"/>
          <w:sz w:val="24"/>
          <w:szCs w:val="24"/>
        </w:rPr>
        <w:t>2</w:t>
      </w:r>
      <w:r>
        <w:rPr>
          <w:rFonts w:ascii="Times New Roman" w:hAnsi="Times New Roman" w:cs="Times New Roman"/>
          <w:sz w:val="24"/>
          <w:szCs w:val="24"/>
        </w:rPr>
        <w:t xml:space="preserve"> SWZ.</w:t>
      </w:r>
    </w:p>
    <w:p w:rsidR="00677B2D" w:rsidRDefault="00677B2D" w:rsidP="00677B2D">
      <w:pPr>
        <w:pStyle w:val="Akapitzlist"/>
        <w:tabs>
          <w:tab w:val="left" w:pos="851"/>
        </w:tabs>
        <w:spacing w:after="0" w:line="240" w:lineRule="auto"/>
        <w:ind w:left="792"/>
        <w:jc w:val="both"/>
        <w:rPr>
          <w:rFonts w:ascii="Times New Roman" w:hAnsi="Times New Roman" w:cs="Times New Roman"/>
          <w:sz w:val="24"/>
          <w:szCs w:val="24"/>
        </w:rPr>
      </w:pPr>
    </w:p>
    <w:p w:rsidR="00492CEC" w:rsidRPr="00492CEC" w:rsidRDefault="00492CEC" w:rsidP="00492CE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15</w:t>
      </w:r>
    </w:p>
    <w:p w:rsidR="00492CEC" w:rsidRDefault="00492CEC" w:rsidP="00492CE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ZWIĄZANIA OFERTĄ</w:t>
      </w: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492CEC" w:rsidRPr="00492CEC" w:rsidRDefault="00492CEC" w:rsidP="00013B57">
      <w:pPr>
        <w:pStyle w:val="Akapitzlist"/>
        <w:numPr>
          <w:ilvl w:val="0"/>
          <w:numId w:val="41"/>
        </w:numPr>
        <w:tabs>
          <w:tab w:val="left" w:pos="851"/>
        </w:tabs>
        <w:jc w:val="both"/>
        <w:rPr>
          <w:rFonts w:ascii="Times New Roman" w:hAnsi="Times New Roman" w:cs="Times New Roman"/>
          <w:vanish/>
          <w:sz w:val="24"/>
          <w:szCs w:val="24"/>
        </w:rPr>
      </w:pPr>
    </w:p>
    <w:p w:rsidR="00537A8E" w:rsidRPr="00537A8E" w:rsidRDefault="00537A8E" w:rsidP="00537A8E">
      <w:pPr>
        <w:pStyle w:val="Akapitzlist"/>
        <w:tabs>
          <w:tab w:val="left" w:pos="851"/>
        </w:tabs>
        <w:spacing w:after="0" w:line="240" w:lineRule="auto"/>
        <w:ind w:left="792"/>
        <w:jc w:val="both"/>
        <w:rPr>
          <w:rFonts w:ascii="Times New Roman" w:hAnsi="Times New Roman" w:cs="Times New Roman"/>
          <w:b/>
          <w:sz w:val="24"/>
          <w:szCs w:val="24"/>
        </w:rPr>
      </w:pPr>
    </w:p>
    <w:p w:rsidR="00492CEC" w:rsidRPr="00537A8E" w:rsidRDefault="00492CEC" w:rsidP="00013B57">
      <w:pPr>
        <w:pStyle w:val="Akapitzlist"/>
        <w:numPr>
          <w:ilvl w:val="1"/>
          <w:numId w:val="41"/>
        </w:numPr>
        <w:tabs>
          <w:tab w:val="left" w:pos="851"/>
        </w:tabs>
        <w:spacing w:after="0" w:line="240" w:lineRule="auto"/>
        <w:jc w:val="both"/>
        <w:rPr>
          <w:rFonts w:ascii="Times New Roman" w:hAnsi="Times New Roman" w:cs="Times New Roman"/>
          <w:b/>
          <w:sz w:val="24"/>
          <w:szCs w:val="24"/>
        </w:rPr>
      </w:pPr>
      <w:r w:rsidRPr="00492CEC">
        <w:rPr>
          <w:rFonts w:ascii="Times New Roman" w:hAnsi="Times New Roman" w:cs="Times New Roman"/>
          <w:sz w:val="24"/>
          <w:szCs w:val="24"/>
        </w:rPr>
        <w:t xml:space="preserve">Wykonawca jest związany ofertą </w:t>
      </w:r>
      <w:r w:rsidRPr="00537A8E">
        <w:rPr>
          <w:rFonts w:ascii="Times New Roman" w:hAnsi="Times New Roman" w:cs="Times New Roman"/>
          <w:b/>
          <w:sz w:val="24"/>
          <w:szCs w:val="24"/>
        </w:rPr>
        <w:t xml:space="preserve">do dnia </w:t>
      </w:r>
      <w:r w:rsidR="002A61F7">
        <w:rPr>
          <w:rFonts w:ascii="Times New Roman" w:hAnsi="Times New Roman" w:cs="Times New Roman"/>
          <w:b/>
          <w:sz w:val="24"/>
          <w:szCs w:val="24"/>
        </w:rPr>
        <w:t>16</w:t>
      </w:r>
      <w:r w:rsidR="00537A8E" w:rsidRPr="00537A8E">
        <w:rPr>
          <w:rFonts w:ascii="Times New Roman" w:hAnsi="Times New Roman" w:cs="Times New Roman"/>
          <w:b/>
          <w:sz w:val="24"/>
          <w:szCs w:val="24"/>
        </w:rPr>
        <w:t>.02.2023 r.</w:t>
      </w:r>
    </w:p>
    <w:p w:rsidR="00677B2D" w:rsidRDefault="00677B2D" w:rsidP="00677B2D">
      <w:pPr>
        <w:pStyle w:val="Akapitzlist"/>
        <w:tabs>
          <w:tab w:val="left" w:pos="851"/>
        </w:tabs>
        <w:spacing w:after="0" w:line="240" w:lineRule="auto"/>
        <w:ind w:left="792"/>
        <w:jc w:val="both"/>
        <w:rPr>
          <w:rFonts w:ascii="Times New Roman" w:hAnsi="Times New Roman" w:cs="Times New Roman"/>
          <w:sz w:val="24"/>
          <w:szCs w:val="24"/>
        </w:rPr>
      </w:pPr>
    </w:p>
    <w:p w:rsidR="00A93F3B" w:rsidRDefault="00492CEC" w:rsidP="00013B57">
      <w:pPr>
        <w:pStyle w:val="Akapitzlist"/>
        <w:numPr>
          <w:ilvl w:val="1"/>
          <w:numId w:val="41"/>
        </w:numPr>
        <w:tabs>
          <w:tab w:val="left" w:pos="851"/>
        </w:tabs>
        <w:spacing w:after="0" w:line="240" w:lineRule="auto"/>
        <w:jc w:val="both"/>
        <w:rPr>
          <w:rFonts w:ascii="Times New Roman" w:hAnsi="Times New Roman" w:cs="Times New Roman"/>
          <w:sz w:val="24"/>
          <w:szCs w:val="24"/>
        </w:rPr>
      </w:pPr>
      <w:r w:rsidRPr="00492CEC">
        <w:rPr>
          <w:rFonts w:ascii="Times New Roman" w:hAnsi="Times New Roman" w:cs="Times New Roman"/>
          <w:sz w:val="24"/>
          <w:szCs w:val="24"/>
        </w:rPr>
        <w:lastRenderedPageBreak/>
        <w:t xml:space="preserve">W przypadku gdy wybór najkorzystniejszej oferty nie nastąpi przed upływem terminu związania ofertą wskazanego w </w:t>
      </w:r>
      <w:r>
        <w:rPr>
          <w:rFonts w:ascii="Times New Roman" w:hAnsi="Times New Roman" w:cs="Times New Roman"/>
          <w:sz w:val="24"/>
          <w:szCs w:val="24"/>
        </w:rPr>
        <w:t>pkt 15.1</w:t>
      </w:r>
      <w:r w:rsidRPr="00492CEC">
        <w:rPr>
          <w:rFonts w:ascii="Times New Roman" w:hAnsi="Times New Roman" w:cs="Times New Roman"/>
          <w:sz w:val="24"/>
          <w:szCs w:val="24"/>
        </w:rPr>
        <w:t>, Zamawiający przed u</w:t>
      </w:r>
      <w:r>
        <w:rPr>
          <w:rFonts w:ascii="Times New Roman" w:hAnsi="Times New Roman" w:cs="Times New Roman"/>
          <w:sz w:val="24"/>
          <w:szCs w:val="24"/>
        </w:rPr>
        <w:t xml:space="preserve">pływem terminu związania ofertą, zwróci się </w:t>
      </w:r>
      <w:r w:rsidR="00A93F3B">
        <w:rPr>
          <w:rFonts w:ascii="Times New Roman" w:hAnsi="Times New Roman" w:cs="Times New Roman"/>
          <w:sz w:val="24"/>
          <w:szCs w:val="24"/>
        </w:rPr>
        <w:t>jednokrotnie do wykonawców o wyrażenie zgody na przedłużenie tego terminu o wskazany przez  niego okres, nie dłuższy niż 30 dni.</w:t>
      </w:r>
    </w:p>
    <w:p w:rsidR="00677B2D" w:rsidRPr="00677B2D" w:rsidRDefault="00677B2D" w:rsidP="00677B2D">
      <w:pPr>
        <w:pStyle w:val="Akapitzlist"/>
        <w:rPr>
          <w:rFonts w:ascii="Times New Roman" w:hAnsi="Times New Roman" w:cs="Times New Roman"/>
          <w:sz w:val="24"/>
          <w:szCs w:val="24"/>
        </w:rPr>
      </w:pPr>
    </w:p>
    <w:p w:rsidR="00492CEC" w:rsidRDefault="00745C3C" w:rsidP="00013B57">
      <w:pPr>
        <w:pStyle w:val="Akapitzlist"/>
        <w:numPr>
          <w:ilvl w:val="1"/>
          <w:numId w:val="41"/>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Przedłużenie terminu związania oferta, o którym mowa w pkt. 15.2 SWZ, wymaga złożenia przez wykonawcę pisemnego oświadczenia o wyrażeniu zgody na przedłużenie terminu związania ofertą.</w:t>
      </w:r>
    </w:p>
    <w:p w:rsidR="00884657" w:rsidRPr="00884657" w:rsidRDefault="00884657" w:rsidP="00884657">
      <w:pPr>
        <w:pStyle w:val="Akapitzlist"/>
        <w:rPr>
          <w:rFonts w:ascii="Times New Roman" w:hAnsi="Times New Roman" w:cs="Times New Roman"/>
          <w:sz w:val="24"/>
          <w:szCs w:val="24"/>
        </w:rPr>
      </w:pPr>
    </w:p>
    <w:p w:rsidR="00884657" w:rsidRPr="00F80C30" w:rsidRDefault="00856652" w:rsidP="00013B57">
      <w:pPr>
        <w:pStyle w:val="Akapitzlist"/>
        <w:numPr>
          <w:ilvl w:val="1"/>
          <w:numId w:val="41"/>
        </w:numPr>
        <w:tabs>
          <w:tab w:val="left" w:pos="851"/>
        </w:tabs>
        <w:spacing w:after="0" w:line="240" w:lineRule="auto"/>
        <w:jc w:val="both"/>
        <w:rPr>
          <w:rFonts w:ascii="Times New Roman" w:hAnsi="Times New Roman" w:cs="Times New Roman"/>
          <w:sz w:val="24"/>
          <w:szCs w:val="24"/>
        </w:rPr>
      </w:pPr>
      <w:r w:rsidRPr="00537A8E">
        <w:rPr>
          <w:rFonts w:ascii="Times New Roman" w:hAnsi="Times New Roman" w:cs="Times New Roman"/>
          <w:sz w:val="24"/>
          <w:szCs w:val="24"/>
        </w:rPr>
        <w:t xml:space="preserve"> </w:t>
      </w:r>
      <w:r w:rsidRPr="00F80C30">
        <w:rPr>
          <w:rFonts w:ascii="Times New Roman" w:hAnsi="Times New Roman" w:cs="Times New Roman"/>
          <w:sz w:val="24"/>
          <w:szCs w:val="24"/>
        </w:rPr>
        <w:t xml:space="preserve">Jeżeli </w:t>
      </w:r>
      <w:r w:rsidRPr="00F80C30">
        <w:rPr>
          <w:rFonts w:ascii="Times New Roman" w:hAnsi="Times New Roman" w:cs="Times New Roman"/>
          <w:bCs/>
          <w:sz w:val="24"/>
          <w:szCs w:val="24"/>
        </w:rPr>
        <w:t xml:space="preserve">termin związania ofertą upłynął przed wyborem najkorzystniejszej oferty, zamawiający zgodnie z art. 252 ust. 2 ustawy </w:t>
      </w:r>
      <w:proofErr w:type="spellStart"/>
      <w:r w:rsidRPr="00F80C30">
        <w:rPr>
          <w:rFonts w:ascii="Times New Roman" w:hAnsi="Times New Roman" w:cs="Times New Roman"/>
          <w:bCs/>
          <w:sz w:val="24"/>
          <w:szCs w:val="24"/>
        </w:rPr>
        <w:t>Pzp</w:t>
      </w:r>
      <w:proofErr w:type="spellEnd"/>
      <w:r w:rsidRPr="00F80C30">
        <w:rPr>
          <w:rFonts w:ascii="Times New Roman" w:hAnsi="Times New Roman" w:cs="Times New Roman"/>
          <w:bCs/>
          <w:sz w:val="24"/>
          <w:szCs w:val="24"/>
        </w:rPr>
        <w:t>, wzywa wykonawcę, którego oferta otrzymała najwyższą ocenę, do wyrażenia pisemnej zgody na wybór jego oferty, w wyznaczonym przez Zamawiającego terminie.</w:t>
      </w:r>
    </w:p>
    <w:p w:rsidR="00677B2D" w:rsidRPr="00856652" w:rsidRDefault="00677B2D" w:rsidP="00677B2D">
      <w:pPr>
        <w:pStyle w:val="Akapitzlist"/>
        <w:rPr>
          <w:rFonts w:ascii="Times New Roman" w:hAnsi="Times New Roman" w:cs="Times New Roman"/>
          <w:color w:val="FF0000"/>
          <w:sz w:val="24"/>
          <w:szCs w:val="24"/>
        </w:rPr>
      </w:pPr>
    </w:p>
    <w:p w:rsidR="00745C3C" w:rsidRPr="00745C3C" w:rsidRDefault="00745C3C" w:rsidP="00745C3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16</w:t>
      </w:r>
    </w:p>
    <w:p w:rsidR="00745C3C" w:rsidRDefault="00745C3C" w:rsidP="00745C3C">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SPOSOBU OBLICZENIA CENY OFERTY</w:t>
      </w: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Pr="00745C3C" w:rsidRDefault="00745C3C" w:rsidP="00013B57">
      <w:pPr>
        <w:pStyle w:val="Akapitzlist"/>
        <w:numPr>
          <w:ilvl w:val="0"/>
          <w:numId w:val="42"/>
        </w:numPr>
        <w:tabs>
          <w:tab w:val="left" w:pos="851"/>
        </w:tabs>
        <w:jc w:val="both"/>
        <w:rPr>
          <w:rFonts w:ascii="Times New Roman" w:hAnsi="Times New Roman" w:cs="Times New Roman"/>
          <w:vanish/>
          <w:sz w:val="24"/>
          <w:szCs w:val="24"/>
        </w:rPr>
      </w:pPr>
    </w:p>
    <w:p w:rsidR="00745C3C" w:rsidRDefault="00745C3C" w:rsidP="00013B57">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Obowiązującą formą wynagrodzenia za wykonanie przez wykonawcę przedmiotu zamówienia będzie wynagrodzenie ryczałtowe wskazane w formularzu </w:t>
      </w:r>
      <w:r w:rsidR="00554117">
        <w:rPr>
          <w:rFonts w:ascii="Times New Roman" w:hAnsi="Times New Roman" w:cs="Times New Roman"/>
          <w:sz w:val="24"/>
          <w:szCs w:val="24"/>
        </w:rPr>
        <w:t>ofertowym</w:t>
      </w:r>
      <w:r>
        <w:rPr>
          <w:rFonts w:ascii="Times New Roman" w:hAnsi="Times New Roman" w:cs="Times New Roman"/>
          <w:sz w:val="24"/>
          <w:szCs w:val="24"/>
        </w:rPr>
        <w:t>. Cena ryczałtowa obejmuje wszystkie koszty i składniki związane z wykonaniem zamówienia w zakresie wynikającym z opisu przedmiotu zamówienia.</w:t>
      </w:r>
    </w:p>
    <w:p w:rsidR="00745C3C" w:rsidRDefault="00745C3C" w:rsidP="00013B57">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Cena winna uwzględniać wymagania wskazane w dokumentacji opisującej przedmiot zamówienia, SWZ i wzorze umowy.</w:t>
      </w:r>
    </w:p>
    <w:p w:rsidR="00745C3C" w:rsidRDefault="00745C3C" w:rsidP="00013B57">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Cenę należy obliczyć:</w:t>
      </w:r>
    </w:p>
    <w:p w:rsidR="00745C3C" w:rsidRDefault="00745C3C" w:rsidP="00B47C0B">
      <w:pPr>
        <w:pStyle w:val="Akapitzlist"/>
        <w:tabs>
          <w:tab w:val="left" w:pos="851"/>
        </w:tabs>
        <w:spacing w:after="0" w:line="240" w:lineRule="auto"/>
        <w:ind w:left="792"/>
        <w:jc w:val="both"/>
        <w:rPr>
          <w:rFonts w:ascii="Times New Roman" w:hAnsi="Times New Roman" w:cs="Times New Roman"/>
          <w:sz w:val="24"/>
          <w:szCs w:val="24"/>
        </w:rPr>
      </w:pPr>
      <w:r>
        <w:rPr>
          <w:rFonts w:ascii="Times New Roman" w:hAnsi="Times New Roman" w:cs="Times New Roman"/>
          <w:sz w:val="24"/>
          <w:szCs w:val="24"/>
        </w:rPr>
        <w:t>Podając c</w:t>
      </w:r>
      <w:r w:rsidR="0021038F">
        <w:rPr>
          <w:rFonts w:ascii="Times New Roman" w:hAnsi="Times New Roman" w:cs="Times New Roman"/>
          <w:sz w:val="24"/>
          <w:szCs w:val="24"/>
        </w:rPr>
        <w:t>enę netto, wskazując zastosowaną</w:t>
      </w:r>
      <w:r>
        <w:rPr>
          <w:rFonts w:ascii="Times New Roman" w:hAnsi="Times New Roman" w:cs="Times New Roman"/>
          <w:sz w:val="24"/>
          <w:szCs w:val="24"/>
        </w:rPr>
        <w:t xml:space="preserve"> stawkę </w:t>
      </w:r>
      <w:r w:rsidR="0021038F">
        <w:rPr>
          <w:rFonts w:ascii="Times New Roman" w:hAnsi="Times New Roman" w:cs="Times New Roman"/>
          <w:sz w:val="24"/>
          <w:szCs w:val="24"/>
        </w:rPr>
        <w:t xml:space="preserve">podatku </w:t>
      </w:r>
      <w:r>
        <w:rPr>
          <w:rFonts w:ascii="Times New Roman" w:hAnsi="Times New Roman" w:cs="Times New Roman"/>
          <w:sz w:val="24"/>
          <w:szCs w:val="24"/>
        </w:rPr>
        <w:t xml:space="preserve">VAT, obliczając </w:t>
      </w:r>
      <w:r w:rsidR="00FD7FD2">
        <w:rPr>
          <w:rFonts w:ascii="Times New Roman" w:hAnsi="Times New Roman" w:cs="Times New Roman"/>
          <w:sz w:val="24"/>
          <w:szCs w:val="24"/>
        </w:rPr>
        <w:t>wysokość</w:t>
      </w:r>
      <w:r>
        <w:rPr>
          <w:rFonts w:ascii="Times New Roman" w:hAnsi="Times New Roman" w:cs="Times New Roman"/>
          <w:sz w:val="24"/>
          <w:szCs w:val="24"/>
        </w:rPr>
        <w:t xml:space="preserve"> podatku VAT i podając cenę brutto stanowiącą sumę wartości netto i wysokości podatku VAT.</w:t>
      </w:r>
    </w:p>
    <w:p w:rsidR="00745C3C" w:rsidRDefault="00745C3C" w:rsidP="00013B57">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Wszelkie rozliczenia dotyczące realizacji przedmiotu zamówienia opisanego w niniejszej specyfikacji dokonywane będą w złotych polskich.</w:t>
      </w:r>
    </w:p>
    <w:p w:rsidR="00745C3C" w:rsidRDefault="00745C3C" w:rsidP="00013B57">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została </w:t>
      </w:r>
      <w:r w:rsidR="00FD7FD2">
        <w:rPr>
          <w:rFonts w:ascii="Times New Roman" w:hAnsi="Times New Roman" w:cs="Times New Roman"/>
          <w:sz w:val="24"/>
          <w:szCs w:val="24"/>
        </w:rPr>
        <w:t>złożona</w:t>
      </w:r>
      <w:r>
        <w:rPr>
          <w:rFonts w:ascii="Times New Roman" w:hAnsi="Times New Roman" w:cs="Times New Roman"/>
          <w:sz w:val="24"/>
          <w:szCs w:val="24"/>
        </w:rPr>
        <w:t xml:space="preserve"> oferta, której wybór prowadziłby do powstania  u </w:t>
      </w:r>
      <w:r w:rsidR="00FD7FD2">
        <w:rPr>
          <w:rFonts w:ascii="Times New Roman" w:hAnsi="Times New Roman" w:cs="Times New Roman"/>
          <w:sz w:val="24"/>
          <w:szCs w:val="24"/>
        </w:rPr>
        <w:t>zmawiającego</w:t>
      </w:r>
      <w:r>
        <w:rPr>
          <w:rFonts w:ascii="Times New Roman" w:hAnsi="Times New Roman" w:cs="Times New Roman"/>
          <w:sz w:val="24"/>
          <w:szCs w:val="24"/>
        </w:rPr>
        <w:t xml:space="preserve"> obowiązku podatkowego zgodnie z ustawą z dnia 11 marca 2004 r. o podatku od towarów i usług (Dz.U. z 2018 r. poz. 2174, z </w:t>
      </w:r>
      <w:proofErr w:type="spellStart"/>
      <w:r w:rsidR="00FD7FD2">
        <w:rPr>
          <w:rFonts w:ascii="Times New Roman" w:hAnsi="Times New Roman" w:cs="Times New Roman"/>
          <w:sz w:val="24"/>
          <w:szCs w:val="24"/>
        </w:rPr>
        <w:t>późn</w:t>
      </w:r>
      <w:proofErr w:type="spellEnd"/>
      <w:r w:rsidR="00FD7FD2">
        <w:rPr>
          <w:rFonts w:ascii="Times New Roman" w:hAnsi="Times New Roman" w:cs="Times New Roman"/>
          <w:sz w:val="24"/>
          <w:szCs w:val="24"/>
        </w:rPr>
        <w:t>.</w:t>
      </w:r>
      <w:r>
        <w:rPr>
          <w:rFonts w:ascii="Times New Roman" w:hAnsi="Times New Roman" w:cs="Times New Roman"/>
          <w:sz w:val="24"/>
          <w:szCs w:val="24"/>
        </w:rPr>
        <w:t xml:space="preserve"> </w:t>
      </w:r>
      <w:r w:rsidR="00FD7FD2">
        <w:rPr>
          <w:rFonts w:ascii="Times New Roman" w:hAnsi="Times New Roman" w:cs="Times New Roman"/>
          <w:sz w:val="24"/>
          <w:szCs w:val="24"/>
        </w:rPr>
        <w:t>z</w:t>
      </w:r>
      <w:r>
        <w:rPr>
          <w:rFonts w:ascii="Times New Roman" w:hAnsi="Times New Roman" w:cs="Times New Roman"/>
          <w:sz w:val="24"/>
          <w:szCs w:val="24"/>
        </w:rPr>
        <w:t>m.</w:t>
      </w:r>
      <w:r w:rsidR="00FD7FD2">
        <w:rPr>
          <w:rFonts w:ascii="Times New Roman" w:hAnsi="Times New Roman" w:cs="Times New Roman"/>
          <w:sz w:val="24"/>
          <w:szCs w:val="24"/>
        </w:rPr>
        <w:t xml:space="preserve">) </w:t>
      </w:r>
      <w:r>
        <w:rPr>
          <w:rFonts w:ascii="Times New Roman" w:hAnsi="Times New Roman" w:cs="Times New Roman"/>
          <w:sz w:val="24"/>
          <w:szCs w:val="24"/>
        </w:rPr>
        <w:t xml:space="preserve">dla celów zastosowania kryterium ceny lub kosztu </w:t>
      </w:r>
      <w:r w:rsidR="00FD7FD2">
        <w:rPr>
          <w:rFonts w:ascii="Times New Roman" w:hAnsi="Times New Roman" w:cs="Times New Roman"/>
          <w:sz w:val="24"/>
          <w:szCs w:val="24"/>
        </w:rPr>
        <w:t>zamawiający</w:t>
      </w:r>
      <w:r>
        <w:rPr>
          <w:rFonts w:ascii="Times New Roman" w:hAnsi="Times New Roman" w:cs="Times New Roman"/>
          <w:sz w:val="24"/>
          <w:szCs w:val="24"/>
        </w:rPr>
        <w:t xml:space="preserve"> dolicza do przedstawionej</w:t>
      </w:r>
      <w:r w:rsidR="00FD7FD2">
        <w:rPr>
          <w:rFonts w:ascii="Times New Roman" w:hAnsi="Times New Roman" w:cs="Times New Roman"/>
          <w:sz w:val="24"/>
          <w:szCs w:val="24"/>
        </w:rPr>
        <w:t xml:space="preserve"> w tej ofercie ceny kwotę podatku od towarów i usług, którą miałby obowiązek rozliczyć.</w:t>
      </w:r>
    </w:p>
    <w:p w:rsidR="00FD7FD2" w:rsidRDefault="00FD7FD2" w:rsidP="00013B57">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ofercie o której mowa w pkt 16.5 wykonawca ma obowiązek:</w:t>
      </w:r>
    </w:p>
    <w:p w:rsidR="00FD7FD2" w:rsidRDefault="00FD7FD2" w:rsidP="00013B57">
      <w:pPr>
        <w:pStyle w:val="Akapitzlist"/>
        <w:numPr>
          <w:ilvl w:val="0"/>
          <w:numId w:val="43"/>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poinformowania zamawiającego, że wybór jego oferty będzie prowadził do powstania u zamawiającego obowiązku podatkowego, </w:t>
      </w:r>
    </w:p>
    <w:p w:rsidR="00FD7FD2" w:rsidRDefault="00FD7FD2" w:rsidP="00013B57">
      <w:pPr>
        <w:pStyle w:val="Akapitzlist"/>
        <w:numPr>
          <w:ilvl w:val="0"/>
          <w:numId w:val="43"/>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wskazania nazwy towaru lub usługi, których dostawa lub świadczenie będą prowadziły do obowiązku podatkowego, </w:t>
      </w:r>
    </w:p>
    <w:p w:rsidR="00FD7FD2" w:rsidRDefault="00FD7FD2" w:rsidP="00013B57">
      <w:pPr>
        <w:pStyle w:val="Akapitzlist"/>
        <w:numPr>
          <w:ilvl w:val="0"/>
          <w:numId w:val="43"/>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podatki,</w:t>
      </w:r>
    </w:p>
    <w:p w:rsidR="00FD7FD2" w:rsidRDefault="00FD7FD2" w:rsidP="00013B57">
      <w:pPr>
        <w:pStyle w:val="Akapitzlist"/>
        <w:numPr>
          <w:ilvl w:val="0"/>
          <w:numId w:val="43"/>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Pr="00FD7FD2">
        <w:rPr>
          <w:rFonts w:ascii="Times New Roman" w:hAnsi="Times New Roman" w:cs="Times New Roman"/>
          <w:sz w:val="24"/>
          <w:szCs w:val="24"/>
        </w:rPr>
        <w:t xml:space="preserve">skazania stawki podatku od towarów i usług, która </w:t>
      </w:r>
      <w:r>
        <w:rPr>
          <w:rFonts w:ascii="Times New Roman" w:hAnsi="Times New Roman" w:cs="Times New Roman"/>
          <w:sz w:val="24"/>
          <w:szCs w:val="24"/>
        </w:rPr>
        <w:t>zgodnie z wiedzą</w:t>
      </w:r>
      <w:r w:rsidRPr="00FD7FD2">
        <w:rPr>
          <w:rFonts w:ascii="Times New Roman" w:hAnsi="Times New Roman" w:cs="Times New Roman"/>
          <w:sz w:val="24"/>
          <w:szCs w:val="24"/>
        </w:rPr>
        <w:t xml:space="preserve"> wykonawcy, będzie miała zastosowanie.</w:t>
      </w:r>
    </w:p>
    <w:p w:rsidR="00FD7FD2" w:rsidRDefault="00FD7FD2" w:rsidP="00013B57">
      <w:pPr>
        <w:pStyle w:val="Akapitzlist"/>
        <w:numPr>
          <w:ilvl w:val="1"/>
          <w:numId w:val="42"/>
        </w:numPr>
        <w:tabs>
          <w:tab w:val="left" w:pos="851"/>
        </w:tabs>
        <w:spacing w:line="240" w:lineRule="auto"/>
        <w:jc w:val="both"/>
        <w:rPr>
          <w:rFonts w:ascii="Times New Roman" w:hAnsi="Times New Roman" w:cs="Times New Roman"/>
          <w:sz w:val="24"/>
          <w:szCs w:val="24"/>
        </w:rPr>
      </w:pPr>
      <w:r>
        <w:rPr>
          <w:rFonts w:ascii="Times New Roman" w:hAnsi="Times New Roman" w:cs="Times New Roman"/>
          <w:sz w:val="24"/>
          <w:szCs w:val="24"/>
        </w:rPr>
        <w:t>W formularzu oferty wykonawca podaje cenę z dokładnością do dwóch miejsc po przecinku.</w:t>
      </w:r>
    </w:p>
    <w:p w:rsidR="00FD7FD2" w:rsidRDefault="00FD7FD2" w:rsidP="00013B57">
      <w:pPr>
        <w:pStyle w:val="Akapitzlist"/>
        <w:numPr>
          <w:ilvl w:val="1"/>
          <w:numId w:val="42"/>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Wynagrodzenie będzie płatne zgodnie z projektem umowy stanowiącym załącznik nr 2 do SWZ.</w:t>
      </w:r>
    </w:p>
    <w:p w:rsidR="00E337FD" w:rsidRPr="00FD7FD2" w:rsidRDefault="00452697" w:rsidP="00203B04">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17</w:t>
      </w:r>
    </w:p>
    <w:p w:rsidR="00FD7FD2" w:rsidRDefault="00E337FD"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E337FD">
        <w:rPr>
          <w:rFonts w:ascii="Times New Roman" w:hAnsi="Times New Roman" w:cs="Times New Roman"/>
          <w:b/>
          <w:sz w:val="24"/>
          <w:szCs w:val="24"/>
        </w:rPr>
        <w:t>OPIS KRYTERIÓW</w:t>
      </w:r>
      <w:r w:rsidR="00FD7FD2">
        <w:rPr>
          <w:rFonts w:ascii="Times New Roman" w:hAnsi="Times New Roman" w:cs="Times New Roman"/>
          <w:b/>
          <w:sz w:val="24"/>
          <w:szCs w:val="24"/>
        </w:rPr>
        <w:t xml:space="preserve"> OCENY OFERT, WRAZ Z PODANIEM WAG TYCH KRYTERÓW I SPOSOBU OCENY OFERT</w:t>
      </w:r>
    </w:p>
    <w:p w:rsidR="00E337FD" w:rsidRPr="002E2937" w:rsidRDefault="00FD7FD2" w:rsidP="002E2937">
      <w:pPr>
        <w:shd w:val="clear" w:color="auto" w:fill="D9D9D9" w:themeFill="background1" w:themeFillShade="D9"/>
        <w:spacing w:after="0" w:line="240" w:lineRule="auto"/>
        <w:jc w:val="center"/>
        <w:rPr>
          <w:rFonts w:ascii="Times New Roman" w:hAnsi="Times New Roman" w:cs="Times New Roman"/>
          <w:b/>
          <w:sz w:val="24"/>
          <w:szCs w:val="24"/>
        </w:rPr>
      </w:pPr>
      <w:r w:rsidRPr="00E337FD">
        <w:rPr>
          <w:rFonts w:ascii="Times New Roman" w:hAnsi="Times New Roman" w:cs="Times New Roman"/>
          <w:b/>
          <w:sz w:val="24"/>
          <w:szCs w:val="24"/>
        </w:rPr>
        <w:t xml:space="preserve"> </w:t>
      </w: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FD7FD2" w:rsidRPr="00FD7FD2" w:rsidRDefault="00FD7FD2" w:rsidP="00013B57">
      <w:pPr>
        <w:pStyle w:val="Akapitzlist"/>
        <w:numPr>
          <w:ilvl w:val="0"/>
          <w:numId w:val="44"/>
        </w:numPr>
        <w:jc w:val="both"/>
        <w:rPr>
          <w:rFonts w:ascii="Times New Roman" w:hAnsi="Times New Roman" w:cs="Times New Roman"/>
          <w:vanish/>
          <w:sz w:val="24"/>
          <w:szCs w:val="24"/>
        </w:rPr>
      </w:pPr>
    </w:p>
    <w:p w:rsidR="00677B2D" w:rsidRDefault="00677B2D" w:rsidP="00677B2D">
      <w:pPr>
        <w:pStyle w:val="Akapitzlist"/>
        <w:spacing w:after="0"/>
        <w:ind w:left="792"/>
        <w:jc w:val="both"/>
        <w:rPr>
          <w:rFonts w:ascii="Times New Roman" w:hAnsi="Times New Roman" w:cs="Times New Roman"/>
          <w:sz w:val="24"/>
          <w:szCs w:val="24"/>
        </w:rPr>
      </w:pPr>
    </w:p>
    <w:p w:rsidR="00E337FD" w:rsidRDefault="00E337FD" w:rsidP="00013B57">
      <w:pPr>
        <w:pStyle w:val="Akapitzlist"/>
        <w:numPr>
          <w:ilvl w:val="1"/>
          <w:numId w:val="44"/>
        </w:numPr>
        <w:spacing w:after="0"/>
        <w:ind w:hanging="508"/>
        <w:jc w:val="both"/>
        <w:rPr>
          <w:rFonts w:ascii="Times New Roman" w:hAnsi="Times New Roman" w:cs="Times New Roman"/>
          <w:sz w:val="24"/>
          <w:szCs w:val="24"/>
        </w:rPr>
      </w:pPr>
      <w:r w:rsidRPr="00FD7FD2">
        <w:rPr>
          <w:rFonts w:ascii="Times New Roman" w:hAnsi="Times New Roman" w:cs="Times New Roman"/>
          <w:sz w:val="24"/>
          <w:szCs w:val="24"/>
        </w:rPr>
        <w:lastRenderedPageBreak/>
        <w:t>Zamawiający dokona oceny ofert</w:t>
      </w:r>
      <w:r w:rsidR="004D6A67">
        <w:rPr>
          <w:rFonts w:ascii="Times New Roman" w:hAnsi="Times New Roman" w:cs="Times New Roman"/>
          <w:sz w:val="24"/>
          <w:szCs w:val="24"/>
        </w:rPr>
        <w:t xml:space="preserve"> częściowych</w:t>
      </w:r>
      <w:r w:rsidRPr="00FD7FD2">
        <w:rPr>
          <w:rFonts w:ascii="Times New Roman" w:hAnsi="Times New Roman" w:cs="Times New Roman"/>
          <w:sz w:val="24"/>
          <w:szCs w:val="24"/>
        </w:rPr>
        <w:t>,  na podstawie następujących kryteriów oceny ofert:</w:t>
      </w:r>
    </w:p>
    <w:tbl>
      <w:tblPr>
        <w:tblStyle w:val="Tabela-Siatka"/>
        <w:tblW w:w="0" w:type="auto"/>
        <w:jc w:val="center"/>
        <w:tblLook w:val="04A0" w:firstRow="1" w:lastRow="0" w:firstColumn="1" w:lastColumn="0" w:noHBand="0" w:noVBand="1"/>
      </w:tblPr>
      <w:tblGrid>
        <w:gridCol w:w="675"/>
        <w:gridCol w:w="5466"/>
        <w:gridCol w:w="3071"/>
      </w:tblGrid>
      <w:tr w:rsidR="00E337FD" w:rsidTr="00203B04">
        <w:trPr>
          <w:jc w:val="center"/>
        </w:trPr>
        <w:tc>
          <w:tcPr>
            <w:tcW w:w="675" w:type="dxa"/>
            <w:shd w:val="clear" w:color="auto" w:fill="D9D9D9" w:themeFill="background1" w:themeFillShade="D9"/>
          </w:tcPr>
          <w:p w:rsidR="00E337FD" w:rsidRDefault="00E337FD" w:rsidP="00E337FD">
            <w:pPr>
              <w:rPr>
                <w:rFonts w:ascii="Times New Roman" w:hAnsi="Times New Roman" w:cs="Times New Roman"/>
                <w:sz w:val="24"/>
                <w:szCs w:val="24"/>
              </w:rPr>
            </w:pPr>
            <w:proofErr w:type="spellStart"/>
            <w:r>
              <w:rPr>
                <w:rFonts w:ascii="Times New Roman" w:hAnsi="Times New Roman" w:cs="Times New Roman"/>
                <w:sz w:val="24"/>
                <w:szCs w:val="24"/>
              </w:rPr>
              <w:t>Lp</w:t>
            </w:r>
            <w:proofErr w:type="spellEnd"/>
          </w:p>
        </w:tc>
        <w:tc>
          <w:tcPr>
            <w:tcW w:w="5466" w:type="dxa"/>
            <w:shd w:val="clear" w:color="auto" w:fill="D9D9D9" w:themeFill="background1" w:themeFillShade="D9"/>
          </w:tcPr>
          <w:p w:rsidR="00E337FD" w:rsidRDefault="00E337FD" w:rsidP="00E337FD">
            <w:pPr>
              <w:rPr>
                <w:rFonts w:ascii="Times New Roman" w:hAnsi="Times New Roman" w:cs="Times New Roman"/>
                <w:sz w:val="24"/>
                <w:szCs w:val="24"/>
              </w:rPr>
            </w:pPr>
            <w:r>
              <w:rPr>
                <w:rFonts w:ascii="Times New Roman" w:hAnsi="Times New Roman" w:cs="Times New Roman"/>
                <w:sz w:val="24"/>
                <w:szCs w:val="24"/>
              </w:rPr>
              <w:t xml:space="preserve">                       Nazwa kryterium</w:t>
            </w:r>
          </w:p>
        </w:tc>
        <w:tc>
          <w:tcPr>
            <w:tcW w:w="3071" w:type="dxa"/>
            <w:shd w:val="clear" w:color="auto" w:fill="D9D9D9" w:themeFill="background1" w:themeFillShade="D9"/>
            <w:vAlign w:val="center"/>
          </w:tcPr>
          <w:p w:rsidR="00E337FD" w:rsidRDefault="00E337FD" w:rsidP="00203B04">
            <w:pPr>
              <w:jc w:val="center"/>
              <w:rPr>
                <w:rFonts w:ascii="Times New Roman" w:hAnsi="Times New Roman" w:cs="Times New Roman"/>
                <w:sz w:val="24"/>
                <w:szCs w:val="24"/>
              </w:rPr>
            </w:pPr>
            <w:r>
              <w:rPr>
                <w:rFonts w:ascii="Times New Roman" w:hAnsi="Times New Roman" w:cs="Times New Roman"/>
                <w:sz w:val="24"/>
                <w:szCs w:val="24"/>
              </w:rPr>
              <w:t>Znaczenie kryterium(w%)</w:t>
            </w:r>
          </w:p>
        </w:tc>
      </w:tr>
      <w:tr w:rsidR="00E337FD" w:rsidTr="00203B04">
        <w:trPr>
          <w:jc w:val="center"/>
        </w:trPr>
        <w:tc>
          <w:tcPr>
            <w:tcW w:w="675" w:type="dxa"/>
          </w:tcPr>
          <w:p w:rsidR="00E337FD" w:rsidRDefault="00E337FD" w:rsidP="00E337FD">
            <w:pPr>
              <w:rPr>
                <w:rFonts w:ascii="Times New Roman" w:hAnsi="Times New Roman" w:cs="Times New Roman"/>
                <w:sz w:val="24"/>
                <w:szCs w:val="24"/>
              </w:rPr>
            </w:pPr>
            <w:r>
              <w:rPr>
                <w:rFonts w:ascii="Times New Roman" w:hAnsi="Times New Roman" w:cs="Times New Roman"/>
                <w:sz w:val="24"/>
                <w:szCs w:val="24"/>
              </w:rPr>
              <w:t>1</w:t>
            </w:r>
          </w:p>
        </w:tc>
        <w:tc>
          <w:tcPr>
            <w:tcW w:w="5466" w:type="dxa"/>
          </w:tcPr>
          <w:p w:rsidR="00E337FD" w:rsidRDefault="00E337FD" w:rsidP="00E337FD">
            <w:pPr>
              <w:rPr>
                <w:rFonts w:ascii="Times New Roman" w:hAnsi="Times New Roman" w:cs="Times New Roman"/>
                <w:sz w:val="24"/>
                <w:szCs w:val="24"/>
              </w:rPr>
            </w:pPr>
            <w:r>
              <w:rPr>
                <w:rFonts w:ascii="Times New Roman" w:hAnsi="Times New Roman" w:cs="Times New Roman"/>
                <w:sz w:val="24"/>
                <w:szCs w:val="24"/>
              </w:rPr>
              <w:t>Cena (C)</w:t>
            </w:r>
          </w:p>
        </w:tc>
        <w:tc>
          <w:tcPr>
            <w:tcW w:w="3071" w:type="dxa"/>
            <w:vAlign w:val="center"/>
          </w:tcPr>
          <w:p w:rsidR="00E337FD" w:rsidRDefault="00E337FD" w:rsidP="00203B04">
            <w:pPr>
              <w:jc w:val="center"/>
              <w:rPr>
                <w:rFonts w:ascii="Times New Roman" w:hAnsi="Times New Roman" w:cs="Times New Roman"/>
                <w:sz w:val="24"/>
                <w:szCs w:val="24"/>
              </w:rPr>
            </w:pPr>
            <w:r>
              <w:rPr>
                <w:rFonts w:ascii="Times New Roman" w:hAnsi="Times New Roman" w:cs="Times New Roman"/>
                <w:sz w:val="24"/>
                <w:szCs w:val="24"/>
              </w:rPr>
              <w:t>60</w:t>
            </w:r>
          </w:p>
        </w:tc>
      </w:tr>
      <w:tr w:rsidR="00E337FD" w:rsidTr="00203B04">
        <w:trPr>
          <w:jc w:val="center"/>
        </w:trPr>
        <w:tc>
          <w:tcPr>
            <w:tcW w:w="675" w:type="dxa"/>
          </w:tcPr>
          <w:p w:rsidR="00E337FD" w:rsidRDefault="00E337FD" w:rsidP="00E337FD">
            <w:pPr>
              <w:rPr>
                <w:rFonts w:ascii="Times New Roman" w:hAnsi="Times New Roman" w:cs="Times New Roman"/>
                <w:sz w:val="24"/>
                <w:szCs w:val="24"/>
              </w:rPr>
            </w:pPr>
            <w:r>
              <w:rPr>
                <w:rFonts w:ascii="Times New Roman" w:hAnsi="Times New Roman" w:cs="Times New Roman"/>
                <w:sz w:val="24"/>
                <w:szCs w:val="24"/>
              </w:rPr>
              <w:t>2</w:t>
            </w:r>
          </w:p>
        </w:tc>
        <w:tc>
          <w:tcPr>
            <w:tcW w:w="5466" w:type="dxa"/>
          </w:tcPr>
          <w:p w:rsidR="00E337FD" w:rsidRDefault="00E337FD" w:rsidP="00202CCB">
            <w:pPr>
              <w:rPr>
                <w:rFonts w:ascii="Times New Roman" w:hAnsi="Times New Roman" w:cs="Times New Roman"/>
                <w:sz w:val="24"/>
                <w:szCs w:val="24"/>
              </w:rPr>
            </w:pPr>
            <w:r>
              <w:rPr>
                <w:rFonts w:ascii="Times New Roman" w:hAnsi="Times New Roman" w:cs="Times New Roman"/>
                <w:sz w:val="24"/>
                <w:szCs w:val="24"/>
              </w:rPr>
              <w:t xml:space="preserve">Długość okresu gwarancji </w:t>
            </w:r>
            <w:r w:rsidR="00C17ED2">
              <w:rPr>
                <w:rFonts w:ascii="Times New Roman" w:hAnsi="Times New Roman" w:cs="Times New Roman"/>
                <w:sz w:val="24"/>
                <w:szCs w:val="24"/>
              </w:rPr>
              <w:t>(G)</w:t>
            </w:r>
          </w:p>
        </w:tc>
        <w:tc>
          <w:tcPr>
            <w:tcW w:w="3071" w:type="dxa"/>
            <w:vAlign w:val="center"/>
          </w:tcPr>
          <w:p w:rsidR="00E337FD" w:rsidRDefault="00E337FD" w:rsidP="00203B04">
            <w:pPr>
              <w:jc w:val="center"/>
              <w:rPr>
                <w:rFonts w:ascii="Times New Roman" w:hAnsi="Times New Roman" w:cs="Times New Roman"/>
                <w:sz w:val="24"/>
                <w:szCs w:val="24"/>
              </w:rPr>
            </w:pPr>
            <w:r>
              <w:rPr>
                <w:rFonts w:ascii="Times New Roman" w:hAnsi="Times New Roman" w:cs="Times New Roman"/>
                <w:sz w:val="24"/>
                <w:szCs w:val="24"/>
              </w:rPr>
              <w:t>40</w:t>
            </w:r>
          </w:p>
        </w:tc>
      </w:tr>
    </w:tbl>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0"/>
          <w:numId w:val="45"/>
        </w:numPr>
        <w:jc w:val="both"/>
        <w:rPr>
          <w:rFonts w:ascii="Times New Roman" w:hAnsi="Times New Roman" w:cs="Times New Roman"/>
          <w:vanish/>
          <w:sz w:val="24"/>
          <w:szCs w:val="24"/>
        </w:rPr>
      </w:pPr>
    </w:p>
    <w:p w:rsidR="00FD7FD2" w:rsidRPr="00FD7FD2" w:rsidRDefault="00FD7FD2" w:rsidP="00013B57">
      <w:pPr>
        <w:pStyle w:val="Akapitzlist"/>
        <w:numPr>
          <w:ilvl w:val="1"/>
          <w:numId w:val="45"/>
        </w:numPr>
        <w:jc w:val="both"/>
        <w:rPr>
          <w:rFonts w:ascii="Times New Roman" w:hAnsi="Times New Roman" w:cs="Times New Roman"/>
          <w:vanish/>
          <w:sz w:val="24"/>
          <w:szCs w:val="24"/>
        </w:rPr>
      </w:pPr>
    </w:p>
    <w:p w:rsidR="00677B2D" w:rsidRDefault="00677B2D" w:rsidP="00677B2D">
      <w:pPr>
        <w:pStyle w:val="Akapitzlist"/>
        <w:tabs>
          <w:tab w:val="left" w:pos="851"/>
        </w:tabs>
        <w:ind w:left="792"/>
        <w:jc w:val="both"/>
        <w:rPr>
          <w:rFonts w:ascii="Times New Roman" w:hAnsi="Times New Roman" w:cs="Times New Roman"/>
          <w:sz w:val="24"/>
          <w:szCs w:val="24"/>
        </w:rPr>
      </w:pPr>
    </w:p>
    <w:p w:rsidR="00677B2D" w:rsidRPr="008934D3" w:rsidRDefault="00E337FD" w:rsidP="00013B57">
      <w:pPr>
        <w:pStyle w:val="Akapitzlist"/>
        <w:numPr>
          <w:ilvl w:val="1"/>
          <w:numId w:val="45"/>
        </w:numPr>
        <w:tabs>
          <w:tab w:val="left" w:pos="851"/>
        </w:tabs>
        <w:jc w:val="both"/>
        <w:rPr>
          <w:rFonts w:ascii="Times New Roman" w:hAnsi="Times New Roman" w:cs="Times New Roman"/>
          <w:sz w:val="24"/>
          <w:szCs w:val="24"/>
        </w:rPr>
      </w:pPr>
      <w:r w:rsidRPr="00FD7FD2">
        <w:rPr>
          <w:rFonts w:ascii="Times New Roman" w:hAnsi="Times New Roman" w:cs="Times New Roman"/>
          <w:sz w:val="24"/>
          <w:szCs w:val="24"/>
        </w:rPr>
        <w:t>Zamawiający dokona oceny ofert</w:t>
      </w:r>
      <w:r w:rsidR="00B85B70" w:rsidRPr="00FD7FD2">
        <w:rPr>
          <w:rFonts w:ascii="Times New Roman" w:hAnsi="Times New Roman" w:cs="Times New Roman"/>
          <w:sz w:val="24"/>
          <w:szCs w:val="24"/>
        </w:rPr>
        <w:t xml:space="preserve"> </w:t>
      </w:r>
      <w:r w:rsidR="004D6A67">
        <w:rPr>
          <w:rFonts w:ascii="Times New Roman" w:hAnsi="Times New Roman" w:cs="Times New Roman"/>
          <w:sz w:val="24"/>
          <w:szCs w:val="24"/>
        </w:rPr>
        <w:t xml:space="preserve">częściowych </w:t>
      </w:r>
      <w:r w:rsidRPr="00FD7FD2">
        <w:rPr>
          <w:rFonts w:ascii="Times New Roman" w:hAnsi="Times New Roman" w:cs="Times New Roman"/>
          <w:sz w:val="24"/>
          <w:szCs w:val="24"/>
        </w:rPr>
        <w:t xml:space="preserve">przyznając punkty w ramach poszczególnych kryteriów oceny ofert, przyjmując zasadę, że 1%= 1 punkt. </w:t>
      </w:r>
    </w:p>
    <w:p w:rsidR="002207EA" w:rsidRPr="00FD7FD2" w:rsidRDefault="002207EA" w:rsidP="00BB0666">
      <w:pPr>
        <w:pStyle w:val="Akapitzlist"/>
        <w:numPr>
          <w:ilvl w:val="1"/>
          <w:numId w:val="45"/>
        </w:numPr>
        <w:tabs>
          <w:tab w:val="left" w:pos="851"/>
        </w:tabs>
        <w:spacing w:after="0"/>
        <w:jc w:val="both"/>
        <w:rPr>
          <w:rFonts w:ascii="Times New Roman" w:hAnsi="Times New Roman" w:cs="Times New Roman"/>
          <w:sz w:val="24"/>
          <w:szCs w:val="24"/>
        </w:rPr>
      </w:pPr>
      <w:r w:rsidRPr="00FD7FD2">
        <w:rPr>
          <w:rFonts w:ascii="Times New Roman" w:hAnsi="Times New Roman" w:cs="Times New Roman"/>
          <w:sz w:val="24"/>
          <w:szCs w:val="24"/>
        </w:rPr>
        <w:t xml:space="preserve">Punkty za kryterium </w:t>
      </w:r>
      <w:r w:rsidRPr="00FD7FD2">
        <w:rPr>
          <w:rFonts w:ascii="Times New Roman" w:hAnsi="Times New Roman" w:cs="Times New Roman"/>
          <w:b/>
          <w:sz w:val="24"/>
          <w:szCs w:val="24"/>
        </w:rPr>
        <w:t xml:space="preserve">„Cena” </w:t>
      </w:r>
      <w:r w:rsidRPr="00FD7FD2">
        <w:rPr>
          <w:rFonts w:ascii="Times New Roman" w:hAnsi="Times New Roman" w:cs="Times New Roman"/>
          <w:sz w:val="24"/>
          <w:szCs w:val="24"/>
        </w:rPr>
        <w:t>zostaną obliczone według wzoru:</w:t>
      </w:r>
    </w:p>
    <w:p w:rsidR="002207EA" w:rsidRDefault="002207EA" w:rsidP="00BB0666">
      <w:pPr>
        <w:spacing w:after="0"/>
        <w:rPr>
          <w:rFonts w:ascii="Times New Roman" w:hAnsi="Times New Roman" w:cs="Times New Roman"/>
          <w:sz w:val="24"/>
          <w:szCs w:val="24"/>
        </w:rPr>
      </w:pPr>
      <w:r>
        <w:rPr>
          <w:rFonts w:ascii="Times New Roman" w:hAnsi="Times New Roman" w:cs="Times New Roman"/>
          <w:sz w:val="24"/>
          <w:szCs w:val="24"/>
        </w:rPr>
        <w:t xml:space="preserve">            </w:t>
      </w:r>
      <w:r w:rsidR="00460216">
        <w:rPr>
          <w:rFonts w:ascii="Times New Roman" w:hAnsi="Times New Roman" w:cs="Times New Roman"/>
          <w:sz w:val="24"/>
          <w:szCs w:val="24"/>
        </w:rPr>
        <w:t xml:space="preserve">         </w:t>
      </w:r>
      <w:r>
        <w:rPr>
          <w:rFonts w:ascii="Times New Roman" w:hAnsi="Times New Roman" w:cs="Times New Roman"/>
          <w:sz w:val="24"/>
          <w:szCs w:val="24"/>
        </w:rPr>
        <w:t xml:space="preserve">C </w:t>
      </w:r>
      <w:r w:rsidRPr="00FD7FD2">
        <w:rPr>
          <w:rFonts w:ascii="Angsana New" w:hAnsi="Angsana New" w:cs="Angsana New"/>
          <w:sz w:val="24"/>
          <w:szCs w:val="24"/>
          <w:vertAlign w:val="subscript"/>
        </w:rPr>
        <w:t>n</w:t>
      </w:r>
    </w:p>
    <w:p w:rsidR="002207EA" w:rsidRDefault="002207EA" w:rsidP="00BB0666">
      <w:pPr>
        <w:spacing w:after="0"/>
        <w:rPr>
          <w:rFonts w:ascii="Times New Roman" w:hAnsi="Times New Roman" w:cs="Times New Roman"/>
          <w:sz w:val="24"/>
          <w:szCs w:val="24"/>
        </w:rPr>
      </w:pPr>
      <w:r>
        <w:rPr>
          <w:rFonts w:ascii="Times New Roman" w:hAnsi="Times New Roman" w:cs="Times New Roman"/>
          <w:sz w:val="24"/>
          <w:szCs w:val="24"/>
        </w:rPr>
        <w:t xml:space="preserve"> C=     </w:t>
      </w:r>
      <w:r w:rsidR="00460216">
        <w:rPr>
          <w:rFonts w:ascii="Times New Roman" w:hAnsi="Times New Roman" w:cs="Times New Roman"/>
          <w:sz w:val="24"/>
          <w:szCs w:val="24"/>
        </w:rPr>
        <w:t xml:space="preserve">----------------- </w:t>
      </w:r>
      <w:r>
        <w:rPr>
          <w:rFonts w:ascii="Times New Roman" w:hAnsi="Times New Roman" w:cs="Times New Roman"/>
          <w:sz w:val="24"/>
          <w:szCs w:val="24"/>
        </w:rPr>
        <w:t>x 60</w:t>
      </w:r>
      <w:r w:rsidR="00203B04">
        <w:rPr>
          <w:rFonts w:ascii="Times New Roman" w:hAnsi="Times New Roman" w:cs="Times New Roman"/>
          <w:sz w:val="24"/>
          <w:szCs w:val="24"/>
        </w:rPr>
        <w:t xml:space="preserve"> </w:t>
      </w:r>
      <w:r>
        <w:rPr>
          <w:rFonts w:ascii="Times New Roman" w:hAnsi="Times New Roman" w:cs="Times New Roman"/>
          <w:sz w:val="24"/>
          <w:szCs w:val="24"/>
        </w:rPr>
        <w:t>pkt</w:t>
      </w:r>
    </w:p>
    <w:p w:rsidR="002207EA" w:rsidRDefault="002207EA" w:rsidP="00BB0666">
      <w:pPr>
        <w:spacing w:after="0"/>
        <w:rPr>
          <w:rFonts w:ascii="Angsana New" w:hAnsi="Angsana New" w:cs="Angsana New"/>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FD7FD2">
        <w:rPr>
          <w:rFonts w:ascii="Angsana New" w:hAnsi="Angsana New" w:cs="Angsana New"/>
          <w:sz w:val="24"/>
          <w:szCs w:val="24"/>
          <w:vertAlign w:val="subscript"/>
        </w:rPr>
        <w:t>b</w:t>
      </w:r>
      <w:proofErr w:type="spellEnd"/>
    </w:p>
    <w:p w:rsidR="00460216" w:rsidRDefault="00460216" w:rsidP="000A29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gdzie, </w:t>
      </w:r>
    </w:p>
    <w:p w:rsidR="00460216" w:rsidRDefault="00460216" w:rsidP="000A29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C-ilość punktów za kryterium cena, </w:t>
      </w:r>
    </w:p>
    <w:p w:rsidR="00460216" w:rsidRDefault="00460216" w:rsidP="00B47C0B">
      <w:pPr>
        <w:spacing w:after="0" w:line="240" w:lineRule="auto"/>
        <w:ind w:left="851"/>
        <w:rPr>
          <w:rFonts w:ascii="Times New Roman" w:hAnsi="Times New Roman" w:cs="Times New Roman"/>
          <w:sz w:val="24"/>
          <w:szCs w:val="24"/>
        </w:rPr>
      </w:pPr>
      <w:proofErr w:type="spellStart"/>
      <w:r>
        <w:rPr>
          <w:rFonts w:ascii="Times New Roman" w:hAnsi="Times New Roman" w:cs="Times New Roman"/>
          <w:sz w:val="24"/>
          <w:szCs w:val="24"/>
        </w:rPr>
        <w:t>C</w:t>
      </w:r>
      <w:r w:rsidRPr="00FD7FD2">
        <w:rPr>
          <w:rFonts w:ascii="Angsana New" w:hAnsi="Angsana New" w:cs="Angsana New"/>
          <w:sz w:val="24"/>
          <w:szCs w:val="24"/>
          <w:vertAlign w:val="subscript"/>
        </w:rPr>
        <w:t>n</w:t>
      </w:r>
      <w:proofErr w:type="spellEnd"/>
      <w:r>
        <w:rPr>
          <w:rFonts w:ascii="Times New Roman" w:hAnsi="Times New Roman" w:cs="Times New Roman"/>
          <w:sz w:val="24"/>
          <w:szCs w:val="24"/>
        </w:rPr>
        <w:t xml:space="preserve">- najniższa cena ofertowa spośród ofert nieodrzuconych, </w:t>
      </w:r>
    </w:p>
    <w:p w:rsidR="00460216" w:rsidRDefault="00460216" w:rsidP="00B47C0B">
      <w:pPr>
        <w:spacing w:after="0" w:line="240" w:lineRule="auto"/>
        <w:ind w:left="851"/>
        <w:rPr>
          <w:rFonts w:ascii="Times New Roman" w:hAnsi="Times New Roman" w:cs="Times New Roman"/>
          <w:sz w:val="24"/>
          <w:szCs w:val="24"/>
        </w:rPr>
      </w:pPr>
      <w:proofErr w:type="spellStart"/>
      <w:r>
        <w:rPr>
          <w:rFonts w:ascii="Times New Roman" w:hAnsi="Times New Roman" w:cs="Times New Roman"/>
          <w:sz w:val="24"/>
          <w:szCs w:val="24"/>
        </w:rPr>
        <w:t>C</w:t>
      </w:r>
      <w:r w:rsidRPr="00FD7FD2">
        <w:rPr>
          <w:rFonts w:ascii="Angsana New" w:hAnsi="Angsana New" w:cs="Angsana New"/>
          <w:sz w:val="24"/>
          <w:szCs w:val="24"/>
          <w:vertAlign w:val="subscript"/>
        </w:rPr>
        <w:t>b</w:t>
      </w:r>
      <w:proofErr w:type="spellEnd"/>
      <w:r>
        <w:rPr>
          <w:rFonts w:ascii="Times New Roman" w:hAnsi="Times New Roman" w:cs="Times New Roman"/>
          <w:sz w:val="24"/>
          <w:szCs w:val="24"/>
        </w:rPr>
        <w:t xml:space="preserve">- cena oferty </w:t>
      </w:r>
      <w:r w:rsidR="005842C7">
        <w:rPr>
          <w:rFonts w:ascii="Times New Roman" w:hAnsi="Times New Roman" w:cs="Times New Roman"/>
          <w:sz w:val="24"/>
          <w:szCs w:val="24"/>
        </w:rPr>
        <w:t xml:space="preserve"> </w:t>
      </w:r>
      <w:r>
        <w:rPr>
          <w:rFonts w:ascii="Times New Roman" w:hAnsi="Times New Roman" w:cs="Times New Roman"/>
          <w:sz w:val="24"/>
          <w:szCs w:val="24"/>
        </w:rPr>
        <w:t xml:space="preserve">badanej. </w:t>
      </w:r>
    </w:p>
    <w:p w:rsidR="00EB6261" w:rsidRDefault="00EB6261" w:rsidP="00B47C0B">
      <w:pPr>
        <w:spacing w:after="0" w:line="240" w:lineRule="auto"/>
        <w:ind w:left="851"/>
        <w:rPr>
          <w:rFonts w:ascii="Times New Roman" w:hAnsi="Times New Roman" w:cs="Times New Roman"/>
          <w:sz w:val="24"/>
          <w:szCs w:val="24"/>
        </w:rPr>
      </w:pPr>
    </w:p>
    <w:p w:rsidR="00460216" w:rsidRDefault="00460216" w:rsidP="00B47C0B">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W kryterium </w:t>
      </w:r>
      <w:r w:rsidRPr="00460216">
        <w:rPr>
          <w:rFonts w:ascii="Times New Roman" w:hAnsi="Times New Roman" w:cs="Times New Roman"/>
          <w:b/>
          <w:sz w:val="24"/>
          <w:szCs w:val="24"/>
        </w:rPr>
        <w:t>„Cena”</w:t>
      </w:r>
      <w:r>
        <w:rPr>
          <w:rFonts w:ascii="Times New Roman" w:hAnsi="Times New Roman" w:cs="Times New Roman"/>
          <w:b/>
          <w:sz w:val="24"/>
          <w:szCs w:val="24"/>
        </w:rPr>
        <w:t xml:space="preserve"> , </w:t>
      </w:r>
      <w:r w:rsidRPr="00460216">
        <w:rPr>
          <w:rFonts w:ascii="Times New Roman" w:hAnsi="Times New Roman" w:cs="Times New Roman"/>
          <w:sz w:val="24"/>
          <w:szCs w:val="24"/>
        </w:rPr>
        <w:t>oferta z najniższą</w:t>
      </w:r>
      <w:r>
        <w:rPr>
          <w:rFonts w:ascii="Times New Roman" w:hAnsi="Times New Roman" w:cs="Times New Roman"/>
          <w:b/>
          <w:sz w:val="24"/>
          <w:szCs w:val="24"/>
        </w:rPr>
        <w:t xml:space="preserve"> </w:t>
      </w:r>
      <w:r w:rsidRPr="00460216">
        <w:rPr>
          <w:rFonts w:ascii="Times New Roman" w:hAnsi="Times New Roman" w:cs="Times New Roman"/>
          <w:sz w:val="24"/>
          <w:szCs w:val="24"/>
        </w:rPr>
        <w:t xml:space="preserve">ceną otrzyma 60 punktów a pozostałe oferty po matematycznym przeliczeniu w odniesieniu do najniższej ceny odpowiednio mniej. </w:t>
      </w:r>
      <w:r>
        <w:rPr>
          <w:rFonts w:ascii="Times New Roman" w:hAnsi="Times New Roman" w:cs="Times New Roman"/>
          <w:sz w:val="24"/>
          <w:szCs w:val="24"/>
        </w:rPr>
        <w:t xml:space="preserve">Końcowy wynik powyższego działania zostanie zaokrąglony do dwóch miejsc po przecinku. </w:t>
      </w:r>
    </w:p>
    <w:p w:rsidR="00C42845" w:rsidRDefault="00C42845" w:rsidP="00B47C0B">
      <w:pPr>
        <w:spacing w:after="0" w:line="240" w:lineRule="auto"/>
        <w:ind w:left="851"/>
        <w:jc w:val="both"/>
        <w:rPr>
          <w:rFonts w:ascii="Times New Roman" w:hAnsi="Times New Roman" w:cs="Times New Roman"/>
          <w:sz w:val="24"/>
          <w:szCs w:val="24"/>
        </w:rPr>
      </w:pPr>
    </w:p>
    <w:p w:rsidR="00244441" w:rsidRDefault="00244441" w:rsidP="00013B57">
      <w:pPr>
        <w:pStyle w:val="Akapitzlist"/>
        <w:numPr>
          <w:ilvl w:val="1"/>
          <w:numId w:val="45"/>
        </w:numPr>
        <w:tabs>
          <w:tab w:val="left" w:pos="851"/>
        </w:tabs>
        <w:spacing w:after="0" w:line="240" w:lineRule="auto"/>
        <w:jc w:val="both"/>
        <w:rPr>
          <w:rFonts w:ascii="Times New Roman" w:hAnsi="Times New Roman" w:cs="Times New Roman"/>
          <w:sz w:val="24"/>
          <w:szCs w:val="24"/>
        </w:rPr>
      </w:pPr>
      <w:r w:rsidRPr="00EB6261">
        <w:rPr>
          <w:rFonts w:ascii="Times New Roman" w:hAnsi="Times New Roman" w:cs="Times New Roman"/>
          <w:sz w:val="24"/>
          <w:szCs w:val="24"/>
        </w:rPr>
        <w:t>Kryterium „</w:t>
      </w:r>
      <w:r w:rsidR="00202CCB" w:rsidRPr="00EB6261">
        <w:rPr>
          <w:rFonts w:ascii="Times New Roman" w:hAnsi="Times New Roman" w:cs="Times New Roman"/>
          <w:b/>
          <w:sz w:val="24"/>
          <w:szCs w:val="24"/>
        </w:rPr>
        <w:t xml:space="preserve">Długość okresu gwarancji” </w:t>
      </w:r>
      <w:r w:rsidRPr="00EB6261">
        <w:rPr>
          <w:rFonts w:ascii="Times New Roman" w:hAnsi="Times New Roman" w:cs="Times New Roman"/>
          <w:sz w:val="24"/>
          <w:szCs w:val="24"/>
        </w:rPr>
        <w:t>liczone w okresach miesięcznych:</w:t>
      </w:r>
    </w:p>
    <w:p w:rsidR="00C42845" w:rsidRPr="00EB6261" w:rsidRDefault="00C42845" w:rsidP="00C42845">
      <w:pPr>
        <w:pStyle w:val="Akapitzlist"/>
        <w:tabs>
          <w:tab w:val="left" w:pos="851"/>
        </w:tabs>
        <w:spacing w:after="0" w:line="240" w:lineRule="auto"/>
        <w:ind w:left="792"/>
        <w:jc w:val="both"/>
        <w:rPr>
          <w:rFonts w:ascii="Times New Roman" w:hAnsi="Times New Roman" w:cs="Times New Roman"/>
          <w:sz w:val="24"/>
          <w:szCs w:val="24"/>
        </w:rPr>
      </w:pPr>
    </w:p>
    <w:p w:rsidR="00EB6261" w:rsidRDefault="00EB6261" w:rsidP="000A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Minimalny okres gwarancji wymagany przez zmawiającego wynosi 36 miesięcy licząc od daty odbioru końcowego.</w:t>
      </w:r>
    </w:p>
    <w:p w:rsidR="00C42845" w:rsidRDefault="00C42845" w:rsidP="00B47C0B">
      <w:pPr>
        <w:spacing w:after="0" w:line="240" w:lineRule="auto"/>
        <w:ind w:left="851"/>
        <w:jc w:val="both"/>
        <w:rPr>
          <w:rFonts w:ascii="Times New Roman" w:hAnsi="Times New Roman" w:cs="Times New Roman"/>
          <w:sz w:val="24"/>
          <w:szCs w:val="24"/>
        </w:rPr>
      </w:pPr>
    </w:p>
    <w:p w:rsidR="00757BC3" w:rsidRDefault="00244441" w:rsidP="000A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zaoferowania minimalnej długości okresu gwarancji tj. 36 miesięcy, Wykonawca otrzyma zero (0) punktów. </w:t>
      </w:r>
    </w:p>
    <w:p w:rsidR="000A29E0" w:rsidRDefault="000A29E0" w:rsidP="000A29E0">
      <w:pPr>
        <w:spacing w:after="0" w:line="240" w:lineRule="auto"/>
        <w:jc w:val="both"/>
        <w:rPr>
          <w:rFonts w:ascii="Times New Roman" w:hAnsi="Times New Roman" w:cs="Times New Roman"/>
          <w:sz w:val="24"/>
          <w:szCs w:val="24"/>
        </w:rPr>
      </w:pPr>
    </w:p>
    <w:p w:rsidR="00244441" w:rsidRDefault="00244441" w:rsidP="000A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zaoferowania maksymalnej długości okresu gwarancji tj. </w:t>
      </w:r>
      <w:r w:rsidR="00757BC3">
        <w:rPr>
          <w:rFonts w:ascii="Times New Roman" w:hAnsi="Times New Roman" w:cs="Times New Roman"/>
          <w:sz w:val="24"/>
          <w:szCs w:val="24"/>
        </w:rPr>
        <w:t xml:space="preserve">60 miesięcy, Wykonawca otrzyma czterdzieści (40) punktów. </w:t>
      </w:r>
    </w:p>
    <w:p w:rsidR="000A29E0" w:rsidRDefault="000A29E0" w:rsidP="000A29E0">
      <w:pPr>
        <w:spacing w:after="0" w:line="240" w:lineRule="auto"/>
        <w:jc w:val="both"/>
        <w:rPr>
          <w:rFonts w:ascii="Times New Roman" w:hAnsi="Times New Roman" w:cs="Times New Roman"/>
          <w:sz w:val="24"/>
          <w:szCs w:val="24"/>
        </w:rPr>
      </w:pPr>
    </w:p>
    <w:p w:rsidR="00203B04" w:rsidRDefault="00757BC3" w:rsidP="000A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zaoferowania gwarancji pomiędzy 36 a 60 miesięcy Wykonawca otrzyma pkt wg wzoru:</w:t>
      </w:r>
    </w:p>
    <w:p w:rsidR="00757BC3" w:rsidRPr="00B5464A" w:rsidRDefault="00757BC3" w:rsidP="0079008C">
      <w:pPr>
        <w:spacing w:after="120"/>
        <w:rPr>
          <w:rFonts w:ascii="Times New Roman" w:hAnsi="Times New Roman" w:cs="Times New Roman"/>
          <w:sz w:val="16"/>
          <w:szCs w:val="16"/>
        </w:rPr>
      </w:pPr>
      <w:r>
        <w:rPr>
          <w:rFonts w:ascii="Times New Roman" w:hAnsi="Times New Roman" w:cs="Times New Roman"/>
          <w:sz w:val="24"/>
          <w:szCs w:val="24"/>
        </w:rPr>
        <w:t xml:space="preserve">                  G</w:t>
      </w:r>
      <w:r w:rsidR="00B5464A">
        <w:rPr>
          <w:rFonts w:ascii="Andalus" w:hAnsi="Andalus" w:cs="Andalus"/>
          <w:sz w:val="24"/>
          <w:szCs w:val="24"/>
        </w:rPr>
        <w:t xml:space="preserve"> </w:t>
      </w:r>
      <w:r w:rsidR="00B5464A">
        <w:rPr>
          <w:rFonts w:ascii="Times New Roman" w:hAnsi="Times New Roman" w:cs="Times New Roman"/>
          <w:sz w:val="16"/>
          <w:szCs w:val="16"/>
        </w:rPr>
        <w:t>o</w:t>
      </w:r>
    </w:p>
    <w:p w:rsidR="00757BC3" w:rsidRDefault="00757BC3" w:rsidP="0079008C">
      <w:pPr>
        <w:spacing w:after="120"/>
        <w:rPr>
          <w:rFonts w:ascii="Times New Roman" w:hAnsi="Times New Roman" w:cs="Times New Roman"/>
          <w:sz w:val="24"/>
          <w:szCs w:val="24"/>
        </w:rPr>
      </w:pPr>
      <w:r>
        <w:rPr>
          <w:rFonts w:ascii="Times New Roman" w:hAnsi="Times New Roman" w:cs="Times New Roman"/>
          <w:sz w:val="24"/>
          <w:szCs w:val="24"/>
        </w:rPr>
        <w:t>G=    ____________</w:t>
      </w:r>
      <w:r w:rsidR="00B5464A">
        <w:rPr>
          <w:rFonts w:ascii="Times New Roman" w:hAnsi="Times New Roman" w:cs="Times New Roman"/>
          <w:sz w:val="24"/>
          <w:szCs w:val="24"/>
        </w:rPr>
        <w:t xml:space="preserve"> x 40 pkt </w:t>
      </w:r>
    </w:p>
    <w:p w:rsidR="00B5464A" w:rsidRDefault="00B5464A" w:rsidP="0079008C">
      <w:pPr>
        <w:spacing w:after="120"/>
        <w:rPr>
          <w:rFonts w:ascii="Times New Roman" w:hAnsi="Times New Roman" w:cs="Times New Roman"/>
          <w:sz w:val="24"/>
          <w:szCs w:val="24"/>
        </w:rPr>
      </w:pPr>
      <w:r>
        <w:rPr>
          <w:rFonts w:ascii="Times New Roman" w:hAnsi="Times New Roman" w:cs="Times New Roman"/>
          <w:sz w:val="24"/>
          <w:szCs w:val="24"/>
        </w:rPr>
        <w:t xml:space="preserve">                 G </w:t>
      </w:r>
      <w:r w:rsidRPr="00B5464A">
        <w:rPr>
          <w:rFonts w:ascii="Times New Roman" w:hAnsi="Times New Roman" w:cs="Times New Roman"/>
          <w:sz w:val="16"/>
          <w:szCs w:val="16"/>
        </w:rPr>
        <w:t>max.</w:t>
      </w:r>
      <w:r>
        <w:rPr>
          <w:rFonts w:ascii="Times New Roman" w:hAnsi="Times New Roman" w:cs="Times New Roman"/>
          <w:sz w:val="24"/>
          <w:szCs w:val="24"/>
        </w:rPr>
        <w:t xml:space="preserve"> </w:t>
      </w:r>
    </w:p>
    <w:p w:rsidR="005E0F73" w:rsidRDefault="005E0F73" w:rsidP="00B4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gdzie: </w:t>
      </w:r>
    </w:p>
    <w:p w:rsidR="005E0F73" w:rsidRDefault="005E0F73" w:rsidP="00B47C0B">
      <w:pPr>
        <w:spacing w:after="0" w:line="240" w:lineRule="auto"/>
        <w:jc w:val="both"/>
        <w:rPr>
          <w:rFonts w:ascii="Times New Roman" w:hAnsi="Times New Roman" w:cs="Times New Roman"/>
          <w:b/>
          <w:sz w:val="24"/>
          <w:szCs w:val="24"/>
        </w:rPr>
      </w:pPr>
      <w:r w:rsidRPr="00DE4AC7">
        <w:rPr>
          <w:rFonts w:ascii="Times New Roman" w:hAnsi="Times New Roman" w:cs="Times New Roman"/>
          <w:b/>
          <w:sz w:val="24"/>
          <w:szCs w:val="24"/>
        </w:rPr>
        <w:t>G</w:t>
      </w:r>
      <w:r>
        <w:rPr>
          <w:rFonts w:ascii="Times New Roman" w:hAnsi="Times New Roman" w:cs="Times New Roman"/>
          <w:sz w:val="24"/>
          <w:szCs w:val="24"/>
        </w:rPr>
        <w:t xml:space="preserve">- liczba punktów uzyskanych w kryterium </w:t>
      </w:r>
      <w:r w:rsidRPr="00321685">
        <w:rPr>
          <w:rFonts w:ascii="Times New Roman" w:hAnsi="Times New Roman" w:cs="Times New Roman"/>
          <w:sz w:val="24"/>
          <w:szCs w:val="24"/>
        </w:rPr>
        <w:t>„</w:t>
      </w:r>
      <w:r w:rsidR="00DE4AC7" w:rsidRPr="00321685">
        <w:rPr>
          <w:rFonts w:ascii="Times New Roman" w:hAnsi="Times New Roman" w:cs="Times New Roman"/>
          <w:sz w:val="24"/>
          <w:szCs w:val="24"/>
        </w:rPr>
        <w:t>Długość o</w:t>
      </w:r>
      <w:r w:rsidRPr="00321685">
        <w:rPr>
          <w:rFonts w:ascii="Times New Roman" w:hAnsi="Times New Roman" w:cs="Times New Roman"/>
          <w:sz w:val="24"/>
          <w:szCs w:val="24"/>
        </w:rPr>
        <w:t>kresu gwarancji</w:t>
      </w:r>
      <w:r w:rsidR="00202CCB">
        <w:rPr>
          <w:rFonts w:ascii="Times New Roman" w:hAnsi="Times New Roman" w:cs="Times New Roman"/>
          <w:sz w:val="24"/>
          <w:szCs w:val="24"/>
        </w:rPr>
        <w:t>”</w:t>
      </w:r>
    </w:p>
    <w:p w:rsidR="00DE4AC7" w:rsidRDefault="00DE4AC7" w:rsidP="00B47C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 </w:t>
      </w:r>
      <w:r>
        <w:rPr>
          <w:rFonts w:ascii="Times New Roman" w:hAnsi="Times New Roman" w:cs="Times New Roman"/>
          <w:b/>
          <w:sz w:val="16"/>
          <w:szCs w:val="16"/>
        </w:rPr>
        <w:t xml:space="preserve">max.- </w:t>
      </w:r>
      <w:r>
        <w:rPr>
          <w:rFonts w:ascii="Times New Roman" w:hAnsi="Times New Roman" w:cs="Times New Roman"/>
          <w:b/>
          <w:sz w:val="24"/>
          <w:szCs w:val="24"/>
        </w:rPr>
        <w:t xml:space="preserve"> </w:t>
      </w:r>
      <w:r>
        <w:rPr>
          <w:rFonts w:ascii="Times New Roman" w:hAnsi="Times New Roman" w:cs="Times New Roman"/>
          <w:sz w:val="24"/>
          <w:szCs w:val="24"/>
        </w:rPr>
        <w:t>najdłuższy oferowany okres gwarancji,</w:t>
      </w:r>
    </w:p>
    <w:p w:rsidR="00DE4AC7" w:rsidRDefault="00DE4AC7" w:rsidP="00B47C0B">
      <w:pPr>
        <w:spacing w:after="0" w:line="240" w:lineRule="auto"/>
        <w:jc w:val="both"/>
        <w:rPr>
          <w:rFonts w:ascii="Times New Roman" w:hAnsi="Times New Roman" w:cs="Times New Roman"/>
          <w:b/>
          <w:sz w:val="24"/>
          <w:szCs w:val="24"/>
        </w:rPr>
      </w:pPr>
      <w:r w:rsidRPr="00DE4AC7">
        <w:rPr>
          <w:rFonts w:ascii="Times New Roman" w:hAnsi="Times New Roman" w:cs="Times New Roman"/>
          <w:b/>
          <w:sz w:val="24"/>
          <w:szCs w:val="24"/>
        </w:rPr>
        <w:t>G</w:t>
      </w:r>
      <w:r>
        <w:rPr>
          <w:rFonts w:ascii="Times New Roman" w:hAnsi="Times New Roman" w:cs="Times New Roman"/>
          <w:b/>
          <w:sz w:val="24"/>
          <w:szCs w:val="24"/>
        </w:rPr>
        <w:t xml:space="preserve"> </w:t>
      </w:r>
      <w:r>
        <w:rPr>
          <w:rFonts w:ascii="Times New Roman" w:hAnsi="Times New Roman" w:cs="Times New Roman"/>
          <w:b/>
          <w:sz w:val="16"/>
          <w:szCs w:val="16"/>
        </w:rPr>
        <w:t xml:space="preserve">o- </w:t>
      </w:r>
      <w:r>
        <w:rPr>
          <w:rFonts w:ascii="Times New Roman" w:hAnsi="Times New Roman" w:cs="Times New Roman"/>
          <w:b/>
          <w:sz w:val="24"/>
          <w:szCs w:val="24"/>
        </w:rPr>
        <w:t xml:space="preserve"> </w:t>
      </w:r>
      <w:r w:rsidRPr="00DE4AC7">
        <w:rPr>
          <w:rFonts w:ascii="Times New Roman" w:hAnsi="Times New Roman" w:cs="Times New Roman"/>
          <w:sz w:val="24"/>
          <w:szCs w:val="24"/>
        </w:rPr>
        <w:t>okres gwarancji podany w badanej ofercie.</w:t>
      </w:r>
      <w:r>
        <w:rPr>
          <w:rFonts w:ascii="Times New Roman" w:hAnsi="Times New Roman" w:cs="Times New Roman"/>
          <w:b/>
          <w:sz w:val="24"/>
          <w:szCs w:val="24"/>
        </w:rPr>
        <w:t xml:space="preserve"> </w:t>
      </w:r>
    </w:p>
    <w:p w:rsidR="0001220D" w:rsidRDefault="00DE4AC7" w:rsidP="00B4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Końcowy wynik powyższego działania zostanie zaokrąglony do dwóch miejsc po przecinku.</w:t>
      </w:r>
    </w:p>
    <w:p w:rsidR="00C42845" w:rsidRDefault="00C42845" w:rsidP="00B47C0B">
      <w:pPr>
        <w:spacing w:after="0" w:line="240" w:lineRule="auto"/>
        <w:jc w:val="both"/>
        <w:rPr>
          <w:rFonts w:ascii="Times New Roman" w:hAnsi="Times New Roman" w:cs="Times New Roman"/>
          <w:sz w:val="24"/>
          <w:szCs w:val="24"/>
        </w:rPr>
      </w:pPr>
    </w:p>
    <w:p w:rsidR="00DE4AC7" w:rsidRDefault="00DE4AC7" w:rsidP="00B47C0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Uwaga: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DE4AC7" w:rsidTr="00321685">
        <w:tc>
          <w:tcPr>
            <w:tcW w:w="0" w:type="auto"/>
          </w:tcPr>
          <w:p w:rsidR="00DE4AC7" w:rsidRPr="00321685" w:rsidRDefault="00DE4AC7" w:rsidP="00B47C0B">
            <w:pPr>
              <w:jc w:val="both"/>
              <w:rPr>
                <w:rFonts w:ascii="Times New Roman" w:hAnsi="Times New Roman" w:cs="Times New Roman"/>
                <w:sz w:val="24"/>
                <w:szCs w:val="24"/>
              </w:rPr>
            </w:pPr>
            <w:r w:rsidRPr="00321685">
              <w:rPr>
                <w:rFonts w:ascii="Times New Roman" w:hAnsi="Times New Roman" w:cs="Times New Roman"/>
                <w:sz w:val="24"/>
                <w:szCs w:val="24"/>
              </w:rPr>
              <w:t>Zamawiający określa minimalną oraz maksymalną długość okresu gwarancji, w przedziale od 36 miesięcy do 60 miesięcy. W przypadku zaoferowania przez Wykona</w:t>
            </w:r>
            <w:r w:rsidR="00B47C0B">
              <w:rPr>
                <w:rFonts w:ascii="Times New Roman" w:hAnsi="Times New Roman" w:cs="Times New Roman"/>
                <w:sz w:val="24"/>
                <w:szCs w:val="24"/>
              </w:rPr>
              <w:t>wcę długości gwarancji krótszej</w:t>
            </w:r>
            <w:r w:rsidRPr="00321685">
              <w:rPr>
                <w:rFonts w:ascii="Times New Roman" w:hAnsi="Times New Roman" w:cs="Times New Roman"/>
                <w:sz w:val="24"/>
                <w:szCs w:val="24"/>
              </w:rPr>
              <w:t xml:space="preserve"> niż 36 m-</w:t>
            </w:r>
            <w:proofErr w:type="spellStart"/>
            <w:r w:rsidRPr="00321685">
              <w:rPr>
                <w:rFonts w:ascii="Times New Roman" w:hAnsi="Times New Roman" w:cs="Times New Roman"/>
                <w:sz w:val="24"/>
                <w:szCs w:val="24"/>
              </w:rPr>
              <w:t>cy</w:t>
            </w:r>
            <w:proofErr w:type="spellEnd"/>
            <w:r w:rsidRPr="00321685">
              <w:rPr>
                <w:rFonts w:ascii="Times New Roman" w:hAnsi="Times New Roman" w:cs="Times New Roman"/>
                <w:sz w:val="24"/>
                <w:szCs w:val="24"/>
              </w:rPr>
              <w:t xml:space="preserve">, Zamawiający ofertę odrzuci. W przypadku, gdy Wykonawca </w:t>
            </w:r>
            <w:r w:rsidRPr="00321685">
              <w:rPr>
                <w:rFonts w:ascii="Times New Roman" w:hAnsi="Times New Roman" w:cs="Times New Roman"/>
                <w:sz w:val="24"/>
                <w:szCs w:val="24"/>
              </w:rPr>
              <w:lastRenderedPageBreak/>
              <w:t>w ogóle nie wskaże w ofercie oferowanego okresu gwarancji Zamawiający przyjmie, że Wykonawca nie oferuje gwarancji, i ofertę odrzuci. Wykonawca może zaproponować długość okresu gwarancji</w:t>
            </w:r>
            <w:r w:rsidR="00042E76" w:rsidRPr="00321685">
              <w:rPr>
                <w:rFonts w:ascii="Times New Roman" w:hAnsi="Times New Roman" w:cs="Times New Roman"/>
                <w:sz w:val="24"/>
                <w:szCs w:val="24"/>
              </w:rPr>
              <w:t xml:space="preserve"> dłuższy niż wyznaczony maksymalny 60 miesięcy, jednak w tym przypadku Zamawiający przyjmie do obliczeń wartość 60 m-</w:t>
            </w:r>
            <w:proofErr w:type="spellStart"/>
            <w:r w:rsidR="00042E76" w:rsidRPr="00321685">
              <w:rPr>
                <w:rFonts w:ascii="Times New Roman" w:hAnsi="Times New Roman" w:cs="Times New Roman"/>
                <w:sz w:val="24"/>
                <w:szCs w:val="24"/>
              </w:rPr>
              <w:t>cy</w:t>
            </w:r>
            <w:proofErr w:type="spellEnd"/>
            <w:r w:rsidR="00042E76" w:rsidRPr="00321685">
              <w:rPr>
                <w:rFonts w:ascii="Times New Roman" w:hAnsi="Times New Roman" w:cs="Times New Roman"/>
                <w:sz w:val="24"/>
                <w:szCs w:val="24"/>
              </w:rPr>
              <w:t xml:space="preserve"> –najdłuższy przyjęty w kryterium oceny ofert „Długość okresu</w:t>
            </w:r>
            <w:r w:rsidR="00202CCB">
              <w:rPr>
                <w:rFonts w:ascii="Times New Roman" w:hAnsi="Times New Roman" w:cs="Times New Roman"/>
                <w:sz w:val="24"/>
                <w:szCs w:val="24"/>
              </w:rPr>
              <w:t xml:space="preserve"> gwarancji</w:t>
            </w:r>
            <w:r w:rsidR="00042E76" w:rsidRPr="00321685">
              <w:rPr>
                <w:rFonts w:ascii="Times New Roman" w:hAnsi="Times New Roman" w:cs="Times New Roman"/>
                <w:sz w:val="24"/>
                <w:szCs w:val="24"/>
              </w:rPr>
              <w:t>”. Wykonawcy oferują długości okresu gwarancji w pełnych miesiącach (w przedziale od 36 do 60 miesięcy).</w:t>
            </w:r>
          </w:p>
        </w:tc>
      </w:tr>
    </w:tbl>
    <w:p w:rsidR="000A29E0" w:rsidRDefault="000A29E0" w:rsidP="00B47C0B">
      <w:pPr>
        <w:spacing w:after="0" w:line="240" w:lineRule="auto"/>
        <w:jc w:val="both"/>
        <w:rPr>
          <w:rFonts w:ascii="Times New Roman" w:hAnsi="Times New Roman" w:cs="Times New Roman"/>
          <w:sz w:val="24"/>
          <w:szCs w:val="24"/>
        </w:rPr>
      </w:pPr>
    </w:p>
    <w:p w:rsidR="00042E76" w:rsidRDefault="00042E76" w:rsidP="00B4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najkorzystniejszą ofertę zostanie uznana oferta, która otrzyma największą ilość punktów (O) obliczoną na podstawie wzoru:</w:t>
      </w:r>
    </w:p>
    <w:p w:rsidR="00042E76" w:rsidRDefault="00042E76" w:rsidP="001544B2">
      <w:pPr>
        <w:rPr>
          <w:rFonts w:ascii="Times New Roman" w:hAnsi="Times New Roman" w:cs="Times New Roman"/>
          <w:b/>
          <w:sz w:val="24"/>
          <w:szCs w:val="24"/>
        </w:rPr>
      </w:pPr>
      <w:r w:rsidRPr="00042E7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42E76">
        <w:rPr>
          <w:rFonts w:ascii="Times New Roman" w:hAnsi="Times New Roman" w:cs="Times New Roman"/>
          <w:b/>
          <w:sz w:val="24"/>
          <w:szCs w:val="24"/>
        </w:rPr>
        <w:t xml:space="preserve"> O</w:t>
      </w:r>
      <w:r w:rsidR="00203B04">
        <w:rPr>
          <w:rFonts w:ascii="Times New Roman" w:hAnsi="Times New Roman" w:cs="Times New Roman"/>
          <w:b/>
          <w:sz w:val="24"/>
          <w:szCs w:val="24"/>
        </w:rPr>
        <w:t xml:space="preserve"> </w:t>
      </w:r>
      <w:r w:rsidRPr="00042E76">
        <w:rPr>
          <w:rFonts w:ascii="Times New Roman" w:hAnsi="Times New Roman" w:cs="Times New Roman"/>
          <w:b/>
          <w:sz w:val="24"/>
          <w:szCs w:val="24"/>
        </w:rPr>
        <w:t>= C</w:t>
      </w:r>
      <w:r w:rsidR="00203B04">
        <w:rPr>
          <w:rFonts w:ascii="Times New Roman" w:hAnsi="Times New Roman" w:cs="Times New Roman"/>
          <w:b/>
          <w:sz w:val="24"/>
          <w:szCs w:val="24"/>
        </w:rPr>
        <w:t xml:space="preserve"> </w:t>
      </w:r>
      <w:r w:rsidRPr="00042E76">
        <w:rPr>
          <w:rFonts w:ascii="Times New Roman" w:hAnsi="Times New Roman" w:cs="Times New Roman"/>
          <w:b/>
          <w:sz w:val="24"/>
          <w:szCs w:val="24"/>
        </w:rPr>
        <w:t>+</w:t>
      </w:r>
      <w:r w:rsidR="00203B04">
        <w:rPr>
          <w:rFonts w:ascii="Times New Roman" w:hAnsi="Times New Roman" w:cs="Times New Roman"/>
          <w:b/>
          <w:sz w:val="24"/>
          <w:szCs w:val="24"/>
        </w:rPr>
        <w:t xml:space="preserve"> </w:t>
      </w:r>
      <w:r w:rsidRPr="00042E76">
        <w:rPr>
          <w:rFonts w:ascii="Times New Roman" w:hAnsi="Times New Roman" w:cs="Times New Roman"/>
          <w:b/>
          <w:sz w:val="24"/>
          <w:szCs w:val="24"/>
        </w:rPr>
        <w:t>G</w:t>
      </w:r>
    </w:p>
    <w:p w:rsidR="003C6275" w:rsidRDefault="003C6275" w:rsidP="00203B04">
      <w:pPr>
        <w:jc w:val="both"/>
        <w:rPr>
          <w:rFonts w:ascii="Times New Roman" w:hAnsi="Times New Roman" w:cs="Times New Roman"/>
          <w:sz w:val="24"/>
          <w:szCs w:val="24"/>
          <w:u w:val="single"/>
        </w:rPr>
      </w:pPr>
      <w:r>
        <w:rPr>
          <w:rFonts w:ascii="Times New Roman" w:hAnsi="Times New Roman" w:cs="Times New Roman"/>
          <w:sz w:val="24"/>
          <w:szCs w:val="24"/>
          <w:u w:val="single"/>
        </w:rPr>
        <w:t>Gdzie:</w:t>
      </w:r>
    </w:p>
    <w:p w:rsidR="003C6275" w:rsidRDefault="003C6275" w:rsidP="00B47C0B">
      <w:pPr>
        <w:spacing w:after="0" w:line="240" w:lineRule="auto"/>
        <w:jc w:val="both"/>
        <w:rPr>
          <w:rFonts w:ascii="Times New Roman" w:hAnsi="Times New Roman" w:cs="Times New Roman"/>
          <w:sz w:val="24"/>
          <w:szCs w:val="24"/>
        </w:rPr>
      </w:pPr>
      <w:r w:rsidRPr="003C6275">
        <w:rPr>
          <w:rFonts w:ascii="Times New Roman" w:hAnsi="Times New Roman" w:cs="Times New Roman"/>
          <w:b/>
          <w:sz w:val="24"/>
          <w:szCs w:val="24"/>
        </w:rPr>
        <w:t>O</w:t>
      </w:r>
      <w:r>
        <w:rPr>
          <w:rFonts w:ascii="Times New Roman" w:hAnsi="Times New Roman" w:cs="Times New Roman"/>
          <w:b/>
          <w:sz w:val="24"/>
          <w:szCs w:val="24"/>
        </w:rPr>
        <w:t xml:space="preserve">- </w:t>
      </w:r>
      <w:r>
        <w:rPr>
          <w:rFonts w:ascii="Times New Roman" w:hAnsi="Times New Roman" w:cs="Times New Roman"/>
          <w:sz w:val="24"/>
          <w:szCs w:val="24"/>
        </w:rPr>
        <w:t>łączna ilość punktów oferty ocenianej,</w:t>
      </w:r>
    </w:p>
    <w:p w:rsidR="003C6275" w:rsidRDefault="003C6275" w:rsidP="00B47C0B">
      <w:pPr>
        <w:spacing w:after="0" w:line="240" w:lineRule="auto"/>
        <w:jc w:val="both"/>
        <w:rPr>
          <w:rFonts w:ascii="Times New Roman" w:hAnsi="Times New Roman" w:cs="Times New Roman"/>
          <w:b/>
          <w:sz w:val="24"/>
          <w:szCs w:val="24"/>
        </w:rPr>
      </w:pPr>
      <w:r w:rsidRPr="003C6275">
        <w:rPr>
          <w:rFonts w:ascii="Times New Roman" w:hAnsi="Times New Roman" w:cs="Times New Roman"/>
          <w:b/>
          <w:sz w:val="24"/>
          <w:szCs w:val="24"/>
        </w:rPr>
        <w:t>C</w:t>
      </w:r>
      <w:r>
        <w:rPr>
          <w:rFonts w:ascii="Times New Roman" w:hAnsi="Times New Roman" w:cs="Times New Roman"/>
          <w:sz w:val="24"/>
          <w:szCs w:val="24"/>
        </w:rPr>
        <w:t xml:space="preserve">- liczba punktów uzyskanych w kryterium </w:t>
      </w:r>
      <w:r w:rsidRPr="003C6275">
        <w:rPr>
          <w:rFonts w:ascii="Times New Roman" w:hAnsi="Times New Roman" w:cs="Times New Roman"/>
          <w:b/>
          <w:sz w:val="24"/>
          <w:szCs w:val="24"/>
        </w:rPr>
        <w:t>„Cena”</w:t>
      </w:r>
    </w:p>
    <w:p w:rsidR="005503C7" w:rsidRDefault="003C6275" w:rsidP="00B47C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w:t>
      </w:r>
      <w:r>
        <w:rPr>
          <w:rFonts w:ascii="Times New Roman" w:hAnsi="Times New Roman" w:cs="Times New Roman"/>
          <w:sz w:val="24"/>
          <w:szCs w:val="24"/>
        </w:rPr>
        <w:t xml:space="preserve">liczba punktów uzyskanych w kryterium </w:t>
      </w:r>
      <w:r w:rsidRPr="00321685">
        <w:rPr>
          <w:rFonts w:ascii="Times New Roman" w:hAnsi="Times New Roman" w:cs="Times New Roman"/>
          <w:b/>
          <w:sz w:val="24"/>
          <w:szCs w:val="24"/>
        </w:rPr>
        <w:t>„Długość okresu gwarancji”.</w:t>
      </w:r>
      <w:r>
        <w:rPr>
          <w:rFonts w:ascii="Times New Roman" w:hAnsi="Times New Roman" w:cs="Times New Roman"/>
          <w:b/>
          <w:sz w:val="24"/>
          <w:szCs w:val="24"/>
        </w:rPr>
        <w:t xml:space="preserve"> </w:t>
      </w:r>
    </w:p>
    <w:p w:rsidR="00C42845" w:rsidRPr="005503C7" w:rsidRDefault="00C42845" w:rsidP="00B47C0B">
      <w:pPr>
        <w:spacing w:after="0" w:line="240" w:lineRule="auto"/>
        <w:jc w:val="both"/>
        <w:rPr>
          <w:rFonts w:ascii="Times New Roman" w:hAnsi="Times New Roman" w:cs="Times New Roman"/>
          <w:b/>
          <w:sz w:val="24"/>
          <w:szCs w:val="24"/>
        </w:rPr>
      </w:pPr>
    </w:p>
    <w:p w:rsidR="003C6275" w:rsidRPr="00EB6261" w:rsidRDefault="00EB6261"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EB6261">
        <w:rPr>
          <w:rFonts w:ascii="Times New Roman" w:hAnsi="Times New Roman" w:cs="Times New Roman"/>
          <w:b/>
          <w:sz w:val="24"/>
          <w:szCs w:val="24"/>
        </w:rPr>
        <w:t>Rozdział 18</w:t>
      </w:r>
    </w:p>
    <w:p w:rsidR="003C6275" w:rsidRDefault="00EB6261" w:rsidP="00EB6261">
      <w:pPr>
        <w:shd w:val="clear" w:color="auto" w:fill="D9D9D9" w:themeFill="background1" w:themeFillShade="D9"/>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WYBÓR NAJKORZYSTNIEJSZEJ OFERTY</w:t>
      </w: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Pr="00C83016" w:rsidRDefault="00C83016" w:rsidP="00013B57">
      <w:pPr>
        <w:pStyle w:val="Akapitzlist"/>
        <w:numPr>
          <w:ilvl w:val="0"/>
          <w:numId w:val="46"/>
        </w:numPr>
        <w:tabs>
          <w:tab w:val="left" w:pos="851"/>
        </w:tabs>
        <w:spacing w:before="240"/>
        <w:jc w:val="both"/>
        <w:rPr>
          <w:rFonts w:ascii="Times New Roman" w:hAnsi="Times New Roman" w:cs="Times New Roman"/>
          <w:vanish/>
          <w:sz w:val="24"/>
          <w:szCs w:val="24"/>
        </w:rPr>
      </w:pPr>
    </w:p>
    <w:p w:rsidR="00C83016" w:rsidRDefault="003C6275" w:rsidP="00013B57">
      <w:pPr>
        <w:pStyle w:val="Akapitzlist"/>
        <w:numPr>
          <w:ilvl w:val="1"/>
          <w:numId w:val="46"/>
        </w:numPr>
        <w:tabs>
          <w:tab w:val="left" w:pos="851"/>
        </w:tabs>
        <w:spacing w:after="0" w:line="240" w:lineRule="auto"/>
        <w:jc w:val="both"/>
        <w:rPr>
          <w:rFonts w:ascii="Times New Roman" w:hAnsi="Times New Roman" w:cs="Times New Roman"/>
          <w:sz w:val="24"/>
          <w:szCs w:val="24"/>
        </w:rPr>
      </w:pPr>
      <w:r w:rsidRPr="00C83016">
        <w:rPr>
          <w:rFonts w:ascii="Times New Roman" w:hAnsi="Times New Roman" w:cs="Times New Roman"/>
          <w:sz w:val="24"/>
          <w:szCs w:val="24"/>
        </w:rPr>
        <w:t xml:space="preserve">Zamawiający </w:t>
      </w:r>
      <w:r w:rsidR="00EB6261" w:rsidRPr="00C83016">
        <w:rPr>
          <w:rFonts w:ascii="Times New Roman" w:hAnsi="Times New Roman" w:cs="Times New Roman"/>
          <w:sz w:val="24"/>
          <w:szCs w:val="24"/>
        </w:rPr>
        <w:t xml:space="preserve">wybiera najkorzystniejszą ofertę </w:t>
      </w:r>
      <w:r w:rsidR="00F80C30">
        <w:rPr>
          <w:rFonts w:ascii="Times New Roman" w:hAnsi="Times New Roman" w:cs="Times New Roman"/>
          <w:sz w:val="24"/>
          <w:szCs w:val="24"/>
        </w:rPr>
        <w:t>w zakresie każdej z części</w:t>
      </w:r>
      <w:r w:rsidR="005E5862">
        <w:rPr>
          <w:rFonts w:ascii="Times New Roman" w:hAnsi="Times New Roman" w:cs="Times New Roman"/>
          <w:sz w:val="24"/>
          <w:szCs w:val="24"/>
        </w:rPr>
        <w:t xml:space="preserve"> </w:t>
      </w:r>
      <w:r w:rsidR="0021038F">
        <w:rPr>
          <w:rFonts w:ascii="Times New Roman" w:hAnsi="Times New Roman" w:cs="Times New Roman"/>
          <w:sz w:val="24"/>
          <w:szCs w:val="24"/>
        </w:rPr>
        <w:t>w terminie związania ofertą</w:t>
      </w:r>
      <w:r w:rsidR="00C83016" w:rsidRPr="00C83016">
        <w:rPr>
          <w:rFonts w:ascii="Times New Roman" w:hAnsi="Times New Roman" w:cs="Times New Roman"/>
          <w:sz w:val="24"/>
          <w:szCs w:val="24"/>
        </w:rPr>
        <w:t>.</w:t>
      </w:r>
    </w:p>
    <w:p w:rsidR="00C42845" w:rsidRDefault="00C42845" w:rsidP="00C42845">
      <w:pPr>
        <w:pStyle w:val="Akapitzlist"/>
        <w:tabs>
          <w:tab w:val="left" w:pos="851"/>
        </w:tabs>
        <w:spacing w:after="0" w:line="240" w:lineRule="auto"/>
        <w:ind w:left="792"/>
        <w:jc w:val="both"/>
        <w:rPr>
          <w:rFonts w:ascii="Times New Roman" w:hAnsi="Times New Roman" w:cs="Times New Roman"/>
          <w:sz w:val="24"/>
          <w:szCs w:val="24"/>
        </w:rPr>
      </w:pPr>
    </w:p>
    <w:p w:rsidR="00C83016" w:rsidRDefault="00C83016" w:rsidP="00013B57">
      <w:pPr>
        <w:pStyle w:val="Akapitzlist"/>
        <w:numPr>
          <w:ilvl w:val="1"/>
          <w:numId w:val="46"/>
        </w:numPr>
        <w:tabs>
          <w:tab w:val="left" w:pos="851"/>
        </w:tabs>
        <w:spacing w:after="0" w:line="240" w:lineRule="auto"/>
        <w:jc w:val="both"/>
        <w:rPr>
          <w:rFonts w:ascii="Times New Roman" w:hAnsi="Times New Roman" w:cs="Times New Roman"/>
          <w:sz w:val="24"/>
          <w:szCs w:val="24"/>
        </w:rPr>
      </w:pPr>
      <w:r w:rsidRPr="00C83016">
        <w:rPr>
          <w:rFonts w:ascii="Times New Roman" w:hAnsi="Times New Roman" w:cs="Times New Roman"/>
          <w:sz w:val="24"/>
          <w:szCs w:val="24"/>
        </w:rPr>
        <w:t>Jeżeli termin związania ofertą upłynął przed wyborem najkorzystniejszej oferty zamawiający wzywa wykonawcę, którego oferta otrzymała najwyższą ocenę, do wyrażenia w wyznaczonym terminie pisemnej zgody na wybór jego oferty.</w:t>
      </w:r>
    </w:p>
    <w:p w:rsidR="00C42845" w:rsidRPr="00C42845" w:rsidRDefault="00C42845" w:rsidP="00C42845">
      <w:pPr>
        <w:pStyle w:val="Akapitzlist"/>
        <w:rPr>
          <w:rFonts w:ascii="Times New Roman" w:hAnsi="Times New Roman" w:cs="Times New Roman"/>
          <w:sz w:val="24"/>
          <w:szCs w:val="24"/>
        </w:rPr>
      </w:pPr>
    </w:p>
    <w:p w:rsidR="003C6275" w:rsidRPr="00C83016" w:rsidRDefault="00C83016" w:rsidP="00013B57">
      <w:pPr>
        <w:pStyle w:val="Akapitzlist"/>
        <w:numPr>
          <w:ilvl w:val="1"/>
          <w:numId w:val="46"/>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Stosownie do art. 253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zamawiający niezwłocznie po wyborze najkorzystniejszej oferty informuje równocześnie wykonawców, którzy złożyli oferty o:</w:t>
      </w:r>
    </w:p>
    <w:p w:rsidR="00203B04" w:rsidRDefault="00A816AC" w:rsidP="00C42845">
      <w:pPr>
        <w:pStyle w:val="Akapitzlist"/>
        <w:numPr>
          <w:ilvl w:val="0"/>
          <w:numId w:val="3"/>
        </w:numPr>
        <w:spacing w:after="0" w:line="240" w:lineRule="auto"/>
        <w:ind w:left="1134" w:hanging="567"/>
        <w:jc w:val="both"/>
        <w:rPr>
          <w:rFonts w:ascii="Times New Roman" w:hAnsi="Times New Roman" w:cs="Times New Roman"/>
          <w:sz w:val="24"/>
          <w:szCs w:val="24"/>
        </w:rPr>
      </w:pPr>
      <w:r w:rsidRPr="00203B04">
        <w:rPr>
          <w:rFonts w:ascii="Times New Roman" w:hAnsi="Times New Roman" w:cs="Times New Roman"/>
          <w:sz w:val="24"/>
          <w:szCs w:val="2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przyznaną ofertom w każdym kryterium oceny ofert i łączną punktację, </w:t>
      </w:r>
    </w:p>
    <w:p w:rsidR="00C22399" w:rsidRDefault="00A816AC" w:rsidP="00C42845">
      <w:pPr>
        <w:pStyle w:val="Akapitzlist"/>
        <w:numPr>
          <w:ilvl w:val="0"/>
          <w:numId w:val="3"/>
        </w:numPr>
        <w:spacing w:after="0" w:line="240" w:lineRule="auto"/>
        <w:ind w:left="1134" w:hanging="567"/>
        <w:jc w:val="both"/>
        <w:rPr>
          <w:rFonts w:ascii="Times New Roman" w:hAnsi="Times New Roman" w:cs="Times New Roman"/>
          <w:sz w:val="24"/>
          <w:szCs w:val="24"/>
        </w:rPr>
      </w:pPr>
      <w:r w:rsidRPr="00203B04">
        <w:rPr>
          <w:rFonts w:ascii="Times New Roman" w:hAnsi="Times New Roman" w:cs="Times New Roman"/>
          <w:sz w:val="24"/>
          <w:szCs w:val="24"/>
        </w:rPr>
        <w:t xml:space="preserve">Wykonawcach, których oferty zostały odrzucone, </w:t>
      </w:r>
      <w:r w:rsidR="00C22399" w:rsidRPr="00C83016">
        <w:rPr>
          <w:rFonts w:ascii="Times New Roman" w:hAnsi="Times New Roman" w:cs="Times New Roman"/>
          <w:sz w:val="24"/>
          <w:szCs w:val="24"/>
        </w:rPr>
        <w:t xml:space="preserve">podając uzasadnienie faktyczne i prawne. </w:t>
      </w:r>
    </w:p>
    <w:p w:rsidR="00C42845" w:rsidRPr="00C83016" w:rsidRDefault="00C42845" w:rsidP="00C42845">
      <w:pPr>
        <w:pStyle w:val="Akapitzlist"/>
        <w:spacing w:after="0" w:line="240" w:lineRule="auto"/>
        <w:jc w:val="both"/>
        <w:rPr>
          <w:rFonts w:ascii="Times New Roman" w:hAnsi="Times New Roman" w:cs="Times New Roman"/>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0"/>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1"/>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1"/>
          <w:numId w:val="47"/>
        </w:numPr>
        <w:spacing w:after="0" w:line="240" w:lineRule="auto"/>
        <w:jc w:val="both"/>
        <w:rPr>
          <w:rFonts w:ascii="Times New Roman" w:hAnsi="Times New Roman" w:cs="Times New Roman"/>
          <w:vanish/>
          <w:sz w:val="24"/>
          <w:szCs w:val="24"/>
        </w:rPr>
      </w:pPr>
    </w:p>
    <w:p w:rsidR="00C83016" w:rsidRPr="00C83016" w:rsidRDefault="00C83016" w:rsidP="00013B57">
      <w:pPr>
        <w:pStyle w:val="Akapitzlist"/>
        <w:numPr>
          <w:ilvl w:val="1"/>
          <w:numId w:val="47"/>
        </w:numPr>
        <w:spacing w:after="0" w:line="240" w:lineRule="auto"/>
        <w:jc w:val="both"/>
        <w:rPr>
          <w:rFonts w:ascii="Times New Roman" w:hAnsi="Times New Roman" w:cs="Times New Roman"/>
          <w:vanish/>
          <w:sz w:val="24"/>
          <w:szCs w:val="24"/>
        </w:rPr>
      </w:pPr>
    </w:p>
    <w:p w:rsidR="00C83016" w:rsidRDefault="00C22399" w:rsidP="00013B57">
      <w:pPr>
        <w:pStyle w:val="Akapitzlist"/>
        <w:numPr>
          <w:ilvl w:val="1"/>
          <w:numId w:val="47"/>
        </w:numPr>
        <w:spacing w:after="0" w:line="240" w:lineRule="auto"/>
        <w:ind w:hanging="508"/>
        <w:jc w:val="both"/>
        <w:rPr>
          <w:rFonts w:ascii="Times New Roman" w:hAnsi="Times New Roman" w:cs="Times New Roman"/>
          <w:sz w:val="24"/>
          <w:szCs w:val="24"/>
        </w:rPr>
      </w:pPr>
      <w:r w:rsidRPr="00C83016">
        <w:rPr>
          <w:rFonts w:ascii="Times New Roman" w:hAnsi="Times New Roman" w:cs="Times New Roman"/>
          <w:sz w:val="24"/>
          <w:szCs w:val="24"/>
        </w:rPr>
        <w:t>Informacje, o których mowa w pkt. 1</w:t>
      </w:r>
      <w:r w:rsidR="00C83016" w:rsidRPr="00C83016">
        <w:rPr>
          <w:rFonts w:ascii="Times New Roman" w:hAnsi="Times New Roman" w:cs="Times New Roman"/>
          <w:sz w:val="24"/>
          <w:szCs w:val="24"/>
        </w:rPr>
        <w:t>8.3</w:t>
      </w:r>
      <w:r w:rsidRPr="00C83016">
        <w:rPr>
          <w:rFonts w:ascii="Times New Roman" w:hAnsi="Times New Roman" w:cs="Times New Roman"/>
          <w:sz w:val="24"/>
          <w:szCs w:val="24"/>
        </w:rPr>
        <w:t xml:space="preserve"> </w:t>
      </w:r>
      <w:proofErr w:type="spellStart"/>
      <w:r w:rsidR="008B3150" w:rsidRPr="00C83016">
        <w:rPr>
          <w:rFonts w:ascii="Times New Roman" w:hAnsi="Times New Roman" w:cs="Times New Roman"/>
          <w:sz w:val="24"/>
          <w:szCs w:val="24"/>
        </w:rPr>
        <w:t>tiret</w:t>
      </w:r>
      <w:proofErr w:type="spellEnd"/>
      <w:r w:rsidR="008B3150" w:rsidRPr="00C83016">
        <w:rPr>
          <w:rFonts w:ascii="Times New Roman" w:hAnsi="Times New Roman" w:cs="Times New Roman"/>
          <w:sz w:val="24"/>
          <w:szCs w:val="24"/>
        </w:rPr>
        <w:t xml:space="preserve"> pierwszy, Zamawiający </w:t>
      </w:r>
      <w:r w:rsidR="00C83016" w:rsidRPr="00C83016">
        <w:rPr>
          <w:rFonts w:ascii="Times New Roman" w:hAnsi="Times New Roman" w:cs="Times New Roman"/>
          <w:sz w:val="24"/>
          <w:szCs w:val="24"/>
        </w:rPr>
        <w:t>udostępnia na stronie internetowej prowadzonego postępowania.</w:t>
      </w:r>
    </w:p>
    <w:p w:rsidR="00600135" w:rsidRPr="00C83016" w:rsidRDefault="00600135" w:rsidP="00600135">
      <w:pPr>
        <w:pStyle w:val="Akapitzlist"/>
        <w:spacing w:after="0" w:line="240" w:lineRule="auto"/>
        <w:ind w:left="792"/>
        <w:jc w:val="both"/>
        <w:rPr>
          <w:rFonts w:ascii="Times New Roman" w:hAnsi="Times New Roman" w:cs="Times New Roman"/>
          <w:sz w:val="24"/>
          <w:szCs w:val="24"/>
        </w:rPr>
      </w:pPr>
    </w:p>
    <w:p w:rsidR="008B3150" w:rsidRPr="00C83016" w:rsidRDefault="00C83016"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C83016">
        <w:rPr>
          <w:rFonts w:ascii="Times New Roman" w:hAnsi="Times New Roman" w:cs="Times New Roman"/>
          <w:b/>
          <w:sz w:val="24"/>
          <w:szCs w:val="24"/>
        </w:rPr>
        <w:t>Rozdział 19</w:t>
      </w:r>
    </w:p>
    <w:p w:rsidR="00C83016" w:rsidRDefault="008B3150" w:rsidP="00203B04">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INFORMACJE O FORMALNOŚCIACH, JAKIE </w:t>
      </w:r>
      <w:r w:rsidR="00C83016">
        <w:rPr>
          <w:rFonts w:ascii="Times New Roman" w:hAnsi="Times New Roman" w:cs="Times New Roman"/>
          <w:b/>
          <w:sz w:val="24"/>
          <w:szCs w:val="24"/>
        </w:rPr>
        <w:t xml:space="preserve">MUSZĄ ZOSTAC DOPEŁNIONE PO WYBORZE OFERTY </w:t>
      </w:r>
      <w:r w:rsidR="00B47C0B">
        <w:rPr>
          <w:rFonts w:ascii="Times New Roman" w:hAnsi="Times New Roman" w:cs="Times New Roman"/>
          <w:b/>
          <w:sz w:val="24"/>
          <w:szCs w:val="24"/>
        </w:rPr>
        <w:t>W</w:t>
      </w:r>
      <w:r w:rsidR="00C83016">
        <w:rPr>
          <w:rFonts w:ascii="Times New Roman" w:hAnsi="Times New Roman" w:cs="Times New Roman"/>
          <w:b/>
          <w:sz w:val="24"/>
          <w:szCs w:val="24"/>
        </w:rPr>
        <w:t xml:space="preserve"> CELU</w:t>
      </w:r>
      <w:r w:rsidR="00B47C0B">
        <w:rPr>
          <w:rFonts w:ascii="Times New Roman" w:hAnsi="Times New Roman" w:cs="Times New Roman"/>
          <w:b/>
          <w:sz w:val="24"/>
          <w:szCs w:val="24"/>
        </w:rPr>
        <w:t xml:space="preserve"> </w:t>
      </w:r>
      <w:r w:rsidR="00C83016">
        <w:rPr>
          <w:rFonts w:ascii="Times New Roman" w:hAnsi="Times New Roman" w:cs="Times New Roman"/>
          <w:b/>
          <w:sz w:val="24"/>
          <w:szCs w:val="24"/>
        </w:rPr>
        <w:t>ZAWARCIA</w:t>
      </w:r>
      <w:r w:rsidR="00B47C0B">
        <w:rPr>
          <w:rFonts w:ascii="Times New Roman" w:hAnsi="Times New Roman" w:cs="Times New Roman"/>
          <w:b/>
          <w:sz w:val="24"/>
          <w:szCs w:val="24"/>
        </w:rPr>
        <w:t xml:space="preserve"> </w:t>
      </w:r>
      <w:r w:rsidR="00C83016">
        <w:rPr>
          <w:rFonts w:ascii="Times New Roman" w:hAnsi="Times New Roman" w:cs="Times New Roman"/>
          <w:b/>
          <w:sz w:val="24"/>
          <w:szCs w:val="24"/>
        </w:rPr>
        <w:t>UMOWY W SPRAWIE ZAMÓWIENIA PUBLICZNEGO</w:t>
      </w:r>
    </w:p>
    <w:p w:rsidR="00C83016" w:rsidRPr="00C83016" w:rsidRDefault="00C83016" w:rsidP="00013B57">
      <w:pPr>
        <w:pStyle w:val="Akapitzlist"/>
        <w:numPr>
          <w:ilvl w:val="0"/>
          <w:numId w:val="47"/>
        </w:numPr>
        <w:spacing w:before="240"/>
        <w:jc w:val="both"/>
        <w:rPr>
          <w:rFonts w:ascii="Times New Roman" w:hAnsi="Times New Roman" w:cs="Times New Roman"/>
          <w:vanish/>
          <w:sz w:val="24"/>
          <w:szCs w:val="24"/>
        </w:rPr>
      </w:pPr>
    </w:p>
    <w:p w:rsidR="0066620F" w:rsidRDefault="00C83016" w:rsidP="00013B57">
      <w:pPr>
        <w:pStyle w:val="Akapitzlist"/>
        <w:numPr>
          <w:ilvl w:val="1"/>
          <w:numId w:val="47"/>
        </w:numPr>
        <w:tabs>
          <w:tab w:val="left" w:pos="851"/>
        </w:tabs>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t xml:space="preserve">W przypadku, gdy zostanie wybrana jako najkorzystniejsza oferta wykonawców wspólnie </w:t>
      </w:r>
      <w:r w:rsidR="0066620F">
        <w:rPr>
          <w:rFonts w:ascii="Times New Roman" w:hAnsi="Times New Roman" w:cs="Times New Roman"/>
          <w:sz w:val="24"/>
          <w:szCs w:val="24"/>
        </w:rPr>
        <w:t>ubiegających</w:t>
      </w:r>
      <w:r>
        <w:rPr>
          <w:rFonts w:ascii="Times New Roman" w:hAnsi="Times New Roman" w:cs="Times New Roman"/>
          <w:sz w:val="24"/>
          <w:szCs w:val="24"/>
        </w:rPr>
        <w:t xml:space="preserve"> się</w:t>
      </w:r>
      <w:r w:rsidR="0066620F">
        <w:rPr>
          <w:rFonts w:ascii="Times New Roman" w:hAnsi="Times New Roman" w:cs="Times New Roman"/>
          <w:sz w:val="24"/>
          <w:szCs w:val="24"/>
        </w:rPr>
        <w:t xml:space="preserve"> o udzielenie zamówienia, wykonawca przed podpisaniem umowy na wezwanie zamawiającego przedłoży umowę regulującą współpracę wykonawców.</w:t>
      </w:r>
    </w:p>
    <w:p w:rsidR="00C42845" w:rsidRDefault="00C42845" w:rsidP="00C42845">
      <w:pPr>
        <w:pStyle w:val="Akapitzlist"/>
        <w:tabs>
          <w:tab w:val="left" w:pos="851"/>
        </w:tabs>
        <w:spacing w:after="0" w:line="240" w:lineRule="auto"/>
        <w:ind w:left="792"/>
        <w:jc w:val="both"/>
        <w:rPr>
          <w:rFonts w:ascii="Times New Roman" w:hAnsi="Times New Roman" w:cs="Times New Roman"/>
          <w:sz w:val="24"/>
          <w:szCs w:val="24"/>
        </w:rPr>
      </w:pPr>
    </w:p>
    <w:p w:rsidR="00D961CD" w:rsidRDefault="008B3150" w:rsidP="00013B57">
      <w:pPr>
        <w:pStyle w:val="Akapitzlist"/>
        <w:numPr>
          <w:ilvl w:val="1"/>
          <w:numId w:val="47"/>
        </w:numPr>
        <w:tabs>
          <w:tab w:val="left" w:pos="851"/>
        </w:tabs>
        <w:spacing w:after="0" w:line="240" w:lineRule="auto"/>
        <w:ind w:hanging="508"/>
        <w:jc w:val="both"/>
        <w:rPr>
          <w:rFonts w:ascii="Times New Roman" w:hAnsi="Times New Roman" w:cs="Times New Roman"/>
          <w:sz w:val="24"/>
          <w:szCs w:val="24"/>
        </w:rPr>
      </w:pPr>
      <w:r w:rsidRPr="00C83016">
        <w:rPr>
          <w:rFonts w:ascii="Times New Roman" w:hAnsi="Times New Roman" w:cs="Times New Roman"/>
          <w:sz w:val="24"/>
          <w:szCs w:val="24"/>
        </w:rPr>
        <w:t>Osoby reprezentujące Wykonawcę przy podpisywaniu umowy powinny posiadać ze sobą dokumenty potwierdzające ich umocowanie do reprezentowania Wykonawcy, o ile umocowanie to nie będzie wynikać z do</w:t>
      </w:r>
      <w:r w:rsidR="0066620F">
        <w:rPr>
          <w:rFonts w:ascii="Times New Roman" w:hAnsi="Times New Roman" w:cs="Times New Roman"/>
          <w:sz w:val="24"/>
          <w:szCs w:val="24"/>
        </w:rPr>
        <w:t>kumentów załączonych do oferty.</w:t>
      </w:r>
    </w:p>
    <w:p w:rsidR="00C42845" w:rsidRPr="00C42845" w:rsidRDefault="00C42845" w:rsidP="00C42845">
      <w:pPr>
        <w:pStyle w:val="Akapitzlist"/>
        <w:rPr>
          <w:rFonts w:ascii="Times New Roman" w:hAnsi="Times New Roman" w:cs="Times New Roman"/>
          <w:sz w:val="24"/>
          <w:szCs w:val="24"/>
        </w:rPr>
      </w:pPr>
    </w:p>
    <w:p w:rsidR="0066620F" w:rsidRDefault="0066620F" w:rsidP="00013B57">
      <w:pPr>
        <w:pStyle w:val="Akapitzlist"/>
        <w:numPr>
          <w:ilvl w:val="1"/>
          <w:numId w:val="47"/>
        </w:numPr>
        <w:tabs>
          <w:tab w:val="left" w:pos="851"/>
        </w:tabs>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t>O terminie złożenia dokumentu, o którym mowa w pkt 19.1 SWZ zamawiający powiadomi wykonawcę odrębnym pismem.</w:t>
      </w:r>
    </w:p>
    <w:p w:rsidR="00C42845" w:rsidRDefault="00C42845" w:rsidP="00C42845">
      <w:pPr>
        <w:pStyle w:val="Akapitzlist"/>
        <w:tabs>
          <w:tab w:val="left" w:pos="851"/>
        </w:tabs>
        <w:spacing w:after="0" w:line="240" w:lineRule="auto"/>
        <w:ind w:left="792"/>
        <w:jc w:val="both"/>
        <w:rPr>
          <w:rFonts w:ascii="Times New Roman" w:hAnsi="Times New Roman" w:cs="Times New Roman"/>
          <w:sz w:val="24"/>
          <w:szCs w:val="24"/>
        </w:rPr>
      </w:pPr>
    </w:p>
    <w:p w:rsidR="00C42845" w:rsidRDefault="0066620F" w:rsidP="00647B23">
      <w:pPr>
        <w:pStyle w:val="Akapitzlist"/>
        <w:numPr>
          <w:ilvl w:val="1"/>
          <w:numId w:val="47"/>
        </w:numPr>
        <w:tabs>
          <w:tab w:val="left" w:pos="851"/>
        </w:tabs>
        <w:spacing w:after="0" w:line="240" w:lineRule="auto"/>
        <w:ind w:hanging="508"/>
        <w:jc w:val="both"/>
        <w:rPr>
          <w:rFonts w:ascii="Times New Roman" w:hAnsi="Times New Roman" w:cs="Times New Roman"/>
          <w:sz w:val="24"/>
          <w:szCs w:val="24"/>
        </w:rPr>
      </w:pPr>
      <w:r>
        <w:rPr>
          <w:rFonts w:ascii="Times New Roman" w:hAnsi="Times New Roman" w:cs="Times New Roman"/>
          <w:sz w:val="24"/>
          <w:szCs w:val="24"/>
        </w:rPr>
        <w:t>Wykonawca zobowiązany jest do wniesienia zabezpieczenia należytego wykonania umowy na warunkach określonych w rozdziel 20 niniejszej SWZ.</w:t>
      </w:r>
    </w:p>
    <w:p w:rsidR="00C24B72" w:rsidRPr="00C24B72" w:rsidRDefault="00C24B72" w:rsidP="00C24B72">
      <w:pPr>
        <w:pStyle w:val="Akapitzlist"/>
        <w:rPr>
          <w:rFonts w:ascii="Times New Roman" w:hAnsi="Times New Roman" w:cs="Times New Roman"/>
          <w:sz w:val="24"/>
          <w:szCs w:val="24"/>
        </w:rPr>
      </w:pPr>
    </w:p>
    <w:p w:rsidR="00C24B72" w:rsidRPr="003A38B0" w:rsidRDefault="00C24B72" w:rsidP="00647B23">
      <w:pPr>
        <w:pStyle w:val="Akapitzlist"/>
        <w:numPr>
          <w:ilvl w:val="1"/>
          <w:numId w:val="47"/>
        </w:numPr>
        <w:tabs>
          <w:tab w:val="left" w:pos="851"/>
        </w:tabs>
        <w:spacing w:after="0" w:line="240" w:lineRule="auto"/>
        <w:ind w:hanging="508"/>
        <w:jc w:val="both"/>
        <w:rPr>
          <w:rFonts w:ascii="Times New Roman" w:hAnsi="Times New Roman" w:cs="Times New Roman"/>
          <w:sz w:val="24"/>
          <w:szCs w:val="24"/>
        </w:rPr>
      </w:pPr>
      <w:r w:rsidRPr="003A38B0">
        <w:rPr>
          <w:rFonts w:ascii="Times New Roman" w:hAnsi="Times New Roman" w:cs="Times New Roman"/>
          <w:sz w:val="24"/>
          <w:szCs w:val="24"/>
        </w:rPr>
        <w:t xml:space="preserve"> Wykonawca najpóźniej w dniu podpisania umowy zobowiązany będzie przedstawić Zamawiającemu dokumenty potwierdzające ubezpieczenie od odpowiedzialności cywilnej w zakresie prowadzonej działalności gospodarczej związanej z przedmiotowym zamówieniem w zakresie opisanym w pkt 4.7. SWZ</w:t>
      </w:r>
      <w:r w:rsidR="00984E39">
        <w:rPr>
          <w:rFonts w:ascii="Times New Roman" w:hAnsi="Times New Roman" w:cs="Times New Roman"/>
          <w:sz w:val="24"/>
          <w:szCs w:val="24"/>
        </w:rPr>
        <w:t xml:space="preserve"> oraz </w:t>
      </w:r>
      <w:r w:rsidR="00984E39" w:rsidRPr="003A38B0">
        <w:rPr>
          <w:rFonts w:ascii="Times New Roman" w:hAnsi="Times New Roman" w:cs="Times New Roman"/>
          <w:bCs/>
          <w:sz w:val="24"/>
          <w:szCs w:val="24"/>
        </w:rPr>
        <w:t>§</w:t>
      </w:r>
      <w:r w:rsidR="00984E39">
        <w:rPr>
          <w:rFonts w:ascii="Times New Roman" w:hAnsi="Times New Roman" w:cs="Times New Roman"/>
          <w:bCs/>
          <w:sz w:val="24"/>
          <w:szCs w:val="24"/>
        </w:rPr>
        <w:t>3</w:t>
      </w:r>
      <w:r w:rsidR="00984E39" w:rsidRPr="003A38B0">
        <w:rPr>
          <w:rFonts w:ascii="Times New Roman" w:hAnsi="Times New Roman" w:cs="Times New Roman"/>
          <w:bCs/>
          <w:sz w:val="24"/>
          <w:szCs w:val="24"/>
        </w:rPr>
        <w:t xml:space="preserve"> ust. </w:t>
      </w:r>
      <w:r w:rsidR="00984E39">
        <w:rPr>
          <w:rFonts w:ascii="Times New Roman" w:hAnsi="Times New Roman" w:cs="Times New Roman"/>
          <w:bCs/>
          <w:sz w:val="24"/>
          <w:szCs w:val="24"/>
        </w:rPr>
        <w:t>15-17 wzoru umowy</w:t>
      </w:r>
      <w:r w:rsidR="003A38B0" w:rsidRPr="003A38B0">
        <w:rPr>
          <w:rFonts w:ascii="Times New Roman" w:hAnsi="Times New Roman" w:cs="Times New Roman"/>
          <w:sz w:val="24"/>
          <w:szCs w:val="24"/>
        </w:rPr>
        <w:t xml:space="preserve">, </w:t>
      </w:r>
      <w:r w:rsidR="003A38B0">
        <w:rPr>
          <w:rFonts w:ascii="Times New Roman" w:hAnsi="Times New Roman" w:cs="Times New Roman"/>
          <w:sz w:val="24"/>
          <w:szCs w:val="24"/>
        </w:rPr>
        <w:t>oświadczenie</w:t>
      </w:r>
      <w:r w:rsidR="00984E39">
        <w:rPr>
          <w:rFonts w:ascii="Times New Roman" w:hAnsi="Times New Roman" w:cs="Times New Roman"/>
          <w:sz w:val="24"/>
          <w:szCs w:val="24"/>
        </w:rPr>
        <w:t xml:space="preserve"> dotyczące klauzuli zatrudnienia opisanej w rozdziale 24 SWZ,</w:t>
      </w:r>
      <w:r w:rsidR="003A38B0">
        <w:rPr>
          <w:rFonts w:ascii="Times New Roman" w:hAnsi="Times New Roman" w:cs="Times New Roman"/>
          <w:sz w:val="24"/>
          <w:szCs w:val="24"/>
        </w:rPr>
        <w:t xml:space="preserve"> o którym mowa </w:t>
      </w:r>
      <w:r w:rsidR="003A38B0" w:rsidRPr="003A38B0">
        <w:rPr>
          <w:rFonts w:ascii="Times New Roman" w:hAnsi="Times New Roman" w:cs="Times New Roman"/>
          <w:bCs/>
          <w:sz w:val="24"/>
          <w:szCs w:val="24"/>
        </w:rPr>
        <w:t>§</w:t>
      </w:r>
      <w:r w:rsidR="003A38B0">
        <w:rPr>
          <w:rFonts w:ascii="Times New Roman" w:hAnsi="Times New Roman" w:cs="Times New Roman"/>
          <w:bCs/>
          <w:sz w:val="24"/>
          <w:szCs w:val="24"/>
        </w:rPr>
        <w:t>3</w:t>
      </w:r>
      <w:r w:rsidR="003A38B0" w:rsidRPr="003A38B0">
        <w:rPr>
          <w:rFonts w:ascii="Times New Roman" w:hAnsi="Times New Roman" w:cs="Times New Roman"/>
          <w:bCs/>
          <w:sz w:val="24"/>
          <w:szCs w:val="24"/>
        </w:rPr>
        <w:t xml:space="preserve"> ust. </w:t>
      </w:r>
      <w:r w:rsidR="003A38B0">
        <w:rPr>
          <w:rFonts w:ascii="Times New Roman" w:hAnsi="Times New Roman" w:cs="Times New Roman"/>
          <w:bCs/>
          <w:sz w:val="24"/>
          <w:szCs w:val="24"/>
        </w:rPr>
        <w:t>11</w:t>
      </w:r>
      <w:r w:rsidR="003A38B0" w:rsidRPr="003A38B0">
        <w:rPr>
          <w:rFonts w:ascii="Times New Roman" w:hAnsi="Times New Roman" w:cs="Times New Roman"/>
          <w:bCs/>
          <w:sz w:val="24"/>
          <w:szCs w:val="24"/>
        </w:rPr>
        <w:t xml:space="preserve"> wzoru umowy oraz kosztorys pomocniczy wskazany w § </w:t>
      </w:r>
      <w:r w:rsidR="003A38B0">
        <w:rPr>
          <w:rFonts w:ascii="Times New Roman" w:hAnsi="Times New Roman" w:cs="Times New Roman"/>
          <w:bCs/>
          <w:sz w:val="24"/>
          <w:szCs w:val="24"/>
        </w:rPr>
        <w:t>1</w:t>
      </w:r>
      <w:r w:rsidR="003A38B0" w:rsidRPr="003A38B0">
        <w:rPr>
          <w:rFonts w:ascii="Times New Roman" w:hAnsi="Times New Roman" w:cs="Times New Roman"/>
          <w:bCs/>
          <w:sz w:val="24"/>
          <w:szCs w:val="24"/>
        </w:rPr>
        <w:t xml:space="preserve"> ust. 8 wzoru umowy.</w:t>
      </w:r>
    </w:p>
    <w:p w:rsidR="00C42845" w:rsidRDefault="00C42845" w:rsidP="00C42845">
      <w:pPr>
        <w:pStyle w:val="Akapitzlist"/>
        <w:tabs>
          <w:tab w:val="left" w:pos="851"/>
        </w:tabs>
        <w:spacing w:after="0" w:line="240" w:lineRule="auto"/>
        <w:ind w:left="792"/>
        <w:jc w:val="both"/>
        <w:rPr>
          <w:rFonts w:ascii="Times New Roman" w:hAnsi="Times New Roman" w:cs="Times New Roman"/>
          <w:sz w:val="24"/>
          <w:szCs w:val="24"/>
        </w:rPr>
      </w:pPr>
    </w:p>
    <w:p w:rsidR="00457A09" w:rsidRPr="0066620F" w:rsidRDefault="00457A09" w:rsidP="00C42845">
      <w:pPr>
        <w:pStyle w:val="Akapitzlist"/>
        <w:tabs>
          <w:tab w:val="left" w:pos="851"/>
        </w:tabs>
        <w:spacing w:after="0" w:line="240" w:lineRule="auto"/>
        <w:ind w:left="792"/>
        <w:jc w:val="both"/>
        <w:rPr>
          <w:rFonts w:ascii="Times New Roman" w:hAnsi="Times New Roman" w:cs="Times New Roman"/>
          <w:sz w:val="24"/>
          <w:szCs w:val="24"/>
        </w:rPr>
      </w:pPr>
    </w:p>
    <w:p w:rsidR="00D614B0" w:rsidRPr="005E5862" w:rsidRDefault="0066620F"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5E5862">
        <w:rPr>
          <w:rFonts w:ascii="Times New Roman" w:hAnsi="Times New Roman" w:cs="Times New Roman"/>
          <w:b/>
          <w:sz w:val="24"/>
          <w:szCs w:val="24"/>
        </w:rPr>
        <w:t>Rozdział 20</w:t>
      </w:r>
    </w:p>
    <w:p w:rsidR="00D614B0" w:rsidRDefault="00D614B0"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D614B0">
        <w:rPr>
          <w:rFonts w:ascii="Times New Roman" w:hAnsi="Times New Roman" w:cs="Times New Roman"/>
          <w:b/>
          <w:sz w:val="24"/>
          <w:szCs w:val="24"/>
        </w:rPr>
        <w:t>WYMAGANIA DOTYCZĄCE ZABEZPIECZENIA NALEŻYTEGO</w:t>
      </w:r>
    </w:p>
    <w:p w:rsidR="00D614B0" w:rsidRDefault="00D614B0"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D614B0">
        <w:rPr>
          <w:rFonts w:ascii="Times New Roman" w:hAnsi="Times New Roman" w:cs="Times New Roman"/>
          <w:b/>
          <w:sz w:val="24"/>
          <w:szCs w:val="24"/>
        </w:rPr>
        <w:t>WYKONANIA UMOWY</w:t>
      </w: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66620F" w:rsidRPr="0066620F" w:rsidRDefault="0066620F" w:rsidP="00013B57">
      <w:pPr>
        <w:pStyle w:val="Akapitzlist"/>
        <w:numPr>
          <w:ilvl w:val="0"/>
          <w:numId w:val="48"/>
        </w:numPr>
        <w:spacing w:before="240"/>
        <w:jc w:val="both"/>
        <w:rPr>
          <w:rFonts w:ascii="Times New Roman" w:hAnsi="Times New Roman" w:cs="Times New Roman"/>
          <w:vanish/>
          <w:sz w:val="24"/>
          <w:szCs w:val="24"/>
        </w:rPr>
      </w:pPr>
    </w:p>
    <w:p w:rsidR="00BC31D4" w:rsidRDefault="00BC31D4" w:rsidP="00BC31D4">
      <w:pPr>
        <w:pStyle w:val="Akapitzlist"/>
        <w:tabs>
          <w:tab w:val="left" w:pos="851"/>
        </w:tabs>
        <w:spacing w:after="0" w:line="240" w:lineRule="auto"/>
        <w:ind w:left="792"/>
        <w:jc w:val="both"/>
        <w:rPr>
          <w:rFonts w:ascii="Times New Roman" w:hAnsi="Times New Roman" w:cs="Times New Roman"/>
          <w:sz w:val="24"/>
          <w:szCs w:val="24"/>
        </w:rPr>
      </w:pPr>
    </w:p>
    <w:p w:rsidR="00C42845" w:rsidRPr="00BC31D4" w:rsidRDefault="0066620F" w:rsidP="00C42845">
      <w:pPr>
        <w:pStyle w:val="Akapitzlist"/>
        <w:numPr>
          <w:ilvl w:val="1"/>
          <w:numId w:val="48"/>
        </w:numPr>
        <w:tabs>
          <w:tab w:val="left" w:pos="851"/>
        </w:tabs>
        <w:spacing w:after="0" w:line="240" w:lineRule="auto"/>
        <w:jc w:val="both"/>
        <w:rPr>
          <w:rFonts w:ascii="Times New Roman" w:hAnsi="Times New Roman" w:cs="Times New Roman"/>
          <w:sz w:val="24"/>
          <w:szCs w:val="24"/>
        </w:rPr>
      </w:pPr>
      <w:r w:rsidRPr="00BC31D4">
        <w:rPr>
          <w:rFonts w:ascii="Times New Roman" w:hAnsi="Times New Roman" w:cs="Times New Roman"/>
          <w:sz w:val="24"/>
          <w:szCs w:val="24"/>
        </w:rPr>
        <w:t>Wykonawca, którego oferta zostanie uznana za najkorzystniejszą, zobowiązany  będzie do wniesienia zabezpieczenia należyte</w:t>
      </w:r>
      <w:r w:rsidR="008934D3" w:rsidRPr="00BC31D4">
        <w:rPr>
          <w:rFonts w:ascii="Times New Roman" w:hAnsi="Times New Roman" w:cs="Times New Roman"/>
          <w:sz w:val="24"/>
          <w:szCs w:val="24"/>
        </w:rPr>
        <w:t xml:space="preserve">go wykonania umowy w wysokości 3 </w:t>
      </w:r>
      <w:r w:rsidRPr="00BC31D4">
        <w:rPr>
          <w:rFonts w:ascii="Times New Roman" w:hAnsi="Times New Roman" w:cs="Times New Roman"/>
          <w:sz w:val="24"/>
          <w:szCs w:val="24"/>
        </w:rPr>
        <w:t>% ceny brutto oferty.</w:t>
      </w:r>
    </w:p>
    <w:p w:rsidR="00D614B0" w:rsidRPr="0066620F" w:rsidRDefault="0066620F" w:rsidP="00013B57">
      <w:pPr>
        <w:pStyle w:val="Akapitzlist"/>
        <w:numPr>
          <w:ilvl w:val="1"/>
          <w:numId w:val="48"/>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Zabezpieczenie należytego wykonania umowy może być wniesione według wyboru wykonawcy w jednej lub w kilku następujących formach: </w:t>
      </w:r>
    </w:p>
    <w:p w:rsidR="00203B04" w:rsidRDefault="006252EC" w:rsidP="00B47C0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 xml:space="preserve">w pieniądzu, </w:t>
      </w:r>
    </w:p>
    <w:p w:rsidR="00203B04" w:rsidRDefault="006252EC" w:rsidP="00B47C0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 xml:space="preserve">poręczeniach bankowych lub poręczeniach spółdzielczej kasy oszczędnościowo- kredytowej, z tym, że </w:t>
      </w:r>
      <w:r w:rsidR="001F0E67" w:rsidRPr="00203B04">
        <w:rPr>
          <w:rFonts w:ascii="Times New Roman" w:hAnsi="Times New Roman" w:cs="Times New Roman"/>
          <w:sz w:val="24"/>
          <w:szCs w:val="24"/>
        </w:rPr>
        <w:t>zobowiązanie kasy jest zawsze zobowiązaniem pieniężnym,</w:t>
      </w:r>
    </w:p>
    <w:p w:rsidR="00203B04" w:rsidRDefault="00203B04" w:rsidP="00B47C0B">
      <w:pPr>
        <w:pStyle w:val="Akapitzlist"/>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1F0E67" w:rsidRPr="00203B04">
        <w:rPr>
          <w:rFonts w:ascii="Times New Roman" w:hAnsi="Times New Roman" w:cs="Times New Roman"/>
          <w:sz w:val="24"/>
          <w:szCs w:val="24"/>
        </w:rPr>
        <w:t xml:space="preserve">warancjach bankowych, </w:t>
      </w:r>
    </w:p>
    <w:p w:rsidR="00203B04" w:rsidRDefault="001F0E67" w:rsidP="00B47C0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 xml:space="preserve">gwarancjach ubezpieczeniowych, </w:t>
      </w:r>
    </w:p>
    <w:p w:rsidR="0066620F" w:rsidRDefault="001F0E67" w:rsidP="00B47C0B">
      <w:pPr>
        <w:pStyle w:val="Akapitzlist"/>
        <w:numPr>
          <w:ilvl w:val="0"/>
          <w:numId w:val="2"/>
        </w:numPr>
        <w:spacing w:after="0" w:line="240" w:lineRule="auto"/>
        <w:jc w:val="both"/>
        <w:rPr>
          <w:rFonts w:ascii="Times New Roman" w:hAnsi="Times New Roman" w:cs="Times New Roman"/>
          <w:sz w:val="24"/>
          <w:szCs w:val="24"/>
        </w:rPr>
      </w:pPr>
      <w:r w:rsidRPr="00203B04">
        <w:rPr>
          <w:rFonts w:ascii="Times New Roman" w:hAnsi="Times New Roman" w:cs="Times New Roman"/>
          <w:sz w:val="24"/>
          <w:szCs w:val="24"/>
        </w:rPr>
        <w:t>poręczeniach udzielanych przez podmioty, o których mowa w art. 6b ust. 5 pkt. 2 ustawy z dnia 9 listopada 2000</w:t>
      </w:r>
      <w:r w:rsidR="0066620F">
        <w:rPr>
          <w:rFonts w:ascii="Times New Roman" w:hAnsi="Times New Roman" w:cs="Times New Roman"/>
          <w:sz w:val="24"/>
          <w:szCs w:val="24"/>
        </w:rPr>
        <w:t xml:space="preserve"> </w:t>
      </w:r>
      <w:r w:rsidRPr="00203B04">
        <w:rPr>
          <w:rFonts w:ascii="Times New Roman" w:hAnsi="Times New Roman" w:cs="Times New Roman"/>
          <w:sz w:val="24"/>
          <w:szCs w:val="24"/>
        </w:rPr>
        <w:t>r</w:t>
      </w:r>
      <w:r w:rsidR="0066620F">
        <w:rPr>
          <w:rFonts w:ascii="Times New Roman" w:hAnsi="Times New Roman" w:cs="Times New Roman"/>
          <w:sz w:val="24"/>
          <w:szCs w:val="24"/>
        </w:rPr>
        <w:t>.</w:t>
      </w:r>
      <w:r w:rsidRPr="00203B04">
        <w:rPr>
          <w:rFonts w:ascii="Times New Roman" w:hAnsi="Times New Roman" w:cs="Times New Roman"/>
          <w:sz w:val="24"/>
          <w:szCs w:val="24"/>
        </w:rPr>
        <w:t xml:space="preserve"> o utworzeniu Polskiej Agencji Rozwoju Przedsiębiorczości. </w:t>
      </w:r>
    </w:p>
    <w:p w:rsidR="00C42845" w:rsidRDefault="00C42845" w:rsidP="00C42845">
      <w:pPr>
        <w:pStyle w:val="Akapitzlist"/>
        <w:spacing w:after="0" w:line="240" w:lineRule="auto"/>
        <w:ind w:left="780"/>
        <w:jc w:val="both"/>
        <w:rPr>
          <w:rFonts w:ascii="Times New Roman" w:hAnsi="Times New Roman" w:cs="Times New Roman"/>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0"/>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1"/>
          <w:numId w:val="49"/>
        </w:numPr>
        <w:spacing w:after="0" w:line="240" w:lineRule="auto"/>
        <w:jc w:val="both"/>
        <w:rPr>
          <w:rFonts w:ascii="Times New Roman" w:hAnsi="Times New Roman" w:cs="Times New Roman"/>
          <w:vanish/>
          <w:sz w:val="24"/>
          <w:szCs w:val="24"/>
        </w:rPr>
      </w:pPr>
    </w:p>
    <w:p w:rsidR="0066620F" w:rsidRPr="0066620F" w:rsidRDefault="0066620F" w:rsidP="00013B57">
      <w:pPr>
        <w:pStyle w:val="Akapitzlist"/>
        <w:numPr>
          <w:ilvl w:val="1"/>
          <w:numId w:val="49"/>
        </w:numPr>
        <w:spacing w:after="0" w:line="240" w:lineRule="auto"/>
        <w:jc w:val="both"/>
        <w:rPr>
          <w:rFonts w:ascii="Times New Roman" w:hAnsi="Times New Roman" w:cs="Times New Roman"/>
          <w:vanish/>
          <w:sz w:val="24"/>
          <w:szCs w:val="24"/>
        </w:rPr>
      </w:pPr>
    </w:p>
    <w:p w:rsidR="0066620F" w:rsidRDefault="0066620F" w:rsidP="00013B57">
      <w:pPr>
        <w:pStyle w:val="Akapitzlist"/>
        <w:numPr>
          <w:ilvl w:val="1"/>
          <w:numId w:val="49"/>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Zabezpieczenie należytego </w:t>
      </w:r>
      <w:r w:rsidR="00292183">
        <w:rPr>
          <w:rFonts w:ascii="Times New Roman" w:hAnsi="Times New Roman" w:cs="Times New Roman"/>
          <w:sz w:val="24"/>
          <w:szCs w:val="24"/>
        </w:rPr>
        <w:t>wykonania</w:t>
      </w:r>
      <w:r>
        <w:rPr>
          <w:rFonts w:ascii="Times New Roman" w:hAnsi="Times New Roman" w:cs="Times New Roman"/>
          <w:sz w:val="24"/>
          <w:szCs w:val="24"/>
        </w:rPr>
        <w:t xml:space="preserve"> umowy musi być wniesione </w:t>
      </w:r>
      <w:r w:rsidR="00292183">
        <w:rPr>
          <w:rFonts w:ascii="Times New Roman" w:hAnsi="Times New Roman" w:cs="Times New Roman"/>
          <w:sz w:val="24"/>
          <w:szCs w:val="24"/>
        </w:rPr>
        <w:t>najpóźniej</w:t>
      </w:r>
      <w:r>
        <w:rPr>
          <w:rFonts w:ascii="Times New Roman" w:hAnsi="Times New Roman" w:cs="Times New Roman"/>
          <w:sz w:val="24"/>
          <w:szCs w:val="24"/>
        </w:rPr>
        <w:t xml:space="preserve"> w dniu podpisania umowy przez zamawiającego, przed jej </w:t>
      </w:r>
      <w:r w:rsidR="00292183">
        <w:rPr>
          <w:rFonts w:ascii="Times New Roman" w:hAnsi="Times New Roman" w:cs="Times New Roman"/>
          <w:sz w:val="24"/>
          <w:szCs w:val="24"/>
        </w:rPr>
        <w:t>podpisaniem. Wniesienie</w:t>
      </w:r>
      <w:r>
        <w:rPr>
          <w:rFonts w:ascii="Times New Roman" w:hAnsi="Times New Roman" w:cs="Times New Roman"/>
          <w:sz w:val="24"/>
          <w:szCs w:val="24"/>
        </w:rPr>
        <w:t xml:space="preserve"> </w:t>
      </w:r>
      <w:r w:rsidR="00292183">
        <w:rPr>
          <w:rFonts w:ascii="Times New Roman" w:hAnsi="Times New Roman" w:cs="Times New Roman"/>
          <w:sz w:val="24"/>
          <w:szCs w:val="24"/>
        </w:rPr>
        <w:t>zabezpieczenia</w:t>
      </w:r>
      <w:r>
        <w:rPr>
          <w:rFonts w:ascii="Times New Roman" w:hAnsi="Times New Roman" w:cs="Times New Roman"/>
          <w:sz w:val="24"/>
          <w:szCs w:val="24"/>
        </w:rPr>
        <w:t xml:space="preserve"> w pieniądzu będzie skuteczne, jeżeli rachunek zamawiającego zostanie uznany kwotą zabezpieczenia najpóźniej w dniu podpisania </w:t>
      </w:r>
      <w:r w:rsidR="00292183">
        <w:rPr>
          <w:rFonts w:ascii="Times New Roman" w:hAnsi="Times New Roman" w:cs="Times New Roman"/>
          <w:sz w:val="24"/>
          <w:szCs w:val="24"/>
        </w:rPr>
        <w:t>umowy przez zamawiającego i wykonawcę, przed jej podpisaniem. W przypadku wniesienia wadium w pieniądzu wykonawca może wyrazić zgodę na zaliczenie kwoty wadium na poczet zabezpieczenia.</w:t>
      </w:r>
    </w:p>
    <w:p w:rsidR="00C42845" w:rsidRDefault="00C42845" w:rsidP="00C42845">
      <w:pPr>
        <w:pStyle w:val="Akapitzlist"/>
        <w:tabs>
          <w:tab w:val="left" w:pos="851"/>
        </w:tabs>
        <w:spacing w:after="0" w:line="240" w:lineRule="auto"/>
        <w:ind w:left="792"/>
        <w:jc w:val="both"/>
        <w:rPr>
          <w:rFonts w:ascii="Times New Roman" w:hAnsi="Times New Roman" w:cs="Times New Roman"/>
          <w:sz w:val="24"/>
          <w:szCs w:val="24"/>
        </w:rPr>
      </w:pPr>
    </w:p>
    <w:p w:rsidR="00292183" w:rsidRDefault="00292183" w:rsidP="00013B57">
      <w:pPr>
        <w:pStyle w:val="Akapitzlist"/>
        <w:numPr>
          <w:ilvl w:val="1"/>
          <w:numId w:val="49"/>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Zabezpieczenie służy pokryciu roszczeń z tytułu niewykonania lub nienależytego wykonania umowy. Kwota stanowiąca 70% zabezpieczenia należytego wykonania umowy, zostanie zwrócona w terminie 30 dni od dnia podpisania protokołu odbioru końcowego.</w:t>
      </w:r>
    </w:p>
    <w:p w:rsidR="00C42845" w:rsidRPr="00C42845" w:rsidRDefault="00C42845" w:rsidP="00C42845">
      <w:pPr>
        <w:pStyle w:val="Akapitzlist"/>
        <w:rPr>
          <w:rFonts w:ascii="Times New Roman" w:hAnsi="Times New Roman" w:cs="Times New Roman"/>
          <w:sz w:val="24"/>
          <w:szCs w:val="24"/>
        </w:rPr>
      </w:pPr>
    </w:p>
    <w:p w:rsidR="00292183" w:rsidRDefault="00292183" w:rsidP="00013B57">
      <w:pPr>
        <w:pStyle w:val="Akapitzlist"/>
        <w:numPr>
          <w:ilvl w:val="1"/>
          <w:numId w:val="49"/>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Kwota pozostawiona na zabezpieczenie roszczeń z tytułu rękojmi za wady fizyczne i gwarancji, wynosząca 30% wartości zabezpieczenia należytego wykonania umowy, zostanie zwrócona nie później niż w 15 dni po upływie okresu rękojmi lub gwarancji.</w:t>
      </w:r>
    </w:p>
    <w:p w:rsidR="00C42845" w:rsidRDefault="00C42845" w:rsidP="00C42845">
      <w:pPr>
        <w:pStyle w:val="Akapitzlist"/>
        <w:tabs>
          <w:tab w:val="left" w:pos="851"/>
        </w:tabs>
        <w:spacing w:after="0" w:line="240" w:lineRule="auto"/>
        <w:ind w:left="792"/>
        <w:jc w:val="both"/>
        <w:rPr>
          <w:rFonts w:ascii="Times New Roman" w:hAnsi="Times New Roman" w:cs="Times New Roman"/>
          <w:sz w:val="24"/>
          <w:szCs w:val="24"/>
        </w:rPr>
      </w:pPr>
    </w:p>
    <w:p w:rsidR="00292183" w:rsidRDefault="00292183" w:rsidP="00013B57">
      <w:pPr>
        <w:pStyle w:val="Akapitzlist"/>
        <w:numPr>
          <w:ilvl w:val="1"/>
          <w:numId w:val="49"/>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 trakcie realizacji umowy wykonawca może dokonać zmiany formy zabezpieczenia należytego wykonania umowy na jedną lub kilka form, o których mowa w przepis</w:t>
      </w:r>
      <w:r w:rsidR="004F46CA">
        <w:rPr>
          <w:rFonts w:ascii="Times New Roman" w:hAnsi="Times New Roman" w:cs="Times New Roman"/>
          <w:sz w:val="24"/>
          <w:szCs w:val="24"/>
        </w:rPr>
        <w:t xml:space="preserve">ach ustawy </w:t>
      </w:r>
      <w:proofErr w:type="spellStart"/>
      <w:r w:rsidR="004F46CA">
        <w:rPr>
          <w:rFonts w:ascii="Times New Roman" w:hAnsi="Times New Roman" w:cs="Times New Roman"/>
          <w:sz w:val="24"/>
          <w:szCs w:val="24"/>
        </w:rPr>
        <w:t>Pzp</w:t>
      </w:r>
      <w:proofErr w:type="spellEnd"/>
      <w:r w:rsidR="004F46CA">
        <w:rPr>
          <w:rFonts w:ascii="Times New Roman" w:hAnsi="Times New Roman" w:cs="Times New Roman"/>
          <w:sz w:val="24"/>
          <w:szCs w:val="24"/>
        </w:rPr>
        <w:t>, pod warunkiem, ż</w:t>
      </w:r>
      <w:r>
        <w:rPr>
          <w:rFonts w:ascii="Times New Roman" w:hAnsi="Times New Roman" w:cs="Times New Roman"/>
          <w:sz w:val="24"/>
          <w:szCs w:val="24"/>
        </w:rPr>
        <w:t xml:space="preserve">e zmiana formy </w:t>
      </w:r>
      <w:r w:rsidR="004F46CA">
        <w:rPr>
          <w:rFonts w:ascii="Times New Roman" w:hAnsi="Times New Roman" w:cs="Times New Roman"/>
          <w:sz w:val="24"/>
          <w:szCs w:val="24"/>
        </w:rPr>
        <w:t>zabezpieczenia</w:t>
      </w:r>
      <w:r>
        <w:rPr>
          <w:rFonts w:ascii="Times New Roman" w:hAnsi="Times New Roman" w:cs="Times New Roman"/>
          <w:sz w:val="24"/>
          <w:szCs w:val="24"/>
        </w:rPr>
        <w:t xml:space="preserve"> zostanie dokonana z zachowaniem ciągłości zabezpieczenia i bez zmniejszenia jego kwoty.</w:t>
      </w:r>
    </w:p>
    <w:p w:rsidR="00C42845" w:rsidRPr="00C42845" w:rsidRDefault="00C42845" w:rsidP="00C42845">
      <w:pPr>
        <w:pStyle w:val="Akapitzlist"/>
        <w:rPr>
          <w:rFonts w:ascii="Times New Roman" w:hAnsi="Times New Roman" w:cs="Times New Roman"/>
          <w:sz w:val="24"/>
          <w:szCs w:val="24"/>
        </w:rPr>
      </w:pPr>
    </w:p>
    <w:p w:rsidR="00292183" w:rsidRDefault="00292183" w:rsidP="00013B57">
      <w:pPr>
        <w:pStyle w:val="Akapitzlist"/>
        <w:numPr>
          <w:ilvl w:val="1"/>
          <w:numId w:val="49"/>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sytuacji, gdy </w:t>
      </w:r>
      <w:r w:rsidR="004F46CA">
        <w:rPr>
          <w:rFonts w:ascii="Times New Roman" w:hAnsi="Times New Roman" w:cs="Times New Roman"/>
          <w:sz w:val="24"/>
          <w:szCs w:val="24"/>
        </w:rPr>
        <w:t>wystąpi</w:t>
      </w:r>
      <w:r>
        <w:rPr>
          <w:rFonts w:ascii="Times New Roman" w:hAnsi="Times New Roman" w:cs="Times New Roman"/>
          <w:sz w:val="24"/>
          <w:szCs w:val="24"/>
        </w:rPr>
        <w:t xml:space="preserve"> konieczność przedłużenia terminu realizacji umowy, wykonawca przed zawarciem aneksu, zobowiązany jest do przedłużenia terminu ważności wniesionego zabezpieczenia</w:t>
      </w:r>
      <w:r w:rsidR="004F46CA">
        <w:rPr>
          <w:rFonts w:ascii="Times New Roman" w:hAnsi="Times New Roman" w:cs="Times New Roman"/>
          <w:sz w:val="24"/>
          <w:szCs w:val="24"/>
        </w:rPr>
        <w:t xml:space="preserve"> w formie innej niż pieniężna, albo jeśli nie jest to możliwe, do wniesienia nowego zabezpieczenia na okres wynikający z aneksu do umowy.</w:t>
      </w:r>
    </w:p>
    <w:p w:rsidR="00C42845" w:rsidRPr="00C42845" w:rsidRDefault="00C42845" w:rsidP="00C42845">
      <w:pPr>
        <w:pStyle w:val="Akapitzlist"/>
        <w:rPr>
          <w:rFonts w:ascii="Times New Roman" w:hAnsi="Times New Roman" w:cs="Times New Roman"/>
          <w:sz w:val="24"/>
          <w:szCs w:val="24"/>
        </w:rPr>
      </w:pPr>
    </w:p>
    <w:p w:rsidR="00600135" w:rsidRPr="00303477" w:rsidRDefault="004F46CA" w:rsidP="00303477">
      <w:pPr>
        <w:pStyle w:val="Akapitzlist"/>
        <w:numPr>
          <w:ilvl w:val="1"/>
          <w:numId w:val="49"/>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Zasady zaspokojenia roszczeń zamawiającego  z zabezpieczenia należytego wykonania umowy w okresie obowiązywania stanu zagrożenia epidemicznego albo stanu epidemii ogłoszonego w związku z COVID - 19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 – 19, innych chorób zakaźnych oraz wywołanych nimi  sytuacji kryzysowych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w:t>
      </w:r>
      <w:r w:rsidR="00C9044C">
        <w:rPr>
          <w:rFonts w:ascii="Times New Roman" w:hAnsi="Times New Roman" w:cs="Times New Roman"/>
          <w:sz w:val="24"/>
          <w:szCs w:val="24"/>
        </w:rPr>
        <w:t>0</w:t>
      </w:r>
      <w:r>
        <w:rPr>
          <w:rFonts w:ascii="Times New Roman" w:hAnsi="Times New Roman" w:cs="Times New Roman"/>
          <w:sz w:val="24"/>
          <w:szCs w:val="24"/>
        </w:rPr>
        <w:t xml:space="preserve">20 r. poz. 1842 z późn.zm.). </w:t>
      </w:r>
    </w:p>
    <w:p w:rsidR="00C42845" w:rsidRPr="00B47C0B" w:rsidRDefault="00C42845" w:rsidP="00C42845">
      <w:pPr>
        <w:pStyle w:val="Akapitzlist"/>
        <w:tabs>
          <w:tab w:val="left" w:pos="851"/>
        </w:tabs>
        <w:spacing w:after="0" w:line="240" w:lineRule="auto"/>
        <w:ind w:left="792"/>
        <w:jc w:val="both"/>
        <w:rPr>
          <w:rFonts w:ascii="Times New Roman" w:hAnsi="Times New Roman" w:cs="Times New Roman"/>
          <w:sz w:val="24"/>
          <w:szCs w:val="24"/>
        </w:rPr>
      </w:pPr>
    </w:p>
    <w:p w:rsidR="00F71DEF" w:rsidRPr="004F46CA" w:rsidRDefault="004F46CA" w:rsidP="00203B04">
      <w:pPr>
        <w:shd w:val="clear" w:color="auto" w:fill="D9D9D9" w:themeFill="background1" w:themeFillShade="D9"/>
        <w:spacing w:after="0" w:line="240" w:lineRule="auto"/>
        <w:jc w:val="center"/>
        <w:rPr>
          <w:rFonts w:ascii="Times New Roman" w:hAnsi="Times New Roman" w:cs="Times New Roman"/>
          <w:b/>
          <w:sz w:val="24"/>
          <w:szCs w:val="24"/>
        </w:rPr>
      </w:pPr>
      <w:r w:rsidRPr="004F46CA">
        <w:rPr>
          <w:rFonts w:ascii="Times New Roman" w:hAnsi="Times New Roman" w:cs="Times New Roman"/>
          <w:b/>
          <w:sz w:val="24"/>
          <w:szCs w:val="24"/>
        </w:rPr>
        <w:t>Rozdział 21</w:t>
      </w:r>
    </w:p>
    <w:p w:rsidR="004F46CA" w:rsidRDefault="00F71DEF" w:rsidP="002E2937">
      <w:pPr>
        <w:shd w:val="clear" w:color="auto" w:fill="D9D9D9" w:themeFill="background1" w:themeFillShade="D9"/>
        <w:spacing w:after="0" w:line="240" w:lineRule="auto"/>
        <w:jc w:val="both"/>
        <w:rPr>
          <w:rFonts w:ascii="Times New Roman" w:hAnsi="Times New Roman" w:cs="Times New Roman"/>
          <w:b/>
          <w:sz w:val="24"/>
          <w:szCs w:val="24"/>
        </w:rPr>
      </w:pPr>
      <w:r w:rsidRPr="00F71DEF">
        <w:rPr>
          <w:rFonts w:ascii="Times New Roman" w:hAnsi="Times New Roman" w:cs="Times New Roman"/>
          <w:b/>
          <w:sz w:val="24"/>
          <w:szCs w:val="24"/>
        </w:rPr>
        <w:t>P</w:t>
      </w:r>
      <w:r w:rsidR="004F46CA">
        <w:rPr>
          <w:rFonts w:ascii="Times New Roman" w:hAnsi="Times New Roman" w:cs="Times New Roman"/>
          <w:b/>
          <w:sz w:val="24"/>
          <w:szCs w:val="24"/>
        </w:rPr>
        <w:t xml:space="preserve">ROJEKTOWANE POSTANOWIENIA UMOWY W SPRAWIE </w:t>
      </w:r>
      <w:r w:rsidR="00B47C0B">
        <w:rPr>
          <w:rFonts w:ascii="Times New Roman" w:hAnsi="Times New Roman" w:cs="Times New Roman"/>
          <w:b/>
          <w:sz w:val="24"/>
          <w:szCs w:val="24"/>
        </w:rPr>
        <w:t>ZAMÓWIENIA PUBLICZNEGO, KTÓRE Z</w:t>
      </w:r>
      <w:r w:rsidR="004F46CA">
        <w:rPr>
          <w:rFonts w:ascii="Times New Roman" w:hAnsi="Times New Roman" w:cs="Times New Roman"/>
          <w:b/>
          <w:sz w:val="24"/>
          <w:szCs w:val="24"/>
        </w:rPr>
        <w:t>O</w:t>
      </w:r>
      <w:r w:rsidR="00B47C0B">
        <w:rPr>
          <w:rFonts w:ascii="Times New Roman" w:hAnsi="Times New Roman" w:cs="Times New Roman"/>
          <w:b/>
          <w:sz w:val="24"/>
          <w:szCs w:val="24"/>
        </w:rPr>
        <w:t>S</w:t>
      </w:r>
      <w:r w:rsidR="004F46CA">
        <w:rPr>
          <w:rFonts w:ascii="Times New Roman" w:hAnsi="Times New Roman" w:cs="Times New Roman"/>
          <w:b/>
          <w:sz w:val="24"/>
          <w:szCs w:val="24"/>
        </w:rPr>
        <w:t>TANĄ WPROWADZONE DO UMOWY W SPRAWIE ZAMÓWIENIA PUBLICZNEGO</w:t>
      </w: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4F46CA" w:rsidRPr="004F46CA" w:rsidRDefault="004F46CA" w:rsidP="00013B57">
      <w:pPr>
        <w:pStyle w:val="Akapitzlist"/>
        <w:numPr>
          <w:ilvl w:val="0"/>
          <w:numId w:val="50"/>
        </w:numPr>
        <w:spacing w:before="240"/>
        <w:jc w:val="both"/>
        <w:rPr>
          <w:rFonts w:ascii="Times New Roman" w:hAnsi="Times New Roman" w:cs="Times New Roman"/>
          <w:vanish/>
          <w:sz w:val="24"/>
          <w:szCs w:val="24"/>
        </w:rPr>
      </w:pPr>
    </w:p>
    <w:p w:rsidR="00C42845" w:rsidRDefault="00C42845" w:rsidP="00C42845">
      <w:pPr>
        <w:pStyle w:val="Akapitzlist"/>
        <w:spacing w:before="240" w:line="240" w:lineRule="auto"/>
        <w:ind w:left="792"/>
        <w:jc w:val="both"/>
        <w:rPr>
          <w:rFonts w:ascii="Times New Roman" w:hAnsi="Times New Roman" w:cs="Times New Roman"/>
          <w:sz w:val="24"/>
          <w:szCs w:val="24"/>
        </w:rPr>
      </w:pPr>
    </w:p>
    <w:p w:rsidR="004F46CA" w:rsidRDefault="00F71DEF" w:rsidP="00013B57">
      <w:pPr>
        <w:pStyle w:val="Akapitzlist"/>
        <w:numPr>
          <w:ilvl w:val="1"/>
          <w:numId w:val="50"/>
        </w:numPr>
        <w:spacing w:before="240" w:line="240" w:lineRule="auto"/>
        <w:ind w:hanging="508"/>
        <w:jc w:val="both"/>
        <w:rPr>
          <w:rFonts w:ascii="Times New Roman" w:hAnsi="Times New Roman" w:cs="Times New Roman"/>
          <w:sz w:val="24"/>
          <w:szCs w:val="24"/>
        </w:rPr>
      </w:pPr>
      <w:r w:rsidRPr="004F46CA">
        <w:rPr>
          <w:rFonts w:ascii="Times New Roman" w:hAnsi="Times New Roman" w:cs="Times New Roman"/>
          <w:sz w:val="24"/>
          <w:szCs w:val="24"/>
        </w:rPr>
        <w:t xml:space="preserve">Projekt Umowy stanowi </w:t>
      </w:r>
      <w:r w:rsidR="00452697">
        <w:rPr>
          <w:rFonts w:ascii="Times New Roman" w:hAnsi="Times New Roman" w:cs="Times New Roman"/>
          <w:b/>
          <w:sz w:val="24"/>
          <w:szCs w:val="24"/>
        </w:rPr>
        <w:t>Załącznik Nr 2 do S</w:t>
      </w:r>
      <w:r w:rsidRPr="004F46CA">
        <w:rPr>
          <w:rFonts w:ascii="Times New Roman" w:hAnsi="Times New Roman" w:cs="Times New Roman"/>
          <w:b/>
          <w:sz w:val="24"/>
          <w:szCs w:val="24"/>
        </w:rPr>
        <w:t>WZ</w:t>
      </w:r>
      <w:r w:rsidR="0016238D" w:rsidRPr="004F46CA">
        <w:rPr>
          <w:rFonts w:ascii="Times New Roman" w:hAnsi="Times New Roman" w:cs="Times New Roman"/>
          <w:b/>
          <w:sz w:val="24"/>
          <w:szCs w:val="24"/>
        </w:rPr>
        <w:t xml:space="preserve"> </w:t>
      </w:r>
      <w:r w:rsidRPr="004F46CA">
        <w:rPr>
          <w:rFonts w:ascii="Times New Roman" w:hAnsi="Times New Roman" w:cs="Times New Roman"/>
          <w:sz w:val="24"/>
          <w:szCs w:val="24"/>
        </w:rPr>
        <w:t>.</w:t>
      </w:r>
    </w:p>
    <w:p w:rsidR="00C42845" w:rsidRDefault="00C42845" w:rsidP="00C42845">
      <w:pPr>
        <w:pStyle w:val="Akapitzlist"/>
        <w:spacing w:before="240" w:line="240" w:lineRule="auto"/>
        <w:ind w:left="792"/>
        <w:jc w:val="both"/>
        <w:rPr>
          <w:rFonts w:ascii="Times New Roman" w:hAnsi="Times New Roman" w:cs="Times New Roman"/>
          <w:sz w:val="24"/>
          <w:szCs w:val="24"/>
        </w:rPr>
      </w:pPr>
    </w:p>
    <w:p w:rsidR="00A3565E" w:rsidRDefault="00325C79" w:rsidP="00013B57">
      <w:pPr>
        <w:pStyle w:val="Akapitzlist"/>
        <w:numPr>
          <w:ilvl w:val="1"/>
          <w:numId w:val="50"/>
        </w:numPr>
        <w:spacing w:before="240" w:line="240" w:lineRule="auto"/>
        <w:ind w:hanging="508"/>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wprowadzenia zmian do zawartej umowy, na podstawie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postanowień projektu umowy</w:t>
      </w:r>
      <w:r w:rsidR="00A3565E">
        <w:rPr>
          <w:rFonts w:ascii="Times New Roman" w:hAnsi="Times New Roman" w:cs="Times New Roman"/>
          <w:sz w:val="24"/>
          <w:szCs w:val="24"/>
        </w:rPr>
        <w:t>.</w:t>
      </w:r>
    </w:p>
    <w:p w:rsidR="00F71DEF" w:rsidRPr="00325C79" w:rsidRDefault="00325C79" w:rsidP="00325C79">
      <w:pPr>
        <w:shd w:val="clear" w:color="auto" w:fill="D9D9D9" w:themeFill="background1" w:themeFillShade="D9"/>
        <w:spacing w:after="0" w:line="240" w:lineRule="auto"/>
        <w:jc w:val="center"/>
        <w:rPr>
          <w:rFonts w:ascii="Times New Roman" w:hAnsi="Times New Roman" w:cs="Times New Roman"/>
          <w:b/>
          <w:sz w:val="24"/>
          <w:szCs w:val="24"/>
        </w:rPr>
      </w:pPr>
      <w:r w:rsidRPr="00325C79">
        <w:rPr>
          <w:rFonts w:ascii="Times New Roman" w:hAnsi="Times New Roman" w:cs="Times New Roman"/>
          <w:b/>
          <w:sz w:val="24"/>
          <w:szCs w:val="24"/>
        </w:rPr>
        <w:t>Rozdział 22</w:t>
      </w:r>
    </w:p>
    <w:p w:rsidR="00325C79" w:rsidRPr="00325C79" w:rsidRDefault="00325C79" w:rsidP="00325C79">
      <w:pPr>
        <w:shd w:val="clear" w:color="auto" w:fill="D9D9D9" w:themeFill="background1" w:themeFillShade="D9"/>
        <w:spacing w:after="0" w:line="240" w:lineRule="auto"/>
        <w:jc w:val="center"/>
        <w:rPr>
          <w:rFonts w:ascii="Times New Roman" w:hAnsi="Times New Roman" w:cs="Times New Roman"/>
          <w:b/>
          <w:sz w:val="24"/>
          <w:szCs w:val="24"/>
        </w:rPr>
      </w:pPr>
      <w:r w:rsidRPr="00325C79">
        <w:rPr>
          <w:rFonts w:ascii="Times New Roman" w:hAnsi="Times New Roman" w:cs="Times New Roman"/>
          <w:b/>
          <w:sz w:val="24"/>
          <w:szCs w:val="24"/>
        </w:rPr>
        <w:t>OCHRONA DANYCH OSOBOWYCH</w:t>
      </w: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325C79" w:rsidRPr="00325C79" w:rsidRDefault="00325C79" w:rsidP="00013B57">
      <w:pPr>
        <w:pStyle w:val="Akapitzlist"/>
        <w:numPr>
          <w:ilvl w:val="0"/>
          <w:numId w:val="51"/>
        </w:numPr>
        <w:spacing w:before="240"/>
        <w:jc w:val="both"/>
        <w:rPr>
          <w:rFonts w:ascii="Times New Roman" w:hAnsi="Times New Roman" w:cs="Times New Roman"/>
          <w:vanish/>
          <w:sz w:val="24"/>
          <w:szCs w:val="24"/>
        </w:rPr>
      </w:pPr>
    </w:p>
    <w:p w:rsidR="00C42845" w:rsidRDefault="00C42845" w:rsidP="00B47C0B">
      <w:pPr>
        <w:spacing w:after="0" w:line="240" w:lineRule="auto"/>
        <w:jc w:val="both"/>
        <w:rPr>
          <w:rFonts w:ascii="Times New Roman" w:hAnsi="Times New Roman" w:cs="Times New Roman"/>
          <w:sz w:val="24"/>
          <w:szCs w:val="24"/>
        </w:rPr>
      </w:pPr>
    </w:p>
    <w:p w:rsidR="00325C79" w:rsidRDefault="00325C79" w:rsidP="00B47C0B">
      <w:pPr>
        <w:spacing w:after="0" w:line="240" w:lineRule="auto"/>
        <w:jc w:val="both"/>
        <w:rPr>
          <w:rFonts w:ascii="Times New Roman" w:hAnsi="Times New Roman" w:cs="Times New Roman"/>
          <w:sz w:val="24"/>
          <w:szCs w:val="24"/>
        </w:rPr>
      </w:pPr>
      <w:r w:rsidRPr="00325C79">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rsidR="00831DAD" w:rsidRDefault="00B47C0B" w:rsidP="00013B57">
      <w:pPr>
        <w:pStyle w:val="Akapitzlist"/>
        <w:numPr>
          <w:ilvl w:val="0"/>
          <w:numId w:val="5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Administratorem </w:t>
      </w:r>
      <w:r w:rsidR="00325C79" w:rsidRPr="00325C79">
        <w:rPr>
          <w:rFonts w:ascii="Times New Roman" w:hAnsi="Times New Roman" w:cs="Times New Roman"/>
          <w:sz w:val="24"/>
          <w:szCs w:val="24"/>
        </w:rPr>
        <w:t xml:space="preserve"> danych </w:t>
      </w:r>
      <w:r>
        <w:rPr>
          <w:rFonts w:ascii="Times New Roman" w:hAnsi="Times New Roman" w:cs="Times New Roman"/>
          <w:sz w:val="24"/>
          <w:szCs w:val="24"/>
        </w:rPr>
        <w:t xml:space="preserve">osobowych wykonawcy </w:t>
      </w:r>
      <w:r w:rsidR="00325C79" w:rsidRPr="00325C79">
        <w:rPr>
          <w:rFonts w:ascii="Times New Roman" w:hAnsi="Times New Roman" w:cs="Times New Roman"/>
          <w:sz w:val="24"/>
          <w:szCs w:val="24"/>
        </w:rPr>
        <w:t xml:space="preserve">jest Starosta Powiatu Włodawskiego, adres: </w:t>
      </w:r>
      <w:r w:rsidR="00325C79" w:rsidRPr="00831DAD">
        <w:rPr>
          <w:rFonts w:ascii="Times New Roman" w:hAnsi="Times New Roman" w:cs="Times New Roman"/>
          <w:sz w:val="24"/>
          <w:szCs w:val="24"/>
        </w:rPr>
        <w:t xml:space="preserve">al. J. Piłsudskiego 24, 22-200 Włodawa, kontakt: tel.: 82 572 56 90,e-mail: </w:t>
      </w:r>
      <w:hyperlink r:id="rId32" w:history="1">
        <w:r w:rsidR="00831DAD" w:rsidRPr="002E52B1">
          <w:rPr>
            <w:rStyle w:val="Hipercze"/>
            <w:rFonts w:ascii="Times New Roman" w:hAnsi="Times New Roman" w:cs="Times New Roman"/>
            <w:sz w:val="24"/>
            <w:szCs w:val="24"/>
          </w:rPr>
          <w:t>starostwo@powiat.wlodawa.pl</w:t>
        </w:r>
      </w:hyperlink>
    </w:p>
    <w:p w:rsidR="00831DAD" w:rsidRDefault="00325C79" w:rsidP="00013B57">
      <w:pPr>
        <w:pStyle w:val="Akapitzlist"/>
        <w:numPr>
          <w:ilvl w:val="0"/>
          <w:numId w:val="52"/>
        </w:numPr>
        <w:spacing w:before="240" w:line="240" w:lineRule="auto"/>
        <w:jc w:val="both"/>
        <w:rPr>
          <w:rFonts w:ascii="Times New Roman" w:hAnsi="Times New Roman" w:cs="Times New Roman"/>
          <w:sz w:val="24"/>
          <w:szCs w:val="24"/>
        </w:rPr>
      </w:pPr>
      <w:r w:rsidRPr="00831DAD">
        <w:rPr>
          <w:rFonts w:ascii="Times New Roman" w:hAnsi="Times New Roman" w:cs="Times New Roman"/>
          <w:sz w:val="24"/>
          <w:szCs w:val="24"/>
        </w:rPr>
        <w:t>Administrator wyznaczył Inspektora Ochrony Danych, z którym mogą się Państwo kontaktować we wszystkich sprawach dotyczących przetwarzania danych osobowych za pośrednictwem adresu email:</w:t>
      </w:r>
      <w:r w:rsidR="00831DAD">
        <w:rPr>
          <w:rFonts w:ascii="Times New Roman" w:hAnsi="Times New Roman" w:cs="Times New Roman"/>
          <w:sz w:val="24"/>
          <w:szCs w:val="24"/>
        </w:rPr>
        <w:t xml:space="preserve">  </w:t>
      </w:r>
      <w:hyperlink r:id="rId33" w:history="1">
        <w:r w:rsidR="00831DAD" w:rsidRPr="002E52B1">
          <w:rPr>
            <w:rStyle w:val="Hipercze"/>
            <w:rFonts w:ascii="Times New Roman" w:hAnsi="Times New Roman" w:cs="Times New Roman"/>
            <w:sz w:val="24"/>
            <w:szCs w:val="24"/>
          </w:rPr>
          <w:t>inspektor@powiat.wlodawa.pl</w:t>
        </w:r>
      </w:hyperlink>
      <w:r w:rsidR="00831DAD">
        <w:rPr>
          <w:rFonts w:ascii="Times New Roman" w:hAnsi="Times New Roman" w:cs="Times New Roman"/>
          <w:sz w:val="24"/>
          <w:szCs w:val="24"/>
        </w:rPr>
        <w:t xml:space="preserve"> </w:t>
      </w:r>
      <w:r w:rsidRPr="00831DAD">
        <w:rPr>
          <w:rFonts w:ascii="Times New Roman" w:hAnsi="Times New Roman" w:cs="Times New Roman"/>
          <w:sz w:val="24"/>
          <w:szCs w:val="24"/>
        </w:rPr>
        <w:t xml:space="preserve"> lub pisemnie na adres Administratora. </w:t>
      </w:r>
    </w:p>
    <w:p w:rsidR="00831DAD" w:rsidRDefault="00325C79" w:rsidP="00013B57">
      <w:pPr>
        <w:pStyle w:val="Akapitzlist"/>
        <w:numPr>
          <w:ilvl w:val="0"/>
          <w:numId w:val="52"/>
        </w:numPr>
        <w:spacing w:before="240" w:line="240" w:lineRule="auto"/>
        <w:jc w:val="both"/>
        <w:rPr>
          <w:rFonts w:ascii="Times New Roman" w:hAnsi="Times New Roman" w:cs="Times New Roman"/>
          <w:sz w:val="24"/>
          <w:szCs w:val="24"/>
        </w:rPr>
      </w:pPr>
      <w:r w:rsidRPr="00831DAD">
        <w:rPr>
          <w:rFonts w:ascii="Times New Roman" w:hAnsi="Times New Roman" w:cs="Times New Roman"/>
          <w:sz w:val="24"/>
          <w:szCs w:val="24"/>
        </w:rPr>
        <w:t xml:space="preserve">Dane osobowe będą przetwarzane w celu związanym z postępowaniem o udzielenie zamówienia publicznego. </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Dane osobowe będą przetwarzane przez okres zgodnie z art. 78 ust. 1 i 4 ustawy z dnia z dnia 11 września 2019 r.– Prawo zamówień publicznych (Dz. U. z 2019 r. poz. 2019), zwanej dalej PZP, przez okres 4 lat od dnia zakończenia postępowania o udzielenie zamówienia, a jeżeli czas trwania umowy przekracza 4 lata, okres przechowywania obejmuje cały czas obowiązywania umowy.</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lastRenderedPageBreak/>
        <w:t>Podstawą prawną przetwarzania danych jest art. 6 ust. 1 lit. c) ww. Rozporządzenia w związku z przepisami PZP.</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Odbiorcami Pani/Pana danych będą osoby lub podmioty, którym udostępniona zostanie dokumentacja postępowania w oparciu o art. 18 oraz art. 74 ust. 4 PZP.</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rsidR="00325C79" w:rsidRP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Osoba, której dane dotyczą ma prawo do:</w:t>
      </w:r>
    </w:p>
    <w:p w:rsidR="00831DAD" w:rsidRDefault="00325C79" w:rsidP="00013B57">
      <w:pPr>
        <w:pStyle w:val="Akapitzlist"/>
        <w:numPr>
          <w:ilvl w:val="0"/>
          <w:numId w:val="53"/>
        </w:numPr>
        <w:spacing w:after="0" w:line="240" w:lineRule="auto"/>
        <w:ind w:left="1418" w:hanging="425"/>
        <w:jc w:val="both"/>
        <w:rPr>
          <w:rFonts w:ascii="Times New Roman" w:hAnsi="Times New Roman" w:cs="Times New Roman"/>
          <w:sz w:val="24"/>
          <w:szCs w:val="24"/>
        </w:rPr>
      </w:pPr>
      <w:r w:rsidRPr="00831DAD">
        <w:rPr>
          <w:rFonts w:ascii="Times New Roman" w:hAnsi="Times New Roman" w:cs="Times New Roman"/>
          <w:sz w:val="24"/>
          <w:szCs w:val="24"/>
        </w:rPr>
        <w:t xml:space="preserve">dostępu do treści swoich danych oraz możliwości ich poprawiania, sprostowania, ograniczenia przetwarzania, </w:t>
      </w:r>
    </w:p>
    <w:p w:rsidR="00325C79" w:rsidRPr="00831DAD" w:rsidRDefault="00325C79" w:rsidP="00013B57">
      <w:pPr>
        <w:pStyle w:val="Akapitzlist"/>
        <w:numPr>
          <w:ilvl w:val="0"/>
          <w:numId w:val="53"/>
        </w:numPr>
        <w:spacing w:after="0" w:line="240" w:lineRule="auto"/>
        <w:ind w:left="1418" w:hanging="425"/>
        <w:jc w:val="both"/>
        <w:rPr>
          <w:rFonts w:ascii="Times New Roman" w:hAnsi="Times New Roman" w:cs="Times New Roman"/>
          <w:sz w:val="24"/>
          <w:szCs w:val="24"/>
        </w:rPr>
      </w:pPr>
      <w:r w:rsidRPr="00831DAD">
        <w:rPr>
          <w:rFonts w:ascii="Times New Roman" w:hAnsi="Times New Roman" w:cs="Times New Roman"/>
          <w:sz w:val="24"/>
          <w:szCs w:val="24"/>
        </w:rPr>
        <w:t>w przypadku gdy przetwarzanie danych odbywa się z naruszeniem przepisów Rozporządzenia służy prawo wniesienia skargi do organu nadzorczego tj. Prezesa Urzędu Ochrony Danych Osobowych, ul. Stawki 2, 00-193 Warszawa,</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Osobie, której dane dotyczą nie przysługuje:</w:t>
      </w:r>
    </w:p>
    <w:p w:rsidR="00831DAD" w:rsidRDefault="00325C79" w:rsidP="00013B57">
      <w:pPr>
        <w:pStyle w:val="Akapitzlist"/>
        <w:numPr>
          <w:ilvl w:val="0"/>
          <w:numId w:val="54"/>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związku z art. 17 ust. 3 lit. b, d lub e Rozporządzenia prawo do usunięcia danych osobowych;</w:t>
      </w:r>
    </w:p>
    <w:p w:rsidR="00831DAD" w:rsidRDefault="00325C79" w:rsidP="00013B57">
      <w:pPr>
        <w:pStyle w:val="Akapitzlist"/>
        <w:numPr>
          <w:ilvl w:val="0"/>
          <w:numId w:val="54"/>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prawo do przenoszenia danych osobowych, o którym mowa w art. 20 Rozporządzenia;</w:t>
      </w:r>
    </w:p>
    <w:p w:rsidR="00325C79" w:rsidRPr="00831DAD" w:rsidRDefault="00325C79" w:rsidP="00013B57">
      <w:pPr>
        <w:pStyle w:val="Akapitzlist"/>
        <w:numPr>
          <w:ilvl w:val="0"/>
          <w:numId w:val="54"/>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 xml:space="preserve">na podstawie art. 21 Rozporządzenia prawo sprzeciwu, wobec przetwarzania danych osobowych. </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Wystąpienie z żądaniem, o którym mowa w art. 18 ust. 1 Rozporządzenia, nie ogranicza przetwarzania danych osobowych do czasu zakończenia postępowania o udzielenie zamówienia publicznego.</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przypadku danych osobowych zamieszczonych przez Administratora w Biuletynie Zamówień Publicznych, prawa, o których mowa w art. 15 i art. 16 Rozporządzenia, są wykonywane w drodze żądania skierowanego do Administratora.</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rsidR="00831DAD"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Skorzystanie przez osobę, której dane dotyczą, z uprawnienia do sprostowania lub uzupełnienia, o którym mowa w art. 16 Rozporządzenia, nie może naruszać integralności protokołu oraz jego załączników.</w:t>
      </w:r>
    </w:p>
    <w:p w:rsidR="00325C79" w:rsidRDefault="00325C79" w:rsidP="00013B57">
      <w:pPr>
        <w:pStyle w:val="Akapitzlist"/>
        <w:numPr>
          <w:ilvl w:val="0"/>
          <w:numId w:val="52"/>
        </w:numPr>
        <w:spacing w:after="0" w:line="240" w:lineRule="auto"/>
        <w:jc w:val="both"/>
        <w:rPr>
          <w:rFonts w:ascii="Times New Roman" w:hAnsi="Times New Roman" w:cs="Times New Roman"/>
          <w:sz w:val="24"/>
          <w:szCs w:val="24"/>
        </w:rPr>
      </w:pPr>
      <w:r w:rsidRPr="00831DAD">
        <w:rPr>
          <w:rFonts w:ascii="Times New Roman" w:hAnsi="Times New Roman" w:cs="Times New Roman"/>
          <w:sz w:val="24"/>
          <w:szCs w:val="24"/>
        </w:rPr>
        <w:t>Ponadto informujemy, iż w związku z przetwarzaniem Pani/Pana danych osobowych nie podlega Pan/Pani decyzjom, które się opierają wyłącznie na zautomatyzowanym przetwarzaniu, w tym profilowaniu, o czym stanowi art. 22 Rozporządzenia.</w:t>
      </w:r>
    </w:p>
    <w:p w:rsidR="00C9044C" w:rsidRPr="00C9044C" w:rsidRDefault="00C9044C" w:rsidP="00C9044C">
      <w:pPr>
        <w:spacing w:after="0" w:line="240" w:lineRule="auto"/>
        <w:jc w:val="both"/>
        <w:rPr>
          <w:rFonts w:ascii="Times New Roman" w:hAnsi="Times New Roman" w:cs="Times New Roman"/>
          <w:sz w:val="24"/>
          <w:szCs w:val="24"/>
        </w:rPr>
      </w:pPr>
    </w:p>
    <w:p w:rsidR="00FB17D8" w:rsidRPr="00831DAD" w:rsidRDefault="00FB17D8" w:rsidP="00B47C0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831DAD">
        <w:rPr>
          <w:rFonts w:ascii="Times New Roman" w:hAnsi="Times New Roman" w:cs="Times New Roman"/>
          <w:sz w:val="24"/>
          <w:szCs w:val="24"/>
        </w:rPr>
        <w:t xml:space="preserve">                     </w:t>
      </w:r>
      <w:r w:rsidR="00831DAD" w:rsidRPr="00831DAD">
        <w:rPr>
          <w:rFonts w:ascii="Times New Roman" w:hAnsi="Times New Roman" w:cs="Times New Roman"/>
          <w:b/>
          <w:sz w:val="24"/>
          <w:szCs w:val="24"/>
        </w:rPr>
        <w:t>Rozdział 23</w:t>
      </w:r>
    </w:p>
    <w:p w:rsidR="00FB17D8" w:rsidRPr="00BC684D" w:rsidRDefault="00FB17D8" w:rsidP="00B47C0B">
      <w:pPr>
        <w:shd w:val="clear" w:color="auto" w:fill="D9D9D9" w:themeFill="background1" w:themeFillShade="D9"/>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POUCZENIE O ŚRODKACH OCHRONY PRAWNEJ </w:t>
      </w: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Pr="00831DAD" w:rsidRDefault="00831DAD" w:rsidP="00013B57">
      <w:pPr>
        <w:pStyle w:val="Akapitzlist"/>
        <w:numPr>
          <w:ilvl w:val="0"/>
          <w:numId w:val="55"/>
        </w:numPr>
        <w:spacing w:after="0"/>
        <w:jc w:val="both"/>
        <w:rPr>
          <w:rFonts w:ascii="Times New Roman" w:hAnsi="Times New Roman" w:cs="Times New Roman"/>
          <w:vanish/>
          <w:sz w:val="24"/>
          <w:szCs w:val="24"/>
        </w:rPr>
      </w:pPr>
    </w:p>
    <w:p w:rsidR="00831DAD" w:rsidRDefault="00831DAD" w:rsidP="00013B57">
      <w:pPr>
        <w:pStyle w:val="Akapitzlist"/>
        <w:numPr>
          <w:ilvl w:val="1"/>
          <w:numId w:val="5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Środki ochrony prawnej przewidziane są w dziale IX ustawy.</w:t>
      </w:r>
    </w:p>
    <w:p w:rsidR="00C42845" w:rsidRDefault="00C42845" w:rsidP="00C42845">
      <w:pPr>
        <w:pStyle w:val="Akapitzlist"/>
        <w:spacing w:after="0" w:line="240" w:lineRule="auto"/>
        <w:ind w:left="567"/>
        <w:jc w:val="both"/>
        <w:rPr>
          <w:rFonts w:ascii="Times New Roman" w:hAnsi="Times New Roman" w:cs="Times New Roman"/>
          <w:sz w:val="24"/>
          <w:szCs w:val="24"/>
        </w:rPr>
      </w:pPr>
    </w:p>
    <w:p w:rsidR="00831DAD" w:rsidRDefault="00831DAD" w:rsidP="00013B57">
      <w:pPr>
        <w:pStyle w:val="Akapitzlist"/>
        <w:numPr>
          <w:ilvl w:val="1"/>
          <w:numId w:val="5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Środkami ochrony prawnej ssą odwołanie i skarga do sądu.</w:t>
      </w:r>
    </w:p>
    <w:p w:rsidR="00C42845" w:rsidRPr="00C42845" w:rsidRDefault="00C42845" w:rsidP="00C42845">
      <w:pPr>
        <w:pStyle w:val="Akapitzlist"/>
        <w:rPr>
          <w:rFonts w:ascii="Times New Roman" w:hAnsi="Times New Roman" w:cs="Times New Roman"/>
          <w:sz w:val="24"/>
          <w:szCs w:val="24"/>
        </w:rPr>
      </w:pPr>
    </w:p>
    <w:p w:rsidR="00831DAD" w:rsidRDefault="00831DAD" w:rsidP="00013B57">
      <w:pPr>
        <w:pStyle w:val="Akapitzlist"/>
        <w:numPr>
          <w:ilvl w:val="1"/>
          <w:numId w:val="5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postepowanie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praz rzecznikowi Małych i Średnich przedsiębiorców.</w:t>
      </w:r>
    </w:p>
    <w:p w:rsidR="00C42845" w:rsidRDefault="00C42845" w:rsidP="00C42845">
      <w:pPr>
        <w:pStyle w:val="Akapitzlist"/>
        <w:spacing w:after="0" w:line="240" w:lineRule="auto"/>
        <w:ind w:left="567"/>
        <w:jc w:val="both"/>
        <w:rPr>
          <w:rFonts w:ascii="Times New Roman" w:hAnsi="Times New Roman" w:cs="Times New Roman"/>
          <w:sz w:val="24"/>
          <w:szCs w:val="24"/>
        </w:rPr>
      </w:pPr>
    </w:p>
    <w:p w:rsidR="00AF3E0A" w:rsidRDefault="00AF3E0A" w:rsidP="00013B57">
      <w:pPr>
        <w:pStyle w:val="Akapitzlist"/>
        <w:numPr>
          <w:ilvl w:val="1"/>
          <w:numId w:val="5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Odwołanie przysługuje na:</w:t>
      </w:r>
    </w:p>
    <w:p w:rsidR="00AF3E0A" w:rsidRDefault="00AF3E0A" w:rsidP="00013B57">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Niezgodna z przepisami ustawy czynność zamawiającego podjętą z postępowaniu o udzielenie zamówienia, w tym na projektowane postanowienia umowy;</w:t>
      </w:r>
    </w:p>
    <w:p w:rsidR="00AF3E0A" w:rsidRDefault="00AF3E0A" w:rsidP="00013B57">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Zaniechanie czynności w postepowaniu o udzielenie zamówienia, do której zamawiający był zobowiązany na podstawie ustawy;</w:t>
      </w:r>
    </w:p>
    <w:p w:rsidR="00AF3E0A" w:rsidRDefault="00AF3E0A" w:rsidP="00013B57">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Zaniechanie przeprowadzenia postepowania o udzielenie zamówienia luz zorganizowania konkursu na podstawie ustawy, mimo że zamawiający był do tego zobowiązany.</w:t>
      </w:r>
    </w:p>
    <w:p w:rsidR="00C42845" w:rsidRPr="002E2937" w:rsidRDefault="00C42845" w:rsidP="00C42845">
      <w:pPr>
        <w:pStyle w:val="Akapitzlist"/>
        <w:spacing w:after="0" w:line="240" w:lineRule="auto"/>
        <w:ind w:left="1287"/>
        <w:jc w:val="both"/>
        <w:rPr>
          <w:rFonts w:ascii="Times New Roman" w:hAnsi="Times New Roman" w:cs="Times New Roman"/>
          <w:sz w:val="24"/>
          <w:szCs w:val="24"/>
        </w:rPr>
      </w:pPr>
    </w:p>
    <w:p w:rsidR="00831DAD" w:rsidRDefault="00AF3E0A" w:rsidP="00013B57">
      <w:pPr>
        <w:pStyle w:val="Akapitzlist"/>
        <w:numPr>
          <w:ilvl w:val="1"/>
          <w:numId w:val="5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Odwołanie wnosi się do Prezesa KIO. Odwołujący przekazuje zamawiającemu odwołanie wniesione w formie elektronicznej albo postaci elektronicznej albo kpię tego odwołania, jeżeli zostało ono wniesione w formie pisemnej, przed upływem terminu do wniesienia odwołania w taki sposób, aby mógł on zapoznać się z jego treścią przed upływem tego terminu. Domniemywa się, </w:t>
      </w:r>
      <w:r w:rsidR="002E2937">
        <w:rPr>
          <w:rFonts w:ascii="Times New Roman" w:hAnsi="Times New Roman" w:cs="Times New Roman"/>
          <w:sz w:val="24"/>
          <w:szCs w:val="24"/>
        </w:rPr>
        <w:t>ż</w:t>
      </w:r>
      <w:r>
        <w:rPr>
          <w:rFonts w:ascii="Times New Roman" w:hAnsi="Times New Roman" w:cs="Times New Roman"/>
          <w:sz w:val="24"/>
          <w:szCs w:val="24"/>
        </w:rPr>
        <w:t>e zamawiający mógł zapozna</w:t>
      </w:r>
      <w:r w:rsidR="002E2937">
        <w:rPr>
          <w:rFonts w:ascii="Times New Roman" w:hAnsi="Times New Roman" w:cs="Times New Roman"/>
          <w:sz w:val="24"/>
          <w:szCs w:val="24"/>
        </w:rPr>
        <w:t>ć</w:t>
      </w:r>
      <w:r>
        <w:rPr>
          <w:rFonts w:ascii="Times New Roman" w:hAnsi="Times New Roman" w:cs="Times New Roman"/>
          <w:sz w:val="24"/>
          <w:szCs w:val="24"/>
        </w:rPr>
        <w:t xml:space="preserve"> się z treścią odwołania przed upływem terminu do jego wniesienia, jeżeli przekazanie odpowiednio odwołania albo jego kopii nastąpiło przed upływem terminu d</w:t>
      </w:r>
      <w:r w:rsidR="002E2937">
        <w:rPr>
          <w:rFonts w:ascii="Times New Roman" w:hAnsi="Times New Roman" w:cs="Times New Roman"/>
          <w:sz w:val="24"/>
          <w:szCs w:val="24"/>
        </w:rPr>
        <w:t>o jego wniesienia przy użyciu ś</w:t>
      </w:r>
      <w:r>
        <w:rPr>
          <w:rFonts w:ascii="Times New Roman" w:hAnsi="Times New Roman" w:cs="Times New Roman"/>
          <w:sz w:val="24"/>
          <w:szCs w:val="24"/>
        </w:rPr>
        <w:t>rodków komunikacji elektronicznej.</w:t>
      </w:r>
    </w:p>
    <w:p w:rsidR="00C42845" w:rsidRDefault="00C42845" w:rsidP="00C42845">
      <w:pPr>
        <w:pStyle w:val="Akapitzlist"/>
        <w:spacing w:after="0" w:line="240" w:lineRule="auto"/>
        <w:ind w:left="567"/>
        <w:jc w:val="both"/>
        <w:rPr>
          <w:rFonts w:ascii="Times New Roman" w:hAnsi="Times New Roman" w:cs="Times New Roman"/>
          <w:sz w:val="24"/>
          <w:szCs w:val="24"/>
        </w:rPr>
      </w:pPr>
    </w:p>
    <w:p w:rsidR="00AF3E0A" w:rsidRDefault="002E2937" w:rsidP="00013B57">
      <w:pPr>
        <w:pStyle w:val="Akapitzlist"/>
        <w:numPr>
          <w:ilvl w:val="1"/>
          <w:numId w:val="5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Terminy wnoszenia </w:t>
      </w:r>
      <w:proofErr w:type="spellStart"/>
      <w:r>
        <w:rPr>
          <w:rFonts w:ascii="Times New Roman" w:hAnsi="Times New Roman" w:cs="Times New Roman"/>
          <w:sz w:val="24"/>
          <w:szCs w:val="24"/>
        </w:rPr>
        <w:t>odwołań</w:t>
      </w:r>
      <w:proofErr w:type="spellEnd"/>
      <w:r>
        <w:rPr>
          <w:rFonts w:ascii="Times New Roman" w:hAnsi="Times New Roman" w:cs="Times New Roman"/>
          <w:sz w:val="24"/>
          <w:szCs w:val="24"/>
        </w:rPr>
        <w:t>:</w:t>
      </w:r>
    </w:p>
    <w:p w:rsidR="002E2937" w:rsidRDefault="002E2937" w:rsidP="00013B57">
      <w:pPr>
        <w:pStyle w:val="Akapitzlist"/>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Odwołanie wnosi się w terminie:</w:t>
      </w:r>
    </w:p>
    <w:p w:rsidR="002E2937" w:rsidRDefault="002E2937" w:rsidP="00013B57">
      <w:pPr>
        <w:pStyle w:val="Akapitzlist"/>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 ni od dnia przekazania informacji o czynności zamawiającego stanowiącej podstawę jego wniesienia, jeżeli informacja została przekazana przy użyciu środków komunikacji elektronicznej;</w:t>
      </w:r>
    </w:p>
    <w:p w:rsidR="002E2937" w:rsidRDefault="002E2937" w:rsidP="00013B57">
      <w:pPr>
        <w:pStyle w:val="Akapitzlist"/>
        <w:numPr>
          <w:ilvl w:val="0"/>
          <w:numId w:val="5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dni od dnia przekazania informacji o czynności zamawiającego stanowiącej podstawę jego wniesienia, jeżeli </w:t>
      </w:r>
      <w:proofErr w:type="spellStart"/>
      <w:r>
        <w:rPr>
          <w:rFonts w:ascii="Times New Roman" w:hAnsi="Times New Roman" w:cs="Times New Roman"/>
          <w:sz w:val="24"/>
          <w:szCs w:val="24"/>
        </w:rPr>
        <w:t>informacji</w:t>
      </w:r>
      <w:r w:rsidR="00B47C0B">
        <w:rPr>
          <w:rFonts w:ascii="Times New Roman" w:hAnsi="Times New Roman" w:cs="Times New Roman"/>
          <w:sz w:val="24"/>
          <w:szCs w:val="24"/>
        </w:rPr>
        <w:t>a</w:t>
      </w:r>
      <w:proofErr w:type="spellEnd"/>
      <w:r>
        <w:rPr>
          <w:rFonts w:ascii="Times New Roman" w:hAnsi="Times New Roman" w:cs="Times New Roman"/>
          <w:sz w:val="24"/>
          <w:szCs w:val="24"/>
        </w:rPr>
        <w:t xml:space="preserve"> została przekazana w sposób inny niż określony w </w:t>
      </w:r>
      <w:proofErr w:type="spellStart"/>
      <w:r>
        <w:rPr>
          <w:rFonts w:ascii="Times New Roman" w:hAnsi="Times New Roman" w:cs="Times New Roman"/>
          <w:sz w:val="24"/>
          <w:szCs w:val="24"/>
        </w:rPr>
        <w:t>lit.a</w:t>
      </w:r>
      <w:proofErr w:type="spellEnd"/>
      <w:r>
        <w:rPr>
          <w:rFonts w:ascii="Times New Roman" w:hAnsi="Times New Roman" w:cs="Times New Roman"/>
          <w:sz w:val="24"/>
          <w:szCs w:val="24"/>
        </w:rPr>
        <w:t>.</w:t>
      </w:r>
    </w:p>
    <w:p w:rsidR="002E2937" w:rsidRDefault="002E2937" w:rsidP="00013B57">
      <w:pPr>
        <w:pStyle w:val="Akapitzlist"/>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Odwołanie wobec treści ogłoszenie wszczynającego postepowania o udzielenie zamówienia lub konkurs lub wobec treści dokumentów zamówienia wnosi się w terminie 5 dni od dnia zamieszczenia ogłoszenia w Biuletynie Zamówień publicznych lub dokumentów zamówienia na stronie internetowej.</w:t>
      </w:r>
    </w:p>
    <w:p w:rsidR="00883ECE" w:rsidRDefault="00883ECE" w:rsidP="00013B57">
      <w:pPr>
        <w:pStyle w:val="Akapitzlist"/>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883ECE" w:rsidRDefault="00883ECE" w:rsidP="00013B57">
      <w:pPr>
        <w:pStyle w:val="Akapitzlist"/>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zamawiający nie opublikował ogłoszenia o zamiarze zawarcia umowy lub mimo takiego obowiązku nie przesłał wykonawcy zawiadomienia o wyborze </w:t>
      </w:r>
      <w:r>
        <w:rPr>
          <w:rFonts w:ascii="Times New Roman" w:hAnsi="Times New Roman" w:cs="Times New Roman"/>
          <w:sz w:val="24"/>
          <w:szCs w:val="24"/>
        </w:rPr>
        <w:lastRenderedPageBreak/>
        <w:t>najkorzystniejszej oferty lub nie zaprosił wykonawcy do złożenia oferty w ramach dynamicznego systemu zakupów lub umowy ramowej, odwołanie wnosi się nie później niż w terminie:</w:t>
      </w:r>
    </w:p>
    <w:p w:rsidR="00883ECE" w:rsidRDefault="00883ECE" w:rsidP="00013B57">
      <w:pPr>
        <w:pStyle w:val="Akapitzlist"/>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15 dni od dnia zamieszczenia w BZP ogłoszenia o wyniku postępowania</w:t>
      </w:r>
    </w:p>
    <w:p w:rsidR="00883ECE" w:rsidRDefault="00883ECE" w:rsidP="00013B57">
      <w:pPr>
        <w:pStyle w:val="Akapitzlist"/>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Miesiąca od dnia zawarcie umowy, jeżeli zamawiający:</w:t>
      </w:r>
    </w:p>
    <w:p w:rsidR="00883ECE" w:rsidRDefault="00883ECE" w:rsidP="00013B57">
      <w:pPr>
        <w:pStyle w:val="Akapitzlist"/>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zamieścił w BZP ogłoszenia o wyniku postepowania albo</w:t>
      </w:r>
    </w:p>
    <w:p w:rsidR="00883ECE" w:rsidRDefault="00883ECE" w:rsidP="00013B57">
      <w:pPr>
        <w:pStyle w:val="Akapitzlist"/>
        <w:numPr>
          <w:ilvl w:val="0"/>
          <w:numId w:val="6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zamieścił w BZP ogłoszenie o wyniku postepowania, które nie zawiera uzasadnienie udzielenia zamówienia w trybie negocjacji bez ogłoszenia albo zamówienia z wolnej ręki.</w:t>
      </w:r>
    </w:p>
    <w:p w:rsidR="00C42845" w:rsidRDefault="00C42845" w:rsidP="00C42845">
      <w:pPr>
        <w:pStyle w:val="Akapitzlist"/>
        <w:spacing w:after="0" w:line="240" w:lineRule="auto"/>
        <w:ind w:left="2727"/>
        <w:jc w:val="both"/>
        <w:rPr>
          <w:rFonts w:ascii="Times New Roman" w:hAnsi="Times New Roman" w:cs="Times New Roman"/>
          <w:sz w:val="24"/>
          <w:szCs w:val="24"/>
        </w:rPr>
      </w:pPr>
    </w:p>
    <w:p w:rsidR="00883ECE" w:rsidRDefault="00883ECE" w:rsidP="00013B57">
      <w:pPr>
        <w:pStyle w:val="Akapitzlist"/>
        <w:numPr>
          <w:ilvl w:val="1"/>
          <w:numId w:val="5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Odwołanie zawiera:</w:t>
      </w:r>
    </w:p>
    <w:p w:rsidR="00883ECE" w:rsidRDefault="00883ECE"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Imię i nazwisko albo nazwę, miejsce zamieszkania albo siedzibę, numer telefonu oraz adres poczty elektronicznej odwołującego oraz imię i nazwisko przedstawiciela;</w:t>
      </w:r>
    </w:p>
    <w:p w:rsidR="00883ECE" w:rsidRDefault="00883ECE"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Nazwę i siedzibę zamawiającego, numer telefonu oraz adres poczty elektronicznej zamawiającego;</w:t>
      </w:r>
    </w:p>
    <w:p w:rsidR="00AF3E0A" w:rsidRDefault="00E76D45"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Numer PESEL lub NIP odwołującego będącego osoba fizyczną, jeżeli jest on obowiązany do jego posiadania albo posiada go nie mając takiego obowiązku;</w:t>
      </w:r>
    </w:p>
    <w:p w:rsidR="00E76D45" w:rsidRDefault="00E76D45"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Numer KRS a w przypadku jego braku numer w innym właściwym rejestrze, ewidencji lub NIP odwołującego niebędącego osobą fizyczną, który nie ma obowiązku wpisu we właściwym rejestrze lub ewidencji, jeżeli jest on obowiązany do jego posiadania </w:t>
      </w:r>
    </w:p>
    <w:p w:rsidR="00E76D45" w:rsidRDefault="00B47C0B"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E76D45">
        <w:rPr>
          <w:rFonts w:ascii="Times New Roman" w:hAnsi="Times New Roman" w:cs="Times New Roman"/>
          <w:sz w:val="24"/>
          <w:szCs w:val="24"/>
        </w:rPr>
        <w:t>kreślenie przedmiotu zamówienia;</w:t>
      </w:r>
    </w:p>
    <w:p w:rsidR="00E76D45" w:rsidRDefault="00E76D45"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Wskazanie numeru ogłoszenia w przypadku zamieszczenia w BZP albo publikacji w Dzienniku Urzędowym unii Europejskiej;</w:t>
      </w:r>
    </w:p>
    <w:p w:rsidR="00E76D45" w:rsidRDefault="00E76D45"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Wskazanie czynności lub zaniechania czynności zamawiającego, której zarzuca się niezgodność z przepisami ustawy lub wskazanie zaniechania przeprowadzenia postepowania o udzielenie zamówienia lub zorganizowania konkursu na podstawie ustawy,</w:t>
      </w:r>
    </w:p>
    <w:p w:rsidR="00E76D45" w:rsidRDefault="00E76D45"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Zwięzłe przedstawienie zarzutów</w:t>
      </w:r>
    </w:p>
    <w:p w:rsidR="00E76D45" w:rsidRDefault="00E76D45"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Żądanie co do sposobu rozstrzygnięcia odwołania</w:t>
      </w:r>
    </w:p>
    <w:p w:rsidR="00E76D45" w:rsidRDefault="00E76D45"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Wskazanie okoliczności faktycznych i prawnych uzasadniających wniesienie odwołania oraz dowodów na poparcie przytoczonych okoliczności;</w:t>
      </w:r>
    </w:p>
    <w:p w:rsidR="00E76D45" w:rsidRDefault="00E76D45"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Podpis odwołującego albo jego przedstawiciela</w:t>
      </w:r>
    </w:p>
    <w:p w:rsidR="00B47C0B" w:rsidRDefault="00E76D45" w:rsidP="00013B57">
      <w:pPr>
        <w:pStyle w:val="Akapitzlist"/>
        <w:numPr>
          <w:ilvl w:val="0"/>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Wykaz załączników</w:t>
      </w:r>
      <w:r w:rsidR="00007D6B">
        <w:rPr>
          <w:rFonts w:ascii="Times New Roman" w:hAnsi="Times New Roman" w:cs="Times New Roman"/>
          <w:sz w:val="24"/>
          <w:szCs w:val="24"/>
        </w:rPr>
        <w:t>.</w:t>
      </w:r>
    </w:p>
    <w:p w:rsidR="00E76D45" w:rsidRPr="00B47C0B" w:rsidRDefault="00E76D45" w:rsidP="00B47C0B">
      <w:pPr>
        <w:spacing w:after="0" w:line="240" w:lineRule="auto"/>
        <w:ind w:left="927"/>
        <w:jc w:val="both"/>
        <w:rPr>
          <w:rFonts w:ascii="Times New Roman" w:hAnsi="Times New Roman" w:cs="Times New Roman"/>
          <w:sz w:val="24"/>
          <w:szCs w:val="24"/>
        </w:rPr>
      </w:pPr>
      <w:r w:rsidRPr="00B47C0B">
        <w:rPr>
          <w:rFonts w:ascii="Times New Roman" w:hAnsi="Times New Roman" w:cs="Times New Roman"/>
          <w:sz w:val="24"/>
          <w:szCs w:val="24"/>
        </w:rPr>
        <w:t>Do odwołania dołącza się:</w:t>
      </w:r>
    </w:p>
    <w:p w:rsidR="00007D6B" w:rsidRDefault="00007D6B" w:rsidP="00013B57">
      <w:pPr>
        <w:pStyle w:val="Akapitzlist"/>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Dowód uiszczenia wpisu do odwołania w wymaganej wysokości</w:t>
      </w:r>
    </w:p>
    <w:p w:rsidR="00007D6B" w:rsidRDefault="00007D6B" w:rsidP="00013B57">
      <w:pPr>
        <w:pStyle w:val="Akapitzlist"/>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Dowód przekazania odpowiednio odwołania albo jego kopii zamawiającemu</w:t>
      </w:r>
    </w:p>
    <w:p w:rsidR="00E76D45" w:rsidRDefault="00007D6B" w:rsidP="00013B57">
      <w:pPr>
        <w:pStyle w:val="Akapitzlist"/>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 potwierdzający umocowanie do reprezentowania odwołującego.</w:t>
      </w:r>
    </w:p>
    <w:p w:rsidR="00C42845" w:rsidRPr="00007D6B" w:rsidRDefault="00C42845" w:rsidP="00C42845">
      <w:pPr>
        <w:pStyle w:val="Akapitzlist"/>
        <w:spacing w:after="0" w:line="240" w:lineRule="auto"/>
        <w:ind w:left="1647"/>
        <w:jc w:val="both"/>
        <w:rPr>
          <w:rFonts w:ascii="Times New Roman" w:hAnsi="Times New Roman" w:cs="Times New Roman"/>
          <w:sz w:val="24"/>
          <w:szCs w:val="24"/>
        </w:rPr>
      </w:pPr>
    </w:p>
    <w:p w:rsidR="00007D6B" w:rsidRDefault="00007D6B" w:rsidP="00013B57">
      <w:pPr>
        <w:pStyle w:val="Akapitzlist"/>
        <w:numPr>
          <w:ilvl w:val="1"/>
          <w:numId w:val="5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Na orzeczenie izby strono</w:t>
      </w:r>
      <w:r w:rsidR="00B47C0B">
        <w:rPr>
          <w:rFonts w:ascii="Times New Roman" w:hAnsi="Times New Roman" w:cs="Times New Roman"/>
          <w:sz w:val="24"/>
          <w:szCs w:val="24"/>
        </w:rPr>
        <w:t>m</w:t>
      </w:r>
      <w:r>
        <w:rPr>
          <w:rFonts w:ascii="Times New Roman" w:hAnsi="Times New Roman" w:cs="Times New Roman"/>
          <w:sz w:val="24"/>
          <w:szCs w:val="24"/>
        </w:rPr>
        <w:t xml:space="preserve"> oraz uczestnikom postpowania odwoławczego przysługuje skarga do sądu. Skargę wnosi się do Sądu Okręgowego w Warszawie – sądu zamówień publicznych.</w:t>
      </w:r>
    </w:p>
    <w:p w:rsidR="00C42845" w:rsidRDefault="00C42845" w:rsidP="00C42845">
      <w:pPr>
        <w:pStyle w:val="Akapitzlist"/>
        <w:spacing w:after="0" w:line="240" w:lineRule="auto"/>
        <w:ind w:left="567"/>
        <w:jc w:val="both"/>
        <w:rPr>
          <w:rFonts w:ascii="Times New Roman" w:hAnsi="Times New Roman" w:cs="Times New Roman"/>
          <w:sz w:val="24"/>
          <w:szCs w:val="24"/>
        </w:rPr>
      </w:pPr>
    </w:p>
    <w:p w:rsidR="00964915" w:rsidRDefault="00007D6B" w:rsidP="00FE2A8B">
      <w:pPr>
        <w:shd w:val="clear" w:color="auto" w:fill="D9D9D9" w:themeFill="background1" w:themeFillShade="D9"/>
        <w:spacing w:after="0" w:line="240" w:lineRule="auto"/>
        <w:jc w:val="center"/>
        <w:rPr>
          <w:rFonts w:ascii="Times New Roman" w:hAnsi="Times New Roman" w:cs="Times New Roman"/>
          <w:sz w:val="24"/>
          <w:szCs w:val="24"/>
        </w:rPr>
      </w:pPr>
      <w:r>
        <w:rPr>
          <w:rFonts w:ascii="Times New Roman" w:hAnsi="Times New Roman" w:cs="Times New Roman"/>
          <w:sz w:val="24"/>
          <w:szCs w:val="24"/>
        </w:rPr>
        <w:t>Rozdział 24</w:t>
      </w:r>
    </w:p>
    <w:p w:rsidR="00A75AF3" w:rsidRDefault="00A75AF3" w:rsidP="00FE2A8B">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KLAUZULA ZATRUDNIENIA</w:t>
      </w: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A75AF3" w:rsidRPr="00A75AF3" w:rsidRDefault="00A75AF3" w:rsidP="00013B57">
      <w:pPr>
        <w:pStyle w:val="Akapitzlist"/>
        <w:numPr>
          <w:ilvl w:val="0"/>
          <w:numId w:val="63"/>
        </w:numPr>
        <w:spacing w:after="0"/>
        <w:jc w:val="both"/>
        <w:rPr>
          <w:rFonts w:ascii="Times New Roman" w:hAnsi="Times New Roman" w:cs="Times New Roman"/>
          <w:vanish/>
          <w:sz w:val="24"/>
          <w:szCs w:val="24"/>
        </w:rPr>
      </w:pPr>
    </w:p>
    <w:p w:rsidR="00C42845" w:rsidRDefault="00C42845" w:rsidP="00C42845">
      <w:pPr>
        <w:pStyle w:val="Akapitzlist"/>
        <w:spacing w:after="0" w:line="240" w:lineRule="auto"/>
        <w:ind w:left="792"/>
        <w:jc w:val="both"/>
        <w:rPr>
          <w:rFonts w:ascii="Times New Roman" w:hAnsi="Times New Roman" w:cs="Times New Roman"/>
          <w:sz w:val="24"/>
          <w:szCs w:val="24"/>
        </w:rPr>
      </w:pPr>
    </w:p>
    <w:p w:rsidR="00A75AF3" w:rsidRDefault="00A75AF3" w:rsidP="00013B57">
      <w:pPr>
        <w:pStyle w:val="Akapitzlist"/>
        <w:numPr>
          <w:ilvl w:val="1"/>
          <w:numId w:val="63"/>
        </w:numPr>
        <w:spacing w:after="0" w:line="240" w:lineRule="auto"/>
        <w:ind w:hanging="792"/>
        <w:jc w:val="both"/>
        <w:rPr>
          <w:rFonts w:ascii="Times New Roman" w:hAnsi="Times New Roman" w:cs="Times New Roman"/>
          <w:sz w:val="24"/>
          <w:szCs w:val="24"/>
        </w:rPr>
      </w:pPr>
      <w:r w:rsidRPr="00A75AF3">
        <w:rPr>
          <w:rFonts w:ascii="Times New Roman" w:hAnsi="Times New Roman" w:cs="Times New Roman"/>
          <w:sz w:val="24"/>
          <w:szCs w:val="24"/>
        </w:rPr>
        <w:t xml:space="preserve">Zamawiający stosownie do art. 95 ust.1 ustawy </w:t>
      </w:r>
      <w:proofErr w:type="spellStart"/>
      <w:r w:rsidRPr="00A75AF3">
        <w:rPr>
          <w:rFonts w:ascii="Times New Roman" w:hAnsi="Times New Roman" w:cs="Times New Roman"/>
          <w:sz w:val="24"/>
          <w:szCs w:val="24"/>
        </w:rPr>
        <w:t>Pzp</w:t>
      </w:r>
      <w:proofErr w:type="spellEnd"/>
      <w:r w:rsidRPr="00A75AF3">
        <w:rPr>
          <w:rFonts w:ascii="Times New Roman" w:hAnsi="Times New Roman" w:cs="Times New Roman"/>
          <w:sz w:val="24"/>
          <w:szCs w:val="24"/>
        </w:rPr>
        <w:t xml:space="preserve"> określa obowiązek zatrudnienia na podstawie umowy o pracę osób wykonujących następujące czynności w</w:t>
      </w:r>
      <w:r>
        <w:rPr>
          <w:rFonts w:ascii="Times New Roman" w:hAnsi="Times New Roman" w:cs="Times New Roman"/>
          <w:sz w:val="24"/>
          <w:szCs w:val="24"/>
        </w:rPr>
        <w:t xml:space="preserve"> zakresie realizacji zamówienia:</w:t>
      </w:r>
    </w:p>
    <w:p w:rsidR="00A75AF3" w:rsidRDefault="00A75AF3" w:rsidP="00013B57">
      <w:pPr>
        <w:pStyle w:val="Akapitzlist"/>
        <w:numPr>
          <w:ilvl w:val="0"/>
          <w:numId w:val="6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Wykonanie prac fizycznych przy realizacji robót budowlanych oraz operatorzy sprzętu (obowiązek ten nie dotyczy sytuacji, gdy prace te będą </w:t>
      </w:r>
      <w:r>
        <w:rPr>
          <w:rFonts w:ascii="Times New Roman" w:hAnsi="Times New Roman" w:cs="Times New Roman"/>
          <w:sz w:val="24"/>
          <w:szCs w:val="24"/>
        </w:rPr>
        <w:lastRenderedPageBreak/>
        <w:t xml:space="preserve">wykonywane samodzielnie i osobiście przez osoby fizyczne prowadzące </w:t>
      </w:r>
      <w:r w:rsidR="00A62224">
        <w:rPr>
          <w:rFonts w:ascii="Times New Roman" w:hAnsi="Times New Roman" w:cs="Times New Roman"/>
          <w:sz w:val="24"/>
          <w:szCs w:val="24"/>
        </w:rPr>
        <w:t>dzielność</w:t>
      </w:r>
      <w:r>
        <w:rPr>
          <w:rFonts w:ascii="Times New Roman" w:hAnsi="Times New Roman" w:cs="Times New Roman"/>
          <w:sz w:val="24"/>
          <w:szCs w:val="24"/>
        </w:rPr>
        <w:t xml:space="preserve"> gospodarczą w postaci tzw. </w:t>
      </w:r>
      <w:r w:rsidR="00A62224">
        <w:rPr>
          <w:rFonts w:ascii="Times New Roman" w:hAnsi="Times New Roman" w:cs="Times New Roman"/>
          <w:sz w:val="24"/>
          <w:szCs w:val="24"/>
        </w:rPr>
        <w:t>s</w:t>
      </w:r>
      <w:r>
        <w:rPr>
          <w:rFonts w:ascii="Times New Roman" w:hAnsi="Times New Roman" w:cs="Times New Roman"/>
          <w:sz w:val="24"/>
          <w:szCs w:val="24"/>
        </w:rPr>
        <w:t>amozatrudnienie, jako podwykonawcy)</w:t>
      </w:r>
    </w:p>
    <w:p w:rsidR="00C42845" w:rsidRDefault="00C42845" w:rsidP="00C42845">
      <w:pPr>
        <w:pStyle w:val="Akapitzlist"/>
        <w:spacing w:after="0" w:line="240" w:lineRule="auto"/>
        <w:ind w:left="1512"/>
        <w:jc w:val="both"/>
        <w:rPr>
          <w:rFonts w:ascii="Times New Roman" w:hAnsi="Times New Roman" w:cs="Times New Roman"/>
          <w:sz w:val="24"/>
          <w:szCs w:val="24"/>
        </w:rPr>
      </w:pPr>
    </w:p>
    <w:p w:rsidR="00964915" w:rsidRPr="003F674F" w:rsidRDefault="00A62224" w:rsidP="00013B57">
      <w:pPr>
        <w:pStyle w:val="Akapitzlist"/>
        <w:numPr>
          <w:ilvl w:val="1"/>
          <w:numId w:val="63"/>
        </w:numPr>
        <w:spacing w:after="0"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Szczegółowy sposób dokumentowania zatrudnienia ww. osób, uprawnienia zamawiającego w zakresie kontroli spełniania przez wykonawcę wymagań, o których mowa w art. 95 ust.1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w:t>
      </w:r>
      <w:r w:rsidR="00C9044C">
        <w:rPr>
          <w:rFonts w:ascii="Times New Roman" w:hAnsi="Times New Roman" w:cs="Times New Roman"/>
          <w:sz w:val="24"/>
          <w:szCs w:val="24"/>
        </w:rPr>
        <w:t xml:space="preserve">y stanowiącym Załącznik nr 2 do </w:t>
      </w:r>
      <w:r>
        <w:rPr>
          <w:rFonts w:ascii="Times New Roman" w:hAnsi="Times New Roman" w:cs="Times New Roman"/>
          <w:sz w:val="24"/>
          <w:szCs w:val="24"/>
        </w:rPr>
        <w:t>SWZ.</w:t>
      </w:r>
      <w:r w:rsidR="003F674F" w:rsidRPr="003F674F">
        <w:rPr>
          <w:rFonts w:ascii="Times New Roman" w:hAnsi="Times New Roman" w:cs="Times New Roman"/>
          <w:color w:val="FFFFFF" w:themeColor="background1"/>
          <w:sz w:val="24"/>
          <w:szCs w:val="24"/>
        </w:rPr>
        <w:t>________</w:t>
      </w:r>
      <w:r w:rsidR="00964915" w:rsidRPr="003F674F">
        <w:rPr>
          <w:rFonts w:ascii="Times New Roman" w:hAnsi="Times New Roman" w:cs="Times New Roman"/>
          <w:color w:val="FFFFFF" w:themeColor="background1"/>
          <w:sz w:val="24"/>
          <w:szCs w:val="24"/>
        </w:rPr>
        <w:t>__________________________________________________________</w:t>
      </w:r>
    </w:p>
    <w:p w:rsidR="00557B84" w:rsidRDefault="00A62224" w:rsidP="00FE2A8B">
      <w:pPr>
        <w:shd w:val="clear" w:color="auto" w:fill="D9D9D9" w:themeFill="background1" w:themeFillShade="D9"/>
        <w:spacing w:after="0" w:line="240" w:lineRule="auto"/>
        <w:jc w:val="center"/>
        <w:rPr>
          <w:rFonts w:ascii="Times New Roman" w:hAnsi="Times New Roman" w:cs="Times New Roman"/>
          <w:sz w:val="24"/>
          <w:szCs w:val="24"/>
        </w:rPr>
      </w:pPr>
      <w:r>
        <w:rPr>
          <w:rFonts w:ascii="Times New Roman" w:hAnsi="Times New Roman" w:cs="Times New Roman"/>
          <w:sz w:val="24"/>
          <w:szCs w:val="24"/>
        </w:rPr>
        <w:t>Rozdział 25</w:t>
      </w:r>
    </w:p>
    <w:p w:rsidR="00A62224" w:rsidRDefault="00A62224" w:rsidP="00DB1F78">
      <w:pPr>
        <w:shd w:val="clear" w:color="auto" w:fill="D9D9D9" w:themeFill="background1" w:themeFillShade="D9"/>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INFORMACJE DODATKOWE</w:t>
      </w:r>
    </w:p>
    <w:p w:rsidR="009176AB" w:rsidRPr="009176AB" w:rsidRDefault="009176AB" w:rsidP="00013B57">
      <w:pPr>
        <w:pStyle w:val="Akapitzlist"/>
        <w:numPr>
          <w:ilvl w:val="0"/>
          <w:numId w:val="63"/>
        </w:numPr>
        <w:rPr>
          <w:rFonts w:ascii="Times New Roman" w:hAnsi="Times New Roman" w:cs="Times New Roman"/>
          <w:vanish/>
          <w:sz w:val="24"/>
          <w:szCs w:val="24"/>
        </w:rPr>
      </w:pPr>
    </w:p>
    <w:p w:rsidR="001B1EAA" w:rsidRPr="00C9044C" w:rsidRDefault="005E5862" w:rsidP="00013B57">
      <w:pPr>
        <w:pStyle w:val="Akapitzlist"/>
        <w:numPr>
          <w:ilvl w:val="1"/>
          <w:numId w:val="63"/>
        </w:numPr>
        <w:spacing w:line="240" w:lineRule="auto"/>
        <w:ind w:hanging="792"/>
        <w:jc w:val="both"/>
        <w:rPr>
          <w:rFonts w:ascii="Times New Roman" w:hAnsi="Times New Roman" w:cs="Times New Roman"/>
          <w:color w:val="000000" w:themeColor="text1"/>
          <w:sz w:val="24"/>
          <w:szCs w:val="24"/>
        </w:rPr>
      </w:pPr>
      <w:r w:rsidRPr="00C9044C">
        <w:rPr>
          <w:rFonts w:ascii="Times New Roman" w:hAnsi="Times New Roman" w:cs="Times New Roman"/>
          <w:color w:val="000000" w:themeColor="text1"/>
          <w:sz w:val="24"/>
          <w:szCs w:val="24"/>
        </w:rPr>
        <w:t>Zamawiający</w:t>
      </w:r>
      <w:r w:rsidR="00B47C0B" w:rsidRPr="00C9044C">
        <w:rPr>
          <w:rFonts w:ascii="Times New Roman" w:hAnsi="Times New Roman" w:cs="Times New Roman"/>
          <w:color w:val="000000" w:themeColor="text1"/>
          <w:sz w:val="24"/>
          <w:szCs w:val="24"/>
        </w:rPr>
        <w:t xml:space="preserve"> dopuszcza składanie</w:t>
      </w:r>
      <w:r w:rsidR="009176AB" w:rsidRPr="00C9044C">
        <w:rPr>
          <w:rFonts w:ascii="Times New Roman" w:hAnsi="Times New Roman" w:cs="Times New Roman"/>
          <w:color w:val="000000" w:themeColor="text1"/>
          <w:sz w:val="24"/>
          <w:szCs w:val="24"/>
        </w:rPr>
        <w:t xml:space="preserve"> ofert częściowych.</w:t>
      </w:r>
    </w:p>
    <w:p w:rsidR="009176AB" w:rsidRDefault="009176AB" w:rsidP="00013B57">
      <w:pPr>
        <w:pStyle w:val="Akapitzlist"/>
        <w:numPr>
          <w:ilvl w:val="1"/>
          <w:numId w:val="63"/>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w:t>
      </w:r>
    </w:p>
    <w:p w:rsidR="009176AB" w:rsidRDefault="009176AB" w:rsidP="00013B57">
      <w:pPr>
        <w:pStyle w:val="Akapitzlist"/>
        <w:numPr>
          <w:ilvl w:val="1"/>
          <w:numId w:val="63"/>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Zamawiający nie przewiduje wymagań wskazanych w art. 96 ust. 2 pkt 2 ustawy </w:t>
      </w:r>
      <w:proofErr w:type="spellStart"/>
      <w:r>
        <w:rPr>
          <w:rFonts w:ascii="Times New Roman" w:hAnsi="Times New Roman" w:cs="Times New Roman"/>
          <w:sz w:val="24"/>
          <w:szCs w:val="24"/>
        </w:rPr>
        <w:t>Pz</w:t>
      </w:r>
      <w:r w:rsidR="00B47C0B">
        <w:rPr>
          <w:rFonts w:ascii="Times New Roman" w:hAnsi="Times New Roman" w:cs="Times New Roman"/>
          <w:sz w:val="24"/>
          <w:szCs w:val="24"/>
        </w:rPr>
        <w:t>p</w:t>
      </w:r>
      <w:proofErr w:type="spellEnd"/>
      <w:r>
        <w:rPr>
          <w:rFonts w:ascii="Times New Roman" w:hAnsi="Times New Roman" w:cs="Times New Roman"/>
          <w:sz w:val="24"/>
          <w:szCs w:val="24"/>
        </w:rPr>
        <w:t>.</w:t>
      </w:r>
    </w:p>
    <w:p w:rsidR="009176AB" w:rsidRDefault="009176AB" w:rsidP="00013B57">
      <w:pPr>
        <w:pStyle w:val="Akapitzlist"/>
        <w:numPr>
          <w:ilvl w:val="1"/>
          <w:numId w:val="63"/>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Zamawiający nie przewiduje zamówień, o których mowa w art. 214 ust. 1 pkt 7 i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176AB" w:rsidRDefault="009176AB" w:rsidP="00013B57">
      <w:pPr>
        <w:pStyle w:val="Akapitzlist"/>
        <w:numPr>
          <w:ilvl w:val="1"/>
          <w:numId w:val="63"/>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Zamawiający nie wymaga przeprowadzenia przez wykonawcę wizji lokalnej lub sprawdzenia przez niego dokumentów niezbędnych do realizacji zamówienia, o których mowa w art. 131 ust. 2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176AB" w:rsidRDefault="009176AB" w:rsidP="00013B57">
      <w:pPr>
        <w:pStyle w:val="Akapitzlist"/>
        <w:numPr>
          <w:ilvl w:val="1"/>
          <w:numId w:val="63"/>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przewiduje rozliczenia między zamawiającym a wykonawcą w walutach obcych</w:t>
      </w:r>
    </w:p>
    <w:p w:rsidR="009176AB" w:rsidRDefault="009176AB" w:rsidP="00013B57">
      <w:pPr>
        <w:pStyle w:val="Akapitzlist"/>
        <w:numPr>
          <w:ilvl w:val="1"/>
          <w:numId w:val="63"/>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rsidR="009176AB" w:rsidRDefault="009176AB" w:rsidP="00013B57">
      <w:pPr>
        <w:pStyle w:val="Akapitzlist"/>
        <w:numPr>
          <w:ilvl w:val="1"/>
          <w:numId w:val="63"/>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Zamawiający nie wymaga obowiązku osobistego wykonania przez wykonawcę kluczowych zadań zgodnie z art. 60 i art. 121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176AB" w:rsidRDefault="009176AB" w:rsidP="00013B57">
      <w:pPr>
        <w:pStyle w:val="Akapitzlist"/>
        <w:numPr>
          <w:ilvl w:val="1"/>
          <w:numId w:val="63"/>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Zmawiający nie przewiduje zawarcia umowy ramowej.</w:t>
      </w:r>
    </w:p>
    <w:p w:rsidR="009176AB" w:rsidRDefault="009176AB" w:rsidP="00013B57">
      <w:pPr>
        <w:pStyle w:val="Akapitzlist"/>
        <w:numPr>
          <w:ilvl w:val="1"/>
          <w:numId w:val="63"/>
        </w:numPr>
        <w:spacing w:line="240" w:lineRule="auto"/>
        <w:ind w:hanging="792"/>
        <w:jc w:val="both"/>
        <w:rPr>
          <w:rFonts w:ascii="Times New Roman" w:hAnsi="Times New Roman" w:cs="Times New Roman"/>
          <w:sz w:val="24"/>
          <w:szCs w:val="24"/>
        </w:rPr>
      </w:pPr>
      <w:r>
        <w:rPr>
          <w:rFonts w:ascii="Times New Roman" w:hAnsi="Times New Roman" w:cs="Times New Roman"/>
          <w:sz w:val="24"/>
          <w:szCs w:val="24"/>
        </w:rPr>
        <w:t xml:space="preserve">Zamawiający nie przewiduje wyboru najkorzystniejszej oferty z zastosowaniem aukcji elektronicznej wraz z informacjami, o których mowa w art. 230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176AB" w:rsidRPr="003F674F" w:rsidRDefault="009176AB" w:rsidP="00013B57">
      <w:pPr>
        <w:pStyle w:val="Akapitzlist"/>
        <w:numPr>
          <w:ilvl w:val="1"/>
          <w:numId w:val="63"/>
        </w:numPr>
        <w:spacing w:line="240" w:lineRule="auto"/>
        <w:ind w:hanging="792"/>
        <w:rPr>
          <w:rFonts w:ascii="Times New Roman" w:hAnsi="Times New Roman" w:cs="Times New Roman"/>
          <w:sz w:val="24"/>
          <w:szCs w:val="24"/>
        </w:rPr>
      </w:pPr>
      <w:r>
        <w:rPr>
          <w:rFonts w:ascii="Times New Roman" w:hAnsi="Times New Roman" w:cs="Times New Roman"/>
          <w:sz w:val="24"/>
          <w:szCs w:val="24"/>
        </w:rPr>
        <w:t xml:space="preserve">Zamawiający nie stawia wymogu lub możliwości złożenia ofert w postaci katalogów elektronicznych lub dołączenia katalogów elektronicznych do oferty, w sytuacji określonej w art. 93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176AB" w:rsidRPr="009176AB" w:rsidRDefault="009176AB" w:rsidP="009176AB">
      <w:pPr>
        <w:shd w:val="clear" w:color="auto" w:fill="D9D9D9" w:themeFill="background1" w:themeFillShade="D9"/>
        <w:spacing w:after="0" w:line="240" w:lineRule="auto"/>
        <w:jc w:val="center"/>
        <w:rPr>
          <w:rFonts w:ascii="Times New Roman" w:hAnsi="Times New Roman" w:cs="Times New Roman"/>
          <w:b/>
          <w:sz w:val="24"/>
          <w:szCs w:val="24"/>
        </w:rPr>
      </w:pPr>
      <w:r w:rsidRPr="009176AB">
        <w:rPr>
          <w:rFonts w:ascii="Times New Roman" w:hAnsi="Times New Roman" w:cs="Times New Roman"/>
          <w:b/>
          <w:sz w:val="24"/>
          <w:szCs w:val="24"/>
        </w:rPr>
        <w:t>Rozdział 26</w:t>
      </w:r>
    </w:p>
    <w:p w:rsidR="009176AB" w:rsidRPr="009176AB" w:rsidRDefault="009176AB" w:rsidP="009176AB">
      <w:pPr>
        <w:shd w:val="clear" w:color="auto" w:fill="D9D9D9" w:themeFill="background1" w:themeFillShade="D9"/>
        <w:spacing w:after="0" w:line="240" w:lineRule="auto"/>
        <w:jc w:val="center"/>
        <w:rPr>
          <w:rFonts w:ascii="Times New Roman" w:hAnsi="Times New Roman" w:cs="Times New Roman"/>
          <w:b/>
          <w:sz w:val="24"/>
          <w:szCs w:val="24"/>
        </w:rPr>
      </w:pPr>
      <w:r w:rsidRPr="009176AB">
        <w:rPr>
          <w:rFonts w:ascii="Times New Roman" w:hAnsi="Times New Roman" w:cs="Times New Roman"/>
          <w:b/>
          <w:sz w:val="24"/>
          <w:szCs w:val="24"/>
        </w:rPr>
        <w:t>Załączniki do SWZ</w:t>
      </w:r>
    </w:p>
    <w:p w:rsidR="00A35058" w:rsidRDefault="00A35058" w:rsidP="000E5DDD">
      <w:pPr>
        <w:spacing w:after="0" w:line="240" w:lineRule="auto"/>
        <w:rPr>
          <w:rFonts w:ascii="Times New Roman" w:hAnsi="Times New Roman" w:cs="Times New Roman"/>
          <w:sz w:val="24"/>
          <w:szCs w:val="24"/>
        </w:rPr>
      </w:pPr>
    </w:p>
    <w:p w:rsidR="009176AB" w:rsidRDefault="00F56D0A" w:rsidP="000E5DDD">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1 – D</w:t>
      </w:r>
      <w:r w:rsidR="009176AB">
        <w:rPr>
          <w:rFonts w:ascii="Times New Roman" w:hAnsi="Times New Roman" w:cs="Times New Roman"/>
          <w:sz w:val="24"/>
          <w:szCs w:val="24"/>
        </w:rPr>
        <w:t>okumentacja projektowa</w:t>
      </w:r>
      <w:r w:rsidR="00C9044C">
        <w:rPr>
          <w:rFonts w:ascii="Times New Roman" w:hAnsi="Times New Roman" w:cs="Times New Roman"/>
          <w:sz w:val="24"/>
          <w:szCs w:val="24"/>
        </w:rPr>
        <w:t xml:space="preserve"> /dla wszystkich części zamówienia/</w:t>
      </w:r>
    </w:p>
    <w:p w:rsidR="009176AB" w:rsidRDefault="00F56D0A" w:rsidP="000E5DDD">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2 – Projekt umowy</w:t>
      </w:r>
      <w:r w:rsidR="00C9044C">
        <w:rPr>
          <w:rFonts w:ascii="Times New Roman" w:hAnsi="Times New Roman" w:cs="Times New Roman"/>
          <w:sz w:val="24"/>
          <w:szCs w:val="24"/>
        </w:rPr>
        <w:t xml:space="preserve"> /dla wszystkich części zamówieni</w:t>
      </w:r>
      <w:r w:rsidR="00BB2ADF">
        <w:rPr>
          <w:rFonts w:ascii="Times New Roman" w:hAnsi="Times New Roman" w:cs="Times New Roman"/>
          <w:sz w:val="24"/>
          <w:szCs w:val="24"/>
        </w:rPr>
        <w:t>a</w:t>
      </w:r>
      <w:r w:rsidR="00C9044C">
        <w:rPr>
          <w:rFonts w:ascii="Times New Roman" w:hAnsi="Times New Roman" w:cs="Times New Roman"/>
          <w:sz w:val="24"/>
          <w:szCs w:val="24"/>
        </w:rPr>
        <w:t>/</w:t>
      </w:r>
    </w:p>
    <w:p w:rsidR="00F80C30" w:rsidRDefault="00F56D0A" w:rsidP="00F80C30">
      <w:pPr>
        <w:spacing w:after="0"/>
        <w:ind w:left="2832" w:hanging="2832"/>
        <w:jc w:val="both"/>
        <w:rPr>
          <w:rFonts w:ascii="Cambria" w:hAnsi="Cambria" w:cs="Arial"/>
          <w:color w:val="000000"/>
        </w:rPr>
      </w:pPr>
      <w:r>
        <w:rPr>
          <w:rFonts w:ascii="Times New Roman" w:hAnsi="Times New Roman" w:cs="Times New Roman"/>
          <w:sz w:val="24"/>
          <w:szCs w:val="24"/>
        </w:rPr>
        <w:t>Załącznik nr 3 – F</w:t>
      </w:r>
      <w:r w:rsidR="009176AB">
        <w:rPr>
          <w:rFonts w:ascii="Times New Roman" w:hAnsi="Times New Roman" w:cs="Times New Roman"/>
          <w:sz w:val="24"/>
          <w:szCs w:val="24"/>
        </w:rPr>
        <w:t>ormularz ofertowy</w:t>
      </w:r>
      <w:r>
        <w:rPr>
          <w:rFonts w:ascii="Times New Roman" w:hAnsi="Times New Roman" w:cs="Times New Roman"/>
          <w:sz w:val="24"/>
          <w:szCs w:val="24"/>
        </w:rPr>
        <w:t xml:space="preserve"> </w:t>
      </w:r>
      <w:r w:rsidR="00C9044C">
        <w:rPr>
          <w:rFonts w:ascii="Times New Roman" w:hAnsi="Times New Roman" w:cs="Times New Roman"/>
          <w:sz w:val="24"/>
          <w:szCs w:val="24"/>
        </w:rPr>
        <w:t xml:space="preserve">/dla wszystkich części </w:t>
      </w:r>
      <w:r w:rsidR="00546820">
        <w:rPr>
          <w:rFonts w:ascii="Times New Roman" w:hAnsi="Times New Roman" w:cs="Times New Roman"/>
          <w:sz w:val="24"/>
          <w:szCs w:val="24"/>
        </w:rPr>
        <w:t>zamówienia</w:t>
      </w:r>
      <w:r w:rsidR="00C9044C">
        <w:rPr>
          <w:rFonts w:ascii="Times New Roman" w:hAnsi="Times New Roman" w:cs="Times New Roman"/>
          <w:sz w:val="24"/>
          <w:szCs w:val="24"/>
        </w:rPr>
        <w:t>/</w:t>
      </w:r>
      <w:r w:rsidR="00F80C30">
        <w:rPr>
          <w:rFonts w:ascii="Cambria" w:hAnsi="Cambria" w:cs="Arial"/>
          <w:i/>
          <w:color w:val="000000"/>
        </w:rPr>
        <w:t>– wraz z ofertą</w:t>
      </w:r>
      <w:r w:rsidR="00F80C30">
        <w:rPr>
          <w:rFonts w:ascii="Cambria" w:hAnsi="Cambria" w:cs="Arial"/>
          <w:color w:val="000000"/>
        </w:rPr>
        <w:t>.</w:t>
      </w:r>
    </w:p>
    <w:p w:rsidR="009176AB" w:rsidRPr="00F80C30" w:rsidRDefault="00F56D0A" w:rsidP="00F80C30">
      <w:pPr>
        <w:spacing w:after="0"/>
        <w:ind w:left="2832" w:hanging="2832"/>
        <w:jc w:val="both"/>
        <w:rPr>
          <w:color w:val="000000"/>
        </w:rPr>
      </w:pPr>
      <w:r>
        <w:rPr>
          <w:rFonts w:ascii="Times New Roman" w:hAnsi="Times New Roman" w:cs="Times New Roman"/>
          <w:sz w:val="24"/>
          <w:szCs w:val="24"/>
        </w:rPr>
        <w:t>Załącznik nr 4  - O</w:t>
      </w:r>
      <w:r w:rsidR="009176AB">
        <w:rPr>
          <w:rFonts w:ascii="Times New Roman" w:hAnsi="Times New Roman" w:cs="Times New Roman"/>
          <w:sz w:val="24"/>
          <w:szCs w:val="24"/>
        </w:rPr>
        <w:t>świadczenie o braku podstaw wykluczenia</w:t>
      </w:r>
      <w:r w:rsidR="00F80C30">
        <w:rPr>
          <w:rFonts w:ascii="Times New Roman" w:hAnsi="Times New Roman" w:cs="Times New Roman"/>
          <w:sz w:val="24"/>
          <w:szCs w:val="24"/>
        </w:rPr>
        <w:t xml:space="preserve"> </w:t>
      </w:r>
      <w:r w:rsidR="00F80C30">
        <w:rPr>
          <w:rFonts w:ascii="Cambria" w:hAnsi="Cambria" w:cs="Arial"/>
          <w:i/>
          <w:color w:val="000000"/>
        </w:rPr>
        <w:t>– wraz z ofertą</w:t>
      </w:r>
      <w:r w:rsidR="00F80C30">
        <w:rPr>
          <w:rFonts w:ascii="Cambria" w:hAnsi="Cambria" w:cs="Arial"/>
          <w:color w:val="000000"/>
        </w:rPr>
        <w:t>.</w:t>
      </w:r>
    </w:p>
    <w:p w:rsidR="009176AB" w:rsidRDefault="009176AB" w:rsidP="00F80C30">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5 –</w:t>
      </w:r>
      <w:r w:rsidR="00F56D0A">
        <w:rPr>
          <w:rFonts w:ascii="Times New Roman" w:hAnsi="Times New Roman" w:cs="Times New Roman"/>
          <w:sz w:val="24"/>
          <w:szCs w:val="24"/>
        </w:rPr>
        <w:t xml:space="preserve"> O</w:t>
      </w:r>
      <w:r>
        <w:rPr>
          <w:rFonts w:ascii="Times New Roman" w:hAnsi="Times New Roman" w:cs="Times New Roman"/>
          <w:sz w:val="24"/>
          <w:szCs w:val="24"/>
        </w:rPr>
        <w:t xml:space="preserve">świadczenie </w:t>
      </w:r>
      <w:r w:rsidR="000E5DDD">
        <w:rPr>
          <w:rFonts w:ascii="Times New Roman" w:hAnsi="Times New Roman" w:cs="Times New Roman"/>
          <w:sz w:val="24"/>
          <w:szCs w:val="24"/>
        </w:rPr>
        <w:t xml:space="preserve"> spełnianiu warunków udziału w postepowaniu</w:t>
      </w:r>
      <w:r w:rsidR="00F80C30">
        <w:rPr>
          <w:rFonts w:ascii="Times New Roman" w:hAnsi="Times New Roman" w:cs="Times New Roman"/>
          <w:sz w:val="24"/>
          <w:szCs w:val="24"/>
        </w:rPr>
        <w:t xml:space="preserve"> </w:t>
      </w:r>
      <w:r w:rsidR="00F80C30">
        <w:rPr>
          <w:rFonts w:ascii="Cambria" w:hAnsi="Cambria" w:cs="Arial"/>
          <w:i/>
          <w:color w:val="000000"/>
        </w:rPr>
        <w:t>– wraz z ofertą</w:t>
      </w:r>
    </w:p>
    <w:p w:rsidR="009176AB" w:rsidRDefault="00F56D0A" w:rsidP="00C9044C">
      <w:pPr>
        <w:spacing w:after="0" w:line="240" w:lineRule="auto"/>
        <w:ind w:left="1560" w:hanging="1560"/>
        <w:rPr>
          <w:rFonts w:ascii="Times New Roman" w:hAnsi="Times New Roman" w:cs="Times New Roman"/>
          <w:sz w:val="24"/>
          <w:szCs w:val="24"/>
        </w:rPr>
      </w:pPr>
      <w:r>
        <w:rPr>
          <w:rFonts w:ascii="Times New Roman" w:hAnsi="Times New Roman" w:cs="Times New Roman"/>
          <w:sz w:val="24"/>
          <w:szCs w:val="24"/>
        </w:rPr>
        <w:t>Załącznik nr 6 – O</w:t>
      </w:r>
      <w:r w:rsidR="000E5DDD">
        <w:rPr>
          <w:rFonts w:ascii="Times New Roman" w:hAnsi="Times New Roman" w:cs="Times New Roman"/>
          <w:sz w:val="24"/>
          <w:szCs w:val="24"/>
        </w:rPr>
        <w:t>świadczenie wykonawców wspólnie ubiegających się o udzielenie    zamówienia ( jeżeli dotyczy)</w:t>
      </w:r>
      <w:r w:rsidR="00F80C30" w:rsidRPr="00F80C30">
        <w:rPr>
          <w:rFonts w:ascii="Cambria" w:hAnsi="Cambria" w:cs="Arial"/>
          <w:i/>
          <w:color w:val="000000"/>
        </w:rPr>
        <w:t xml:space="preserve"> </w:t>
      </w:r>
      <w:r w:rsidR="00F80C30">
        <w:rPr>
          <w:rFonts w:ascii="Cambria" w:hAnsi="Cambria" w:cs="Arial"/>
          <w:i/>
          <w:color w:val="000000"/>
        </w:rPr>
        <w:t>– wraz z ofertą</w:t>
      </w:r>
      <w:r w:rsidR="00260658">
        <w:rPr>
          <w:rFonts w:ascii="Cambria" w:hAnsi="Cambria" w:cs="Arial"/>
          <w:i/>
          <w:color w:val="000000"/>
        </w:rPr>
        <w:t>/jeżeli dotyczy/.</w:t>
      </w:r>
    </w:p>
    <w:p w:rsidR="000E5DDD" w:rsidRDefault="00F56D0A" w:rsidP="000E5DDD">
      <w:pPr>
        <w:spacing w:after="0" w:line="240" w:lineRule="auto"/>
        <w:ind w:left="1560" w:hanging="1560"/>
        <w:rPr>
          <w:rFonts w:ascii="Times New Roman" w:hAnsi="Times New Roman" w:cs="Times New Roman"/>
          <w:sz w:val="24"/>
          <w:szCs w:val="24"/>
        </w:rPr>
      </w:pPr>
      <w:r>
        <w:rPr>
          <w:rFonts w:ascii="Times New Roman" w:hAnsi="Times New Roman" w:cs="Times New Roman"/>
          <w:sz w:val="24"/>
          <w:szCs w:val="24"/>
        </w:rPr>
        <w:t>Załącznik nr 7 – W</w:t>
      </w:r>
      <w:r w:rsidR="000E5DDD">
        <w:rPr>
          <w:rFonts w:ascii="Times New Roman" w:hAnsi="Times New Roman" w:cs="Times New Roman"/>
          <w:sz w:val="24"/>
          <w:szCs w:val="24"/>
        </w:rPr>
        <w:t>ykaz robót</w:t>
      </w:r>
      <w:r>
        <w:rPr>
          <w:rFonts w:ascii="Times New Roman" w:hAnsi="Times New Roman" w:cs="Times New Roman"/>
          <w:sz w:val="24"/>
          <w:szCs w:val="24"/>
        </w:rPr>
        <w:t xml:space="preserve"> budowlanych</w:t>
      </w:r>
      <w:r w:rsidR="00260658">
        <w:rPr>
          <w:rFonts w:ascii="Times New Roman" w:hAnsi="Times New Roman" w:cs="Times New Roman"/>
          <w:sz w:val="24"/>
          <w:szCs w:val="24"/>
        </w:rPr>
        <w:t xml:space="preserve"> - </w:t>
      </w:r>
      <w:r w:rsidR="00260658">
        <w:rPr>
          <w:rFonts w:ascii="Cambria" w:hAnsi="Cambria" w:cs="Arial"/>
          <w:i/>
          <w:color w:val="000000"/>
        </w:rPr>
        <w:t xml:space="preserve">składany po otwarciu ofert tylko na wezwanie zamawiającego zgodnie z art. 274 ust. 1 ustawy </w:t>
      </w:r>
      <w:proofErr w:type="spellStart"/>
      <w:r w:rsidR="00260658">
        <w:rPr>
          <w:rFonts w:ascii="Cambria" w:hAnsi="Cambria" w:cs="Arial"/>
          <w:i/>
          <w:color w:val="000000"/>
        </w:rPr>
        <w:t>Pzp</w:t>
      </w:r>
      <w:proofErr w:type="spellEnd"/>
      <w:r w:rsidR="00260658">
        <w:rPr>
          <w:rFonts w:ascii="Cambria" w:hAnsi="Cambria" w:cs="Arial"/>
          <w:color w:val="000000"/>
        </w:rPr>
        <w:t>.</w:t>
      </w:r>
    </w:p>
    <w:p w:rsidR="00260658" w:rsidRDefault="00F56D0A" w:rsidP="000E5DDD">
      <w:pPr>
        <w:spacing w:after="0" w:line="240" w:lineRule="auto"/>
        <w:rPr>
          <w:rFonts w:ascii="Cambria" w:hAnsi="Cambria" w:cs="Arial"/>
          <w:i/>
          <w:color w:val="000000"/>
        </w:rPr>
      </w:pPr>
      <w:r>
        <w:rPr>
          <w:rFonts w:ascii="Times New Roman" w:hAnsi="Times New Roman" w:cs="Times New Roman"/>
          <w:sz w:val="24"/>
          <w:szCs w:val="24"/>
        </w:rPr>
        <w:t>Załącznik nr 8  - W</w:t>
      </w:r>
      <w:r w:rsidR="000E5DDD">
        <w:rPr>
          <w:rFonts w:ascii="Times New Roman" w:hAnsi="Times New Roman" w:cs="Times New Roman"/>
          <w:sz w:val="24"/>
          <w:szCs w:val="24"/>
        </w:rPr>
        <w:t>ykaz osób</w:t>
      </w:r>
      <w:r w:rsidR="00260658">
        <w:rPr>
          <w:rFonts w:ascii="Times New Roman" w:hAnsi="Times New Roman" w:cs="Times New Roman"/>
          <w:sz w:val="24"/>
          <w:szCs w:val="24"/>
        </w:rPr>
        <w:t xml:space="preserve"> </w:t>
      </w:r>
      <w:r w:rsidR="00260658">
        <w:rPr>
          <w:rFonts w:ascii="Cambria" w:hAnsi="Cambria" w:cs="Arial"/>
          <w:i/>
          <w:color w:val="000000"/>
        </w:rPr>
        <w:t xml:space="preserve">składany po otwarciu ofert tylko na wezwanie zamawiającego </w:t>
      </w:r>
    </w:p>
    <w:p w:rsidR="000E5DDD" w:rsidRPr="00A62224" w:rsidRDefault="00260658" w:rsidP="000E5DDD">
      <w:pPr>
        <w:spacing w:after="0" w:line="240" w:lineRule="auto"/>
        <w:rPr>
          <w:rFonts w:ascii="Times New Roman" w:hAnsi="Times New Roman" w:cs="Times New Roman"/>
          <w:sz w:val="24"/>
          <w:szCs w:val="24"/>
        </w:rPr>
      </w:pPr>
      <w:r>
        <w:rPr>
          <w:rFonts w:ascii="Cambria" w:hAnsi="Cambria" w:cs="Arial"/>
          <w:i/>
          <w:color w:val="000000"/>
        </w:rPr>
        <w:t xml:space="preserve">                                 zgodnie z art. 274 ust. 1 ustawy </w:t>
      </w:r>
      <w:proofErr w:type="spellStart"/>
      <w:r>
        <w:rPr>
          <w:rFonts w:ascii="Cambria" w:hAnsi="Cambria" w:cs="Arial"/>
          <w:i/>
          <w:color w:val="000000"/>
        </w:rPr>
        <w:t>Pzp</w:t>
      </w:r>
      <w:proofErr w:type="spellEnd"/>
      <w:r>
        <w:rPr>
          <w:rFonts w:ascii="Cambria" w:hAnsi="Cambria" w:cs="Arial"/>
          <w:color w:val="000000"/>
        </w:rPr>
        <w:t>.</w:t>
      </w:r>
    </w:p>
    <w:sectPr w:rsidR="000E5DDD" w:rsidRPr="00A62224" w:rsidSect="00BC684D">
      <w:headerReference w:type="default" r:id="rId34"/>
      <w:footerReference w:type="default" r:id="rId35"/>
      <w:pgSz w:w="11906" w:h="16838"/>
      <w:pgMar w:top="851" w:right="1418" w:bottom="567" w:left="1418" w:header="284"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30" w:rsidRDefault="00F80C30" w:rsidP="007F1445">
      <w:pPr>
        <w:spacing w:after="0" w:line="240" w:lineRule="auto"/>
      </w:pPr>
      <w:r>
        <w:separator/>
      </w:r>
    </w:p>
  </w:endnote>
  <w:endnote w:type="continuationSeparator" w:id="0">
    <w:p w:rsidR="00F80C30" w:rsidRDefault="00F80C30" w:rsidP="007F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MS Gothic">
    <w:panose1 w:val="00000000000000000000"/>
    <w:charset w:val="0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185535"/>
      <w:docPartObj>
        <w:docPartGallery w:val="Page Numbers (Bottom of Page)"/>
        <w:docPartUnique/>
      </w:docPartObj>
    </w:sdtPr>
    <w:sdtEndPr/>
    <w:sdtContent>
      <w:p w:rsidR="00F80C30" w:rsidRDefault="00F80C30">
        <w:pPr>
          <w:pStyle w:val="Stopka"/>
          <w:jc w:val="right"/>
        </w:pPr>
        <w:r>
          <w:fldChar w:fldCharType="begin"/>
        </w:r>
        <w:r>
          <w:instrText>PAGE   \* MERGEFORMAT</w:instrText>
        </w:r>
        <w:r>
          <w:fldChar w:fldCharType="separate"/>
        </w:r>
        <w:r w:rsidR="00BA01A1">
          <w:rPr>
            <w:noProof/>
          </w:rPr>
          <w:t>1</w:t>
        </w:r>
        <w:r>
          <w:fldChar w:fldCharType="end"/>
        </w:r>
      </w:p>
    </w:sdtContent>
  </w:sdt>
  <w:p w:rsidR="00F80C30" w:rsidRDefault="00F80C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30" w:rsidRDefault="00F80C30" w:rsidP="007F1445">
      <w:pPr>
        <w:spacing w:after="0" w:line="240" w:lineRule="auto"/>
      </w:pPr>
      <w:r>
        <w:separator/>
      </w:r>
    </w:p>
  </w:footnote>
  <w:footnote w:type="continuationSeparator" w:id="0">
    <w:p w:rsidR="00F80C30" w:rsidRDefault="00F80C30" w:rsidP="007F1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30" w:rsidRDefault="00F80C30">
    <w:pPr>
      <w:pStyle w:val="Nagwek"/>
    </w:pPr>
    <w:r w:rsidRPr="004675D4">
      <w:rPr>
        <w:rFonts w:ascii="Calibri" w:eastAsia="Calibri" w:hAnsi="Calibri"/>
        <w:noProof/>
        <w:u w:val="single"/>
        <w:lang w:eastAsia="pl-PL"/>
      </w:rPr>
      <w:drawing>
        <wp:inline distT="0" distB="0" distL="0" distR="0" wp14:anchorId="2A318174" wp14:editId="484018D4">
          <wp:extent cx="5760720" cy="720546"/>
          <wp:effectExtent l="0" t="0" r="0" b="0"/>
          <wp:docPr id="1" name="Obraz 1" descr="E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u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54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8"/>
    <w:lvl w:ilvl="0">
      <w:start w:val="1"/>
      <w:numFmt w:val="bullet"/>
      <w:lvlText w:val=""/>
      <w:lvlJc w:val="left"/>
      <w:pPr>
        <w:tabs>
          <w:tab w:val="num" w:pos="-1068"/>
        </w:tabs>
        <w:ind w:left="1637" w:hanging="360"/>
      </w:pPr>
      <w:rPr>
        <w:rFonts w:ascii="Symbol" w:hAnsi="Symbol" w:cs="Symbol" w:hint="default"/>
        <w:sz w:val="24"/>
        <w:szCs w:val="24"/>
      </w:rPr>
    </w:lvl>
  </w:abstractNum>
  <w:abstractNum w:abstractNumId="1">
    <w:nsid w:val="00000005"/>
    <w:multiLevelType w:val="singleLevel"/>
    <w:tmpl w:val="00000005"/>
    <w:name w:val="WW8Num11"/>
    <w:lvl w:ilvl="0">
      <w:start w:val="1"/>
      <w:numFmt w:val="decimal"/>
      <w:lvlText w:val="%1)"/>
      <w:lvlJc w:val="left"/>
      <w:pPr>
        <w:tabs>
          <w:tab w:val="num" w:pos="0"/>
        </w:tabs>
        <w:ind w:left="1004" w:hanging="360"/>
      </w:pPr>
      <w:rPr>
        <w:b/>
      </w:rPr>
    </w:lvl>
  </w:abstractNum>
  <w:abstractNum w:abstractNumId="2">
    <w:nsid w:val="00000027"/>
    <w:multiLevelType w:val="multilevel"/>
    <w:tmpl w:val="00000027"/>
    <w:name w:val="WW8Num46"/>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
    <w:nsid w:val="00000028"/>
    <w:multiLevelType w:val="singleLevel"/>
    <w:tmpl w:val="00000028"/>
    <w:name w:val="WW8Num47"/>
    <w:lvl w:ilvl="0">
      <w:start w:val="1"/>
      <w:numFmt w:val="decimal"/>
      <w:lvlText w:val="%1)"/>
      <w:lvlJc w:val="left"/>
      <w:pPr>
        <w:tabs>
          <w:tab w:val="num" w:pos="-77"/>
        </w:tabs>
        <w:ind w:left="643" w:hanging="360"/>
      </w:pPr>
      <w:rPr>
        <w:color w:val="000000"/>
        <w:sz w:val="24"/>
        <w:szCs w:val="24"/>
      </w:rPr>
    </w:lvl>
  </w:abstractNum>
  <w:abstractNum w:abstractNumId="4">
    <w:nsid w:val="005A388F"/>
    <w:multiLevelType w:val="multilevel"/>
    <w:tmpl w:val="02C6BD74"/>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066744C"/>
    <w:multiLevelType w:val="hybridMultilevel"/>
    <w:tmpl w:val="C804D1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0EC0534"/>
    <w:multiLevelType w:val="hybridMultilevel"/>
    <w:tmpl w:val="DBC4AED4"/>
    <w:lvl w:ilvl="0" w:tplc="B156BB2C">
      <w:start w:val="1"/>
      <w:numFmt w:val="lowerLetter"/>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69E7E61"/>
    <w:multiLevelType w:val="hybridMultilevel"/>
    <w:tmpl w:val="3FD4FF14"/>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
    <w:nsid w:val="0F7527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0A25661"/>
    <w:multiLevelType w:val="hybridMultilevel"/>
    <w:tmpl w:val="1E2E24B0"/>
    <w:lvl w:ilvl="0" w:tplc="CBFCF838">
      <w:start w:val="1"/>
      <w:numFmt w:val="decimal"/>
      <w:lvlText w:val="%1)"/>
      <w:lvlJc w:val="left"/>
      <w:pPr>
        <w:ind w:left="1512" w:hanging="360"/>
      </w:pPr>
      <w:rPr>
        <w:b/>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0">
    <w:nsid w:val="13251EF8"/>
    <w:multiLevelType w:val="hybridMultilevel"/>
    <w:tmpl w:val="C2B8A5AE"/>
    <w:lvl w:ilvl="0" w:tplc="9D987970">
      <w:start w:val="1"/>
      <w:numFmt w:val="decimal"/>
      <w:lvlText w:val="%1)"/>
      <w:lvlJc w:val="left"/>
      <w:pPr>
        <w:ind w:left="1196" w:hanging="360"/>
      </w:pPr>
      <w:rPr>
        <w:b/>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1">
    <w:nsid w:val="15701EBA"/>
    <w:multiLevelType w:val="hybridMultilevel"/>
    <w:tmpl w:val="1C065D4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172815BF"/>
    <w:multiLevelType w:val="hybridMultilevel"/>
    <w:tmpl w:val="534CEE5C"/>
    <w:lvl w:ilvl="0" w:tplc="005895F6">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8511A8A"/>
    <w:multiLevelType w:val="hybridMultilevel"/>
    <w:tmpl w:val="8AE4D096"/>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4">
    <w:nsid w:val="190B7F8C"/>
    <w:multiLevelType w:val="multilevel"/>
    <w:tmpl w:val="82767AC6"/>
    <w:lvl w:ilvl="0">
      <w:start w:val="4"/>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A4F75AC"/>
    <w:multiLevelType w:val="multilevel"/>
    <w:tmpl w:val="383CE1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AEA406F"/>
    <w:multiLevelType w:val="multilevel"/>
    <w:tmpl w:val="39B435B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1957E1B"/>
    <w:multiLevelType w:val="hybridMultilevel"/>
    <w:tmpl w:val="4E56D0F6"/>
    <w:lvl w:ilvl="0" w:tplc="1C38FE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226FFB"/>
    <w:multiLevelType w:val="hybridMultilevel"/>
    <w:tmpl w:val="7E724230"/>
    <w:lvl w:ilvl="0" w:tplc="311672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4EC21AB"/>
    <w:multiLevelType w:val="hybridMultilevel"/>
    <w:tmpl w:val="C88C25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282971BF"/>
    <w:multiLevelType w:val="multilevel"/>
    <w:tmpl w:val="7576C17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9154269"/>
    <w:multiLevelType w:val="multilevel"/>
    <w:tmpl w:val="C0B8FDA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99A3A7C"/>
    <w:multiLevelType w:val="hybridMultilevel"/>
    <w:tmpl w:val="39582EA6"/>
    <w:lvl w:ilvl="0" w:tplc="F2B0F596">
      <w:start w:val="1"/>
      <w:numFmt w:val="lowerLetter"/>
      <w:lvlText w:val="%1)"/>
      <w:lvlJc w:val="left"/>
      <w:pPr>
        <w:ind w:left="1575" w:hanging="360"/>
      </w:pPr>
      <w:rPr>
        <w:b/>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23">
    <w:nsid w:val="29B714C5"/>
    <w:multiLevelType w:val="hybridMultilevel"/>
    <w:tmpl w:val="591E4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A34B8D"/>
    <w:multiLevelType w:val="multilevel"/>
    <w:tmpl w:val="5806760E"/>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5">
    <w:nsid w:val="2CA74FD4"/>
    <w:multiLevelType w:val="multilevel"/>
    <w:tmpl w:val="820C84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36D08C9"/>
    <w:multiLevelType w:val="hybridMultilevel"/>
    <w:tmpl w:val="812CDEBE"/>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7">
    <w:nsid w:val="33E5107D"/>
    <w:multiLevelType w:val="multilevel"/>
    <w:tmpl w:val="36D86216"/>
    <w:lvl w:ilvl="0">
      <w:start w:val="6"/>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3760170C"/>
    <w:multiLevelType w:val="hybridMultilevel"/>
    <w:tmpl w:val="AA564F68"/>
    <w:lvl w:ilvl="0" w:tplc="DA2EB9F2">
      <w:start w:val="1"/>
      <w:numFmt w:val="low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CA62B5"/>
    <w:multiLevelType w:val="multilevel"/>
    <w:tmpl w:val="4574E8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A1A373A"/>
    <w:multiLevelType w:val="hybridMultilevel"/>
    <w:tmpl w:val="44283B14"/>
    <w:lvl w:ilvl="0" w:tplc="E88AA146">
      <w:start w:val="6"/>
      <w:numFmt w:val="decimal"/>
      <w:lvlText w:val="%1)"/>
      <w:lvlJc w:val="left"/>
      <w:pPr>
        <w:ind w:left="151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5C0B97"/>
    <w:multiLevelType w:val="multilevel"/>
    <w:tmpl w:val="9300F24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442615D4"/>
    <w:multiLevelType w:val="multilevel"/>
    <w:tmpl w:val="DC6836EA"/>
    <w:lvl w:ilvl="0">
      <w:start w:val="1"/>
      <w:numFmt w:val="decimal"/>
      <w:lvlText w:val="%1."/>
      <w:lvlJc w:val="left"/>
      <w:pPr>
        <w:ind w:left="360" w:hanging="360"/>
      </w:pPr>
      <w:rPr>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843D71"/>
    <w:multiLevelType w:val="hybridMultilevel"/>
    <w:tmpl w:val="C6AC63CA"/>
    <w:lvl w:ilvl="0" w:tplc="311672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44C87992"/>
    <w:multiLevelType w:val="hybridMultilevel"/>
    <w:tmpl w:val="37A080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48040906"/>
    <w:multiLevelType w:val="hybridMultilevel"/>
    <w:tmpl w:val="B2C6F68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6">
    <w:nsid w:val="4A8D5018"/>
    <w:multiLevelType w:val="hybridMultilevel"/>
    <w:tmpl w:val="E74853F4"/>
    <w:lvl w:ilvl="0" w:tplc="68422BA6">
      <w:start w:val="1"/>
      <w:numFmt w:val="bullet"/>
      <w:lvlText w:val=""/>
      <w:lvlJc w:val="left"/>
      <w:pPr>
        <w:ind w:left="2727" w:hanging="360"/>
      </w:pPr>
      <w:rPr>
        <w:rFonts w:ascii="Symbol" w:hAnsi="Symbol"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37">
    <w:nsid w:val="4BF64E45"/>
    <w:multiLevelType w:val="multilevel"/>
    <w:tmpl w:val="3C96B8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D766949"/>
    <w:multiLevelType w:val="hybridMultilevel"/>
    <w:tmpl w:val="B5366E46"/>
    <w:lvl w:ilvl="0" w:tplc="68422B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nsid w:val="4D7C48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F9A7D84"/>
    <w:multiLevelType w:val="multilevel"/>
    <w:tmpl w:val="AD4A8938"/>
    <w:lvl w:ilvl="0">
      <w:start w:val="1"/>
      <w:numFmt w:val="decimal"/>
      <w:lvlText w:val="%1."/>
      <w:lvlJc w:val="left"/>
      <w:pPr>
        <w:ind w:left="360" w:hanging="360"/>
      </w:pPr>
      <w:rPr>
        <w:b/>
        <w:i w:val="0"/>
        <w:color w:val="auto"/>
      </w:rPr>
    </w:lvl>
    <w:lvl w:ilvl="1">
      <w:start w:val="1"/>
      <w:numFmt w:val="decimal"/>
      <w:lvlText w:val="%1.%2."/>
      <w:lvlJc w:val="left"/>
      <w:pPr>
        <w:ind w:left="3268" w:hanging="432"/>
      </w:pPr>
      <w:rPr>
        <w:rFonts w:hint="default"/>
        <w:b/>
        <w:i w:val="0"/>
        <w:color w:val="auto"/>
        <w:sz w:val="24"/>
        <w:szCs w:val="24"/>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6"/>
      </w:pPr>
      <w:rPr>
        <w:b w:val="0"/>
        <w:i w:val="0"/>
      </w:rPr>
    </w:lvl>
    <w:lvl w:ilvl="6">
      <w:start w:val="1"/>
      <w:numFmt w:val="decimal"/>
      <w:lvlText w:val="%1.%2.%3.%4.%5.%6.%7."/>
      <w:lvlJc w:val="left"/>
      <w:pPr>
        <w:ind w:left="3240" w:hanging="1080"/>
      </w:pPr>
      <w:rPr>
        <w:b w:val="0"/>
        <w:i w:val="0"/>
      </w:rPr>
    </w:lvl>
    <w:lvl w:ilvl="7">
      <w:start w:val="1"/>
      <w:numFmt w:val="decimal"/>
      <w:lvlText w:val="%1.%2.%3.%4.%5.%6.%7.%8."/>
      <w:lvlJc w:val="left"/>
      <w:pPr>
        <w:ind w:left="3744" w:hanging="1224"/>
      </w:pPr>
      <w:rPr>
        <w:b w:val="0"/>
        <w:i w:val="0"/>
      </w:rPr>
    </w:lvl>
    <w:lvl w:ilvl="8">
      <w:start w:val="1"/>
      <w:numFmt w:val="decimal"/>
      <w:lvlText w:val="%1.%2.%3.%4.%5.%6.%7.%8.%9."/>
      <w:lvlJc w:val="left"/>
      <w:pPr>
        <w:ind w:left="4320" w:hanging="1440"/>
      </w:pPr>
      <w:rPr>
        <w:b w:val="0"/>
        <w:i w:val="0"/>
      </w:rPr>
    </w:lvl>
  </w:abstractNum>
  <w:abstractNum w:abstractNumId="41">
    <w:nsid w:val="53300D33"/>
    <w:multiLevelType w:val="multilevel"/>
    <w:tmpl w:val="1014387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2">
    <w:nsid w:val="538A2EA0"/>
    <w:multiLevelType w:val="multilevel"/>
    <w:tmpl w:val="820C84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5962B50"/>
    <w:multiLevelType w:val="hybridMultilevel"/>
    <w:tmpl w:val="5024FF9C"/>
    <w:lvl w:ilvl="0" w:tplc="AAE6B1C0">
      <w:start w:val="1"/>
      <w:numFmt w:val="decimal"/>
      <w:lvlText w:val="%1)"/>
      <w:lvlJc w:val="left"/>
      <w:pPr>
        <w:ind w:left="1512" w:hanging="360"/>
      </w:pPr>
      <w:rPr>
        <w:b/>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4">
    <w:nsid w:val="565D7302"/>
    <w:multiLevelType w:val="multilevel"/>
    <w:tmpl w:val="F80802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70A6230"/>
    <w:multiLevelType w:val="multilevel"/>
    <w:tmpl w:val="93BC20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8BE35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B476BC4"/>
    <w:multiLevelType w:val="hybridMultilevel"/>
    <w:tmpl w:val="9594CCBC"/>
    <w:lvl w:ilvl="0" w:tplc="DCEE570E">
      <w:start w:val="1"/>
      <w:numFmt w:val="lowerLetter"/>
      <w:lvlText w:val="%1)"/>
      <w:lvlJc w:val="left"/>
      <w:pPr>
        <w:ind w:left="2232" w:hanging="360"/>
      </w:pPr>
      <w:rPr>
        <w:b/>
      </w:r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48">
    <w:nsid w:val="5CF020D6"/>
    <w:multiLevelType w:val="hybridMultilevel"/>
    <w:tmpl w:val="F0FCA6C8"/>
    <w:lvl w:ilvl="0" w:tplc="311672C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9">
    <w:nsid w:val="5D0E3AFC"/>
    <w:multiLevelType w:val="hybridMultilevel"/>
    <w:tmpl w:val="4DB0C7AE"/>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0">
    <w:nsid w:val="5E3027BC"/>
    <w:multiLevelType w:val="hybridMultilevel"/>
    <w:tmpl w:val="EA102744"/>
    <w:lvl w:ilvl="0" w:tplc="C2140030">
      <w:start w:val="1"/>
      <w:numFmt w:val="lowerLetter"/>
      <w:lvlText w:val="%1)"/>
      <w:lvlJc w:val="left"/>
      <w:pPr>
        <w:ind w:left="2232" w:hanging="360"/>
      </w:pPr>
      <w:rPr>
        <w:b/>
      </w:rPr>
    </w:lvl>
    <w:lvl w:ilvl="1" w:tplc="04150019" w:tentative="1">
      <w:start w:val="1"/>
      <w:numFmt w:val="lowerLetter"/>
      <w:lvlText w:val="%2."/>
      <w:lvlJc w:val="left"/>
      <w:pPr>
        <w:ind w:left="2952" w:hanging="360"/>
      </w:pPr>
    </w:lvl>
    <w:lvl w:ilvl="2" w:tplc="0415001B" w:tentative="1">
      <w:start w:val="1"/>
      <w:numFmt w:val="lowerRoman"/>
      <w:lvlText w:val="%3."/>
      <w:lvlJc w:val="right"/>
      <w:pPr>
        <w:ind w:left="3672" w:hanging="180"/>
      </w:pPr>
    </w:lvl>
    <w:lvl w:ilvl="3" w:tplc="0415000F" w:tentative="1">
      <w:start w:val="1"/>
      <w:numFmt w:val="decimal"/>
      <w:lvlText w:val="%4."/>
      <w:lvlJc w:val="left"/>
      <w:pPr>
        <w:ind w:left="4392" w:hanging="360"/>
      </w:pPr>
    </w:lvl>
    <w:lvl w:ilvl="4" w:tplc="04150019" w:tentative="1">
      <w:start w:val="1"/>
      <w:numFmt w:val="lowerLetter"/>
      <w:lvlText w:val="%5."/>
      <w:lvlJc w:val="left"/>
      <w:pPr>
        <w:ind w:left="5112" w:hanging="360"/>
      </w:pPr>
    </w:lvl>
    <w:lvl w:ilvl="5" w:tplc="0415001B" w:tentative="1">
      <w:start w:val="1"/>
      <w:numFmt w:val="lowerRoman"/>
      <w:lvlText w:val="%6."/>
      <w:lvlJc w:val="right"/>
      <w:pPr>
        <w:ind w:left="5832" w:hanging="180"/>
      </w:pPr>
    </w:lvl>
    <w:lvl w:ilvl="6" w:tplc="0415000F" w:tentative="1">
      <w:start w:val="1"/>
      <w:numFmt w:val="decimal"/>
      <w:lvlText w:val="%7."/>
      <w:lvlJc w:val="left"/>
      <w:pPr>
        <w:ind w:left="6552" w:hanging="360"/>
      </w:pPr>
    </w:lvl>
    <w:lvl w:ilvl="7" w:tplc="04150019" w:tentative="1">
      <w:start w:val="1"/>
      <w:numFmt w:val="lowerLetter"/>
      <w:lvlText w:val="%8."/>
      <w:lvlJc w:val="left"/>
      <w:pPr>
        <w:ind w:left="7272" w:hanging="360"/>
      </w:pPr>
    </w:lvl>
    <w:lvl w:ilvl="8" w:tplc="0415001B" w:tentative="1">
      <w:start w:val="1"/>
      <w:numFmt w:val="lowerRoman"/>
      <w:lvlText w:val="%9."/>
      <w:lvlJc w:val="right"/>
      <w:pPr>
        <w:ind w:left="7992" w:hanging="180"/>
      </w:pPr>
    </w:lvl>
  </w:abstractNum>
  <w:abstractNum w:abstractNumId="51">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2">
    <w:nsid w:val="5FFD2998"/>
    <w:multiLevelType w:val="hybridMultilevel"/>
    <w:tmpl w:val="C43818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604D4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122294B"/>
    <w:multiLevelType w:val="multilevel"/>
    <w:tmpl w:val="ED546C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3C53C32"/>
    <w:multiLevelType w:val="hybridMultilevel"/>
    <w:tmpl w:val="B92A22FA"/>
    <w:lvl w:ilvl="0" w:tplc="5E0C7FE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nsid w:val="64235C6A"/>
    <w:multiLevelType w:val="multilevel"/>
    <w:tmpl w:val="7A3E3FF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4880920"/>
    <w:multiLevelType w:val="multilevel"/>
    <w:tmpl w:val="9DC868D0"/>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58">
    <w:nsid w:val="65703D1C"/>
    <w:multiLevelType w:val="hybridMultilevel"/>
    <w:tmpl w:val="2B46A226"/>
    <w:lvl w:ilvl="0" w:tplc="68422BA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9">
    <w:nsid w:val="6622033E"/>
    <w:multiLevelType w:val="multilevel"/>
    <w:tmpl w:val="FCB8B1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7241BF0"/>
    <w:multiLevelType w:val="hybridMultilevel"/>
    <w:tmpl w:val="05E0B53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1">
    <w:nsid w:val="68265020"/>
    <w:multiLevelType w:val="multilevel"/>
    <w:tmpl w:val="E67488D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B835A71"/>
    <w:multiLevelType w:val="multilevel"/>
    <w:tmpl w:val="D50854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C540F82"/>
    <w:multiLevelType w:val="hybridMultilevel"/>
    <w:tmpl w:val="E488B4E0"/>
    <w:lvl w:ilvl="0" w:tplc="97EE19A0">
      <w:start w:val="1"/>
      <w:numFmt w:val="decimal"/>
      <w:lvlText w:val="%1)"/>
      <w:lvlJc w:val="left"/>
      <w:pPr>
        <w:ind w:left="2203" w:hanging="360"/>
      </w:pPr>
      <w:rPr>
        <w:rFonts w:cs="Times New Roman"/>
        <w:b/>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4">
    <w:nsid w:val="6DEF3098"/>
    <w:multiLevelType w:val="multilevel"/>
    <w:tmpl w:val="2474D8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E034129"/>
    <w:multiLevelType w:val="hybridMultilevel"/>
    <w:tmpl w:val="FF8E9588"/>
    <w:lvl w:ilvl="0" w:tplc="68422B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ED370DA"/>
    <w:multiLevelType w:val="multilevel"/>
    <w:tmpl w:val="F772935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nsid w:val="707462BE"/>
    <w:multiLevelType w:val="hybridMultilevel"/>
    <w:tmpl w:val="07941972"/>
    <w:lvl w:ilvl="0" w:tplc="68422BA6">
      <w:start w:val="1"/>
      <w:numFmt w:val="bullet"/>
      <w:lvlText w:val=""/>
      <w:lvlJc w:val="left"/>
      <w:pPr>
        <w:ind w:left="3212" w:hanging="360"/>
      </w:pPr>
      <w:rPr>
        <w:rFonts w:ascii="Symbol" w:hAnsi="Symbol" w:hint="default"/>
      </w:rPr>
    </w:lvl>
    <w:lvl w:ilvl="1" w:tplc="04150003" w:tentative="1">
      <w:start w:val="1"/>
      <w:numFmt w:val="bullet"/>
      <w:lvlText w:val="o"/>
      <w:lvlJc w:val="left"/>
      <w:pPr>
        <w:ind w:left="3932" w:hanging="360"/>
      </w:pPr>
      <w:rPr>
        <w:rFonts w:ascii="Courier New" w:hAnsi="Courier New" w:cs="Courier New" w:hint="default"/>
      </w:rPr>
    </w:lvl>
    <w:lvl w:ilvl="2" w:tplc="04150005" w:tentative="1">
      <w:start w:val="1"/>
      <w:numFmt w:val="bullet"/>
      <w:lvlText w:val=""/>
      <w:lvlJc w:val="left"/>
      <w:pPr>
        <w:ind w:left="4652" w:hanging="360"/>
      </w:pPr>
      <w:rPr>
        <w:rFonts w:ascii="Wingdings" w:hAnsi="Wingdings" w:hint="default"/>
      </w:rPr>
    </w:lvl>
    <w:lvl w:ilvl="3" w:tplc="04150001" w:tentative="1">
      <w:start w:val="1"/>
      <w:numFmt w:val="bullet"/>
      <w:lvlText w:val=""/>
      <w:lvlJc w:val="left"/>
      <w:pPr>
        <w:ind w:left="5372" w:hanging="360"/>
      </w:pPr>
      <w:rPr>
        <w:rFonts w:ascii="Symbol" w:hAnsi="Symbol" w:hint="default"/>
      </w:rPr>
    </w:lvl>
    <w:lvl w:ilvl="4" w:tplc="04150003" w:tentative="1">
      <w:start w:val="1"/>
      <w:numFmt w:val="bullet"/>
      <w:lvlText w:val="o"/>
      <w:lvlJc w:val="left"/>
      <w:pPr>
        <w:ind w:left="6092" w:hanging="360"/>
      </w:pPr>
      <w:rPr>
        <w:rFonts w:ascii="Courier New" w:hAnsi="Courier New" w:cs="Courier New" w:hint="default"/>
      </w:rPr>
    </w:lvl>
    <w:lvl w:ilvl="5" w:tplc="04150005" w:tentative="1">
      <w:start w:val="1"/>
      <w:numFmt w:val="bullet"/>
      <w:lvlText w:val=""/>
      <w:lvlJc w:val="left"/>
      <w:pPr>
        <w:ind w:left="6812" w:hanging="360"/>
      </w:pPr>
      <w:rPr>
        <w:rFonts w:ascii="Wingdings" w:hAnsi="Wingdings" w:hint="default"/>
      </w:rPr>
    </w:lvl>
    <w:lvl w:ilvl="6" w:tplc="04150001" w:tentative="1">
      <w:start w:val="1"/>
      <w:numFmt w:val="bullet"/>
      <w:lvlText w:val=""/>
      <w:lvlJc w:val="left"/>
      <w:pPr>
        <w:ind w:left="7532" w:hanging="360"/>
      </w:pPr>
      <w:rPr>
        <w:rFonts w:ascii="Symbol" w:hAnsi="Symbol" w:hint="default"/>
      </w:rPr>
    </w:lvl>
    <w:lvl w:ilvl="7" w:tplc="04150003" w:tentative="1">
      <w:start w:val="1"/>
      <w:numFmt w:val="bullet"/>
      <w:lvlText w:val="o"/>
      <w:lvlJc w:val="left"/>
      <w:pPr>
        <w:ind w:left="8252" w:hanging="360"/>
      </w:pPr>
      <w:rPr>
        <w:rFonts w:ascii="Courier New" w:hAnsi="Courier New" w:cs="Courier New" w:hint="default"/>
      </w:rPr>
    </w:lvl>
    <w:lvl w:ilvl="8" w:tplc="04150005" w:tentative="1">
      <w:start w:val="1"/>
      <w:numFmt w:val="bullet"/>
      <w:lvlText w:val=""/>
      <w:lvlJc w:val="left"/>
      <w:pPr>
        <w:ind w:left="8972" w:hanging="360"/>
      </w:pPr>
      <w:rPr>
        <w:rFonts w:ascii="Wingdings" w:hAnsi="Wingdings" w:hint="default"/>
      </w:rPr>
    </w:lvl>
  </w:abstractNum>
  <w:abstractNum w:abstractNumId="68">
    <w:nsid w:val="72F9194E"/>
    <w:multiLevelType w:val="multilevel"/>
    <w:tmpl w:val="07745E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31F4DED"/>
    <w:multiLevelType w:val="multilevel"/>
    <w:tmpl w:val="EEF48C3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47A4C55"/>
    <w:multiLevelType w:val="multilevel"/>
    <w:tmpl w:val="413C1482"/>
    <w:lvl w:ilvl="0">
      <w:start w:val="11"/>
      <w:numFmt w:val="decimal"/>
      <w:lvlText w:val="%1."/>
      <w:lvlJc w:val="left"/>
      <w:pPr>
        <w:ind w:left="600" w:hanging="600"/>
      </w:pPr>
      <w:rPr>
        <w:rFonts w:hint="default"/>
      </w:rPr>
    </w:lvl>
    <w:lvl w:ilvl="1">
      <w:start w:val="28"/>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573138A"/>
    <w:multiLevelType w:val="hybridMultilevel"/>
    <w:tmpl w:val="93385078"/>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2">
    <w:nsid w:val="772C12B5"/>
    <w:multiLevelType w:val="hybridMultilevel"/>
    <w:tmpl w:val="B4940C9C"/>
    <w:lvl w:ilvl="0" w:tplc="0644C60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7AD7658"/>
    <w:multiLevelType w:val="multilevel"/>
    <w:tmpl w:val="01D48CDE"/>
    <w:lvl w:ilvl="0">
      <w:start w:val="13"/>
      <w:numFmt w:val="decimal"/>
      <w:lvlText w:val="%1."/>
      <w:lvlJc w:val="left"/>
      <w:pPr>
        <w:ind w:left="360" w:hanging="360"/>
      </w:pPr>
      <w:rPr>
        <w:rFonts w:hint="default"/>
      </w:rPr>
    </w:lvl>
    <w:lvl w:ilv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77B36F85"/>
    <w:multiLevelType w:val="multilevel"/>
    <w:tmpl w:val="9498F7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7B117B91"/>
    <w:multiLevelType w:val="hybridMultilevel"/>
    <w:tmpl w:val="8AAC5314"/>
    <w:lvl w:ilvl="0" w:tplc="B172F75C">
      <w:start w:val="1"/>
      <w:numFmt w:val="decimal"/>
      <w:lvlText w:val="%1)"/>
      <w:lvlJc w:val="left"/>
      <w:pPr>
        <w:ind w:left="1512" w:hanging="360"/>
      </w:pPr>
      <w:rPr>
        <w:b/>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6">
    <w:nsid w:val="7BDE53F5"/>
    <w:multiLevelType w:val="multilevel"/>
    <w:tmpl w:val="74AEC85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D3775FA"/>
    <w:multiLevelType w:val="multilevel"/>
    <w:tmpl w:val="B816DCA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D642F30"/>
    <w:multiLevelType w:val="multilevel"/>
    <w:tmpl w:val="A97C8C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7FBB7012"/>
    <w:multiLevelType w:val="hybridMultilevel"/>
    <w:tmpl w:val="D7209EDA"/>
    <w:lvl w:ilvl="0" w:tplc="7C80960E">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FCC01E8"/>
    <w:multiLevelType w:val="hybridMultilevel"/>
    <w:tmpl w:val="824C149E"/>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num w:numId="1">
    <w:abstractNumId w:val="28"/>
  </w:num>
  <w:num w:numId="2">
    <w:abstractNumId w:val="38"/>
  </w:num>
  <w:num w:numId="3">
    <w:abstractNumId w:val="65"/>
  </w:num>
  <w:num w:numId="4">
    <w:abstractNumId w:val="62"/>
  </w:num>
  <w:num w:numId="5">
    <w:abstractNumId w:val="77"/>
  </w:num>
  <w:num w:numId="6">
    <w:abstractNumId w:val="14"/>
  </w:num>
  <w:num w:numId="7">
    <w:abstractNumId w:val="4"/>
  </w:num>
  <w:num w:numId="8">
    <w:abstractNumId w:val="66"/>
  </w:num>
  <w:num w:numId="9">
    <w:abstractNumId w:val="31"/>
  </w:num>
  <w:num w:numId="10">
    <w:abstractNumId w:val="27"/>
  </w:num>
  <w:num w:numId="11">
    <w:abstractNumId w:val="67"/>
  </w:num>
  <w:num w:numId="12">
    <w:abstractNumId w:val="23"/>
  </w:num>
  <w:num w:numId="13">
    <w:abstractNumId w:val="78"/>
  </w:num>
  <w:num w:numId="14">
    <w:abstractNumId w:val="55"/>
  </w:num>
  <w:num w:numId="15">
    <w:abstractNumId w:val="72"/>
  </w:num>
  <w:num w:numId="16">
    <w:abstractNumId w:val="76"/>
  </w:num>
  <w:num w:numId="17">
    <w:abstractNumId w:val="43"/>
  </w:num>
  <w:num w:numId="18">
    <w:abstractNumId w:val="47"/>
  </w:num>
  <w:num w:numId="19">
    <w:abstractNumId w:val="44"/>
  </w:num>
  <w:num w:numId="20">
    <w:abstractNumId w:val="35"/>
  </w:num>
  <w:num w:numId="21">
    <w:abstractNumId w:val="20"/>
  </w:num>
  <w:num w:numId="22">
    <w:abstractNumId w:val="32"/>
  </w:num>
  <w:num w:numId="23">
    <w:abstractNumId w:val="60"/>
  </w:num>
  <w:num w:numId="24">
    <w:abstractNumId w:val="16"/>
  </w:num>
  <w:num w:numId="25">
    <w:abstractNumId w:val="9"/>
  </w:num>
  <w:num w:numId="26">
    <w:abstractNumId w:val="68"/>
  </w:num>
  <w:num w:numId="27">
    <w:abstractNumId w:val="56"/>
  </w:num>
  <w:num w:numId="28">
    <w:abstractNumId w:val="12"/>
  </w:num>
  <w:num w:numId="29">
    <w:abstractNumId w:val="40"/>
  </w:num>
  <w:num w:numId="30">
    <w:abstractNumId w:val="10"/>
  </w:num>
  <w:num w:numId="31">
    <w:abstractNumId w:val="45"/>
  </w:num>
  <w:num w:numId="32">
    <w:abstractNumId w:val="69"/>
  </w:num>
  <w:num w:numId="33">
    <w:abstractNumId w:val="73"/>
  </w:num>
  <w:num w:numId="34">
    <w:abstractNumId w:val="75"/>
  </w:num>
  <w:num w:numId="35">
    <w:abstractNumId w:val="50"/>
  </w:num>
  <w:num w:numId="36">
    <w:abstractNumId w:val="30"/>
  </w:num>
  <w:num w:numId="37">
    <w:abstractNumId w:val="61"/>
  </w:num>
  <w:num w:numId="38">
    <w:abstractNumId w:val="49"/>
  </w:num>
  <w:num w:numId="39">
    <w:abstractNumId w:val="74"/>
  </w:num>
  <w:num w:numId="40">
    <w:abstractNumId w:val="71"/>
  </w:num>
  <w:num w:numId="41">
    <w:abstractNumId w:val="42"/>
  </w:num>
  <w:num w:numId="42">
    <w:abstractNumId w:val="25"/>
  </w:num>
  <w:num w:numId="43">
    <w:abstractNumId w:val="22"/>
  </w:num>
  <w:num w:numId="44">
    <w:abstractNumId w:val="15"/>
  </w:num>
  <w:num w:numId="45">
    <w:abstractNumId w:val="29"/>
  </w:num>
  <w:num w:numId="46">
    <w:abstractNumId w:val="59"/>
  </w:num>
  <w:num w:numId="47">
    <w:abstractNumId w:val="53"/>
  </w:num>
  <w:num w:numId="48">
    <w:abstractNumId w:val="46"/>
  </w:num>
  <w:num w:numId="49">
    <w:abstractNumId w:val="8"/>
  </w:num>
  <w:num w:numId="50">
    <w:abstractNumId w:val="39"/>
  </w:num>
  <w:num w:numId="51">
    <w:abstractNumId w:val="64"/>
  </w:num>
  <w:num w:numId="52">
    <w:abstractNumId w:val="17"/>
  </w:num>
  <w:num w:numId="53">
    <w:abstractNumId w:val="48"/>
  </w:num>
  <w:num w:numId="54">
    <w:abstractNumId w:val="33"/>
  </w:num>
  <w:num w:numId="55">
    <w:abstractNumId w:val="21"/>
  </w:num>
  <w:num w:numId="56">
    <w:abstractNumId w:val="11"/>
  </w:num>
  <w:num w:numId="57">
    <w:abstractNumId w:val="19"/>
  </w:num>
  <w:num w:numId="58">
    <w:abstractNumId w:val="26"/>
  </w:num>
  <w:num w:numId="59">
    <w:abstractNumId w:val="80"/>
  </w:num>
  <w:num w:numId="60">
    <w:abstractNumId w:val="36"/>
  </w:num>
  <w:num w:numId="61">
    <w:abstractNumId w:val="34"/>
  </w:num>
  <w:num w:numId="62">
    <w:abstractNumId w:val="7"/>
  </w:num>
  <w:num w:numId="63">
    <w:abstractNumId w:val="37"/>
  </w:num>
  <w:num w:numId="64">
    <w:abstractNumId w:val="58"/>
  </w:num>
  <w:num w:numId="65">
    <w:abstractNumId w:val="51"/>
  </w:num>
  <w:num w:numId="66">
    <w:abstractNumId w:val="63"/>
  </w:num>
  <w:num w:numId="67">
    <w:abstractNumId w:val="52"/>
  </w:num>
  <w:num w:numId="68">
    <w:abstractNumId w:val="5"/>
  </w:num>
  <w:num w:numId="69">
    <w:abstractNumId w:val="54"/>
  </w:num>
  <w:num w:numId="70">
    <w:abstractNumId w:val="13"/>
  </w:num>
  <w:num w:numId="71">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num>
  <w:num w:numId="73">
    <w:abstractNumId w:val="18"/>
  </w:num>
  <w:num w:numId="74">
    <w:abstractNumId w:val="79"/>
  </w:num>
  <w:num w:numId="75">
    <w:abstractNumId w:val="6"/>
  </w:num>
  <w:num w:numId="7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EA"/>
    <w:rsid w:val="00006B74"/>
    <w:rsid w:val="00007D6B"/>
    <w:rsid w:val="0001220D"/>
    <w:rsid w:val="00013B57"/>
    <w:rsid w:val="00022291"/>
    <w:rsid w:val="00022D1A"/>
    <w:rsid w:val="00024862"/>
    <w:rsid w:val="00026220"/>
    <w:rsid w:val="0003294E"/>
    <w:rsid w:val="0003543C"/>
    <w:rsid w:val="00042BAC"/>
    <w:rsid w:val="00042E76"/>
    <w:rsid w:val="00042FE5"/>
    <w:rsid w:val="00044167"/>
    <w:rsid w:val="000450D7"/>
    <w:rsid w:val="00045402"/>
    <w:rsid w:val="00047A9A"/>
    <w:rsid w:val="00050FE0"/>
    <w:rsid w:val="00053600"/>
    <w:rsid w:val="00056685"/>
    <w:rsid w:val="00056A2B"/>
    <w:rsid w:val="00070397"/>
    <w:rsid w:val="00072EC4"/>
    <w:rsid w:val="0009002E"/>
    <w:rsid w:val="0009339B"/>
    <w:rsid w:val="0009473A"/>
    <w:rsid w:val="000A1A43"/>
    <w:rsid w:val="000A29E0"/>
    <w:rsid w:val="000A689B"/>
    <w:rsid w:val="000B121A"/>
    <w:rsid w:val="000B3DDE"/>
    <w:rsid w:val="000D678D"/>
    <w:rsid w:val="000E356D"/>
    <w:rsid w:val="000E3E42"/>
    <w:rsid w:val="000E5DDD"/>
    <w:rsid w:val="000F5F86"/>
    <w:rsid w:val="00111B99"/>
    <w:rsid w:val="0011472A"/>
    <w:rsid w:val="00121F88"/>
    <w:rsid w:val="00123B2E"/>
    <w:rsid w:val="001363DA"/>
    <w:rsid w:val="00136647"/>
    <w:rsid w:val="00137096"/>
    <w:rsid w:val="00140A7E"/>
    <w:rsid w:val="00141BA5"/>
    <w:rsid w:val="00144381"/>
    <w:rsid w:val="001474B3"/>
    <w:rsid w:val="0015014B"/>
    <w:rsid w:val="00152AAF"/>
    <w:rsid w:val="00154199"/>
    <w:rsid w:val="001544B2"/>
    <w:rsid w:val="00161C8F"/>
    <w:rsid w:val="0016238D"/>
    <w:rsid w:val="001625AB"/>
    <w:rsid w:val="00163641"/>
    <w:rsid w:val="001657C5"/>
    <w:rsid w:val="001721D5"/>
    <w:rsid w:val="00176DBD"/>
    <w:rsid w:val="00190553"/>
    <w:rsid w:val="001954C0"/>
    <w:rsid w:val="001A1FA1"/>
    <w:rsid w:val="001A2DA2"/>
    <w:rsid w:val="001B0B62"/>
    <w:rsid w:val="001B1EAA"/>
    <w:rsid w:val="001B3C0D"/>
    <w:rsid w:val="001C0F97"/>
    <w:rsid w:val="001D1214"/>
    <w:rsid w:val="001D4EAC"/>
    <w:rsid w:val="001E17C8"/>
    <w:rsid w:val="001F0E67"/>
    <w:rsid w:val="001F70AB"/>
    <w:rsid w:val="00202CCB"/>
    <w:rsid w:val="0020308D"/>
    <w:rsid w:val="00203B04"/>
    <w:rsid w:val="002070E7"/>
    <w:rsid w:val="0021038F"/>
    <w:rsid w:val="00217038"/>
    <w:rsid w:val="002207EA"/>
    <w:rsid w:val="002227A3"/>
    <w:rsid w:val="00236E60"/>
    <w:rsid w:val="00241005"/>
    <w:rsid w:val="00244335"/>
    <w:rsid w:val="00244441"/>
    <w:rsid w:val="00246867"/>
    <w:rsid w:val="002576D2"/>
    <w:rsid w:val="00260658"/>
    <w:rsid w:val="00261F6B"/>
    <w:rsid w:val="0026402A"/>
    <w:rsid w:val="00265AC1"/>
    <w:rsid w:val="0027276E"/>
    <w:rsid w:val="002803B9"/>
    <w:rsid w:val="00283145"/>
    <w:rsid w:val="00283181"/>
    <w:rsid w:val="00287453"/>
    <w:rsid w:val="00291A8C"/>
    <w:rsid w:val="00292183"/>
    <w:rsid w:val="002A364D"/>
    <w:rsid w:val="002A61F7"/>
    <w:rsid w:val="002B1BCF"/>
    <w:rsid w:val="002C71ED"/>
    <w:rsid w:val="002C7C1E"/>
    <w:rsid w:val="002D1327"/>
    <w:rsid w:val="002D40F5"/>
    <w:rsid w:val="002E2937"/>
    <w:rsid w:val="002E2F0E"/>
    <w:rsid w:val="002E54FE"/>
    <w:rsid w:val="002E6EB3"/>
    <w:rsid w:val="002E7CEE"/>
    <w:rsid w:val="00303448"/>
    <w:rsid w:val="00303477"/>
    <w:rsid w:val="00313FA8"/>
    <w:rsid w:val="003146DA"/>
    <w:rsid w:val="00321685"/>
    <w:rsid w:val="00322243"/>
    <w:rsid w:val="00325AF5"/>
    <w:rsid w:val="00325C79"/>
    <w:rsid w:val="00341A0D"/>
    <w:rsid w:val="003546FB"/>
    <w:rsid w:val="0035496D"/>
    <w:rsid w:val="00355DBE"/>
    <w:rsid w:val="0035746A"/>
    <w:rsid w:val="0036509D"/>
    <w:rsid w:val="00365D87"/>
    <w:rsid w:val="00371263"/>
    <w:rsid w:val="003731C8"/>
    <w:rsid w:val="0037377B"/>
    <w:rsid w:val="0037666C"/>
    <w:rsid w:val="00380AF5"/>
    <w:rsid w:val="00387209"/>
    <w:rsid w:val="00393B69"/>
    <w:rsid w:val="003967D8"/>
    <w:rsid w:val="00397F85"/>
    <w:rsid w:val="003A38B0"/>
    <w:rsid w:val="003A737B"/>
    <w:rsid w:val="003B27B0"/>
    <w:rsid w:val="003C5D27"/>
    <w:rsid w:val="003C6275"/>
    <w:rsid w:val="003D674D"/>
    <w:rsid w:val="003F08EA"/>
    <w:rsid w:val="003F3D75"/>
    <w:rsid w:val="003F40B1"/>
    <w:rsid w:val="003F674F"/>
    <w:rsid w:val="00400C9C"/>
    <w:rsid w:val="00405F9E"/>
    <w:rsid w:val="00410B5D"/>
    <w:rsid w:val="00414734"/>
    <w:rsid w:val="00422597"/>
    <w:rsid w:val="00424411"/>
    <w:rsid w:val="00425C1D"/>
    <w:rsid w:val="004264DD"/>
    <w:rsid w:val="00441372"/>
    <w:rsid w:val="00447641"/>
    <w:rsid w:val="00452697"/>
    <w:rsid w:val="00457A09"/>
    <w:rsid w:val="00460216"/>
    <w:rsid w:val="004633E5"/>
    <w:rsid w:val="004643A6"/>
    <w:rsid w:val="00464CED"/>
    <w:rsid w:val="00471AFB"/>
    <w:rsid w:val="00472C79"/>
    <w:rsid w:val="00480051"/>
    <w:rsid w:val="00480A3B"/>
    <w:rsid w:val="0048444E"/>
    <w:rsid w:val="004850FF"/>
    <w:rsid w:val="00486B82"/>
    <w:rsid w:val="00492CEC"/>
    <w:rsid w:val="004939B1"/>
    <w:rsid w:val="004943B6"/>
    <w:rsid w:val="00497113"/>
    <w:rsid w:val="004A052A"/>
    <w:rsid w:val="004A2BFA"/>
    <w:rsid w:val="004A3F6C"/>
    <w:rsid w:val="004D22EB"/>
    <w:rsid w:val="004D2EA7"/>
    <w:rsid w:val="004D4405"/>
    <w:rsid w:val="004D48C4"/>
    <w:rsid w:val="004D50B9"/>
    <w:rsid w:val="004D6A67"/>
    <w:rsid w:val="004E3844"/>
    <w:rsid w:val="004E5994"/>
    <w:rsid w:val="004E63D9"/>
    <w:rsid w:val="004E675A"/>
    <w:rsid w:val="004F0C84"/>
    <w:rsid w:val="004F1E32"/>
    <w:rsid w:val="004F2366"/>
    <w:rsid w:val="004F3A20"/>
    <w:rsid w:val="004F46CA"/>
    <w:rsid w:val="005115D9"/>
    <w:rsid w:val="0051514E"/>
    <w:rsid w:val="00517132"/>
    <w:rsid w:val="005279F3"/>
    <w:rsid w:val="005356AE"/>
    <w:rsid w:val="00537A8E"/>
    <w:rsid w:val="00546820"/>
    <w:rsid w:val="005503C7"/>
    <w:rsid w:val="00550AB9"/>
    <w:rsid w:val="00554117"/>
    <w:rsid w:val="00557B84"/>
    <w:rsid w:val="00571132"/>
    <w:rsid w:val="00574C9D"/>
    <w:rsid w:val="005842C7"/>
    <w:rsid w:val="00590974"/>
    <w:rsid w:val="00592DE3"/>
    <w:rsid w:val="0059355E"/>
    <w:rsid w:val="005A08C0"/>
    <w:rsid w:val="005A0FA6"/>
    <w:rsid w:val="005A41A9"/>
    <w:rsid w:val="005A71D4"/>
    <w:rsid w:val="005B6769"/>
    <w:rsid w:val="005C0E75"/>
    <w:rsid w:val="005D17EF"/>
    <w:rsid w:val="005D32AB"/>
    <w:rsid w:val="005D4679"/>
    <w:rsid w:val="005D6355"/>
    <w:rsid w:val="005E0F73"/>
    <w:rsid w:val="005E157B"/>
    <w:rsid w:val="005E17B4"/>
    <w:rsid w:val="005E5862"/>
    <w:rsid w:val="00600135"/>
    <w:rsid w:val="0060040B"/>
    <w:rsid w:val="006115D1"/>
    <w:rsid w:val="00612B00"/>
    <w:rsid w:val="0061349D"/>
    <w:rsid w:val="006252EC"/>
    <w:rsid w:val="006262D4"/>
    <w:rsid w:val="00634DE8"/>
    <w:rsid w:val="006367F9"/>
    <w:rsid w:val="00644C92"/>
    <w:rsid w:val="00647B23"/>
    <w:rsid w:val="0065254E"/>
    <w:rsid w:val="00653656"/>
    <w:rsid w:val="00653F08"/>
    <w:rsid w:val="006551C2"/>
    <w:rsid w:val="00657315"/>
    <w:rsid w:val="00657C95"/>
    <w:rsid w:val="00664464"/>
    <w:rsid w:val="0066620F"/>
    <w:rsid w:val="00671517"/>
    <w:rsid w:val="00677B2D"/>
    <w:rsid w:val="006800FB"/>
    <w:rsid w:val="006808A5"/>
    <w:rsid w:val="006813EE"/>
    <w:rsid w:val="00681C43"/>
    <w:rsid w:val="00683196"/>
    <w:rsid w:val="006837BE"/>
    <w:rsid w:val="00684F1D"/>
    <w:rsid w:val="00687560"/>
    <w:rsid w:val="006908D4"/>
    <w:rsid w:val="006A3FF8"/>
    <w:rsid w:val="006B2BDC"/>
    <w:rsid w:val="006C141C"/>
    <w:rsid w:val="006C3DEC"/>
    <w:rsid w:val="006C563F"/>
    <w:rsid w:val="006C5DBA"/>
    <w:rsid w:val="006D507A"/>
    <w:rsid w:val="006D7C0B"/>
    <w:rsid w:val="006E284E"/>
    <w:rsid w:val="006F02A4"/>
    <w:rsid w:val="006F4FDF"/>
    <w:rsid w:val="006F6D8A"/>
    <w:rsid w:val="00705680"/>
    <w:rsid w:val="00714C30"/>
    <w:rsid w:val="007161A6"/>
    <w:rsid w:val="00727D4A"/>
    <w:rsid w:val="00745C3C"/>
    <w:rsid w:val="00757BC3"/>
    <w:rsid w:val="00760FA9"/>
    <w:rsid w:val="00770B41"/>
    <w:rsid w:val="007826FE"/>
    <w:rsid w:val="0078270B"/>
    <w:rsid w:val="0079008C"/>
    <w:rsid w:val="0079052F"/>
    <w:rsid w:val="007A5446"/>
    <w:rsid w:val="007B4B8E"/>
    <w:rsid w:val="007B4C7B"/>
    <w:rsid w:val="007B5FDC"/>
    <w:rsid w:val="007B7820"/>
    <w:rsid w:val="007C27C7"/>
    <w:rsid w:val="007C4187"/>
    <w:rsid w:val="007C605C"/>
    <w:rsid w:val="007D5748"/>
    <w:rsid w:val="007E45C8"/>
    <w:rsid w:val="007F1445"/>
    <w:rsid w:val="007F22BC"/>
    <w:rsid w:val="007F2CCF"/>
    <w:rsid w:val="007F5F9F"/>
    <w:rsid w:val="007F69E1"/>
    <w:rsid w:val="008036F9"/>
    <w:rsid w:val="00813352"/>
    <w:rsid w:val="008231FC"/>
    <w:rsid w:val="00825AF8"/>
    <w:rsid w:val="00831DAD"/>
    <w:rsid w:val="00840CC2"/>
    <w:rsid w:val="0084145C"/>
    <w:rsid w:val="00844B7C"/>
    <w:rsid w:val="008470D7"/>
    <w:rsid w:val="00856652"/>
    <w:rsid w:val="008670A9"/>
    <w:rsid w:val="00871131"/>
    <w:rsid w:val="008743F6"/>
    <w:rsid w:val="0088068B"/>
    <w:rsid w:val="008824DD"/>
    <w:rsid w:val="00883112"/>
    <w:rsid w:val="00883ECE"/>
    <w:rsid w:val="00884657"/>
    <w:rsid w:val="00884730"/>
    <w:rsid w:val="008934D3"/>
    <w:rsid w:val="008964BD"/>
    <w:rsid w:val="00896735"/>
    <w:rsid w:val="008A1F0C"/>
    <w:rsid w:val="008A29D5"/>
    <w:rsid w:val="008A5A41"/>
    <w:rsid w:val="008B00D3"/>
    <w:rsid w:val="008B0F71"/>
    <w:rsid w:val="008B15FA"/>
    <w:rsid w:val="008B3150"/>
    <w:rsid w:val="008B7FAF"/>
    <w:rsid w:val="008D08EB"/>
    <w:rsid w:val="008D15AD"/>
    <w:rsid w:val="008D5525"/>
    <w:rsid w:val="008F4B1B"/>
    <w:rsid w:val="008F4EBE"/>
    <w:rsid w:val="008F5D05"/>
    <w:rsid w:val="0090743A"/>
    <w:rsid w:val="00914304"/>
    <w:rsid w:val="009176AB"/>
    <w:rsid w:val="00920031"/>
    <w:rsid w:val="00924481"/>
    <w:rsid w:val="009520F7"/>
    <w:rsid w:val="009562EA"/>
    <w:rsid w:val="00960E48"/>
    <w:rsid w:val="00961D5A"/>
    <w:rsid w:val="0096265A"/>
    <w:rsid w:val="00962886"/>
    <w:rsid w:val="00964915"/>
    <w:rsid w:val="00964D83"/>
    <w:rsid w:val="00984E39"/>
    <w:rsid w:val="009A0624"/>
    <w:rsid w:val="009C4524"/>
    <w:rsid w:val="009D4004"/>
    <w:rsid w:val="009D40BD"/>
    <w:rsid w:val="009D71A5"/>
    <w:rsid w:val="009D7912"/>
    <w:rsid w:val="009E064C"/>
    <w:rsid w:val="009F6C78"/>
    <w:rsid w:val="00A01D7D"/>
    <w:rsid w:val="00A1088A"/>
    <w:rsid w:val="00A11A7D"/>
    <w:rsid w:val="00A11C54"/>
    <w:rsid w:val="00A20291"/>
    <w:rsid w:val="00A25F85"/>
    <w:rsid w:val="00A35058"/>
    <w:rsid w:val="00A3565E"/>
    <w:rsid w:val="00A35CB7"/>
    <w:rsid w:val="00A4235D"/>
    <w:rsid w:val="00A42637"/>
    <w:rsid w:val="00A60A1C"/>
    <w:rsid w:val="00A62224"/>
    <w:rsid w:val="00A64E64"/>
    <w:rsid w:val="00A75AF3"/>
    <w:rsid w:val="00A816AC"/>
    <w:rsid w:val="00A83C26"/>
    <w:rsid w:val="00A855DA"/>
    <w:rsid w:val="00A90809"/>
    <w:rsid w:val="00A93F3B"/>
    <w:rsid w:val="00A97C58"/>
    <w:rsid w:val="00AA15BD"/>
    <w:rsid w:val="00AA66BB"/>
    <w:rsid w:val="00AB00C1"/>
    <w:rsid w:val="00AC04FD"/>
    <w:rsid w:val="00AC7073"/>
    <w:rsid w:val="00AD6D0F"/>
    <w:rsid w:val="00AF2AB3"/>
    <w:rsid w:val="00AF3E0A"/>
    <w:rsid w:val="00AF779D"/>
    <w:rsid w:val="00B056AF"/>
    <w:rsid w:val="00B05AB6"/>
    <w:rsid w:val="00B065EB"/>
    <w:rsid w:val="00B23B6F"/>
    <w:rsid w:val="00B24080"/>
    <w:rsid w:val="00B32170"/>
    <w:rsid w:val="00B34792"/>
    <w:rsid w:val="00B37620"/>
    <w:rsid w:val="00B47C0B"/>
    <w:rsid w:val="00B51FB6"/>
    <w:rsid w:val="00B5464A"/>
    <w:rsid w:val="00B569C4"/>
    <w:rsid w:val="00B61963"/>
    <w:rsid w:val="00B777E6"/>
    <w:rsid w:val="00B77C1B"/>
    <w:rsid w:val="00B83F29"/>
    <w:rsid w:val="00B85B70"/>
    <w:rsid w:val="00B87564"/>
    <w:rsid w:val="00B91A08"/>
    <w:rsid w:val="00BA01A1"/>
    <w:rsid w:val="00BB0666"/>
    <w:rsid w:val="00BB099D"/>
    <w:rsid w:val="00BB2ADF"/>
    <w:rsid w:val="00BB4C97"/>
    <w:rsid w:val="00BB5955"/>
    <w:rsid w:val="00BC03FF"/>
    <w:rsid w:val="00BC31D4"/>
    <w:rsid w:val="00BC684D"/>
    <w:rsid w:val="00BC7466"/>
    <w:rsid w:val="00BE322A"/>
    <w:rsid w:val="00BE4B5B"/>
    <w:rsid w:val="00C0060B"/>
    <w:rsid w:val="00C031F6"/>
    <w:rsid w:val="00C051ED"/>
    <w:rsid w:val="00C10573"/>
    <w:rsid w:val="00C113B5"/>
    <w:rsid w:val="00C16B72"/>
    <w:rsid w:val="00C17ED2"/>
    <w:rsid w:val="00C21A25"/>
    <w:rsid w:val="00C21DB6"/>
    <w:rsid w:val="00C22399"/>
    <w:rsid w:val="00C24B72"/>
    <w:rsid w:val="00C33A9B"/>
    <w:rsid w:val="00C35CFB"/>
    <w:rsid w:val="00C37CDA"/>
    <w:rsid w:val="00C42845"/>
    <w:rsid w:val="00C42C48"/>
    <w:rsid w:val="00C4305D"/>
    <w:rsid w:val="00C47868"/>
    <w:rsid w:val="00C51F32"/>
    <w:rsid w:val="00C545F0"/>
    <w:rsid w:val="00C562EA"/>
    <w:rsid w:val="00C573A9"/>
    <w:rsid w:val="00C70C64"/>
    <w:rsid w:val="00C70E0A"/>
    <w:rsid w:val="00C73484"/>
    <w:rsid w:val="00C80286"/>
    <w:rsid w:val="00C83016"/>
    <w:rsid w:val="00C848A4"/>
    <w:rsid w:val="00C8786D"/>
    <w:rsid w:val="00C9044C"/>
    <w:rsid w:val="00C93A6A"/>
    <w:rsid w:val="00CA3778"/>
    <w:rsid w:val="00CA5CC7"/>
    <w:rsid w:val="00CA7636"/>
    <w:rsid w:val="00CB4CF3"/>
    <w:rsid w:val="00CE7263"/>
    <w:rsid w:val="00CF2337"/>
    <w:rsid w:val="00CF2FBA"/>
    <w:rsid w:val="00CF5108"/>
    <w:rsid w:val="00D061EC"/>
    <w:rsid w:val="00D2384F"/>
    <w:rsid w:val="00D24C03"/>
    <w:rsid w:val="00D42024"/>
    <w:rsid w:val="00D44401"/>
    <w:rsid w:val="00D5091B"/>
    <w:rsid w:val="00D5214C"/>
    <w:rsid w:val="00D52A20"/>
    <w:rsid w:val="00D53D1F"/>
    <w:rsid w:val="00D614B0"/>
    <w:rsid w:val="00D6730D"/>
    <w:rsid w:val="00D7583E"/>
    <w:rsid w:val="00D75AEF"/>
    <w:rsid w:val="00D762ED"/>
    <w:rsid w:val="00D831A8"/>
    <w:rsid w:val="00D961CD"/>
    <w:rsid w:val="00DA03BC"/>
    <w:rsid w:val="00DA1B74"/>
    <w:rsid w:val="00DA635F"/>
    <w:rsid w:val="00DB1F78"/>
    <w:rsid w:val="00DB4099"/>
    <w:rsid w:val="00DB47F2"/>
    <w:rsid w:val="00DC74FE"/>
    <w:rsid w:val="00DD30C5"/>
    <w:rsid w:val="00DD62A5"/>
    <w:rsid w:val="00DE18B8"/>
    <w:rsid w:val="00DE4AC7"/>
    <w:rsid w:val="00E03914"/>
    <w:rsid w:val="00E06501"/>
    <w:rsid w:val="00E10F20"/>
    <w:rsid w:val="00E145B6"/>
    <w:rsid w:val="00E14E10"/>
    <w:rsid w:val="00E15FF6"/>
    <w:rsid w:val="00E17166"/>
    <w:rsid w:val="00E22DFF"/>
    <w:rsid w:val="00E24C95"/>
    <w:rsid w:val="00E3107C"/>
    <w:rsid w:val="00E337FD"/>
    <w:rsid w:val="00E422DD"/>
    <w:rsid w:val="00E45843"/>
    <w:rsid w:val="00E47CCE"/>
    <w:rsid w:val="00E556C0"/>
    <w:rsid w:val="00E55DF7"/>
    <w:rsid w:val="00E561EB"/>
    <w:rsid w:val="00E56910"/>
    <w:rsid w:val="00E56C40"/>
    <w:rsid w:val="00E64711"/>
    <w:rsid w:val="00E64FE0"/>
    <w:rsid w:val="00E71D81"/>
    <w:rsid w:val="00E732AE"/>
    <w:rsid w:val="00E768D9"/>
    <w:rsid w:val="00E76D45"/>
    <w:rsid w:val="00E80025"/>
    <w:rsid w:val="00E80201"/>
    <w:rsid w:val="00E81174"/>
    <w:rsid w:val="00E901D7"/>
    <w:rsid w:val="00EA0946"/>
    <w:rsid w:val="00EB0949"/>
    <w:rsid w:val="00EB543F"/>
    <w:rsid w:val="00EB6261"/>
    <w:rsid w:val="00EC00BE"/>
    <w:rsid w:val="00EC08E0"/>
    <w:rsid w:val="00EC170E"/>
    <w:rsid w:val="00EC49F3"/>
    <w:rsid w:val="00EC6271"/>
    <w:rsid w:val="00F01305"/>
    <w:rsid w:val="00F03038"/>
    <w:rsid w:val="00F1516B"/>
    <w:rsid w:val="00F167A8"/>
    <w:rsid w:val="00F20AE9"/>
    <w:rsid w:val="00F24C1E"/>
    <w:rsid w:val="00F26599"/>
    <w:rsid w:val="00F26885"/>
    <w:rsid w:val="00F268D1"/>
    <w:rsid w:val="00F27914"/>
    <w:rsid w:val="00F375AC"/>
    <w:rsid w:val="00F53DA5"/>
    <w:rsid w:val="00F54A59"/>
    <w:rsid w:val="00F56D0A"/>
    <w:rsid w:val="00F62FA7"/>
    <w:rsid w:val="00F71DEF"/>
    <w:rsid w:val="00F738B4"/>
    <w:rsid w:val="00F743E1"/>
    <w:rsid w:val="00F7482C"/>
    <w:rsid w:val="00F80C30"/>
    <w:rsid w:val="00F827BD"/>
    <w:rsid w:val="00F835C7"/>
    <w:rsid w:val="00F83982"/>
    <w:rsid w:val="00F85430"/>
    <w:rsid w:val="00F858F8"/>
    <w:rsid w:val="00F914BD"/>
    <w:rsid w:val="00F91ABE"/>
    <w:rsid w:val="00F92C9D"/>
    <w:rsid w:val="00FB17D8"/>
    <w:rsid w:val="00FB1E1F"/>
    <w:rsid w:val="00FB2F81"/>
    <w:rsid w:val="00FB772E"/>
    <w:rsid w:val="00FC6B4C"/>
    <w:rsid w:val="00FD3DAA"/>
    <w:rsid w:val="00FD7FD2"/>
    <w:rsid w:val="00FE2A8B"/>
    <w:rsid w:val="00FE7D94"/>
    <w:rsid w:val="00FF000F"/>
    <w:rsid w:val="00FF5215"/>
    <w:rsid w:val="00FF7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63D9"/>
  </w:style>
  <w:style w:type="paragraph" w:styleId="Nagwek1">
    <w:name w:val="heading 1"/>
    <w:basedOn w:val="Normalny"/>
    <w:next w:val="Normalny"/>
    <w:link w:val="Nagwek1Znak"/>
    <w:uiPriority w:val="9"/>
    <w:qFormat/>
    <w:rsid w:val="00B37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376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3762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B3762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B376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uiPriority w:val="99"/>
    <w:qFormat/>
    <w:rsid w:val="00365D87"/>
    <w:pPr>
      <w:ind w:left="720"/>
      <w:contextualSpacing/>
    </w:pPr>
  </w:style>
  <w:style w:type="character" w:styleId="Hipercze">
    <w:name w:val="Hyperlink"/>
    <w:basedOn w:val="Domylnaczcionkaakapitu"/>
    <w:uiPriority w:val="99"/>
    <w:unhideWhenUsed/>
    <w:rsid w:val="00365D87"/>
    <w:rPr>
      <w:color w:val="0000FF" w:themeColor="hyperlink"/>
      <w:u w:val="single"/>
    </w:rPr>
  </w:style>
  <w:style w:type="paragraph" w:styleId="Tekstprzypisudolnego">
    <w:name w:val="footnote text"/>
    <w:basedOn w:val="Normalny"/>
    <w:link w:val="TekstprzypisudolnegoZnak"/>
    <w:uiPriority w:val="99"/>
    <w:semiHidden/>
    <w:unhideWhenUsed/>
    <w:rsid w:val="007F14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1445"/>
    <w:rPr>
      <w:sz w:val="20"/>
      <w:szCs w:val="20"/>
    </w:rPr>
  </w:style>
  <w:style w:type="character" w:styleId="Odwoanieprzypisudolnego">
    <w:name w:val="footnote reference"/>
    <w:basedOn w:val="Domylnaczcionkaakapitu"/>
    <w:uiPriority w:val="99"/>
    <w:semiHidden/>
    <w:unhideWhenUsed/>
    <w:rsid w:val="007F1445"/>
    <w:rPr>
      <w:vertAlign w:val="superscript"/>
    </w:rPr>
  </w:style>
  <w:style w:type="table" w:styleId="Tabela-Siatka">
    <w:name w:val="Table Grid"/>
    <w:basedOn w:val="Standardowy"/>
    <w:uiPriority w:val="59"/>
    <w:rsid w:val="00C5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A816AC"/>
  </w:style>
  <w:style w:type="paragraph" w:styleId="Tekstprzypisukocowego">
    <w:name w:val="endnote text"/>
    <w:basedOn w:val="Normalny"/>
    <w:link w:val="TekstprzypisukocowegoZnak"/>
    <w:uiPriority w:val="99"/>
    <w:semiHidden/>
    <w:unhideWhenUsed/>
    <w:rsid w:val="009C45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524"/>
    <w:rPr>
      <w:sz w:val="20"/>
      <w:szCs w:val="20"/>
    </w:rPr>
  </w:style>
  <w:style w:type="character" w:styleId="Odwoanieprzypisukocowego">
    <w:name w:val="endnote reference"/>
    <w:basedOn w:val="Domylnaczcionkaakapitu"/>
    <w:uiPriority w:val="99"/>
    <w:semiHidden/>
    <w:unhideWhenUsed/>
    <w:rsid w:val="009C4524"/>
    <w:rPr>
      <w:vertAlign w:val="superscript"/>
    </w:rPr>
  </w:style>
  <w:style w:type="paragraph" w:styleId="Bezodstpw">
    <w:name w:val="No Spacing"/>
    <w:uiPriority w:val="1"/>
    <w:qFormat/>
    <w:rsid w:val="00B37620"/>
    <w:pPr>
      <w:spacing w:after="0" w:line="240" w:lineRule="auto"/>
    </w:pPr>
  </w:style>
  <w:style w:type="character" w:customStyle="1" w:styleId="Nagwek1Znak">
    <w:name w:val="Nagłówek 1 Znak"/>
    <w:basedOn w:val="Domylnaczcionkaakapitu"/>
    <w:link w:val="Nagwek1"/>
    <w:uiPriority w:val="9"/>
    <w:rsid w:val="00B3762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3762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B3762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B3762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B37620"/>
    <w:rPr>
      <w:rFonts w:asciiTheme="majorHAnsi" w:eastAsiaTheme="majorEastAsia" w:hAnsiTheme="majorHAnsi" w:cstheme="majorBidi"/>
      <w:color w:val="243F60" w:themeColor="accent1" w:themeShade="7F"/>
    </w:rPr>
  </w:style>
  <w:style w:type="paragraph" w:customStyle="1" w:styleId="Kolorowecieniowanieakcent31">
    <w:name w:val="Kolorowe cieniowanie — akcent 31"/>
    <w:basedOn w:val="Normalny"/>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Kolorowalistaakcent11">
    <w:name w:val="Kolorowa lista — akcent 11"/>
    <w:basedOn w:val="Normalny"/>
    <w:link w:val="Kolorowalistaakcent1Znak"/>
    <w:uiPriority w:val="99"/>
    <w:qFormat/>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Teksttreci1">
    <w:name w:val="Tekst treści1"/>
    <w:basedOn w:val="Normalny"/>
    <w:uiPriority w:val="99"/>
    <w:qFormat/>
    <w:rsid w:val="00C8786D"/>
    <w:pPr>
      <w:shd w:val="clear" w:color="auto" w:fill="FFFFFF"/>
      <w:suppressAutoHyphens/>
      <w:spacing w:before="240" w:after="120" w:line="240" w:lineRule="atLeast"/>
      <w:ind w:hanging="1340"/>
      <w:jc w:val="center"/>
    </w:pPr>
    <w:rPr>
      <w:rFonts w:ascii="Calibri" w:eastAsia="Calibri" w:hAnsi="Calibri" w:cs="Calibri"/>
      <w:sz w:val="19"/>
      <w:szCs w:val="19"/>
      <w:lang w:eastAsia="zh-CN"/>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34"/>
    <w:qFormat/>
    <w:rsid w:val="00920031"/>
  </w:style>
  <w:style w:type="paragraph" w:styleId="Nagwek">
    <w:name w:val="header"/>
    <w:basedOn w:val="Normalny"/>
    <w:link w:val="NagwekZnak"/>
    <w:uiPriority w:val="99"/>
    <w:unhideWhenUsed/>
    <w:rsid w:val="00653F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F08"/>
  </w:style>
  <w:style w:type="paragraph" w:styleId="Stopka">
    <w:name w:val="footer"/>
    <w:basedOn w:val="Normalny"/>
    <w:link w:val="StopkaZnak"/>
    <w:uiPriority w:val="99"/>
    <w:unhideWhenUsed/>
    <w:rsid w:val="00653F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F08"/>
  </w:style>
  <w:style w:type="paragraph" w:styleId="Tekstdymka">
    <w:name w:val="Balloon Text"/>
    <w:basedOn w:val="Normalny"/>
    <w:link w:val="TekstdymkaZnak"/>
    <w:uiPriority w:val="99"/>
    <w:semiHidden/>
    <w:unhideWhenUsed/>
    <w:rsid w:val="00653F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08"/>
    <w:rPr>
      <w:rFonts w:ascii="Tahoma" w:hAnsi="Tahoma" w:cs="Tahoma"/>
      <w:sz w:val="16"/>
      <w:szCs w:val="16"/>
    </w:rPr>
  </w:style>
  <w:style w:type="paragraph" w:customStyle="1" w:styleId="Tekstpodstawowywcity31">
    <w:name w:val="Tekst podstawowy wcięty 31"/>
    <w:basedOn w:val="Normalny"/>
    <w:rsid w:val="001A1FA1"/>
    <w:pPr>
      <w:widowControl w:val="0"/>
      <w:suppressAutoHyphens/>
      <w:autoSpaceDE w:val="0"/>
      <w:spacing w:after="0" w:line="372" w:lineRule="auto"/>
      <w:ind w:firstLine="700"/>
    </w:pPr>
    <w:rPr>
      <w:rFonts w:ascii="Times New Roman" w:eastAsia="Times New Roman" w:hAnsi="Times New Roman" w:cs="Times New Roman"/>
      <w:color w:val="000000"/>
      <w:lang w:eastAsia="ar-SA"/>
    </w:rPr>
  </w:style>
  <w:style w:type="paragraph" w:styleId="Tekstpodstawowy">
    <w:name w:val="Body Text"/>
    <w:basedOn w:val="Normalny"/>
    <w:link w:val="TekstpodstawowyZnak"/>
    <w:uiPriority w:val="1"/>
    <w:qFormat/>
    <w:rsid w:val="00DC74FE"/>
    <w:pPr>
      <w:widowControl w:val="0"/>
      <w:autoSpaceDE w:val="0"/>
      <w:autoSpaceDN w:val="0"/>
      <w:spacing w:after="0" w:line="240" w:lineRule="auto"/>
    </w:pPr>
    <w:rPr>
      <w:rFonts w:ascii="Arial" w:eastAsia="Arial" w:hAnsi="Arial" w:cs="Arial"/>
      <w:sz w:val="24"/>
      <w:szCs w:val="24"/>
      <w:lang w:eastAsia="pl-PL" w:bidi="pl-PL"/>
    </w:rPr>
  </w:style>
  <w:style w:type="character" w:customStyle="1" w:styleId="TekstpodstawowyZnak">
    <w:name w:val="Tekst podstawowy Znak"/>
    <w:basedOn w:val="Domylnaczcionkaakapitu"/>
    <w:link w:val="Tekstpodstawowy"/>
    <w:uiPriority w:val="1"/>
    <w:rsid w:val="00DC74FE"/>
    <w:rPr>
      <w:rFonts w:ascii="Arial" w:eastAsia="Arial" w:hAnsi="Arial" w:cs="Arial"/>
      <w:sz w:val="24"/>
      <w:szCs w:val="24"/>
      <w:lang w:eastAsia="pl-PL" w:bidi="pl-PL"/>
    </w:rPr>
  </w:style>
  <w:style w:type="character" w:styleId="Odwoaniedokomentarza">
    <w:name w:val="annotation reference"/>
    <w:basedOn w:val="Domylnaczcionkaakapitu"/>
    <w:uiPriority w:val="99"/>
    <w:semiHidden/>
    <w:unhideWhenUsed/>
    <w:rsid w:val="00883ECE"/>
    <w:rPr>
      <w:sz w:val="16"/>
      <w:szCs w:val="16"/>
    </w:rPr>
  </w:style>
  <w:style w:type="paragraph" w:styleId="Tekstkomentarza">
    <w:name w:val="annotation text"/>
    <w:basedOn w:val="Normalny"/>
    <w:link w:val="TekstkomentarzaZnak"/>
    <w:uiPriority w:val="99"/>
    <w:semiHidden/>
    <w:unhideWhenUsed/>
    <w:rsid w:val="00883E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3ECE"/>
    <w:rPr>
      <w:sz w:val="20"/>
      <w:szCs w:val="20"/>
    </w:rPr>
  </w:style>
  <w:style w:type="paragraph" w:styleId="Tematkomentarza">
    <w:name w:val="annotation subject"/>
    <w:basedOn w:val="Tekstkomentarza"/>
    <w:next w:val="Tekstkomentarza"/>
    <w:link w:val="TematkomentarzaZnak"/>
    <w:uiPriority w:val="99"/>
    <w:semiHidden/>
    <w:unhideWhenUsed/>
    <w:rsid w:val="00883ECE"/>
    <w:rPr>
      <w:b/>
      <w:bCs/>
    </w:rPr>
  </w:style>
  <w:style w:type="character" w:customStyle="1" w:styleId="TematkomentarzaZnak">
    <w:name w:val="Temat komentarza Znak"/>
    <w:basedOn w:val="TekstkomentarzaZnak"/>
    <w:link w:val="Tematkomentarza"/>
    <w:uiPriority w:val="99"/>
    <w:semiHidden/>
    <w:rsid w:val="00883ECE"/>
    <w:rPr>
      <w:b/>
      <w:bCs/>
      <w:sz w:val="20"/>
      <w:szCs w:val="20"/>
    </w:rPr>
  </w:style>
  <w:style w:type="paragraph" w:customStyle="1" w:styleId="869F5D86A0724688A234C6CC24B6A76E">
    <w:name w:val="869F5D86A0724688A234C6CC24B6A76E"/>
    <w:rsid w:val="000E5DDD"/>
    <w:rPr>
      <w:rFonts w:eastAsiaTheme="minorEastAsia"/>
      <w:lang w:eastAsia="pl-PL"/>
    </w:rPr>
  </w:style>
  <w:style w:type="paragraph" w:styleId="Listanumerowana3">
    <w:name w:val="List Number 3"/>
    <w:basedOn w:val="Normalny"/>
    <w:uiPriority w:val="99"/>
    <w:semiHidden/>
    <w:unhideWhenUsed/>
    <w:qFormat/>
    <w:rsid w:val="00590974"/>
    <w:pPr>
      <w:numPr>
        <w:numId w:val="78"/>
      </w:numPr>
      <w:tabs>
        <w:tab w:val="left" w:pos="1440"/>
      </w:tabs>
      <w:suppressAutoHyphens/>
      <w:spacing w:after="0" w:line="288" w:lineRule="auto"/>
      <w:ind w:left="1701" w:hanging="709"/>
      <w:jc w:val="both"/>
    </w:pPr>
    <w:rPr>
      <w:rFonts w:ascii="Times" w:eastAsia="Calibri" w:hAnsi="Times" w:cs="Times New Roman"/>
      <w:sz w:val="20"/>
      <w:szCs w:val="20"/>
      <w:lang w:eastAsia="pl-PL"/>
    </w:rPr>
  </w:style>
  <w:style w:type="character" w:customStyle="1" w:styleId="Kolorowalistaakcent1Znak">
    <w:name w:val="Kolorowa lista — akcent 1 Znak"/>
    <w:link w:val="Kolorowalistaakcent11"/>
    <w:uiPriority w:val="99"/>
    <w:qFormat/>
    <w:locked/>
    <w:rsid w:val="00590974"/>
    <w:rPr>
      <w:rFonts w:ascii="Calibri" w:eastAsia="SimSun" w:hAnsi="Calibri" w:cs="Calibri"/>
      <w:sz w:val="20"/>
      <w:szCs w:val="20"/>
      <w:lang w:eastAsia="zh-CN"/>
    </w:rPr>
  </w:style>
  <w:style w:type="paragraph" w:customStyle="1" w:styleId="Domylne">
    <w:name w:val="Domyślne"/>
    <w:qFormat/>
    <w:rsid w:val="00590974"/>
    <w:pPr>
      <w:widowControl w:val="0"/>
      <w:suppressAutoHyphens/>
      <w:spacing w:after="0" w:line="240" w:lineRule="auto"/>
    </w:pPr>
    <w:rPr>
      <w:rFonts w:ascii="Times New Roman" w:eastAsia="Arial" w:hAnsi="Times New Roman" w:cs="Times New Roman"/>
      <w:kern w:val="2"/>
      <w:sz w:val="20"/>
      <w:szCs w:val="20"/>
      <w:lang w:eastAsia="zh-CN"/>
    </w:rPr>
  </w:style>
  <w:style w:type="character" w:customStyle="1" w:styleId="czeinternetowe">
    <w:name w:val="Łącze internetowe"/>
    <w:uiPriority w:val="99"/>
    <w:rsid w:val="00A1088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63D9"/>
  </w:style>
  <w:style w:type="paragraph" w:styleId="Nagwek1">
    <w:name w:val="heading 1"/>
    <w:basedOn w:val="Normalny"/>
    <w:next w:val="Normalny"/>
    <w:link w:val="Nagwek1Znak"/>
    <w:uiPriority w:val="9"/>
    <w:qFormat/>
    <w:rsid w:val="00B37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376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37620"/>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B3762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B376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uiPriority w:val="99"/>
    <w:qFormat/>
    <w:rsid w:val="00365D87"/>
    <w:pPr>
      <w:ind w:left="720"/>
      <w:contextualSpacing/>
    </w:pPr>
  </w:style>
  <w:style w:type="character" w:styleId="Hipercze">
    <w:name w:val="Hyperlink"/>
    <w:basedOn w:val="Domylnaczcionkaakapitu"/>
    <w:uiPriority w:val="99"/>
    <w:unhideWhenUsed/>
    <w:rsid w:val="00365D87"/>
    <w:rPr>
      <w:color w:val="0000FF" w:themeColor="hyperlink"/>
      <w:u w:val="single"/>
    </w:rPr>
  </w:style>
  <w:style w:type="paragraph" w:styleId="Tekstprzypisudolnego">
    <w:name w:val="footnote text"/>
    <w:basedOn w:val="Normalny"/>
    <w:link w:val="TekstprzypisudolnegoZnak"/>
    <w:uiPriority w:val="99"/>
    <w:semiHidden/>
    <w:unhideWhenUsed/>
    <w:rsid w:val="007F14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1445"/>
    <w:rPr>
      <w:sz w:val="20"/>
      <w:szCs w:val="20"/>
    </w:rPr>
  </w:style>
  <w:style w:type="character" w:styleId="Odwoanieprzypisudolnego">
    <w:name w:val="footnote reference"/>
    <w:basedOn w:val="Domylnaczcionkaakapitu"/>
    <w:uiPriority w:val="99"/>
    <w:semiHidden/>
    <w:unhideWhenUsed/>
    <w:rsid w:val="007F1445"/>
    <w:rPr>
      <w:vertAlign w:val="superscript"/>
    </w:rPr>
  </w:style>
  <w:style w:type="table" w:styleId="Tabela-Siatka">
    <w:name w:val="Table Grid"/>
    <w:basedOn w:val="Standardowy"/>
    <w:uiPriority w:val="59"/>
    <w:rsid w:val="00C5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A816AC"/>
  </w:style>
  <w:style w:type="paragraph" w:styleId="Tekstprzypisukocowego">
    <w:name w:val="endnote text"/>
    <w:basedOn w:val="Normalny"/>
    <w:link w:val="TekstprzypisukocowegoZnak"/>
    <w:uiPriority w:val="99"/>
    <w:semiHidden/>
    <w:unhideWhenUsed/>
    <w:rsid w:val="009C45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524"/>
    <w:rPr>
      <w:sz w:val="20"/>
      <w:szCs w:val="20"/>
    </w:rPr>
  </w:style>
  <w:style w:type="character" w:styleId="Odwoanieprzypisukocowego">
    <w:name w:val="endnote reference"/>
    <w:basedOn w:val="Domylnaczcionkaakapitu"/>
    <w:uiPriority w:val="99"/>
    <w:semiHidden/>
    <w:unhideWhenUsed/>
    <w:rsid w:val="009C4524"/>
    <w:rPr>
      <w:vertAlign w:val="superscript"/>
    </w:rPr>
  </w:style>
  <w:style w:type="paragraph" w:styleId="Bezodstpw">
    <w:name w:val="No Spacing"/>
    <w:uiPriority w:val="1"/>
    <w:qFormat/>
    <w:rsid w:val="00B37620"/>
    <w:pPr>
      <w:spacing w:after="0" w:line="240" w:lineRule="auto"/>
    </w:pPr>
  </w:style>
  <w:style w:type="character" w:customStyle="1" w:styleId="Nagwek1Znak">
    <w:name w:val="Nagłówek 1 Znak"/>
    <w:basedOn w:val="Domylnaczcionkaakapitu"/>
    <w:link w:val="Nagwek1"/>
    <w:uiPriority w:val="9"/>
    <w:rsid w:val="00B3762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3762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B3762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B3762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B37620"/>
    <w:rPr>
      <w:rFonts w:asciiTheme="majorHAnsi" w:eastAsiaTheme="majorEastAsia" w:hAnsiTheme="majorHAnsi" w:cstheme="majorBidi"/>
      <w:color w:val="243F60" w:themeColor="accent1" w:themeShade="7F"/>
    </w:rPr>
  </w:style>
  <w:style w:type="paragraph" w:customStyle="1" w:styleId="Kolorowecieniowanieakcent31">
    <w:name w:val="Kolorowe cieniowanie — akcent 31"/>
    <w:basedOn w:val="Normalny"/>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Kolorowalistaakcent11">
    <w:name w:val="Kolorowa lista — akcent 11"/>
    <w:basedOn w:val="Normalny"/>
    <w:link w:val="Kolorowalistaakcent1Znak"/>
    <w:uiPriority w:val="99"/>
    <w:qFormat/>
    <w:rsid w:val="00C8786D"/>
    <w:pPr>
      <w:suppressAutoHyphens/>
      <w:spacing w:before="20" w:after="40" w:line="252" w:lineRule="auto"/>
      <w:ind w:left="720"/>
      <w:contextualSpacing/>
      <w:jc w:val="both"/>
    </w:pPr>
    <w:rPr>
      <w:rFonts w:ascii="Calibri" w:eastAsia="SimSun" w:hAnsi="Calibri" w:cs="Calibri"/>
      <w:sz w:val="20"/>
      <w:szCs w:val="20"/>
      <w:lang w:eastAsia="zh-CN"/>
    </w:rPr>
  </w:style>
  <w:style w:type="paragraph" w:customStyle="1" w:styleId="Teksttreci1">
    <w:name w:val="Tekst treści1"/>
    <w:basedOn w:val="Normalny"/>
    <w:uiPriority w:val="99"/>
    <w:qFormat/>
    <w:rsid w:val="00C8786D"/>
    <w:pPr>
      <w:shd w:val="clear" w:color="auto" w:fill="FFFFFF"/>
      <w:suppressAutoHyphens/>
      <w:spacing w:before="240" w:after="120" w:line="240" w:lineRule="atLeast"/>
      <w:ind w:hanging="1340"/>
      <w:jc w:val="center"/>
    </w:pPr>
    <w:rPr>
      <w:rFonts w:ascii="Calibri" w:eastAsia="Calibri" w:hAnsi="Calibri" w:cs="Calibri"/>
      <w:sz w:val="19"/>
      <w:szCs w:val="19"/>
      <w:lang w:eastAsia="zh-CN"/>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34"/>
    <w:qFormat/>
    <w:rsid w:val="00920031"/>
  </w:style>
  <w:style w:type="paragraph" w:styleId="Nagwek">
    <w:name w:val="header"/>
    <w:basedOn w:val="Normalny"/>
    <w:link w:val="NagwekZnak"/>
    <w:uiPriority w:val="99"/>
    <w:unhideWhenUsed/>
    <w:rsid w:val="00653F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F08"/>
  </w:style>
  <w:style w:type="paragraph" w:styleId="Stopka">
    <w:name w:val="footer"/>
    <w:basedOn w:val="Normalny"/>
    <w:link w:val="StopkaZnak"/>
    <w:uiPriority w:val="99"/>
    <w:unhideWhenUsed/>
    <w:rsid w:val="00653F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F08"/>
  </w:style>
  <w:style w:type="paragraph" w:styleId="Tekstdymka">
    <w:name w:val="Balloon Text"/>
    <w:basedOn w:val="Normalny"/>
    <w:link w:val="TekstdymkaZnak"/>
    <w:uiPriority w:val="99"/>
    <w:semiHidden/>
    <w:unhideWhenUsed/>
    <w:rsid w:val="00653F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08"/>
    <w:rPr>
      <w:rFonts w:ascii="Tahoma" w:hAnsi="Tahoma" w:cs="Tahoma"/>
      <w:sz w:val="16"/>
      <w:szCs w:val="16"/>
    </w:rPr>
  </w:style>
  <w:style w:type="paragraph" w:customStyle="1" w:styleId="Tekstpodstawowywcity31">
    <w:name w:val="Tekst podstawowy wcięty 31"/>
    <w:basedOn w:val="Normalny"/>
    <w:rsid w:val="001A1FA1"/>
    <w:pPr>
      <w:widowControl w:val="0"/>
      <w:suppressAutoHyphens/>
      <w:autoSpaceDE w:val="0"/>
      <w:spacing w:after="0" w:line="372" w:lineRule="auto"/>
      <w:ind w:firstLine="700"/>
    </w:pPr>
    <w:rPr>
      <w:rFonts w:ascii="Times New Roman" w:eastAsia="Times New Roman" w:hAnsi="Times New Roman" w:cs="Times New Roman"/>
      <w:color w:val="000000"/>
      <w:lang w:eastAsia="ar-SA"/>
    </w:rPr>
  </w:style>
  <w:style w:type="paragraph" w:styleId="Tekstpodstawowy">
    <w:name w:val="Body Text"/>
    <w:basedOn w:val="Normalny"/>
    <w:link w:val="TekstpodstawowyZnak"/>
    <w:uiPriority w:val="1"/>
    <w:qFormat/>
    <w:rsid w:val="00DC74FE"/>
    <w:pPr>
      <w:widowControl w:val="0"/>
      <w:autoSpaceDE w:val="0"/>
      <w:autoSpaceDN w:val="0"/>
      <w:spacing w:after="0" w:line="240" w:lineRule="auto"/>
    </w:pPr>
    <w:rPr>
      <w:rFonts w:ascii="Arial" w:eastAsia="Arial" w:hAnsi="Arial" w:cs="Arial"/>
      <w:sz w:val="24"/>
      <w:szCs w:val="24"/>
      <w:lang w:eastAsia="pl-PL" w:bidi="pl-PL"/>
    </w:rPr>
  </w:style>
  <w:style w:type="character" w:customStyle="1" w:styleId="TekstpodstawowyZnak">
    <w:name w:val="Tekst podstawowy Znak"/>
    <w:basedOn w:val="Domylnaczcionkaakapitu"/>
    <w:link w:val="Tekstpodstawowy"/>
    <w:uiPriority w:val="1"/>
    <w:rsid w:val="00DC74FE"/>
    <w:rPr>
      <w:rFonts w:ascii="Arial" w:eastAsia="Arial" w:hAnsi="Arial" w:cs="Arial"/>
      <w:sz w:val="24"/>
      <w:szCs w:val="24"/>
      <w:lang w:eastAsia="pl-PL" w:bidi="pl-PL"/>
    </w:rPr>
  </w:style>
  <w:style w:type="character" w:styleId="Odwoaniedokomentarza">
    <w:name w:val="annotation reference"/>
    <w:basedOn w:val="Domylnaczcionkaakapitu"/>
    <w:uiPriority w:val="99"/>
    <w:semiHidden/>
    <w:unhideWhenUsed/>
    <w:rsid w:val="00883ECE"/>
    <w:rPr>
      <w:sz w:val="16"/>
      <w:szCs w:val="16"/>
    </w:rPr>
  </w:style>
  <w:style w:type="paragraph" w:styleId="Tekstkomentarza">
    <w:name w:val="annotation text"/>
    <w:basedOn w:val="Normalny"/>
    <w:link w:val="TekstkomentarzaZnak"/>
    <w:uiPriority w:val="99"/>
    <w:semiHidden/>
    <w:unhideWhenUsed/>
    <w:rsid w:val="00883E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3ECE"/>
    <w:rPr>
      <w:sz w:val="20"/>
      <w:szCs w:val="20"/>
    </w:rPr>
  </w:style>
  <w:style w:type="paragraph" w:styleId="Tematkomentarza">
    <w:name w:val="annotation subject"/>
    <w:basedOn w:val="Tekstkomentarza"/>
    <w:next w:val="Tekstkomentarza"/>
    <w:link w:val="TematkomentarzaZnak"/>
    <w:uiPriority w:val="99"/>
    <w:semiHidden/>
    <w:unhideWhenUsed/>
    <w:rsid w:val="00883ECE"/>
    <w:rPr>
      <w:b/>
      <w:bCs/>
    </w:rPr>
  </w:style>
  <w:style w:type="character" w:customStyle="1" w:styleId="TematkomentarzaZnak">
    <w:name w:val="Temat komentarza Znak"/>
    <w:basedOn w:val="TekstkomentarzaZnak"/>
    <w:link w:val="Tematkomentarza"/>
    <w:uiPriority w:val="99"/>
    <w:semiHidden/>
    <w:rsid w:val="00883ECE"/>
    <w:rPr>
      <w:b/>
      <w:bCs/>
      <w:sz w:val="20"/>
      <w:szCs w:val="20"/>
    </w:rPr>
  </w:style>
  <w:style w:type="paragraph" w:customStyle="1" w:styleId="869F5D86A0724688A234C6CC24B6A76E">
    <w:name w:val="869F5D86A0724688A234C6CC24B6A76E"/>
    <w:rsid w:val="000E5DDD"/>
    <w:rPr>
      <w:rFonts w:eastAsiaTheme="minorEastAsia"/>
      <w:lang w:eastAsia="pl-PL"/>
    </w:rPr>
  </w:style>
  <w:style w:type="paragraph" w:styleId="Listanumerowana3">
    <w:name w:val="List Number 3"/>
    <w:basedOn w:val="Normalny"/>
    <w:uiPriority w:val="99"/>
    <w:semiHidden/>
    <w:unhideWhenUsed/>
    <w:qFormat/>
    <w:rsid w:val="00590974"/>
    <w:pPr>
      <w:numPr>
        <w:numId w:val="78"/>
      </w:numPr>
      <w:tabs>
        <w:tab w:val="left" w:pos="1440"/>
      </w:tabs>
      <w:suppressAutoHyphens/>
      <w:spacing w:after="0" w:line="288" w:lineRule="auto"/>
      <w:ind w:left="1701" w:hanging="709"/>
      <w:jc w:val="both"/>
    </w:pPr>
    <w:rPr>
      <w:rFonts w:ascii="Times" w:eastAsia="Calibri" w:hAnsi="Times" w:cs="Times New Roman"/>
      <w:sz w:val="20"/>
      <w:szCs w:val="20"/>
      <w:lang w:eastAsia="pl-PL"/>
    </w:rPr>
  </w:style>
  <w:style w:type="character" w:customStyle="1" w:styleId="Kolorowalistaakcent1Znak">
    <w:name w:val="Kolorowa lista — akcent 1 Znak"/>
    <w:link w:val="Kolorowalistaakcent11"/>
    <w:uiPriority w:val="99"/>
    <w:qFormat/>
    <w:locked/>
    <w:rsid w:val="00590974"/>
    <w:rPr>
      <w:rFonts w:ascii="Calibri" w:eastAsia="SimSun" w:hAnsi="Calibri" w:cs="Calibri"/>
      <w:sz w:val="20"/>
      <w:szCs w:val="20"/>
      <w:lang w:eastAsia="zh-CN"/>
    </w:rPr>
  </w:style>
  <w:style w:type="paragraph" w:customStyle="1" w:styleId="Domylne">
    <w:name w:val="Domyślne"/>
    <w:qFormat/>
    <w:rsid w:val="00590974"/>
    <w:pPr>
      <w:widowControl w:val="0"/>
      <w:suppressAutoHyphens/>
      <w:spacing w:after="0" w:line="240" w:lineRule="auto"/>
    </w:pPr>
    <w:rPr>
      <w:rFonts w:ascii="Times New Roman" w:eastAsia="Arial" w:hAnsi="Times New Roman" w:cs="Times New Roman"/>
      <w:kern w:val="2"/>
      <w:sz w:val="20"/>
      <w:szCs w:val="20"/>
      <w:lang w:eastAsia="zh-CN"/>
    </w:rPr>
  </w:style>
  <w:style w:type="character" w:customStyle="1" w:styleId="czeinternetowe">
    <w:name w:val="Łącze internetowe"/>
    <w:uiPriority w:val="99"/>
    <w:rsid w:val="00A108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3307">
      <w:bodyDiv w:val="1"/>
      <w:marLeft w:val="0"/>
      <w:marRight w:val="0"/>
      <w:marTop w:val="0"/>
      <w:marBottom w:val="0"/>
      <w:divBdr>
        <w:top w:val="none" w:sz="0" w:space="0" w:color="auto"/>
        <w:left w:val="none" w:sz="0" w:space="0" w:color="auto"/>
        <w:bottom w:val="none" w:sz="0" w:space="0" w:color="auto"/>
        <w:right w:val="none" w:sz="0" w:space="0" w:color="auto"/>
      </w:divBdr>
    </w:div>
    <w:div w:id="289552132">
      <w:bodyDiv w:val="1"/>
      <w:marLeft w:val="0"/>
      <w:marRight w:val="0"/>
      <w:marTop w:val="0"/>
      <w:marBottom w:val="0"/>
      <w:divBdr>
        <w:top w:val="none" w:sz="0" w:space="0" w:color="auto"/>
        <w:left w:val="none" w:sz="0" w:space="0" w:color="auto"/>
        <w:bottom w:val="none" w:sz="0" w:space="0" w:color="auto"/>
        <w:right w:val="none" w:sz="0" w:space="0" w:color="auto"/>
      </w:divBdr>
    </w:div>
    <w:div w:id="495194828">
      <w:bodyDiv w:val="1"/>
      <w:marLeft w:val="0"/>
      <w:marRight w:val="0"/>
      <w:marTop w:val="0"/>
      <w:marBottom w:val="0"/>
      <w:divBdr>
        <w:top w:val="none" w:sz="0" w:space="0" w:color="auto"/>
        <w:left w:val="none" w:sz="0" w:space="0" w:color="auto"/>
        <w:bottom w:val="none" w:sz="0" w:space="0" w:color="auto"/>
        <w:right w:val="none" w:sz="0" w:space="0" w:color="auto"/>
      </w:divBdr>
    </w:div>
    <w:div w:id="649991043">
      <w:bodyDiv w:val="1"/>
      <w:marLeft w:val="0"/>
      <w:marRight w:val="0"/>
      <w:marTop w:val="0"/>
      <w:marBottom w:val="0"/>
      <w:divBdr>
        <w:top w:val="none" w:sz="0" w:space="0" w:color="auto"/>
        <w:left w:val="none" w:sz="0" w:space="0" w:color="auto"/>
        <w:bottom w:val="none" w:sz="0" w:space="0" w:color="auto"/>
        <w:right w:val="none" w:sz="0" w:space="0" w:color="auto"/>
      </w:divBdr>
    </w:div>
    <w:div w:id="781535122">
      <w:bodyDiv w:val="1"/>
      <w:marLeft w:val="0"/>
      <w:marRight w:val="0"/>
      <w:marTop w:val="0"/>
      <w:marBottom w:val="0"/>
      <w:divBdr>
        <w:top w:val="none" w:sz="0" w:space="0" w:color="auto"/>
        <w:left w:val="none" w:sz="0" w:space="0" w:color="auto"/>
        <w:bottom w:val="none" w:sz="0" w:space="0" w:color="auto"/>
        <w:right w:val="none" w:sz="0" w:space="0" w:color="auto"/>
      </w:divBdr>
    </w:div>
    <w:div w:id="925503221">
      <w:bodyDiv w:val="1"/>
      <w:marLeft w:val="0"/>
      <w:marRight w:val="0"/>
      <w:marTop w:val="0"/>
      <w:marBottom w:val="0"/>
      <w:divBdr>
        <w:top w:val="none" w:sz="0" w:space="0" w:color="auto"/>
        <w:left w:val="none" w:sz="0" w:space="0" w:color="auto"/>
        <w:bottom w:val="none" w:sz="0" w:space="0" w:color="auto"/>
        <w:right w:val="none" w:sz="0" w:space="0" w:color="auto"/>
      </w:divBdr>
    </w:div>
    <w:div w:id="1259220832">
      <w:bodyDiv w:val="1"/>
      <w:marLeft w:val="0"/>
      <w:marRight w:val="0"/>
      <w:marTop w:val="0"/>
      <w:marBottom w:val="0"/>
      <w:divBdr>
        <w:top w:val="none" w:sz="0" w:space="0" w:color="auto"/>
        <w:left w:val="none" w:sz="0" w:space="0" w:color="auto"/>
        <w:bottom w:val="none" w:sz="0" w:space="0" w:color="auto"/>
        <w:right w:val="none" w:sz="0" w:space="0" w:color="auto"/>
      </w:divBdr>
    </w:div>
    <w:div w:id="1304121013">
      <w:bodyDiv w:val="1"/>
      <w:marLeft w:val="0"/>
      <w:marRight w:val="0"/>
      <w:marTop w:val="0"/>
      <w:marBottom w:val="0"/>
      <w:divBdr>
        <w:top w:val="none" w:sz="0" w:space="0" w:color="auto"/>
        <w:left w:val="none" w:sz="0" w:space="0" w:color="auto"/>
        <w:bottom w:val="none" w:sz="0" w:space="0" w:color="auto"/>
        <w:right w:val="none" w:sz="0" w:space="0" w:color="auto"/>
      </w:divBdr>
      <w:divsChild>
        <w:div w:id="6950569">
          <w:marLeft w:val="0"/>
          <w:marRight w:val="0"/>
          <w:marTop w:val="0"/>
          <w:marBottom w:val="0"/>
          <w:divBdr>
            <w:top w:val="none" w:sz="0" w:space="0" w:color="auto"/>
            <w:left w:val="none" w:sz="0" w:space="0" w:color="auto"/>
            <w:bottom w:val="none" w:sz="0" w:space="0" w:color="auto"/>
            <w:right w:val="none" w:sz="0" w:space="0" w:color="auto"/>
          </w:divBdr>
        </w:div>
        <w:div w:id="21516172">
          <w:marLeft w:val="0"/>
          <w:marRight w:val="0"/>
          <w:marTop w:val="0"/>
          <w:marBottom w:val="0"/>
          <w:divBdr>
            <w:top w:val="none" w:sz="0" w:space="0" w:color="auto"/>
            <w:left w:val="none" w:sz="0" w:space="0" w:color="auto"/>
            <w:bottom w:val="none" w:sz="0" w:space="0" w:color="auto"/>
            <w:right w:val="none" w:sz="0" w:space="0" w:color="auto"/>
          </w:divBdr>
        </w:div>
        <w:div w:id="1055157392">
          <w:marLeft w:val="0"/>
          <w:marRight w:val="0"/>
          <w:marTop w:val="0"/>
          <w:marBottom w:val="0"/>
          <w:divBdr>
            <w:top w:val="none" w:sz="0" w:space="0" w:color="auto"/>
            <w:left w:val="none" w:sz="0" w:space="0" w:color="auto"/>
            <w:bottom w:val="none" w:sz="0" w:space="0" w:color="auto"/>
            <w:right w:val="none" w:sz="0" w:space="0" w:color="auto"/>
          </w:divBdr>
        </w:div>
        <w:div w:id="170413268">
          <w:marLeft w:val="0"/>
          <w:marRight w:val="0"/>
          <w:marTop w:val="0"/>
          <w:marBottom w:val="0"/>
          <w:divBdr>
            <w:top w:val="none" w:sz="0" w:space="0" w:color="auto"/>
            <w:left w:val="none" w:sz="0" w:space="0" w:color="auto"/>
            <w:bottom w:val="none" w:sz="0" w:space="0" w:color="auto"/>
            <w:right w:val="none" w:sz="0" w:space="0" w:color="auto"/>
          </w:divBdr>
        </w:div>
        <w:div w:id="298342491">
          <w:marLeft w:val="0"/>
          <w:marRight w:val="0"/>
          <w:marTop w:val="0"/>
          <w:marBottom w:val="0"/>
          <w:divBdr>
            <w:top w:val="none" w:sz="0" w:space="0" w:color="auto"/>
            <w:left w:val="none" w:sz="0" w:space="0" w:color="auto"/>
            <w:bottom w:val="none" w:sz="0" w:space="0" w:color="auto"/>
            <w:right w:val="none" w:sz="0" w:space="0" w:color="auto"/>
          </w:divBdr>
        </w:div>
      </w:divsChild>
    </w:div>
    <w:div w:id="1488354865">
      <w:bodyDiv w:val="1"/>
      <w:marLeft w:val="0"/>
      <w:marRight w:val="0"/>
      <w:marTop w:val="0"/>
      <w:marBottom w:val="0"/>
      <w:divBdr>
        <w:top w:val="none" w:sz="0" w:space="0" w:color="auto"/>
        <w:left w:val="none" w:sz="0" w:space="0" w:color="auto"/>
        <w:bottom w:val="none" w:sz="0" w:space="0" w:color="auto"/>
        <w:right w:val="none" w:sz="0" w:space="0" w:color="auto"/>
      </w:divBdr>
    </w:div>
    <w:div w:id="1821068971">
      <w:bodyDiv w:val="1"/>
      <w:marLeft w:val="0"/>
      <w:marRight w:val="0"/>
      <w:marTop w:val="0"/>
      <w:marBottom w:val="0"/>
      <w:divBdr>
        <w:top w:val="none" w:sz="0" w:space="0" w:color="auto"/>
        <w:left w:val="none" w:sz="0" w:space="0" w:color="auto"/>
        <w:bottom w:val="none" w:sz="0" w:space="0" w:color="auto"/>
        <w:right w:val="none" w:sz="0" w:space="0" w:color="auto"/>
      </w:divBdr>
    </w:div>
    <w:div w:id="1873763697">
      <w:bodyDiv w:val="1"/>
      <w:marLeft w:val="0"/>
      <w:marRight w:val="0"/>
      <w:marTop w:val="0"/>
      <w:marBottom w:val="0"/>
      <w:divBdr>
        <w:top w:val="none" w:sz="0" w:space="0" w:color="auto"/>
        <w:left w:val="none" w:sz="0" w:space="0" w:color="auto"/>
        <w:bottom w:val="none" w:sz="0" w:space="0" w:color="auto"/>
        <w:right w:val="none" w:sz="0" w:space="0" w:color="auto"/>
      </w:divBdr>
    </w:div>
    <w:div w:id="1901207959">
      <w:bodyDiv w:val="1"/>
      <w:marLeft w:val="0"/>
      <w:marRight w:val="0"/>
      <w:marTop w:val="0"/>
      <w:marBottom w:val="0"/>
      <w:divBdr>
        <w:top w:val="none" w:sz="0" w:space="0" w:color="auto"/>
        <w:left w:val="none" w:sz="0" w:space="0" w:color="auto"/>
        <w:bottom w:val="none" w:sz="0" w:space="0" w:color="auto"/>
        <w:right w:val="none" w:sz="0" w:space="0" w:color="auto"/>
      </w:divBdr>
    </w:div>
    <w:div w:id="1909143548">
      <w:bodyDiv w:val="1"/>
      <w:marLeft w:val="0"/>
      <w:marRight w:val="0"/>
      <w:marTop w:val="0"/>
      <w:marBottom w:val="0"/>
      <w:divBdr>
        <w:top w:val="none" w:sz="0" w:space="0" w:color="auto"/>
        <w:left w:val="none" w:sz="0" w:space="0" w:color="auto"/>
        <w:bottom w:val="none" w:sz="0" w:space="0" w:color="auto"/>
        <w:right w:val="none" w:sz="0" w:space="0" w:color="auto"/>
      </w:divBdr>
    </w:div>
    <w:div w:id="19991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powiatwlodawski"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powiatwlodawski"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powiatwlodawski"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inspektor@powiat.wloda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powiatwlodawski" TargetMode="External"/><Relationship Id="rId24" Type="http://schemas.openxmlformats.org/officeDocument/2006/relationships/hyperlink" Target="http://platformazakupowa.pl/" TargetMode="External"/><Relationship Id="rId32" Type="http://schemas.openxmlformats.org/officeDocument/2006/relationships/hyperlink" Target="mailto:starostwo@powiat.wlodawa.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starostwo@powiat.wlodawa.pl" TargetMode="External"/><Relationship Id="rId19" Type="http://schemas.openxmlformats.org/officeDocument/2006/relationships/hyperlink" Target="https://platformazakupowa.pl/pn/powiatwlodawski" TargetMode="External"/><Relationship Id="rId31" Type="http://schemas.openxmlformats.org/officeDocument/2006/relationships/hyperlink" Target="https://powiatwlodawski.ezamawiajacy.pl/servlet/HomeServlet" TargetMode="External"/><Relationship Id="rId4" Type="http://schemas.microsoft.com/office/2007/relationships/stylesWithEffects" Target="stylesWithEffects.xml"/><Relationship Id="rId9" Type="http://schemas.openxmlformats.org/officeDocument/2006/relationships/hyperlink" Target="https://powiatwlodawski.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D614-6DB0-412D-9D0E-35BC1D86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31</Pages>
  <Words>12345</Words>
  <Characters>74073</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Trawińska</dc:creator>
  <cp:lastModifiedBy>Małgorzata Jankowska</cp:lastModifiedBy>
  <cp:revision>64</cp:revision>
  <cp:lastPrinted>2022-12-21T07:28:00Z</cp:lastPrinted>
  <dcterms:created xsi:type="dcterms:W3CDTF">2022-07-06T08:10:00Z</dcterms:created>
  <dcterms:modified xsi:type="dcterms:W3CDTF">2022-12-21T07:30:00Z</dcterms:modified>
</cp:coreProperties>
</file>