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547B23F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F2759B" w:rsidRPr="00F2759B">
        <w:rPr>
          <w:b/>
          <w:bCs/>
          <w:iCs/>
          <w:color w:val="000000" w:themeColor="text1"/>
        </w:rPr>
        <w:t>30</w:t>
      </w:r>
      <w:r w:rsidRPr="00F2759B">
        <w:rPr>
          <w:b/>
          <w:bCs/>
          <w:iCs/>
          <w:color w:val="000000" w:themeColor="text1"/>
        </w:rPr>
        <w:t xml:space="preserve"> – </w:t>
      </w:r>
      <w:r w:rsidR="00F2759B" w:rsidRPr="00F2759B">
        <w:rPr>
          <w:b/>
          <w:bCs/>
          <w:iCs/>
          <w:color w:val="000000" w:themeColor="text1"/>
        </w:rPr>
        <w:t>WÓZEK REANIMACYJNY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40162A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40162A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40162A" w14:paraId="66A47473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5F0085EB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>Wózek przeznaczony do przechowywania podstawowych materiałów zabiegowych i materiałów do reanimacji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2B87F45A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21E5F4A" w14:textId="77777777" w:rsidR="0040162A" w:rsidRPr="0040162A" w:rsidRDefault="0040162A" w:rsidP="0040162A">
            <w:pPr>
              <w:ind w:right="143"/>
              <w:jc w:val="both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>Wyposażony w następujące szuflady:</w:t>
            </w:r>
          </w:p>
          <w:p w14:paraId="523A6855" w14:textId="77777777" w:rsidR="0040162A" w:rsidRPr="0040162A" w:rsidRDefault="0040162A" w:rsidP="0040162A">
            <w:pPr>
              <w:ind w:right="143"/>
              <w:jc w:val="both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- 2 szuflady o wysokości min. 6,4cm </w:t>
            </w: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br/>
              <w:t xml:space="preserve">- 1 szuflada o wysokości min. 13cm </w:t>
            </w:r>
          </w:p>
          <w:p w14:paraId="7CF845C5" w14:textId="25C1658A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- 2 szuflady o wysokości min. 21cm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1AED5336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07611EC0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Po obu bokach wózka po 3 pojemniki na różne materiały, pojemniki niewystające poza obrys wózka. Pojemniki z możliwością wyjęcia ich do dezynfekcji. Górne dwa pojemniki z możliwością regulacji położenia.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7F261E90" w14:textId="77777777" w:rsidTr="0040162A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33E56765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>4 koła skrętne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6CE626F2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02BC57A6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Zamek centralny z możliwością założenia plomby zabezpieczającej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355B65D4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0E7B3980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Blat roboczy na wysokości min. 95cm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6FE59442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28598DD7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>Wymiary całkowite bez wyposażenia +/-20mm 650x600x970mm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5C924FFB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93FE1" w14:textId="0EA32D47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Blat roboczy z kopolimeru o wysokiej wytrzymałości, profilowany, 3 krawędzie podniesione na wys. Min. 25mm, blat jednolity bez łączeń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2FA417F8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250CAACD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>Podstawa z kopolimeru o wysokiej wytrzymałości, wzmocniona specjalnymi żebrami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52ACE9BB" w14:textId="77777777" w:rsidTr="0040162A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33436" w14:textId="7201422D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>Cztery kolumny wózka z wytłaczanego profilu aluminiowego, z powierzchowną oksydacją srebra.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10A96815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6B105E3" w14:textId="3554B208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>Panele boczne wykonane z blachy stalowej malowanej proszkowo farbą epoksydową, przystosowane do montażu opcjonalnych akcesoriów.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6940DB87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79A16F3" w14:textId="0D3EB626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>W blacie górnym roboczym miejsce na drobne akcesoria, wytłoczone w tylnej części blatu. Głębokość wytłoczenia min. 25mm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76445716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1ED741" w14:textId="39DE9018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Ergonomiczne uchwyty ze stali nierdzewnej, wbudowane w blat roboczy po obu stronach, aby umożliwić maksymalną manewrowość. Uchwyty niewystające poza obrys wózka.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2EAEFBD4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C1623B" w14:textId="2A4ABCB7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Szuflady z blachy stalowej malowanej proszkowo epoksydowo, wyposażone w samoblokujące aluminiowe uchwyty górne, do otwierania i zamykania, z systemem zamykania blokowego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56A3FA0A" w14:textId="77777777" w:rsidTr="0040162A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3683B6" w14:textId="77777777" w:rsidR="0040162A" w:rsidRPr="0040162A" w:rsidRDefault="0040162A" w:rsidP="0040162A">
            <w:pPr>
              <w:tabs>
                <w:tab w:val="left" w:pos="5670"/>
              </w:tabs>
              <w:ind w:right="71"/>
              <w:jc w:val="both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System zamykania zapobiegający przypadkowemu otwarciu szuflad nawet w przypadku zderzenia, gwałtownego ruchu, jazdy lub na mocno nachylonej płaszczyźnie, co umożliwia jej otwarcie tylko przez świadome </w:t>
            </w: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lastRenderedPageBreak/>
              <w:t xml:space="preserve">działanie operatora. System działający nawet w przypadku otwartego zamka centralnego. </w:t>
            </w:r>
          </w:p>
          <w:p w14:paraId="32F11A1B" w14:textId="16679EAF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Uchwyt szuflady podnoszony przez operatora zwalnia haki mocujące całą szufladę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61D07C01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BC2540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BEDFD5D" w14:textId="203F5094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>Szuflady otwierane całkowicie, osadzone na teleskopowych prowadnicach kulkowych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41DAF07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519B479F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3211C0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9DFAEFF" w14:textId="38030FAA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Koła skrętne o średnicy min. 125 mm, z termoplastycznej gumy, z podwójnym łożyskiem kulkowym. Min. 2 koła z blokadą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49219D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3E5735FB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D177275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78EC83A" w14:textId="687CB4B0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Tył wózka z wnęką w której zamocowano uchwyt na butlę z tlenem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A404C1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570F3458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BEBE2B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A92453F" w14:textId="132CAC2A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Całkowite obciążenie statyczne wózka min. 150kg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877629F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62648397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D57F1DA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1E628E3" w14:textId="33D59423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Wózek z zamocowaną półką na defibrylator, półka z otworami do zabezpieczenia pasami defibrylatora.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BB6D7F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28580A50" w14:textId="77777777" w:rsidTr="0040162A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192B9F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1AB3E96" w14:textId="23A0C421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Wózek wyposażony w regulowany za pomocą mechanizmu przyciskowego, wieszak na kroplówki. Nie dopuszcza się regulacji za pomocą pokrętła. </w:t>
            </w: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br/>
              <w:t xml:space="preserve">Wieszak metalowy.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18CF9CD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16451DC6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90548F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008E650" w14:textId="6990EF6A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Mocowanie półki i wieszaka na kroplówkę w blacie wózka w otworach przygotowanych pod montaż tego elementu. Nie dopuszcza się mocowania tych elementów na plecach wózka. 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0786846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2DBE2B1A" w14:textId="77777777" w:rsidTr="0040162A">
        <w:trPr>
          <w:trHeight w:val="50"/>
        </w:trPr>
        <w:tc>
          <w:tcPr>
            <w:tcW w:w="650" w:type="dxa"/>
            <w:shd w:val="clear" w:color="auto" w:fill="auto"/>
            <w:vAlign w:val="center"/>
          </w:tcPr>
          <w:p w14:paraId="3BC6A0BF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119554" w14:textId="783DB602" w:rsidR="0040162A" w:rsidRPr="0040162A" w:rsidRDefault="0040162A" w:rsidP="0040162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0162A">
              <w:rPr>
                <w:rFonts w:eastAsia="Arial Unicode MS" w:cstheme="minorHAnsi"/>
                <w:sz w:val="20"/>
                <w:szCs w:val="20"/>
                <w:lang w:eastAsia="pl-PL"/>
              </w:rPr>
              <w:t>Na boku wózka zamocowana deska do reanimacji z tworzywa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39A9E78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40162A" w:rsidRDefault="0040162A" w:rsidP="0040162A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40162A" w14:paraId="42DC732B" w14:textId="77777777" w:rsidTr="0040162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6453BA26" w:rsidR="0040162A" w:rsidRPr="00996343" w:rsidRDefault="0040162A" w:rsidP="0040162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996343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Certyfikat ISO 9001 oraz ISO 13485 dla producenta </w:t>
            </w:r>
            <w:r w:rsidR="006401B3">
              <w:rPr>
                <w:rFonts w:eastAsia="Lucida Sans Unicode" w:cstheme="minorHAnsi"/>
                <w:kern w:val="1"/>
                <w:sz w:val="20"/>
                <w:szCs w:val="20"/>
              </w:rPr>
              <w:t>–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0162A" w14:paraId="1B6673B4" w14:textId="77777777" w:rsidTr="005B4CE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40162A" w:rsidRPr="005B4FD7" w:rsidRDefault="0040162A" w:rsidP="0040162A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DACEE9A" w14:textId="64203395" w:rsidR="0040162A" w:rsidRPr="00996343" w:rsidRDefault="0040162A" w:rsidP="0040162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996343">
              <w:rPr>
                <w:rFonts w:eastAsia="Lucida Sans Unicode" w:cstheme="minorHAnsi"/>
                <w:kern w:val="1"/>
                <w:sz w:val="20"/>
                <w:szCs w:val="20"/>
              </w:rPr>
              <w:t>Deklaracja zgodności CE wydana przez producenta</w:t>
            </w:r>
            <w:r w:rsidR="006401B3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</w:t>
            </w:r>
            <w:r w:rsidR="006401B3">
              <w:rPr>
                <w:rFonts w:eastAsia="Lucida Sans Unicode" w:cstheme="minorHAnsi"/>
                <w:kern w:val="1"/>
                <w:sz w:val="20"/>
                <w:szCs w:val="20"/>
              </w:rPr>
              <w:t>–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40162A" w:rsidRPr="005B4FD7" w:rsidRDefault="0040162A" w:rsidP="0040162A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40162A"/>
    <w:rsid w:val="0055707E"/>
    <w:rsid w:val="005B4FD7"/>
    <w:rsid w:val="00621E9A"/>
    <w:rsid w:val="006401B3"/>
    <w:rsid w:val="00996343"/>
    <w:rsid w:val="00A16DE5"/>
    <w:rsid w:val="00A20625"/>
    <w:rsid w:val="00CA08C7"/>
    <w:rsid w:val="00CD3C32"/>
    <w:rsid w:val="00CF6F8F"/>
    <w:rsid w:val="00D44519"/>
    <w:rsid w:val="00EF0E25"/>
    <w:rsid w:val="00F2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498</Words>
  <Characters>2989</Characters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2024-11-08T11:26:00Z</dcterms:modified>
</cp:coreProperties>
</file>