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0DD2BFD1" w:rsidR="00CA08C7" w:rsidRPr="00A07148" w:rsidRDefault="005B4FD7">
      <w:pPr>
        <w:rPr>
          <w:b/>
          <w:bCs/>
          <w:iCs/>
          <w:color w:val="000000" w:themeColor="text1"/>
        </w:rPr>
      </w:pPr>
      <w:r>
        <w:rPr>
          <w:b/>
        </w:rPr>
        <w:t xml:space="preserve">TABELA NR </w:t>
      </w:r>
      <w:r w:rsidR="00137C09">
        <w:rPr>
          <w:b/>
          <w:bCs/>
          <w:iCs/>
          <w:color w:val="000000" w:themeColor="text1"/>
        </w:rPr>
        <w:t>2</w:t>
      </w:r>
      <w:r w:rsidRPr="00314CC4">
        <w:rPr>
          <w:b/>
          <w:bCs/>
          <w:iCs/>
          <w:color w:val="000000" w:themeColor="text1"/>
        </w:rPr>
        <w:t xml:space="preserve"> – </w:t>
      </w:r>
      <w:r w:rsidR="00314CC4" w:rsidRPr="00314CC4">
        <w:rPr>
          <w:b/>
          <w:bCs/>
          <w:iCs/>
          <w:color w:val="000000" w:themeColor="text1"/>
        </w:rPr>
        <w:t>KOZETKA DO BADAŃ LEKARSKICH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F6093E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F6093E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38DABD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F6093E" w14:paraId="66A47473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7C99EBA7" w:rsidR="00F6093E" w:rsidRPr="00F6093E" w:rsidRDefault="00F6093E" w:rsidP="00F6093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>Kozetka lekarska z regulacją segmentu zagłówka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6093E" w14:paraId="2B87F45A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37F25157" w:rsidR="00F6093E" w:rsidRPr="00F6093E" w:rsidRDefault="00F6093E" w:rsidP="00F6093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>Regulowany podgłówek w zakresie min. 0° do 40°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6093E" w14:paraId="1AED5336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66275131" w:rsidR="00F6093E" w:rsidRPr="00F6093E" w:rsidRDefault="00F6093E" w:rsidP="00F6093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>Konstrukcja wykonana z kształtowników stalowych pokrytych lakierem proszkowym odpornym  na uszkodzenia mechaniczne, chemiczne i promieniowanie UV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6093E" w14:paraId="7F261E90" w14:textId="77777777" w:rsidTr="00F6093E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0D62B5CC" w:rsidR="00F6093E" w:rsidRPr="00F6093E" w:rsidRDefault="00F6093E" w:rsidP="00F6093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>Kozetka posiadająca sztywną konstrukcję zapewnioną przez poprzeczki podłużne i poprzeczne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6093E" w14:paraId="6CE626F2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06EF3C29" w:rsidR="00F6093E" w:rsidRPr="00F6093E" w:rsidRDefault="00F6093E" w:rsidP="00242839">
            <w:pPr>
              <w:widowControl w:val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Kozetka tapicerowana </w:t>
            </w:r>
            <w:r w:rsidR="00242839">
              <w:rPr>
                <w:rFonts w:eastAsia="Lucida Sans Unicode" w:cstheme="minorHAnsi"/>
                <w:kern w:val="1"/>
                <w:sz w:val="20"/>
                <w:szCs w:val="20"/>
              </w:rPr>
              <w:t>materiałem zmywalnym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6093E" w14:paraId="355B65D4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7A104917" w:rsidR="00F6093E" w:rsidRPr="00F6093E" w:rsidRDefault="00F6093E" w:rsidP="00F6093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 xml:space="preserve">Dopuszczalne obciążenie min. 180kg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6093E" w14:paraId="6FE59442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5DD0F9A7" w:rsidR="00F6093E" w:rsidRPr="00F6093E" w:rsidRDefault="00F6093E" w:rsidP="00F6093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>Po leżem uchwyt rolki prześcieradła jednorazowego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6093E" w14:paraId="5C924FFB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35067713" w:rsidR="00F6093E" w:rsidRPr="00F6093E" w:rsidRDefault="00F6093E" w:rsidP="00F6093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>Szerokość całkowita: 550 mm (+/- 20 mm)</w:t>
            </w: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ab/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6093E" w14:paraId="2FA417F8" w14:textId="77777777" w:rsidTr="00F6093E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5412F3F6" w:rsidR="00F6093E" w:rsidRPr="00F6093E" w:rsidRDefault="00F6093E" w:rsidP="00F6093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>Długość całkowita: 1900 mm (+/- 50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6093E" w14:paraId="52ACE9BB" w14:textId="77777777" w:rsidTr="00F6093E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F6093E" w:rsidRPr="005B4FD7" w:rsidRDefault="00F6093E" w:rsidP="00F6093E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33436" w14:textId="7625F8F5" w:rsidR="00F6093E" w:rsidRPr="00F6093E" w:rsidRDefault="00F6093E" w:rsidP="00F6093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6093E">
              <w:rPr>
                <w:rFonts w:eastAsia="Lucida Sans Unicode" w:cstheme="minorHAnsi"/>
                <w:kern w:val="1"/>
                <w:sz w:val="20"/>
                <w:szCs w:val="20"/>
              </w:rPr>
              <w:t>Wysokość całkowita: 500 mm (+/- 20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F6093E" w:rsidRPr="005B4FD7" w:rsidRDefault="00F6093E" w:rsidP="00F6093E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37C09"/>
    <w:rsid w:val="00143FE4"/>
    <w:rsid w:val="00242839"/>
    <w:rsid w:val="00314CC4"/>
    <w:rsid w:val="003B7A3A"/>
    <w:rsid w:val="003C5B5E"/>
    <w:rsid w:val="0055707E"/>
    <w:rsid w:val="00585541"/>
    <w:rsid w:val="005B4FD7"/>
    <w:rsid w:val="005C4FC5"/>
    <w:rsid w:val="00621E9A"/>
    <w:rsid w:val="00A07148"/>
    <w:rsid w:val="00A16DE5"/>
    <w:rsid w:val="00A20625"/>
    <w:rsid w:val="00A97F14"/>
    <w:rsid w:val="00CA08C7"/>
    <w:rsid w:val="00CD3C32"/>
    <w:rsid w:val="00E213B6"/>
    <w:rsid w:val="00F6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1026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2024-11-06T09:18:00Z</dcterms:modified>
</cp:coreProperties>
</file>