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BB90" w14:textId="35605DBB" w:rsidR="00E331A6" w:rsidRDefault="00997412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Tarnowskie Góry,  </w:t>
      </w:r>
      <w:r w:rsidR="0017545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347E2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A63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14:paraId="0BBB738F" w14:textId="77777777" w:rsidR="00E331A6" w:rsidRDefault="009974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314CEC2C" w14:textId="77777777"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0D28CD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14:paraId="66E331FD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14:paraId="350197F1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14:paraId="192EDB02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14:paraId="3594A921" w14:textId="77777777"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14:paraId="232922D1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C297EDE" w14:textId="77777777"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EF50DC5" w14:textId="77777777" w:rsidR="00E331A6" w:rsidRDefault="0099741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14:paraId="7A1E39F8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A2E583" w14:textId="77777777" w:rsidR="00E331A6" w:rsidRDefault="009974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 – Etap 2</w:t>
      </w:r>
    </w:p>
    <w:p w14:paraId="284BCDB3" w14:textId="77777777"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43C554" w14:textId="77777777" w:rsidR="00A347E2" w:rsidRPr="00D82DB5" w:rsidRDefault="00A347E2" w:rsidP="00A347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2DB5">
        <w:rPr>
          <w:rFonts w:ascii="Arial" w:hAnsi="Arial" w:cs="Arial"/>
          <w:sz w:val="20"/>
          <w:szCs w:val="20"/>
        </w:rPr>
        <w:t>Działając na podstawie art. 284 ust 2 i 6 oraz art. 286 ust. 1  i 7 ustawy z dnia 11.09.2019 r. Prawo zamówień publicznych (Dz. U. z 2022 r. poz. 1710 z późn. zm.), Zamawiający udziela następujących wyjaśnień oraz zmienia treść SWZ:</w:t>
      </w:r>
    </w:p>
    <w:p w14:paraId="65C0AC90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BA90DD2" w14:textId="77777777"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zamawiający udziela następujących wyjaśnień:</w:t>
      </w:r>
    </w:p>
    <w:p w14:paraId="0F83EE49" w14:textId="77777777"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591473" w14:textId="77777777" w:rsidR="00E331A6" w:rsidRDefault="00997412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1B7266E2" w14:textId="77777777" w:rsidR="003A5058" w:rsidRDefault="003A5058" w:rsidP="006E5B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5058">
        <w:rPr>
          <w:rFonts w:ascii="Arial" w:hAnsi="Arial" w:cs="Arial"/>
          <w:sz w:val="20"/>
          <w:szCs w:val="20"/>
        </w:rPr>
        <w:t>Prosimy o informację w których miejscach mają zostać zastosowane osłony przeciwsłoneczne?</w:t>
      </w:r>
    </w:p>
    <w:p w14:paraId="0EE19D2F" w14:textId="77777777" w:rsidR="00E331A6" w:rsidRDefault="00997412" w:rsidP="006E5B4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14:paraId="0057C695" w14:textId="77777777" w:rsidR="00EC22E2" w:rsidRDefault="003A50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5058">
        <w:rPr>
          <w:rFonts w:ascii="Arial" w:hAnsi="Arial" w:cs="Arial"/>
          <w:sz w:val="20"/>
          <w:szCs w:val="20"/>
        </w:rPr>
        <w:t>Osłony przeciwsłoneczne zamontować w narożniku budynku – osłona stanowiska kierowania,   nad dachem części parterowej oraz jako osłona central na dachu komendy – zgodnie z rysunkami elewacji, na wszystkich oknach od wewnątrz zamontować rolety  zaciemniające  w kasetach z prowadnicami okiennymi</w:t>
      </w:r>
      <w:r>
        <w:rPr>
          <w:rFonts w:ascii="Arial" w:hAnsi="Arial" w:cs="Arial"/>
          <w:sz w:val="20"/>
          <w:szCs w:val="20"/>
        </w:rPr>
        <w:t>.</w:t>
      </w:r>
    </w:p>
    <w:p w14:paraId="4269DF93" w14:textId="77777777" w:rsidR="003A5058" w:rsidRDefault="003A505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2F300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621451A" w14:textId="77777777" w:rsidR="00B8752B" w:rsidRDefault="00B8752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752B">
        <w:rPr>
          <w:rFonts w:ascii="Arial" w:hAnsi="Arial" w:cs="Arial"/>
          <w:sz w:val="20"/>
          <w:szCs w:val="20"/>
          <w:shd w:val="clear" w:color="auto" w:fill="FFFFFF"/>
        </w:rPr>
        <w:t xml:space="preserve">Prosimy o podanie specyfikacji „płytek akustycznych: znajdujących się m.in. na ścianie multimedialnej w Sali szkoleniowej. Z czego mają zostać one wykonane? </w:t>
      </w:r>
    </w:p>
    <w:p w14:paraId="5564EB42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1BA223A3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 xml:space="preserve">Panele akustyczne ścienne wymiar 2700x1200 mm grubość 40 mm </w:t>
      </w:r>
    </w:p>
    <w:p w14:paraId="363DE3D4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Ukryta konstrukcja nośna oraz krawędzie zakończone lekką fazą maskująca połączenia.</w:t>
      </w:r>
    </w:p>
    <w:p w14:paraId="7F5A1E05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Pochłanianie dźwięku zgodnie z normą EN ISO 354. Klasa pochłaniania dźwięku A</w:t>
      </w:r>
    </w:p>
    <w:p w14:paraId="3F3E9622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Ślad węglowy zgodnie z ISO 14025 / EN 15804 Akusto Wall C - Super G 9,03 kg CO</w:t>
      </w:r>
      <w:r w:rsidRPr="00B8752B">
        <w:rPr>
          <w:rFonts w:ascii="Cambria Math" w:hAnsi="Cambria Math" w:cs="Cambria Math"/>
          <w:sz w:val="20"/>
          <w:szCs w:val="20"/>
        </w:rPr>
        <w:t>₂</w:t>
      </w:r>
      <w:r w:rsidRPr="00B8752B">
        <w:rPr>
          <w:rFonts w:ascii="Arial" w:hAnsi="Arial" w:cs="Arial"/>
          <w:sz w:val="20"/>
          <w:szCs w:val="20"/>
        </w:rPr>
        <w:t xml:space="preserve"> equiv/m²</w:t>
      </w:r>
    </w:p>
    <w:p w14:paraId="5F127AFB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Bezpieczeństwo pożarowe wg badań i klasyﬁkacji EN ISO 1182 klasa A2-s1,d0</w:t>
      </w:r>
    </w:p>
    <w:p w14:paraId="6304C6D9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Odporność na wilgoć Zgodnie z EN 13964:2014 klasa Klasa C, RH 95% przy 30°C</w:t>
      </w:r>
    </w:p>
    <w:p w14:paraId="494D609A" w14:textId="77777777" w:rsidR="00B8752B" w:rsidRPr="00B8752B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Utrzymywanie w czystości. Codzienne odkurzanie ręczne i maszynowe. Dodatkowa możliwość przecierania na mokro raz w tygodniu.</w:t>
      </w:r>
    </w:p>
    <w:p w14:paraId="387FD1C2" w14:textId="77777777" w:rsidR="00FC4E1F" w:rsidRDefault="00B8752B" w:rsidP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Odporność na uderzenia. System spełnia wymagania DIN 18032-3, które odpowiadają wymaganiom klasy 1A według PN-EN 13964 aneks D.</w:t>
      </w:r>
    </w:p>
    <w:p w14:paraId="1A9EC2D7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7A570E5" w14:textId="77777777" w:rsidR="00B8752B" w:rsidRDefault="00B8752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8752B">
        <w:rPr>
          <w:rFonts w:ascii="Arial" w:hAnsi="Arial" w:cs="Arial"/>
          <w:sz w:val="20"/>
          <w:szCs w:val="20"/>
          <w:shd w:val="clear" w:color="auto" w:fill="FFFFFF"/>
        </w:rPr>
        <w:t xml:space="preserve">Na przekroju B-B widoczny jest wyłaz dachowy na dachu wieży wraz z drabiną wyłazową, natomiast na rzucie dachu nie widać ww elementów. Prosimy o wyjaśnienie rozbieżności i podanie specyfikacji wyłazu i drabiny jeśli mają zostać one wykonane. </w:t>
      </w:r>
    </w:p>
    <w:p w14:paraId="00E8E347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0163C55B" w14:textId="77777777" w:rsidR="00E331A6" w:rsidRDefault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752B">
        <w:rPr>
          <w:rFonts w:ascii="Arial" w:hAnsi="Arial" w:cs="Arial"/>
          <w:sz w:val="20"/>
          <w:szCs w:val="20"/>
        </w:rPr>
        <w:t>Na przekroju b-b znajduje się rzut dachu poziom +25 z lokalizacją wyłazu dachowego.</w:t>
      </w:r>
      <w:r>
        <w:rPr>
          <w:rFonts w:ascii="Arial" w:hAnsi="Arial" w:cs="Arial"/>
          <w:sz w:val="20"/>
          <w:szCs w:val="20"/>
        </w:rPr>
        <w:t xml:space="preserve"> Zamawiający zamieszcza w załączeniu zestawienie stolarki aluminiowej z specyfikacją wyłazu („</w:t>
      </w:r>
      <w:r w:rsidRPr="00B8752B">
        <w:rPr>
          <w:rFonts w:ascii="Arial" w:hAnsi="Arial" w:cs="Arial"/>
          <w:sz w:val="20"/>
          <w:szCs w:val="20"/>
        </w:rPr>
        <w:t>TG_W_ARCHITEKTURA_16_08_2023-12</w:t>
      </w:r>
      <w:r>
        <w:rPr>
          <w:rFonts w:ascii="Arial" w:hAnsi="Arial" w:cs="Arial"/>
          <w:sz w:val="20"/>
          <w:szCs w:val="20"/>
        </w:rPr>
        <w:t>.pdf”) oraz specyfikację drabin zewnętrznych i wewnętrznych („</w:t>
      </w:r>
      <w:r w:rsidRPr="00B8752B">
        <w:rPr>
          <w:rFonts w:ascii="Arial" w:hAnsi="Arial" w:cs="Arial"/>
          <w:sz w:val="20"/>
          <w:szCs w:val="20"/>
        </w:rPr>
        <w:t>TG_W_ARCHITEKTURA_16_08_2023-33</w:t>
      </w:r>
      <w:r>
        <w:rPr>
          <w:rFonts w:ascii="Arial" w:hAnsi="Arial" w:cs="Arial"/>
          <w:sz w:val="20"/>
          <w:szCs w:val="20"/>
        </w:rPr>
        <w:t>.pdf”),</w:t>
      </w:r>
    </w:p>
    <w:p w14:paraId="6B96EE20" w14:textId="77777777" w:rsidR="00B8752B" w:rsidRDefault="00B875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3A4490" w14:textId="77777777" w:rsidR="00E331A6" w:rsidRDefault="0099741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E650814" w14:textId="77777777" w:rsidR="00DB6842" w:rsidRDefault="00DB6842" w:rsidP="00EE3CFA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B6842">
        <w:rPr>
          <w:rFonts w:ascii="Arial" w:hAnsi="Arial" w:cs="Arial"/>
          <w:sz w:val="20"/>
          <w:szCs w:val="20"/>
          <w:shd w:val="clear" w:color="auto" w:fill="FFFFFF"/>
        </w:rPr>
        <w:t>Czy Zamawiający dopuszcza zamianę materiału z którego wykonana jest elewacja wentylowana z płytek gresowych ściennych o wym. 119,8 x 274,8 cm na płytę kompozytową lub płytę HPL? Jeżeli tak, to prosimy o podanie koloru i sposobu montażu – czy mają być one zamontowane do podkonstrukcji na nity czy klejone?</w:t>
      </w:r>
    </w:p>
    <w:p w14:paraId="54F3B0D8" w14:textId="77777777" w:rsidR="00E331A6" w:rsidRDefault="00997412" w:rsidP="00EE3CF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23D4368C" w14:textId="77777777" w:rsidR="00AA1E03" w:rsidRDefault="00AC118B" w:rsidP="00AA1E0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DB6842">
        <w:rPr>
          <w:rFonts w:ascii="Arial" w:hAnsi="Arial" w:cs="Arial"/>
          <w:sz w:val="20"/>
          <w:szCs w:val="20"/>
          <w:lang w:bidi="pl-PL"/>
        </w:rPr>
        <w:t>nie wyraża zgody na proponowaną zamianę.</w:t>
      </w:r>
      <w:r w:rsidR="00AA1E03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1F3D57CD" w14:textId="77777777" w:rsidR="00C87A5D" w:rsidRDefault="00C87A5D" w:rsidP="00AC11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5E1D21" w14:textId="77777777" w:rsidR="00AA1E03" w:rsidRDefault="00AA1E03" w:rsidP="00AA1E0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89043AC" w14:textId="77777777" w:rsidR="00DB6842" w:rsidRDefault="00DB6842" w:rsidP="00AA1E03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B6842">
        <w:rPr>
          <w:rFonts w:ascii="Arial" w:hAnsi="Arial" w:cs="Arial"/>
          <w:sz w:val="20"/>
          <w:szCs w:val="20"/>
          <w:shd w:val="clear" w:color="auto" w:fill="FFFFFF"/>
        </w:rPr>
        <w:t xml:space="preserve">Proszę o doprecyzowanie ilości elementów sygnalizacji włamania i napadu oraz schemat rozmieszczenia elementów na obiekcie: Budowa Strażnicy Komendy Powiatowej Państwowej Straży Pożarnej w Tarnowskich Górach wraz z Jednostką Ratowniczo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DB6842">
        <w:rPr>
          <w:rFonts w:ascii="Arial" w:hAnsi="Arial" w:cs="Arial"/>
          <w:sz w:val="20"/>
          <w:szCs w:val="20"/>
          <w:shd w:val="clear" w:color="auto" w:fill="FFFFFF"/>
        </w:rPr>
        <w:t xml:space="preserve"> Gaśniczą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180D84E" w14:textId="77777777" w:rsidR="00AA1E03" w:rsidRDefault="00AA1E03" w:rsidP="00AA1E0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06F6F25E" w14:textId="77777777" w:rsidR="00A5284B" w:rsidRDefault="00A5284B" w:rsidP="00A5284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A5284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Ilość elementów sygnalizacji włamania i napadu oraz rozmieszczenie elementów na obiekcie 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w</w:t>
      </w:r>
      <w:r w:rsidRPr="00A5284B">
        <w:rPr>
          <w:rFonts w:ascii="Arial" w:hAnsi="Arial" w:cs="Arial"/>
          <w:bCs/>
          <w:sz w:val="20"/>
          <w:szCs w:val="20"/>
          <w:shd w:val="clear" w:color="auto" w:fill="FFFFFF"/>
        </w:rPr>
        <w:t>yszczególniono w specyfikacji materiałowej oraz wskazano lokalizację na rysunkach PT-TT-TG 4.01, PT-TT-TG 4.02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w projekcie technicznym/wykonawczym </w:t>
      </w:r>
      <w:r w:rsidRPr="00A5284B">
        <w:rPr>
          <w:rFonts w:ascii="Arial" w:hAnsi="Arial" w:cs="Arial"/>
          <w:bCs/>
          <w:sz w:val="20"/>
          <w:szCs w:val="20"/>
          <w:shd w:val="clear" w:color="auto" w:fill="FFFFFF"/>
        </w:rPr>
        <w:t>IX INSTALACJE TELETECHNICZNE WEWNĘTRZNE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14:paraId="4ABCC54F" w14:textId="77777777" w:rsidR="00BF0ACB" w:rsidRDefault="00BF0ACB" w:rsidP="00BF0A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EA3447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1E453B3" w14:textId="77777777" w:rsidR="00A5284B" w:rsidRDefault="00A5284B" w:rsidP="0052037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284B">
        <w:rPr>
          <w:rFonts w:ascii="Arial" w:hAnsi="Arial" w:cs="Arial"/>
          <w:sz w:val="20"/>
          <w:szCs w:val="20"/>
          <w:shd w:val="clear" w:color="auto" w:fill="FFFFFF"/>
        </w:rPr>
        <w:t>Czy opracowanie dokumentacji projektowej wykonania zabezpieczenia skarpy z grodzic stalowych należy do Wykonawcy?</w:t>
      </w:r>
    </w:p>
    <w:p w14:paraId="4F6BAD94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70EEDF67" w14:textId="77777777" w:rsidR="00520370" w:rsidRDefault="00A5284B" w:rsidP="00520370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Opracowanie </w:t>
      </w:r>
      <w:r w:rsidRPr="00A5284B">
        <w:rPr>
          <w:rFonts w:ascii="Arial" w:hAnsi="Arial" w:cs="Arial"/>
          <w:sz w:val="20"/>
          <w:szCs w:val="20"/>
          <w:shd w:val="clear" w:color="auto" w:fill="FFFFFF"/>
        </w:rPr>
        <w:t>dokumentacji projektowej wykonania zabezpieczenia skarpy z grodzic stalowych należy do Wykonawcy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A2193A6" w14:textId="77777777" w:rsidR="00A5284B" w:rsidRDefault="00A5284B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52A262A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D06F173" w14:textId="77777777" w:rsidR="00A5284B" w:rsidRDefault="00A5284B" w:rsidP="00520370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284B">
        <w:rPr>
          <w:rFonts w:ascii="Arial" w:hAnsi="Arial" w:cs="Arial"/>
          <w:sz w:val="20"/>
          <w:szCs w:val="20"/>
          <w:shd w:val="clear" w:color="auto" w:fill="FFFFFF"/>
        </w:rPr>
        <w:t xml:space="preserve">Czy Zamawiający potwierdza, że ścianka szczelna ma być tracona? </w:t>
      </w:r>
    </w:p>
    <w:p w14:paraId="1E699A9A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545CC6E8" w14:textId="77777777" w:rsidR="00A5284B" w:rsidRPr="00A5284B" w:rsidRDefault="00A5284B" w:rsidP="00A5284B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A5284B">
        <w:rPr>
          <w:rFonts w:ascii="Arial" w:hAnsi="Arial" w:cs="Arial"/>
          <w:sz w:val="20"/>
          <w:szCs w:val="20"/>
          <w:lang w:bidi="pl-PL"/>
        </w:rPr>
        <w:t>Ścianka ma zabezpieczać teren przed osuwaniem i oddzielać roboty wykonane od planowanych.</w:t>
      </w:r>
    </w:p>
    <w:p w14:paraId="06479EA2" w14:textId="77777777" w:rsidR="00A5284B" w:rsidRPr="00A5284B" w:rsidRDefault="00A5284B" w:rsidP="00A5284B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A5284B">
        <w:rPr>
          <w:rFonts w:ascii="Arial" w:hAnsi="Arial" w:cs="Arial"/>
          <w:sz w:val="20"/>
          <w:szCs w:val="20"/>
          <w:lang w:bidi="pl-PL"/>
        </w:rPr>
        <w:t>Technologia i zabezpieczenie oraz projekt technologii wykonania po stronie wykonawcy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14:paraId="049D52FE" w14:textId="77777777" w:rsidR="00A5284B" w:rsidRDefault="00A5284B" w:rsidP="00A5284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pl-PL"/>
        </w:rPr>
      </w:pPr>
      <w:r w:rsidRPr="00A5284B">
        <w:rPr>
          <w:rFonts w:ascii="Arial" w:hAnsi="Arial" w:cs="Arial"/>
          <w:sz w:val="20"/>
          <w:szCs w:val="20"/>
          <w:lang w:bidi="pl-PL"/>
        </w:rPr>
        <w:lastRenderedPageBreak/>
        <w:t>Sugerowany przebieg oddzielenia w</w:t>
      </w:r>
      <w:r>
        <w:rPr>
          <w:rFonts w:ascii="Arial" w:hAnsi="Arial" w:cs="Arial"/>
          <w:sz w:val="20"/>
          <w:szCs w:val="20"/>
          <w:lang w:bidi="pl-PL"/>
        </w:rPr>
        <w:t xml:space="preserve"> został zamieszczony w dniu 01.03.2024 r. </w:t>
      </w:r>
      <w:r w:rsidRPr="00A5284B">
        <w:rPr>
          <w:rFonts w:ascii="Arial" w:hAnsi="Arial" w:cs="Arial"/>
          <w:sz w:val="20"/>
          <w:szCs w:val="20"/>
          <w:lang w:bidi="pl-PL"/>
        </w:rPr>
        <w:t xml:space="preserve"> </w:t>
      </w:r>
      <w:r>
        <w:rPr>
          <w:rFonts w:ascii="Arial" w:hAnsi="Arial" w:cs="Arial"/>
          <w:sz w:val="20"/>
          <w:szCs w:val="20"/>
          <w:lang w:bidi="pl-PL"/>
        </w:rPr>
        <w:t>na stronie internetowej prowadzonego postępowania („</w:t>
      </w:r>
      <w:r w:rsidRPr="00A5284B">
        <w:rPr>
          <w:rFonts w:ascii="Arial" w:hAnsi="Arial" w:cs="Arial"/>
          <w:sz w:val="20"/>
          <w:szCs w:val="20"/>
          <w:lang w:bidi="pl-PL"/>
        </w:rPr>
        <w:t>Zał 1 zagospodarowanie_TG DROGI v2.pdf</w:t>
      </w:r>
      <w:r>
        <w:rPr>
          <w:rFonts w:ascii="Arial" w:hAnsi="Arial" w:cs="Arial"/>
          <w:sz w:val="20"/>
          <w:szCs w:val="20"/>
          <w:lang w:bidi="pl-PL"/>
        </w:rPr>
        <w:t>”)</w:t>
      </w:r>
      <w:r w:rsidRPr="00A5284B">
        <w:rPr>
          <w:rFonts w:ascii="Arial" w:hAnsi="Arial" w:cs="Arial"/>
          <w:sz w:val="20"/>
          <w:szCs w:val="20"/>
          <w:lang w:bidi="pl-PL"/>
        </w:rPr>
        <w:t>.</w:t>
      </w:r>
      <w:r w:rsidRPr="00A5284B">
        <w:rPr>
          <w:rFonts w:ascii="Arial" w:hAnsi="Arial" w:cs="Arial"/>
          <w:sz w:val="20"/>
          <w:szCs w:val="20"/>
          <w:shd w:val="clear" w:color="auto" w:fill="FFFFFF"/>
          <w:lang w:bidi="pl-PL"/>
        </w:rPr>
        <w:t xml:space="preserve"> </w:t>
      </w:r>
    </w:p>
    <w:p w14:paraId="22859F36" w14:textId="77777777" w:rsidR="00A5284B" w:rsidRDefault="00A5284B" w:rsidP="00A5284B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bidi="pl-PL"/>
        </w:rPr>
      </w:pPr>
    </w:p>
    <w:p w14:paraId="7B399249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6AADF925" w14:textId="77777777" w:rsidR="00520370" w:rsidRDefault="00520370" w:rsidP="0052037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F3BFFBF" w14:textId="77777777" w:rsidR="005673A3" w:rsidRDefault="005673A3" w:rsidP="004615D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3A3">
        <w:rPr>
          <w:rFonts w:ascii="Arial" w:hAnsi="Arial" w:cs="Arial"/>
          <w:sz w:val="20"/>
          <w:szCs w:val="20"/>
          <w:shd w:val="clear" w:color="auto" w:fill="FFFFFF"/>
        </w:rPr>
        <w:t>Czy Zamawiający dopuszcza inne rozwiązania zabezpieczenia skarpy w miejscu przebiegu ściany oporowej?</w:t>
      </w:r>
    </w:p>
    <w:p w14:paraId="2BCF0D2B" w14:textId="77777777" w:rsidR="00520370" w:rsidRDefault="00520370" w:rsidP="004615D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4138E8BD" w14:textId="77777777" w:rsidR="00E331A6" w:rsidRDefault="005673A3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3A3">
        <w:rPr>
          <w:rFonts w:ascii="Arial" w:hAnsi="Arial" w:cs="Arial"/>
          <w:sz w:val="20"/>
          <w:szCs w:val="20"/>
          <w:shd w:val="clear" w:color="auto" w:fill="FFFFFF"/>
        </w:rPr>
        <w:t>Zamawiający dopuszcza inne rozwiązania zabezpieczenia skarpy w miejscu przebiegu ściany oporowej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C44C0">
        <w:rPr>
          <w:rFonts w:ascii="Arial" w:hAnsi="Arial" w:cs="Arial"/>
          <w:sz w:val="20"/>
          <w:szCs w:val="20"/>
          <w:shd w:val="clear" w:color="auto" w:fill="FFFFFF"/>
        </w:rPr>
        <w:t xml:space="preserve"> Zamawiający wymaga, aby zabezpieczenie skarpy w miejscu przebiegu ściany oporowej było wykonane w sposób gwarantujący bezpieczeństwo i higienę pracy w czasie realizacji umowy (zadania) w szczególności z wykluczeniem jakichkolwiek szkód i zagrożeń.</w:t>
      </w:r>
    </w:p>
    <w:p w14:paraId="3F456464" w14:textId="77777777" w:rsidR="005673A3" w:rsidRDefault="005673A3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4291FFA" w14:textId="77777777" w:rsidR="005673A3" w:rsidRDefault="005673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BC96E2" w14:textId="77777777" w:rsidR="00153737" w:rsidRDefault="00153737" w:rsidP="001537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5F52682" w14:textId="77777777" w:rsidR="00153737" w:rsidRDefault="009A493D" w:rsidP="00153737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Oferent proponuje zmianę </w:t>
      </w:r>
      <w:r w:rsidRPr="00520370">
        <w:rPr>
          <w:rFonts w:ascii="Arial" w:hAnsi="Arial" w:cs="Arial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9 ust. 1 Umowy, który otrzymałby treść:</w:t>
      </w:r>
    </w:p>
    <w:p w14:paraId="78D30ADC" w14:textId="77777777" w:rsidR="009A493D" w:rsidRDefault="009A493D" w:rsidP="00153737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„1. Strony postanawiają, że rozliczenie za przedmioty odbioru będzie się odbywało fakturami częściowymi wystawianymi jeden raz w miesiącu na podstawie harmonogramu, o którym mowa w </w:t>
      </w:r>
      <w:r w:rsidRPr="00520370">
        <w:rPr>
          <w:rFonts w:ascii="Arial" w:hAnsi="Arial" w:cs="Arial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8 ust. 4-6”.</w:t>
      </w:r>
    </w:p>
    <w:p w14:paraId="53549E9E" w14:textId="77777777" w:rsidR="00153737" w:rsidRDefault="00153737" w:rsidP="0015373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7056079C" w14:textId="77777777" w:rsidR="00A61D66" w:rsidRDefault="00A61D66" w:rsidP="00A61D6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bidi="pl-PL"/>
        </w:rPr>
        <w:t xml:space="preserve">Zamawiający zmienia treść </w:t>
      </w:r>
      <w:r w:rsidRPr="00520370">
        <w:rPr>
          <w:rFonts w:ascii="Arial" w:hAnsi="Arial" w:cs="Arial"/>
          <w:sz w:val="20"/>
          <w:szCs w:val="20"/>
          <w:shd w:val="clear" w:color="auto" w:fill="FFFFFF"/>
        </w:rPr>
        <w:t xml:space="preserve">§ </w:t>
      </w:r>
      <w:r w:rsidR="009A493D">
        <w:rPr>
          <w:rFonts w:ascii="Arial" w:hAnsi="Arial" w:cs="Arial"/>
          <w:sz w:val="20"/>
          <w:szCs w:val="20"/>
          <w:shd w:val="clear" w:color="auto" w:fill="FFFFFF"/>
        </w:rPr>
        <w:t>9</w:t>
      </w:r>
      <w:r w:rsidRPr="00520370">
        <w:rPr>
          <w:rFonts w:ascii="Arial" w:hAnsi="Arial" w:cs="Arial"/>
          <w:sz w:val="20"/>
          <w:szCs w:val="20"/>
          <w:shd w:val="clear" w:color="auto" w:fill="FFFFFF"/>
        </w:rPr>
        <w:t xml:space="preserve"> ust. 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projektu umowy na następujący:</w:t>
      </w:r>
    </w:p>
    <w:p w14:paraId="2F6EE150" w14:textId="77777777" w:rsidR="00A61D66" w:rsidRDefault="00A61D66" w:rsidP="00A61D6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9A493D">
        <w:rPr>
          <w:rFonts w:ascii="Arial" w:hAnsi="Arial" w:cs="Arial"/>
          <w:i/>
          <w:sz w:val="20"/>
          <w:szCs w:val="20"/>
          <w:shd w:val="clear" w:color="auto" w:fill="FFFFFF"/>
        </w:rPr>
        <w:t xml:space="preserve">1. </w:t>
      </w:r>
      <w:r w:rsidR="009A493D" w:rsidRPr="009A493D">
        <w:rPr>
          <w:rFonts w:ascii="Arial" w:hAnsi="Arial" w:cs="Arial"/>
          <w:i/>
          <w:sz w:val="20"/>
          <w:szCs w:val="20"/>
          <w:shd w:val="clear" w:color="auto" w:fill="FFFFFF"/>
        </w:rPr>
        <w:t xml:space="preserve">Strony postanawiają, że rozliczenie za przedmioty odbioru będzie się odbywało fakturami częściowymi na podstawie harmonogramu, o którym mowa w § 8 ust. 4 - 6 (nie częściej niż </w:t>
      </w:r>
      <w:r w:rsidR="009A493D">
        <w:rPr>
          <w:rFonts w:ascii="Arial" w:hAnsi="Arial" w:cs="Arial"/>
          <w:i/>
          <w:sz w:val="20"/>
          <w:szCs w:val="20"/>
          <w:shd w:val="clear" w:color="auto" w:fill="FFFFFF"/>
        </w:rPr>
        <w:t xml:space="preserve">raz </w:t>
      </w:r>
      <w:r w:rsidR="00D05BFA">
        <w:rPr>
          <w:rFonts w:ascii="Arial" w:hAnsi="Arial" w:cs="Arial"/>
          <w:i/>
          <w:sz w:val="20"/>
          <w:szCs w:val="20"/>
          <w:shd w:val="clear" w:color="auto" w:fill="FFFFFF"/>
        </w:rPr>
        <w:t>na miesiąc kalendarzowy</w:t>
      </w:r>
      <w:r w:rsidR="009A493D" w:rsidRPr="009A493D">
        <w:rPr>
          <w:rFonts w:ascii="Arial" w:hAnsi="Arial" w:cs="Arial"/>
          <w:i/>
          <w:sz w:val="20"/>
          <w:szCs w:val="20"/>
          <w:shd w:val="clear" w:color="auto" w:fill="FFFFFF"/>
        </w:rPr>
        <w:t>).</w:t>
      </w:r>
      <w:r w:rsidR="009A493D">
        <w:rPr>
          <w:rFonts w:ascii="Arial" w:hAnsi="Arial" w:cs="Arial"/>
          <w:i/>
          <w:sz w:val="20"/>
          <w:szCs w:val="20"/>
          <w:shd w:val="clear" w:color="auto" w:fill="FFFFFF"/>
        </w:rPr>
        <w:t>”</w:t>
      </w:r>
    </w:p>
    <w:p w14:paraId="1B73A850" w14:textId="77777777" w:rsidR="009B2C5B" w:rsidRDefault="009B2C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0CC128" w14:textId="77777777" w:rsidR="009B2C5B" w:rsidRDefault="009B2C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AE8EE" w14:textId="77777777" w:rsidR="00A61D66" w:rsidRDefault="00A61D66" w:rsidP="00A61D6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</w:t>
      </w:r>
      <w:r w:rsidR="00C03E5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5A6E4A7" w14:textId="77777777" w:rsidR="009A493D" w:rsidRDefault="009A493D" w:rsidP="009A493D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Oferent proponuje zmianę </w:t>
      </w:r>
      <w:r w:rsidRPr="00520370">
        <w:rPr>
          <w:rFonts w:ascii="Arial" w:hAnsi="Arial" w:cs="Arial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9 ust. 3 Umowy, który otrzymałby treść:</w:t>
      </w:r>
    </w:p>
    <w:p w14:paraId="0E9EAD9E" w14:textId="77777777" w:rsidR="00EC4668" w:rsidRDefault="00EC4668" w:rsidP="00EC4668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„3. Poszczególne transze wynagrodzenia wypłacane Wykonawcy za wykonanie poszczególnych części umowy uwzględniać będą treść harmonogramu rzeczowo-finansowego oraz rodzaj, ilość i wartość zrealizowanych prac”.</w:t>
      </w:r>
    </w:p>
    <w:p w14:paraId="78773CCB" w14:textId="77777777" w:rsidR="00A61D66" w:rsidRDefault="00A61D66" w:rsidP="00A61D6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11643302" w14:textId="77777777" w:rsidR="00757AD2" w:rsidRDefault="00757AD2" w:rsidP="00757AD2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bidi="pl-PL"/>
        </w:rPr>
        <w:t>Zamawiający</w:t>
      </w:r>
      <w:r w:rsidR="00D05BFA">
        <w:rPr>
          <w:rFonts w:ascii="Arial" w:hAnsi="Arial" w:cs="Arial"/>
          <w:sz w:val="20"/>
          <w:szCs w:val="20"/>
          <w:lang w:bidi="pl-PL"/>
        </w:rPr>
        <w:t xml:space="preserve">, w uwzględnieniu wniosku Wykonawcy, zmienia treść </w:t>
      </w:r>
      <w:r w:rsidR="00D05BFA" w:rsidRPr="00520370">
        <w:rPr>
          <w:rFonts w:ascii="Arial" w:hAnsi="Arial" w:cs="Arial"/>
          <w:sz w:val="20"/>
          <w:szCs w:val="20"/>
          <w:shd w:val="clear" w:color="auto" w:fill="FFFFFF"/>
        </w:rPr>
        <w:t xml:space="preserve">§ </w:t>
      </w:r>
      <w:r w:rsidR="00D05BFA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D05BFA" w:rsidRPr="00520370">
        <w:rPr>
          <w:rFonts w:ascii="Arial" w:hAnsi="Arial" w:cs="Arial"/>
          <w:sz w:val="20"/>
          <w:szCs w:val="20"/>
          <w:shd w:val="clear" w:color="auto" w:fill="FFFFFF"/>
        </w:rPr>
        <w:t xml:space="preserve"> ust. </w:t>
      </w:r>
      <w:r w:rsidR="00D05BFA">
        <w:rPr>
          <w:rFonts w:ascii="Arial" w:hAnsi="Arial" w:cs="Arial"/>
          <w:sz w:val="20"/>
          <w:szCs w:val="20"/>
          <w:shd w:val="clear" w:color="auto" w:fill="FFFFFF"/>
        </w:rPr>
        <w:t>3 projektu umowy na następujący</w:t>
      </w:r>
      <w:r w:rsidR="00D05BFA">
        <w:rPr>
          <w:rFonts w:ascii="Arial" w:hAnsi="Arial" w:cs="Arial"/>
          <w:sz w:val="20"/>
          <w:szCs w:val="20"/>
          <w:lang w:bidi="pl-PL"/>
        </w:rPr>
        <w:t>:</w:t>
      </w:r>
    </w:p>
    <w:p w14:paraId="4C057F8F" w14:textId="77777777" w:rsidR="00D05BFA" w:rsidRDefault="00D05BFA" w:rsidP="00D05BFA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D05BFA">
        <w:rPr>
          <w:rFonts w:ascii="Arial" w:hAnsi="Arial" w:cs="Arial"/>
          <w:i/>
          <w:sz w:val="20"/>
          <w:szCs w:val="20"/>
          <w:shd w:val="clear" w:color="auto" w:fill="FFFFFF"/>
        </w:rPr>
        <w:t>3. Poszczególne transze wynagrodzenia wypłacane Wykonawcy za wykonanie poszczególnych części umowy uwzględniać będą treść harmonogramu rzeczowo-finansowego oraz rodzaj, ilość i wartość zrealizowanych prac</w:t>
      </w:r>
      <w:r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14:paraId="2B5099F5" w14:textId="77777777" w:rsidR="007A4646" w:rsidRDefault="007A4646" w:rsidP="00D05BFA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21C1D86" w14:textId="77777777" w:rsidR="007A4646" w:rsidRDefault="007A4646" w:rsidP="00D05BFA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FB74C2" w14:textId="77777777" w:rsidR="00EC4668" w:rsidRDefault="00EC4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AE7DC" w14:textId="77777777" w:rsidR="00757AD2" w:rsidRDefault="00757AD2" w:rsidP="00757A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Pytanie 1</w:t>
      </w:r>
      <w:r w:rsidR="00C03E5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35D8AEF" w14:textId="77777777" w:rsidR="00405EB3" w:rsidRDefault="00405EB3" w:rsidP="00757AD2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05EB3">
        <w:rPr>
          <w:rFonts w:ascii="Arial" w:hAnsi="Arial" w:cs="Arial"/>
          <w:sz w:val="20"/>
          <w:szCs w:val="20"/>
          <w:shd w:val="clear" w:color="auto" w:fill="FFFFFF"/>
        </w:rPr>
        <w:t>Prosimy o przesłanie doboru wraz z typoszeregiem systemu rozsączania skrzynkowego oraz wymiarów pola na którym ma być ono zamontowane.</w:t>
      </w:r>
    </w:p>
    <w:p w14:paraId="26A7CC84" w14:textId="77777777" w:rsidR="00757AD2" w:rsidRDefault="00757AD2" w:rsidP="00757A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Odpowiedź:</w:t>
      </w:r>
    </w:p>
    <w:p w14:paraId="0E5DA7B1" w14:textId="77777777" w:rsidR="00405EB3" w:rsidRPr="00405EB3" w:rsidRDefault="00405EB3" w:rsidP="00405EB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405EB3">
        <w:rPr>
          <w:rFonts w:ascii="Arial" w:hAnsi="Arial" w:cs="Arial"/>
          <w:sz w:val="20"/>
          <w:szCs w:val="20"/>
          <w:lang w:bidi="pl-PL"/>
        </w:rPr>
        <w:t>Skrzynka - element podstawowy, skrzynka wykonana z czystego polipropylenu (PP), posiadająca kolumnowy system nośny przenoszący obciążenia pionowe i poziome dla obciążeń SLW 60. Budowa skrzynki - kolumnowa (12 kolumn/szt.), wysokość pojedynczej skrzynki typ z pokrywą górną wynosi 0,36 m, a pojemność 203 l. Po połączeniu dwóch elementów typ 8.3, powstaje typ 8.6 o wysokości 0,66 m i pojemności netto 406 l. Szerokość i długość skrzynki wynosi 0,80 x 0,80 m Wytrzymałość w kierunku pionowym 420 kN/m2, wytrzymałość w kierunku poziomym 150 kN/m2. Minimalne przykrycie dla SLW 60 równe 0,8 m, maksymalna głębokość posadowienia dna zbiornika dla SLW 60 równa 4,0 m (po konsultacjach z producentem i wykonaniu dodatkowych obliczeń możliwe głębsze posadowienie systemu)</w:t>
      </w:r>
    </w:p>
    <w:p w14:paraId="39F6EC92" w14:textId="77777777" w:rsidR="00405EB3" w:rsidRPr="00405EB3" w:rsidRDefault="00405EB3" w:rsidP="00405EB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405EB3">
        <w:rPr>
          <w:rFonts w:ascii="Arial" w:hAnsi="Arial" w:cs="Arial"/>
          <w:sz w:val="20"/>
          <w:szCs w:val="20"/>
          <w:lang w:bidi="pl-PL"/>
        </w:rPr>
        <w:t>Powierzchnia rozsączania przez dno = 153,6 m2</w:t>
      </w:r>
    </w:p>
    <w:p w14:paraId="50DE6A84" w14:textId="77777777" w:rsidR="00405EB3" w:rsidRPr="00405EB3" w:rsidRDefault="00405EB3" w:rsidP="00405EB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405EB3">
        <w:rPr>
          <w:rFonts w:ascii="Arial" w:hAnsi="Arial" w:cs="Arial"/>
          <w:sz w:val="20"/>
          <w:szCs w:val="20"/>
          <w:lang w:bidi="pl-PL"/>
        </w:rPr>
        <w:t>Powierzchnia rozsączania przez ściany = 107,7 m2</w:t>
      </w:r>
    </w:p>
    <w:p w14:paraId="7FA91CBF" w14:textId="77777777" w:rsidR="0051443A" w:rsidRDefault="00405EB3" w:rsidP="00405EB3">
      <w:pPr>
        <w:spacing w:after="0" w:line="360" w:lineRule="auto"/>
        <w:jc w:val="both"/>
        <w:rPr>
          <w:rFonts w:ascii="Arial" w:hAnsi="Arial" w:cs="Arial"/>
          <w:sz w:val="20"/>
          <w:szCs w:val="20"/>
          <w:lang w:bidi="pl-PL"/>
        </w:rPr>
      </w:pPr>
      <w:r w:rsidRPr="00405EB3">
        <w:rPr>
          <w:rFonts w:ascii="Arial" w:hAnsi="Arial" w:cs="Arial"/>
          <w:sz w:val="20"/>
          <w:szCs w:val="20"/>
          <w:lang w:bidi="pl-PL"/>
        </w:rPr>
        <w:t>Powierzchnia rozsączania całkowita = 261,3 m2</w:t>
      </w:r>
    </w:p>
    <w:p w14:paraId="15C0C094" w14:textId="77777777" w:rsidR="00405EB3" w:rsidRDefault="00405EB3" w:rsidP="00FD341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A8A48A" w14:textId="77777777" w:rsidR="00F22ED3" w:rsidRDefault="00F22ED3" w:rsidP="00FD341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39B0621" w14:textId="26DAD9DD" w:rsidR="00EA0144" w:rsidRPr="00500C21" w:rsidRDefault="00EA0144" w:rsidP="00EA0144">
      <w:pPr>
        <w:jc w:val="both"/>
        <w:rPr>
          <w:rFonts w:ascii="Arial" w:hAnsi="Arial" w:cs="Arial"/>
          <w:bCs/>
          <w:sz w:val="20"/>
          <w:szCs w:val="20"/>
        </w:rPr>
      </w:pPr>
      <w:r w:rsidRPr="00500C21">
        <w:rPr>
          <w:rFonts w:ascii="Arial" w:hAnsi="Arial" w:cs="Arial"/>
          <w:bCs/>
          <w:sz w:val="20"/>
          <w:szCs w:val="20"/>
        </w:rPr>
        <w:t>Dla przejrzystości</w:t>
      </w:r>
      <w:r>
        <w:rPr>
          <w:rFonts w:ascii="Arial" w:hAnsi="Arial" w:cs="Arial"/>
          <w:bCs/>
          <w:sz w:val="20"/>
          <w:szCs w:val="20"/>
        </w:rPr>
        <w:t xml:space="preserve"> niniejszego</w:t>
      </w:r>
      <w:r w:rsidRPr="00500C21">
        <w:rPr>
          <w:rFonts w:ascii="Arial" w:hAnsi="Arial" w:cs="Arial"/>
          <w:bCs/>
          <w:sz w:val="20"/>
          <w:szCs w:val="20"/>
        </w:rPr>
        <w:t xml:space="preserve"> postępowania, Zamawiający załącza </w:t>
      </w:r>
      <w:r w:rsidR="003F3CD8">
        <w:rPr>
          <w:rFonts w:ascii="Arial" w:hAnsi="Arial" w:cs="Arial"/>
          <w:bCs/>
          <w:sz w:val="20"/>
          <w:szCs w:val="20"/>
        </w:rPr>
        <w:t>ujednolicony</w:t>
      </w:r>
      <w:r w:rsidRPr="00500C21">
        <w:rPr>
          <w:rFonts w:ascii="Arial" w:hAnsi="Arial" w:cs="Arial"/>
          <w:bCs/>
          <w:sz w:val="20"/>
          <w:szCs w:val="20"/>
        </w:rPr>
        <w:t xml:space="preserve"> załącznik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0C21">
        <w:rPr>
          <w:rFonts w:ascii="Arial" w:hAnsi="Arial" w:cs="Arial"/>
          <w:bCs/>
          <w:sz w:val="20"/>
          <w:szCs w:val="20"/>
        </w:rPr>
        <w:t>do SWZ</w:t>
      </w:r>
      <w:r>
        <w:rPr>
          <w:rFonts w:ascii="Arial" w:hAnsi="Arial" w:cs="Arial"/>
          <w:bCs/>
          <w:sz w:val="20"/>
          <w:szCs w:val="20"/>
        </w:rPr>
        <w:t xml:space="preserve"> (wzór umowy), uwzględniający dokonane zmiany</w:t>
      </w:r>
    </w:p>
    <w:p w14:paraId="4D47061D" w14:textId="5DB165CB" w:rsidR="00EA0144" w:rsidRPr="00500C21" w:rsidRDefault="00EA0144" w:rsidP="00EA0144">
      <w:pPr>
        <w:jc w:val="both"/>
        <w:rPr>
          <w:rFonts w:ascii="Arial" w:hAnsi="Arial" w:cs="Arial"/>
          <w:b/>
          <w:sz w:val="20"/>
          <w:szCs w:val="20"/>
        </w:rPr>
      </w:pPr>
    </w:p>
    <w:p w14:paraId="5EA21FBE" w14:textId="77777777" w:rsidR="00140479" w:rsidRDefault="00140479" w:rsidP="005655A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0CA89ABC" w14:textId="77777777" w:rsidR="00387617" w:rsidRDefault="0038761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B44E88D" w14:textId="77777777" w:rsidR="00E331A6" w:rsidRDefault="00997412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14:paraId="5D9A4349" w14:textId="77777777" w:rsidR="00E331A6" w:rsidRDefault="009974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14:paraId="02142E1A" w14:textId="77777777" w:rsidR="00E331A6" w:rsidRDefault="00997412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14:paraId="5B39421B" w14:textId="77777777"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 w:rsidSect="00756243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ED1B" w14:textId="77777777" w:rsidR="00756243" w:rsidRDefault="00756243" w:rsidP="00192BB1">
      <w:pPr>
        <w:spacing w:after="0" w:line="240" w:lineRule="auto"/>
      </w:pPr>
      <w:r>
        <w:separator/>
      </w:r>
    </w:p>
  </w:endnote>
  <w:endnote w:type="continuationSeparator" w:id="0">
    <w:p w14:paraId="2C6AFD35" w14:textId="77777777" w:rsidR="00756243" w:rsidRDefault="00756243" w:rsidP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511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F1B2FE8" w14:textId="77777777" w:rsidR="00EC2450" w:rsidRPr="00192BB1" w:rsidRDefault="004758C8">
        <w:pPr>
          <w:pStyle w:val="Stopka"/>
          <w:jc w:val="right"/>
          <w:rPr>
            <w:rFonts w:ascii="Arial" w:hAnsi="Arial" w:cs="Arial"/>
          </w:rPr>
        </w:pPr>
        <w:r w:rsidRPr="00192BB1">
          <w:rPr>
            <w:rFonts w:ascii="Arial" w:hAnsi="Arial" w:cs="Arial"/>
          </w:rPr>
          <w:fldChar w:fldCharType="begin"/>
        </w:r>
        <w:r w:rsidR="00EC2450" w:rsidRPr="00192BB1">
          <w:rPr>
            <w:rFonts w:ascii="Arial" w:hAnsi="Arial" w:cs="Arial"/>
          </w:rPr>
          <w:instrText xml:space="preserve"> PAGE   \* MERGEFORMAT </w:instrText>
        </w:r>
        <w:r w:rsidRPr="00192BB1">
          <w:rPr>
            <w:rFonts w:ascii="Arial" w:hAnsi="Arial" w:cs="Arial"/>
          </w:rPr>
          <w:fldChar w:fldCharType="separate"/>
        </w:r>
        <w:r w:rsidR="009B2C5B">
          <w:rPr>
            <w:rFonts w:ascii="Arial" w:hAnsi="Arial" w:cs="Arial"/>
            <w:noProof/>
          </w:rPr>
          <w:t>2</w:t>
        </w:r>
        <w:r w:rsidRPr="00192BB1">
          <w:rPr>
            <w:rFonts w:ascii="Arial" w:hAnsi="Arial" w:cs="Arial"/>
          </w:rPr>
          <w:fldChar w:fldCharType="end"/>
        </w:r>
      </w:p>
    </w:sdtContent>
  </w:sdt>
  <w:p w14:paraId="4109B46B" w14:textId="77777777" w:rsidR="00EC2450" w:rsidRDefault="00EC2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FE65" w14:textId="77777777" w:rsidR="00756243" w:rsidRDefault="00756243" w:rsidP="00192BB1">
      <w:pPr>
        <w:spacing w:after="0" w:line="240" w:lineRule="auto"/>
      </w:pPr>
      <w:r>
        <w:separator/>
      </w:r>
    </w:p>
  </w:footnote>
  <w:footnote w:type="continuationSeparator" w:id="0">
    <w:p w14:paraId="7D07F824" w14:textId="77777777" w:rsidR="00756243" w:rsidRDefault="00756243" w:rsidP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08C"/>
    <w:multiLevelType w:val="hybridMultilevel"/>
    <w:tmpl w:val="EF2C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1C4199B"/>
    <w:multiLevelType w:val="hybridMultilevel"/>
    <w:tmpl w:val="336E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46199"/>
    <w:multiLevelType w:val="hybridMultilevel"/>
    <w:tmpl w:val="1332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82780">
    <w:abstractNumId w:val="3"/>
  </w:num>
  <w:num w:numId="2" w16cid:durableId="25908655">
    <w:abstractNumId w:val="2"/>
  </w:num>
  <w:num w:numId="3" w16cid:durableId="1924608858">
    <w:abstractNumId w:val="4"/>
  </w:num>
  <w:num w:numId="4" w16cid:durableId="1808086510">
    <w:abstractNumId w:val="1"/>
  </w:num>
  <w:num w:numId="5" w16cid:durableId="1691568954">
    <w:abstractNumId w:val="5"/>
  </w:num>
  <w:num w:numId="6" w16cid:durableId="1112360762">
    <w:abstractNumId w:val="0"/>
  </w:num>
  <w:num w:numId="7" w16cid:durableId="651908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6"/>
    <w:rsid w:val="000060C2"/>
    <w:rsid w:val="00024F43"/>
    <w:rsid w:val="00030B3C"/>
    <w:rsid w:val="001039F6"/>
    <w:rsid w:val="001173F2"/>
    <w:rsid w:val="00131264"/>
    <w:rsid w:val="00140479"/>
    <w:rsid w:val="00153737"/>
    <w:rsid w:val="00174D48"/>
    <w:rsid w:val="00175459"/>
    <w:rsid w:val="00177C07"/>
    <w:rsid w:val="00192BB1"/>
    <w:rsid w:val="001D6A92"/>
    <w:rsid w:val="00225432"/>
    <w:rsid w:val="00232B90"/>
    <w:rsid w:val="002F0AD3"/>
    <w:rsid w:val="00380586"/>
    <w:rsid w:val="00387617"/>
    <w:rsid w:val="003A5058"/>
    <w:rsid w:val="003C7314"/>
    <w:rsid w:val="003D4677"/>
    <w:rsid w:val="003F3CD8"/>
    <w:rsid w:val="003F4510"/>
    <w:rsid w:val="003F4DB7"/>
    <w:rsid w:val="00405EB3"/>
    <w:rsid w:val="00441A23"/>
    <w:rsid w:val="00442F17"/>
    <w:rsid w:val="004615DE"/>
    <w:rsid w:val="004758C8"/>
    <w:rsid w:val="00497A22"/>
    <w:rsid w:val="004A4BE0"/>
    <w:rsid w:val="004B031C"/>
    <w:rsid w:val="004C18B9"/>
    <w:rsid w:val="004C4539"/>
    <w:rsid w:val="004E2DA0"/>
    <w:rsid w:val="004E4580"/>
    <w:rsid w:val="0051443A"/>
    <w:rsid w:val="00520370"/>
    <w:rsid w:val="005655A1"/>
    <w:rsid w:val="005673A3"/>
    <w:rsid w:val="00592CFF"/>
    <w:rsid w:val="005A40EC"/>
    <w:rsid w:val="005D3492"/>
    <w:rsid w:val="005F45A9"/>
    <w:rsid w:val="006111D3"/>
    <w:rsid w:val="00613834"/>
    <w:rsid w:val="0062693D"/>
    <w:rsid w:val="0065626B"/>
    <w:rsid w:val="00672773"/>
    <w:rsid w:val="00695B25"/>
    <w:rsid w:val="006A3E40"/>
    <w:rsid w:val="006A564E"/>
    <w:rsid w:val="006E5B45"/>
    <w:rsid w:val="006E615B"/>
    <w:rsid w:val="006F514E"/>
    <w:rsid w:val="007004D2"/>
    <w:rsid w:val="00721624"/>
    <w:rsid w:val="00731F74"/>
    <w:rsid w:val="007373D6"/>
    <w:rsid w:val="00746E74"/>
    <w:rsid w:val="00756243"/>
    <w:rsid w:val="00757AD2"/>
    <w:rsid w:val="007A4646"/>
    <w:rsid w:val="007D542F"/>
    <w:rsid w:val="007F52EE"/>
    <w:rsid w:val="0086141F"/>
    <w:rsid w:val="00896F05"/>
    <w:rsid w:val="008B068E"/>
    <w:rsid w:val="008B440B"/>
    <w:rsid w:val="008B683F"/>
    <w:rsid w:val="00902208"/>
    <w:rsid w:val="0092193B"/>
    <w:rsid w:val="009545BC"/>
    <w:rsid w:val="00992343"/>
    <w:rsid w:val="009954CA"/>
    <w:rsid w:val="00997412"/>
    <w:rsid w:val="009A493D"/>
    <w:rsid w:val="009B2C5B"/>
    <w:rsid w:val="009E0A52"/>
    <w:rsid w:val="00A048CF"/>
    <w:rsid w:val="00A347E2"/>
    <w:rsid w:val="00A442B1"/>
    <w:rsid w:val="00A5284B"/>
    <w:rsid w:val="00A61D66"/>
    <w:rsid w:val="00A6454C"/>
    <w:rsid w:val="00A667EE"/>
    <w:rsid w:val="00A743DD"/>
    <w:rsid w:val="00A813F8"/>
    <w:rsid w:val="00AA1E03"/>
    <w:rsid w:val="00AB3170"/>
    <w:rsid w:val="00AC118B"/>
    <w:rsid w:val="00B1045B"/>
    <w:rsid w:val="00B23A36"/>
    <w:rsid w:val="00B2549E"/>
    <w:rsid w:val="00B35E38"/>
    <w:rsid w:val="00B53E9F"/>
    <w:rsid w:val="00B75A69"/>
    <w:rsid w:val="00B8752B"/>
    <w:rsid w:val="00BB5C02"/>
    <w:rsid w:val="00BC44C0"/>
    <w:rsid w:val="00BF0ACB"/>
    <w:rsid w:val="00C00DF9"/>
    <w:rsid w:val="00C03E5B"/>
    <w:rsid w:val="00C24A68"/>
    <w:rsid w:val="00C260D6"/>
    <w:rsid w:val="00C71BB0"/>
    <w:rsid w:val="00C75A63"/>
    <w:rsid w:val="00C87A5D"/>
    <w:rsid w:val="00CA5312"/>
    <w:rsid w:val="00D05BFA"/>
    <w:rsid w:val="00D15CB9"/>
    <w:rsid w:val="00D4634A"/>
    <w:rsid w:val="00DA7759"/>
    <w:rsid w:val="00DB10BC"/>
    <w:rsid w:val="00DB6842"/>
    <w:rsid w:val="00DB686E"/>
    <w:rsid w:val="00E331A6"/>
    <w:rsid w:val="00E4161B"/>
    <w:rsid w:val="00E43F32"/>
    <w:rsid w:val="00E52747"/>
    <w:rsid w:val="00E70966"/>
    <w:rsid w:val="00E73934"/>
    <w:rsid w:val="00E86020"/>
    <w:rsid w:val="00EA0144"/>
    <w:rsid w:val="00EB14EF"/>
    <w:rsid w:val="00EC22E2"/>
    <w:rsid w:val="00EC2450"/>
    <w:rsid w:val="00EC4668"/>
    <w:rsid w:val="00EE3CFA"/>
    <w:rsid w:val="00F06E4E"/>
    <w:rsid w:val="00F12810"/>
    <w:rsid w:val="00F221C9"/>
    <w:rsid w:val="00F22ED3"/>
    <w:rsid w:val="00F35915"/>
    <w:rsid w:val="00F45349"/>
    <w:rsid w:val="00F52531"/>
    <w:rsid w:val="00F53035"/>
    <w:rsid w:val="00FA5CEC"/>
    <w:rsid w:val="00FC4E1F"/>
    <w:rsid w:val="00FD341B"/>
    <w:rsid w:val="00FE339B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63E"/>
  <w15:docId w15:val="{C600A58C-CD4A-4778-ACC5-9658D393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1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3F4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510"/>
    <w:pPr>
      <w:spacing w:after="140"/>
    </w:pPr>
  </w:style>
  <w:style w:type="paragraph" w:styleId="Lista">
    <w:name w:val="List"/>
    <w:basedOn w:val="Tekstpodstawowy"/>
    <w:rsid w:val="003F4510"/>
    <w:rPr>
      <w:rFonts w:cs="Lucida Sans"/>
    </w:rPr>
  </w:style>
  <w:style w:type="paragraph" w:styleId="Legenda">
    <w:name w:val="caption"/>
    <w:basedOn w:val="Normalny"/>
    <w:qFormat/>
    <w:rsid w:val="003F45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51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E4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4</cp:revision>
  <cp:lastPrinted>2024-03-07T16:08:00Z</cp:lastPrinted>
  <dcterms:created xsi:type="dcterms:W3CDTF">2024-03-12T08:15:00Z</dcterms:created>
  <dcterms:modified xsi:type="dcterms:W3CDTF">2024-03-12T08:20:00Z</dcterms:modified>
  <dc:language>pl-PL</dc:language>
</cp:coreProperties>
</file>