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45B" w14:textId="3A8C18EE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D81B6D">
        <w:rPr>
          <w:rFonts w:ascii="Arial" w:hAnsi="Arial" w:cs="Arial"/>
          <w:sz w:val="20"/>
          <w:szCs w:val="20"/>
        </w:rPr>
        <w:t xml:space="preserve"> do umowy </w:t>
      </w:r>
    </w:p>
    <w:p w14:paraId="65B51846" w14:textId="7777777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6F7120E0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>Klauzula informacyjna dla osób fizycznych</w:t>
      </w:r>
    </w:p>
    <w:p w14:paraId="62071D58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DAF6E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Administratorem danych osobowych Wykonawcy oraz osób </w:t>
      </w:r>
      <w:r w:rsidRPr="00D81B6D">
        <w:rPr>
          <w:rStyle w:val="contextualspellingandgrammarerror"/>
          <w:rFonts w:ascii="Arial" w:hAnsi="Arial" w:cs="Arial"/>
          <w:sz w:val="20"/>
          <w:szCs w:val="20"/>
        </w:rPr>
        <w:t xml:space="preserve">reprezentujących  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8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81B6D">
        <w:rPr>
          <w:rStyle w:val="spellingerror"/>
          <w:rFonts w:ascii="Arial" w:eastAsia="Calibri" w:hAnsi="Arial" w:cs="Arial"/>
          <w:sz w:val="20"/>
          <w:szCs w:val="20"/>
        </w:rPr>
        <w:t>ePUAP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: </w:t>
      </w:r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umwm</w:t>
      </w:r>
      <w:proofErr w:type="spellEnd"/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SkrytkaESP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303FEF78" w14:textId="77777777" w:rsidR="000519B3" w:rsidRPr="00D81B6D" w:rsidRDefault="000519B3" w:rsidP="000519B3">
      <w:pPr>
        <w:pStyle w:val="paragraph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D2A6A3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Administrator wyznaczył inspektora ochrony danych, z którym można się kontaktować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pisząc na adres wskazany w ust. 1 lub adres e-mail: </w:t>
      </w:r>
      <w:hyperlink r:id="rId9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6F4F7F19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CBD1A6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Style w:val="normaltextrun1"/>
          <w:rFonts w:ascii="Arial" w:eastAsia="Calibri" w:hAnsi="Arial" w:cs="Arial"/>
          <w:i/>
          <w:iCs/>
          <w:sz w:val="20"/>
          <w:szCs w:val="20"/>
        </w:rPr>
        <w:t xml:space="preserve"> (dalej RODO)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 A jeżeli strona umowy jest reprezentowana przez pełnomocnika, to jego dane osobowe będą przetwarzan</w:t>
      </w:r>
      <w:r>
        <w:rPr>
          <w:rStyle w:val="normaltextrun1"/>
          <w:rFonts w:ascii="Arial" w:eastAsia="Calibri" w:hAnsi="Arial" w:cs="Arial"/>
          <w:sz w:val="20"/>
          <w:szCs w:val="20"/>
        </w:rPr>
        <w:t>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na podstawie obowiązku prawnego, o którym mowa w art. 6 ust. 1 lit. c </w:t>
      </w:r>
      <w:r>
        <w:rPr>
          <w:rStyle w:val="normaltextrun1"/>
          <w:rFonts w:ascii="Arial" w:eastAsia="Calibri" w:hAnsi="Arial" w:cs="Arial"/>
          <w:sz w:val="20"/>
          <w:szCs w:val="20"/>
        </w:rPr>
        <w:t>RODO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, wynikającego z art. 98 Kodeksu cywilnego – w zakresie ważności umów i właściwej reprezentacji stron. Podan</w:t>
      </w:r>
      <w:r>
        <w:rPr>
          <w:rStyle w:val="normaltextrun1"/>
          <w:rFonts w:ascii="Arial" w:eastAsia="Calibri" w:hAnsi="Arial" w:cs="Arial"/>
          <w:sz w:val="20"/>
          <w:szCs w:val="20"/>
        </w:rPr>
        <w:t>ie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tych danych jest warunkiem zawarcia umowy.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4136B8FA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632955" w14:textId="77777777" w:rsidR="000519B3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Dane osobowe, o których mowa w ust. 1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o narodowym zasobie archiwalnym i archiwach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56358BE7" w14:textId="77777777" w:rsidR="000519B3" w:rsidRDefault="000519B3" w:rsidP="000519B3">
      <w:pPr>
        <w:pStyle w:val="Akapitzlist"/>
        <w:rPr>
          <w:rStyle w:val="normaltextrun1"/>
          <w:rFonts w:ascii="Arial" w:eastAsia="Calibri" w:hAnsi="Arial" w:cs="Arial"/>
          <w:sz w:val="20"/>
          <w:szCs w:val="20"/>
        </w:rPr>
      </w:pPr>
    </w:p>
    <w:p w14:paraId="5F44F7A8" w14:textId="77777777" w:rsidR="000519B3" w:rsidRPr="00882F76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82F76">
        <w:rPr>
          <w:rStyle w:val="normaltextrun1"/>
          <w:rFonts w:ascii="Arial" w:eastAsia="Calibri" w:hAnsi="Arial" w:cs="Arial"/>
          <w:sz w:val="20"/>
          <w:szCs w:val="20"/>
        </w:rPr>
        <w:t>W granicach i na zasadach opisanych w przepisach prawa osobom, o których mowa w ust. 1, przysługuje prawo żądania: dostępu do swoich danych osobowych, ich sprostowania, usunięcia, ograniczenia przetwarzania oraz przeniesienia danych. Ponadto przysługuje prawo wniesienia skargi do Prezesa Urzędu Ochrony Danych Osobowych na adres: ul. Stawki 2, 00-193 Warszawa.</w:t>
      </w:r>
      <w:r w:rsidRPr="00882F76">
        <w:rPr>
          <w:rStyle w:val="eop"/>
          <w:rFonts w:ascii="Arial" w:hAnsi="Arial" w:cs="Arial"/>
          <w:sz w:val="20"/>
          <w:szCs w:val="20"/>
        </w:rPr>
        <w:t> </w:t>
      </w:r>
    </w:p>
    <w:p w14:paraId="73DDC098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8B07D9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 xml:space="preserve">Klauzula informacyjna dla osób prawnych </w:t>
      </w:r>
    </w:p>
    <w:p w14:paraId="25B8E5B4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50E403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98919391"/>
      <w:r w:rsidRPr="00D81B6D">
        <w:rPr>
          <w:rFonts w:ascii="Arial" w:hAnsi="Arial" w:cs="Arial"/>
          <w:sz w:val="20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59-79-100, email: </w:t>
      </w:r>
      <w:hyperlink r:id="rId10" w:history="1">
        <w:r w:rsidRPr="00D81B6D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B6D">
        <w:rPr>
          <w:rFonts w:ascii="Arial" w:hAnsi="Arial" w:cs="Arial"/>
          <w:sz w:val="20"/>
          <w:szCs w:val="20"/>
        </w:rPr>
        <w:t>ePUAP</w:t>
      </w:r>
      <w:proofErr w:type="spellEnd"/>
      <w:r w:rsidRPr="00D81B6D">
        <w:rPr>
          <w:rFonts w:ascii="Arial" w:hAnsi="Arial" w:cs="Arial"/>
          <w:sz w:val="20"/>
          <w:szCs w:val="20"/>
        </w:rPr>
        <w:t>: /</w:t>
      </w:r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umwm</w:t>
      </w:r>
      <w:proofErr w:type="spellEnd"/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SkrytkaESP</w:t>
      </w:r>
      <w:proofErr w:type="spellEnd"/>
    </w:p>
    <w:p w14:paraId="574814B7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34F9138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Administrator wyznaczył inspektora ochrony danych, z którym można się kontaktować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pisząc </w:t>
      </w:r>
      <w:r w:rsidRPr="00D81B6D">
        <w:rPr>
          <w:rFonts w:ascii="Arial" w:hAnsi="Arial" w:cs="Arial"/>
          <w:sz w:val="20"/>
          <w:szCs w:val="20"/>
        </w:rPr>
        <w:br/>
        <w:t xml:space="preserve">na adres wskazany w ust. 1 lub adres e-mail: </w:t>
      </w:r>
      <w:hyperlink r:id="rId11" w:history="1">
        <w:r w:rsidRPr="00D81B6D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. </w:t>
      </w:r>
    </w:p>
    <w:p w14:paraId="1E82B191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2BF34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osobowe:</w:t>
      </w:r>
    </w:p>
    <w:p w14:paraId="13CDE8DD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osób reprezentujących Wykonawcę będą przetwarzane na podstawie obowiązku prawnego, o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>którym mowa w art. 6 ust. 1 lit. c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RODO)</w:t>
      </w:r>
      <w:r w:rsidRPr="00D81B6D">
        <w:rPr>
          <w:rFonts w:ascii="Arial" w:hAnsi="Arial" w:cs="Arial"/>
          <w:sz w:val="20"/>
          <w:szCs w:val="20"/>
        </w:rPr>
        <w:t xml:space="preserve">, wynikającego z  przepisów prawa określających umocowanie do reprezentowania – w zakresie ważności umów i właściwej reprezentacji Stron. Podanie tych danych jest warunkiem zawarcia umowy lub ważności podejmowanych czynności; </w:t>
      </w:r>
    </w:p>
    <w:p w14:paraId="5D6B17E3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osób wskazanych przez Wykonawcę jako osoby do kontaktu/realizacji umowy (imię i nazwisko, służbowe dane kontaktowe, miejsce pracy) będą przetwarzane w prawnie uzasadnionym </w:t>
      </w:r>
      <w:r w:rsidRPr="00D81B6D">
        <w:rPr>
          <w:rFonts w:ascii="Arial" w:hAnsi="Arial" w:cs="Arial"/>
          <w:sz w:val="20"/>
          <w:szCs w:val="20"/>
        </w:rPr>
        <w:lastRenderedPageBreak/>
        <w:t xml:space="preserve">interesie, o którym mowa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w art. 6 ust. 1 lit. f </w:t>
      </w:r>
      <w:r>
        <w:rPr>
          <w:rFonts w:ascii="Arial" w:hAnsi="Arial" w:cs="Arial"/>
          <w:sz w:val="20"/>
          <w:szCs w:val="20"/>
        </w:rPr>
        <w:t>RODO</w:t>
      </w:r>
      <w:r w:rsidRPr="00D81B6D">
        <w:rPr>
          <w:rFonts w:ascii="Arial" w:hAnsi="Arial" w:cs="Arial"/>
          <w:sz w:val="20"/>
          <w:szCs w:val="20"/>
        </w:rPr>
        <w:t xml:space="preserve"> w celu realizacji niniejszej umowy. Dane zostały podane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D81B6D">
        <w:rPr>
          <w:rFonts w:ascii="Arial" w:hAnsi="Arial" w:cs="Arial"/>
          <w:sz w:val="20"/>
          <w:szCs w:val="20"/>
        </w:rPr>
        <w:t>w ramach zawieranej umowy.</w:t>
      </w:r>
    </w:p>
    <w:p w14:paraId="708042BE" w14:textId="77777777" w:rsidR="000519B3" w:rsidRPr="00D81B6D" w:rsidRDefault="000519B3" w:rsidP="000519B3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38D66B7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osobowe, o których mowa w ust. 1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administracyjno-organizacyjną Urzędu Marszałkowskiego Województwa Mazowieckiego w Warszawie oraz będą przechowywane nie dłużej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niż to wynika z przepisów ustawy z dnia 14 lipca 1983 r. o narodowym zasobie archiwalnym i archiwach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(Dz. U. z 2020 r. poz. 164). </w:t>
      </w:r>
    </w:p>
    <w:p w14:paraId="62AA3F56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CC3AC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 na adres: ul. Stawki 2, 00-193 Warszawa. Ponadto osobom wskazanym przez Wykonawcę jako osoby do kontaktu, przysługuje prawo wniesienia sprzeciwu wobec przetwarzania danych, wynikającego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ze szczególnej sytuacji. </w:t>
      </w:r>
    </w:p>
    <w:p w14:paraId="73FB79DE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7F386E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Wykonawca jest zobowiązany do przekazania postanowień, o których mowa w ust. 1-5, wszystkim osobom fizycznym wymienionym w niniejszej umowie ze strony Wykonawcy.</w:t>
      </w:r>
    </w:p>
    <w:p w14:paraId="58A49453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9D465B" w14:textId="77777777" w:rsidR="00097586" w:rsidRDefault="00097586"/>
    <w:sectPr w:rsidR="0009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0E1"/>
    <w:multiLevelType w:val="hybridMultilevel"/>
    <w:tmpl w:val="82F0B970"/>
    <w:lvl w:ilvl="0" w:tplc="724C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6BE"/>
    <w:multiLevelType w:val="hybridMultilevel"/>
    <w:tmpl w:val="7E96C094"/>
    <w:lvl w:ilvl="0" w:tplc="62F4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7DB"/>
    <w:multiLevelType w:val="multilevel"/>
    <w:tmpl w:val="4F946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9574">
    <w:abstractNumId w:val="2"/>
  </w:num>
  <w:num w:numId="2" w16cid:durableId="341587376">
    <w:abstractNumId w:val="1"/>
  </w:num>
  <w:num w:numId="3" w16cid:durableId="15411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3"/>
    <w:rsid w:val="000519B3"/>
    <w:rsid w:val="00097586"/>
    <w:rsid w:val="001C10C7"/>
    <w:rsid w:val="00721D90"/>
    <w:rsid w:val="007571FB"/>
    <w:rsid w:val="009164A2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E04"/>
  <w15:chartTrackingRefBased/>
  <w15:docId w15:val="{38F5E881-EFF5-4926-8BCF-380608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519B3"/>
  </w:style>
  <w:style w:type="character" w:customStyle="1" w:styleId="contextualspellingandgrammarerror">
    <w:name w:val="contextualspellingandgrammarerror"/>
    <w:basedOn w:val="Domylnaczcionkaakapitu"/>
    <w:rsid w:val="000519B3"/>
  </w:style>
  <w:style w:type="character" w:customStyle="1" w:styleId="normaltextrun1">
    <w:name w:val="normaltextrun1"/>
    <w:basedOn w:val="Domylnaczcionkaakapitu"/>
    <w:rsid w:val="000519B3"/>
  </w:style>
  <w:style w:type="character" w:customStyle="1" w:styleId="eop">
    <w:name w:val="eop"/>
    <w:basedOn w:val="Domylnaczcionkaakapitu"/>
    <w:rsid w:val="000519B3"/>
  </w:style>
  <w:style w:type="paragraph" w:styleId="Akapitzlist">
    <w:name w:val="List Paragraph"/>
    <w:basedOn w:val="Normalny"/>
    <w:uiPriority w:val="34"/>
    <w:qFormat/>
    <w:rsid w:val="000519B3"/>
    <w:pPr>
      <w:ind w:left="720"/>
      <w:contextualSpacing/>
    </w:pPr>
  </w:style>
  <w:style w:type="character" w:styleId="Hipercze">
    <w:name w:val="Hyperlink"/>
    <w:unhideWhenUsed/>
    <w:rsid w:val="0005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azovi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1A1CD-8973-4BAD-AB7A-C2DFEAFFD217}"/>
</file>

<file path=customXml/itemProps2.xml><?xml version="1.0" encoding="utf-8"?>
<ds:datastoreItem xmlns:ds="http://schemas.openxmlformats.org/officeDocument/2006/customXml" ds:itemID="{B674943D-CB37-4033-B5EA-32CEF83ED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1D8D-9060-401B-8ABF-056A55D92F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Tułacz Ewa</cp:lastModifiedBy>
  <cp:revision>2</cp:revision>
  <dcterms:created xsi:type="dcterms:W3CDTF">2023-12-27T12:39:00Z</dcterms:created>
  <dcterms:modified xsi:type="dcterms:W3CDTF">2023-12-27T12:39:00Z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