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5BCE" w14:textId="77777777" w:rsidR="002C7118" w:rsidRPr="000F5436" w:rsidRDefault="002C7118">
      <w:pPr>
        <w:spacing w:after="0" w:line="240" w:lineRule="auto"/>
        <w:ind w:left="142" w:right="9589" w:firstLine="0"/>
        <w:jc w:val="left"/>
        <w:rPr>
          <w:rFonts w:ascii="Arial" w:hAnsi="Arial" w:cs="Arial"/>
          <w:sz w:val="22"/>
        </w:rPr>
      </w:pPr>
    </w:p>
    <w:p w14:paraId="1E01AC54" w14:textId="77777777" w:rsidR="002C7118" w:rsidRPr="000F5436" w:rsidRDefault="002C7118">
      <w:pPr>
        <w:spacing w:after="0" w:line="259" w:lineRule="auto"/>
        <w:ind w:left="142" w:right="0" w:firstLine="0"/>
        <w:jc w:val="left"/>
        <w:rPr>
          <w:rFonts w:ascii="Arial" w:hAnsi="Arial" w:cs="Arial"/>
          <w:sz w:val="22"/>
        </w:rPr>
      </w:pPr>
    </w:p>
    <w:p w14:paraId="413CD8B9" w14:textId="77777777" w:rsidR="002C7118" w:rsidRPr="000F5436" w:rsidRDefault="002C7118">
      <w:pPr>
        <w:spacing w:after="0" w:line="259" w:lineRule="auto"/>
        <w:ind w:left="142" w:right="0" w:firstLine="0"/>
        <w:jc w:val="left"/>
        <w:rPr>
          <w:rFonts w:ascii="Arial" w:hAnsi="Arial" w:cs="Arial"/>
          <w:sz w:val="22"/>
        </w:rPr>
      </w:pPr>
    </w:p>
    <w:p w14:paraId="5653129D" w14:textId="2F18B42C" w:rsidR="002C7118" w:rsidRPr="000F5436" w:rsidRDefault="006B3EBB">
      <w:pPr>
        <w:spacing w:after="1" w:line="259" w:lineRule="auto"/>
        <w:ind w:left="137" w:right="0"/>
        <w:jc w:val="left"/>
        <w:rPr>
          <w:rFonts w:ascii="Arial" w:hAnsi="Arial" w:cs="Arial"/>
          <w:sz w:val="22"/>
        </w:rPr>
      </w:pPr>
      <w:r w:rsidRPr="000F5436">
        <w:rPr>
          <w:rFonts w:ascii="Arial" w:hAnsi="Arial" w:cs="Arial"/>
          <w:sz w:val="22"/>
        </w:rPr>
        <w:t xml:space="preserve">Nr </w:t>
      </w:r>
      <w:r w:rsidRPr="000F5436">
        <w:rPr>
          <w:rFonts w:ascii="Arial" w:hAnsi="Arial" w:cs="Arial"/>
          <w:color w:val="auto"/>
          <w:sz w:val="22"/>
        </w:rPr>
        <w:t>referencyjny</w:t>
      </w:r>
      <w:r w:rsidR="00942299" w:rsidRPr="000F5436">
        <w:rPr>
          <w:rFonts w:ascii="Arial" w:hAnsi="Arial" w:cs="Arial"/>
          <w:color w:val="auto"/>
          <w:sz w:val="22"/>
        </w:rPr>
        <w:t xml:space="preserve">: </w:t>
      </w:r>
      <w:r w:rsidR="00B530B8" w:rsidRPr="000F5436">
        <w:rPr>
          <w:rFonts w:ascii="Arial" w:hAnsi="Arial" w:cs="Arial"/>
          <w:color w:val="auto"/>
          <w:sz w:val="22"/>
        </w:rPr>
        <w:t>BZzp</w:t>
      </w:r>
      <w:r w:rsidR="00B530B8" w:rsidRPr="00AC07CC">
        <w:rPr>
          <w:rFonts w:ascii="Arial" w:hAnsi="Arial" w:cs="Arial"/>
          <w:color w:val="auto"/>
          <w:sz w:val="22"/>
        </w:rPr>
        <w:t>.261.</w:t>
      </w:r>
      <w:r w:rsidR="00F9666F" w:rsidRPr="00AC07CC">
        <w:rPr>
          <w:rFonts w:ascii="Arial" w:hAnsi="Arial" w:cs="Arial"/>
          <w:color w:val="auto"/>
          <w:sz w:val="22"/>
        </w:rPr>
        <w:t>113.</w:t>
      </w:r>
      <w:r w:rsidR="00905DFB" w:rsidRPr="00AC07CC">
        <w:rPr>
          <w:rFonts w:ascii="Arial" w:hAnsi="Arial" w:cs="Arial"/>
          <w:color w:val="auto"/>
          <w:sz w:val="22"/>
        </w:rPr>
        <w:t>202</w:t>
      </w:r>
      <w:r w:rsidR="00C54979" w:rsidRPr="00AC07CC">
        <w:rPr>
          <w:rFonts w:ascii="Arial" w:hAnsi="Arial" w:cs="Arial"/>
          <w:color w:val="auto"/>
          <w:sz w:val="22"/>
        </w:rPr>
        <w:t>2</w:t>
      </w:r>
    </w:p>
    <w:p w14:paraId="4BFDEFF8" w14:textId="77777777" w:rsidR="002C7118" w:rsidRPr="000F5436" w:rsidRDefault="002C7118">
      <w:pPr>
        <w:spacing w:after="0" w:line="259" w:lineRule="auto"/>
        <w:ind w:left="142" w:right="0" w:firstLine="0"/>
        <w:jc w:val="left"/>
        <w:rPr>
          <w:rFonts w:ascii="Arial" w:hAnsi="Arial" w:cs="Arial"/>
          <w:sz w:val="22"/>
        </w:rPr>
      </w:pPr>
    </w:p>
    <w:p w14:paraId="67EBDC40" w14:textId="77777777" w:rsidR="002C7118" w:rsidRDefault="002C7118">
      <w:pPr>
        <w:spacing w:after="0" w:line="259" w:lineRule="auto"/>
        <w:ind w:left="142" w:right="0" w:firstLine="0"/>
        <w:jc w:val="left"/>
        <w:rPr>
          <w:rFonts w:ascii="Arial" w:hAnsi="Arial" w:cs="Arial"/>
          <w:sz w:val="22"/>
        </w:rPr>
      </w:pPr>
    </w:p>
    <w:p w14:paraId="5E6D7750" w14:textId="77777777" w:rsidR="00BD7B85" w:rsidRPr="000F5436" w:rsidRDefault="00BD7B85">
      <w:pPr>
        <w:spacing w:after="0" w:line="259" w:lineRule="auto"/>
        <w:ind w:left="142" w:right="0" w:firstLine="0"/>
        <w:jc w:val="left"/>
        <w:rPr>
          <w:rFonts w:ascii="Arial" w:hAnsi="Arial" w:cs="Arial"/>
          <w:sz w:val="22"/>
        </w:rPr>
      </w:pPr>
    </w:p>
    <w:p w14:paraId="28871FC4" w14:textId="77777777" w:rsidR="002C7118" w:rsidRPr="000F5436" w:rsidRDefault="002C7118">
      <w:pPr>
        <w:spacing w:after="0" w:line="259" w:lineRule="auto"/>
        <w:ind w:left="142" w:right="0" w:firstLine="0"/>
        <w:jc w:val="left"/>
        <w:rPr>
          <w:rFonts w:ascii="Arial" w:hAnsi="Arial" w:cs="Arial"/>
          <w:sz w:val="22"/>
        </w:rPr>
      </w:pPr>
    </w:p>
    <w:p w14:paraId="62DA64AA" w14:textId="77777777" w:rsidR="002C7118" w:rsidRPr="000F5436" w:rsidRDefault="00942299" w:rsidP="003B5F7F">
      <w:pPr>
        <w:spacing w:after="0" w:line="240" w:lineRule="auto"/>
        <w:ind w:left="0" w:right="56" w:firstLine="0"/>
        <w:jc w:val="center"/>
        <w:rPr>
          <w:rFonts w:ascii="Arial" w:hAnsi="Arial" w:cs="Arial"/>
          <w:b/>
          <w:sz w:val="22"/>
        </w:rPr>
      </w:pPr>
      <w:r w:rsidRPr="000F5436">
        <w:rPr>
          <w:rFonts w:ascii="Arial" w:hAnsi="Arial" w:cs="Arial"/>
          <w:b/>
          <w:sz w:val="22"/>
        </w:rPr>
        <w:t>SPECYFIKACJA WARUNKÓW ZAMÓWIENIA</w:t>
      </w:r>
    </w:p>
    <w:p w14:paraId="6F54AC04" w14:textId="77777777" w:rsidR="00F2357B" w:rsidRPr="000F5436" w:rsidRDefault="00F2357B" w:rsidP="003B5F7F">
      <w:pPr>
        <w:spacing w:after="0" w:line="240" w:lineRule="auto"/>
        <w:ind w:left="0" w:right="56" w:firstLine="0"/>
        <w:jc w:val="center"/>
        <w:rPr>
          <w:rFonts w:ascii="Arial" w:hAnsi="Arial" w:cs="Arial"/>
          <w:sz w:val="22"/>
        </w:rPr>
      </w:pPr>
    </w:p>
    <w:p w14:paraId="1E5802A0" w14:textId="77777777" w:rsidR="00446F53"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w postępowaniu prowadzonym w trybie przetargu nieograniczonego, </w:t>
      </w:r>
    </w:p>
    <w:p w14:paraId="316980A1" w14:textId="77777777" w:rsidR="002C7118"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zgodnie z ustawą z dnia 11 września 2019 r. Prawo zamówień publicznych </w:t>
      </w:r>
      <w:r w:rsidR="00446F53" w:rsidRPr="000F5436">
        <w:rPr>
          <w:rFonts w:ascii="Arial" w:hAnsi="Arial" w:cs="Arial"/>
          <w:sz w:val="22"/>
        </w:rPr>
        <w:br/>
      </w:r>
      <w:r w:rsidRPr="000F5436">
        <w:rPr>
          <w:rFonts w:ascii="Arial" w:hAnsi="Arial" w:cs="Arial"/>
          <w:sz w:val="22"/>
        </w:rPr>
        <w:t>(</w:t>
      </w:r>
      <w:proofErr w:type="spellStart"/>
      <w:r w:rsidR="004E1689">
        <w:rPr>
          <w:rFonts w:ascii="Arial" w:hAnsi="Arial" w:cs="Arial"/>
          <w:sz w:val="22"/>
        </w:rPr>
        <w:t>t.j</w:t>
      </w:r>
      <w:proofErr w:type="spellEnd"/>
      <w:r w:rsidR="004E1689">
        <w:rPr>
          <w:rFonts w:ascii="Arial" w:hAnsi="Arial" w:cs="Arial"/>
          <w:sz w:val="22"/>
        </w:rPr>
        <w:t xml:space="preserve">. </w:t>
      </w:r>
      <w:r w:rsidRPr="000F5436">
        <w:rPr>
          <w:rFonts w:ascii="Arial" w:hAnsi="Arial" w:cs="Arial"/>
          <w:sz w:val="22"/>
        </w:rPr>
        <w:t>Dz. U. z 20</w:t>
      </w:r>
      <w:r w:rsidR="00FE0205">
        <w:rPr>
          <w:rFonts w:ascii="Arial" w:hAnsi="Arial" w:cs="Arial"/>
          <w:sz w:val="22"/>
        </w:rPr>
        <w:t>22</w:t>
      </w:r>
      <w:r w:rsidRPr="000F5436">
        <w:rPr>
          <w:rFonts w:ascii="Arial" w:hAnsi="Arial" w:cs="Arial"/>
          <w:sz w:val="22"/>
        </w:rPr>
        <w:t xml:space="preserve"> r. poz. </w:t>
      </w:r>
      <w:r w:rsidR="00FE0205">
        <w:rPr>
          <w:rFonts w:ascii="Arial" w:hAnsi="Arial" w:cs="Arial"/>
          <w:sz w:val="22"/>
        </w:rPr>
        <w:t>1710</w:t>
      </w:r>
      <w:r w:rsidR="004E1689">
        <w:rPr>
          <w:rFonts w:ascii="Arial" w:hAnsi="Arial" w:cs="Arial"/>
          <w:sz w:val="22"/>
        </w:rPr>
        <w:t xml:space="preserve"> ze zm.</w:t>
      </w:r>
      <w:r w:rsidRPr="000F5436">
        <w:rPr>
          <w:rFonts w:ascii="Arial" w:hAnsi="Arial" w:cs="Arial"/>
          <w:sz w:val="22"/>
        </w:rPr>
        <w:t xml:space="preserve">) zwaną dalej </w:t>
      </w:r>
      <w:r w:rsidR="00446F53" w:rsidRPr="000F5436">
        <w:rPr>
          <w:rFonts w:ascii="Arial" w:hAnsi="Arial" w:cs="Arial"/>
          <w:sz w:val="22"/>
        </w:rPr>
        <w:t>„</w:t>
      </w:r>
      <w:r w:rsidRPr="000F5436">
        <w:rPr>
          <w:rFonts w:ascii="Arial" w:hAnsi="Arial" w:cs="Arial"/>
          <w:sz w:val="22"/>
        </w:rPr>
        <w:t>Ustawą</w:t>
      </w:r>
      <w:r w:rsidR="00446F53" w:rsidRPr="000F5436">
        <w:rPr>
          <w:rFonts w:ascii="Arial" w:hAnsi="Arial" w:cs="Arial"/>
          <w:sz w:val="22"/>
        </w:rPr>
        <w:t>”</w:t>
      </w:r>
    </w:p>
    <w:p w14:paraId="3778656C" w14:textId="77777777" w:rsidR="002C7118" w:rsidRPr="000F5436" w:rsidRDefault="002C7118">
      <w:pPr>
        <w:spacing w:after="0" w:line="259" w:lineRule="auto"/>
        <w:ind w:left="198" w:right="0" w:firstLine="0"/>
        <w:jc w:val="center"/>
        <w:rPr>
          <w:rFonts w:ascii="Arial" w:hAnsi="Arial" w:cs="Arial"/>
          <w:sz w:val="22"/>
        </w:rPr>
      </w:pPr>
    </w:p>
    <w:p w14:paraId="20D7BE46" w14:textId="77777777" w:rsidR="00BD7B85" w:rsidRDefault="00BD7B85">
      <w:pPr>
        <w:spacing w:after="60" w:line="259" w:lineRule="auto"/>
        <w:ind w:left="192" w:right="0" w:firstLine="0"/>
        <w:jc w:val="center"/>
        <w:rPr>
          <w:rFonts w:ascii="Arial" w:hAnsi="Arial" w:cs="Arial"/>
          <w:sz w:val="22"/>
          <w:u w:val="single"/>
        </w:rPr>
      </w:pPr>
    </w:p>
    <w:p w14:paraId="0FAB3556" w14:textId="77777777" w:rsidR="00BD7B85" w:rsidRDefault="00BD7B85">
      <w:pPr>
        <w:spacing w:after="60" w:line="259" w:lineRule="auto"/>
        <w:ind w:left="192" w:right="0" w:firstLine="0"/>
        <w:jc w:val="center"/>
        <w:rPr>
          <w:rFonts w:ascii="Arial" w:hAnsi="Arial" w:cs="Arial"/>
          <w:sz w:val="22"/>
          <w:u w:val="single"/>
        </w:rPr>
      </w:pPr>
    </w:p>
    <w:p w14:paraId="3629D6AB" w14:textId="77777777" w:rsidR="00BD7B85" w:rsidRDefault="00560A08" w:rsidP="00FE0205">
      <w:pPr>
        <w:spacing w:after="60" w:line="259" w:lineRule="auto"/>
        <w:ind w:left="192" w:right="0" w:firstLine="0"/>
        <w:jc w:val="center"/>
        <w:rPr>
          <w:rFonts w:ascii="Arial" w:hAnsi="Arial" w:cs="Arial"/>
          <w:b/>
          <w:sz w:val="22"/>
        </w:rPr>
      </w:pPr>
      <w:r w:rsidRPr="000F5436">
        <w:rPr>
          <w:rFonts w:ascii="Arial" w:hAnsi="Arial" w:cs="Arial"/>
          <w:sz w:val="22"/>
          <w:u w:val="single"/>
        </w:rPr>
        <w:t>Nazwa zamówienia:</w:t>
      </w:r>
      <w:r w:rsidR="00BD7B85">
        <w:rPr>
          <w:rFonts w:ascii="Arial" w:hAnsi="Arial" w:cs="Arial"/>
          <w:sz w:val="22"/>
          <w:u w:val="single"/>
        </w:rPr>
        <w:br/>
      </w:r>
    </w:p>
    <w:p w14:paraId="7E1D4153" w14:textId="77777777" w:rsidR="00FE0205" w:rsidRPr="00594C1A" w:rsidRDefault="00FE0205" w:rsidP="00FE0205">
      <w:pPr>
        <w:ind w:left="658" w:right="57" w:hanging="658"/>
        <w:jc w:val="center"/>
        <w:rPr>
          <w:rFonts w:ascii="Arial" w:hAnsi="Arial" w:cs="Arial"/>
          <w:b/>
          <w:sz w:val="22"/>
        </w:rPr>
      </w:pPr>
      <w:bookmarkStart w:id="0" w:name="_Hlk116029545"/>
      <w:r w:rsidRPr="00594C1A">
        <w:rPr>
          <w:rFonts w:ascii="Arial" w:hAnsi="Arial" w:cs="Arial"/>
          <w:b/>
          <w:sz w:val="22"/>
        </w:rPr>
        <w:t xml:space="preserve">Kompleksowa dostawa i świadczenie usługi dystrybucji paliwa gazowego do Składnicy   </w:t>
      </w:r>
      <w:r>
        <w:rPr>
          <w:rFonts w:ascii="Arial" w:hAnsi="Arial" w:cs="Arial"/>
          <w:b/>
          <w:sz w:val="22"/>
        </w:rPr>
        <w:t>RARS w Zalesiu</w:t>
      </w:r>
    </w:p>
    <w:bookmarkEnd w:id="0"/>
    <w:p w14:paraId="435FF9E0" w14:textId="77777777" w:rsidR="00FE0205" w:rsidRDefault="00FE0205" w:rsidP="00FE0205">
      <w:pPr>
        <w:spacing w:after="60" w:line="259" w:lineRule="auto"/>
        <w:ind w:left="192" w:right="0" w:firstLine="0"/>
        <w:jc w:val="center"/>
        <w:rPr>
          <w:rFonts w:ascii="Arial" w:hAnsi="Arial" w:cs="Arial"/>
          <w:b/>
          <w:sz w:val="22"/>
        </w:rPr>
      </w:pPr>
    </w:p>
    <w:p w14:paraId="5401CF6E" w14:textId="77777777" w:rsidR="00FE0205" w:rsidRDefault="00FE0205" w:rsidP="00FE0205">
      <w:pPr>
        <w:spacing w:after="60" w:line="259" w:lineRule="auto"/>
        <w:ind w:left="192" w:right="0" w:firstLine="0"/>
        <w:jc w:val="center"/>
        <w:rPr>
          <w:rFonts w:ascii="Arial" w:hAnsi="Arial" w:cs="Arial"/>
          <w:b/>
          <w:sz w:val="22"/>
        </w:rPr>
      </w:pPr>
    </w:p>
    <w:p w14:paraId="647F8C9F" w14:textId="77777777" w:rsidR="00BD7B85" w:rsidRDefault="00BD7B85" w:rsidP="00BD7B85">
      <w:pPr>
        <w:spacing w:after="0" w:line="259" w:lineRule="auto"/>
        <w:ind w:left="142" w:right="0" w:firstLine="0"/>
        <w:jc w:val="left"/>
        <w:rPr>
          <w:rFonts w:ascii="Arial" w:hAnsi="Arial" w:cs="Arial"/>
          <w:b/>
          <w:sz w:val="22"/>
        </w:rPr>
      </w:pPr>
    </w:p>
    <w:p w14:paraId="0C428B8D" w14:textId="77777777" w:rsidR="00BD7B85" w:rsidRPr="001D6857" w:rsidRDefault="00BD7B85" w:rsidP="00BD7B85">
      <w:pPr>
        <w:spacing w:after="0" w:line="259" w:lineRule="auto"/>
        <w:ind w:left="142" w:right="0" w:firstLine="0"/>
        <w:jc w:val="left"/>
        <w:rPr>
          <w:rFonts w:ascii="Arial" w:hAnsi="Arial" w:cs="Arial"/>
          <w:sz w:val="22"/>
        </w:rPr>
      </w:pPr>
    </w:p>
    <w:p w14:paraId="6FF06741" w14:textId="77777777" w:rsidR="00FE0205" w:rsidRDefault="00BD7B85" w:rsidP="00FE0205">
      <w:pPr>
        <w:spacing w:after="0" w:line="259" w:lineRule="auto"/>
        <w:ind w:left="0" w:right="0" w:firstLine="0"/>
        <w:jc w:val="left"/>
        <w:rPr>
          <w:rFonts w:ascii="Arial" w:hAnsi="Arial" w:cs="Arial"/>
          <w:b/>
          <w:bCs/>
          <w:sz w:val="22"/>
          <w:u w:val="single"/>
        </w:rPr>
      </w:pPr>
      <w:r w:rsidRPr="00BD7B85">
        <w:rPr>
          <w:rFonts w:ascii="Arial" w:hAnsi="Arial" w:cs="Arial"/>
          <w:b/>
          <w:bCs/>
          <w:sz w:val="22"/>
          <w:u w:val="single"/>
        </w:rPr>
        <w:t>Kod CPV:</w:t>
      </w:r>
    </w:p>
    <w:p w14:paraId="74B609F1" w14:textId="77777777" w:rsidR="00FE0205" w:rsidRDefault="00FE0205" w:rsidP="00FE0205">
      <w:pPr>
        <w:spacing w:after="0" w:line="259" w:lineRule="auto"/>
        <w:ind w:left="0" w:right="0" w:firstLine="0"/>
        <w:jc w:val="left"/>
        <w:rPr>
          <w:rFonts w:ascii="Arial" w:hAnsi="Arial" w:cs="Arial"/>
          <w:b/>
          <w:bCs/>
          <w:sz w:val="22"/>
          <w:u w:val="single"/>
        </w:rPr>
      </w:pPr>
    </w:p>
    <w:p w14:paraId="06A860F5" w14:textId="77777777" w:rsidR="00FE0205" w:rsidRDefault="00FE0205" w:rsidP="00FE0205">
      <w:pPr>
        <w:spacing w:after="0" w:line="259" w:lineRule="auto"/>
        <w:ind w:left="0" w:right="0" w:firstLine="0"/>
        <w:jc w:val="left"/>
        <w:rPr>
          <w:rFonts w:ascii="Arial" w:hAnsi="Arial" w:cs="Arial"/>
          <w:b/>
          <w:bCs/>
          <w:sz w:val="22"/>
          <w:u w:val="single"/>
        </w:rPr>
      </w:pPr>
      <w:r w:rsidRPr="00594C1A">
        <w:rPr>
          <w:rFonts w:ascii="Arial" w:hAnsi="Arial" w:cs="Arial"/>
          <w:b/>
          <w:sz w:val="22"/>
        </w:rPr>
        <w:t>09123000-7 gaz ziemny</w:t>
      </w:r>
    </w:p>
    <w:p w14:paraId="049C5AF8" w14:textId="77777777" w:rsidR="00FE0205" w:rsidRDefault="00FE0205" w:rsidP="00FE0205">
      <w:pPr>
        <w:spacing w:after="0" w:line="259" w:lineRule="auto"/>
        <w:ind w:left="0" w:right="0" w:firstLine="0"/>
        <w:jc w:val="left"/>
        <w:rPr>
          <w:rFonts w:ascii="Arial" w:hAnsi="Arial" w:cs="Arial"/>
          <w:b/>
          <w:bCs/>
          <w:sz w:val="22"/>
          <w:u w:val="single"/>
        </w:rPr>
      </w:pPr>
    </w:p>
    <w:p w14:paraId="7D5A85E6" w14:textId="77777777" w:rsidR="00332011" w:rsidRPr="00FE0205" w:rsidRDefault="00FE0205" w:rsidP="00FE0205">
      <w:pPr>
        <w:spacing w:after="0" w:line="259" w:lineRule="auto"/>
        <w:ind w:left="0" w:right="0" w:firstLine="0"/>
        <w:jc w:val="left"/>
        <w:rPr>
          <w:rFonts w:ascii="Arial" w:hAnsi="Arial" w:cs="Arial"/>
          <w:b/>
          <w:bCs/>
          <w:sz w:val="22"/>
          <w:u w:val="single"/>
        </w:rPr>
      </w:pPr>
      <w:r w:rsidRPr="00594C1A">
        <w:rPr>
          <w:rFonts w:ascii="Arial" w:hAnsi="Arial" w:cs="Arial"/>
          <w:b/>
          <w:sz w:val="22"/>
        </w:rPr>
        <w:t xml:space="preserve">65210000-8 </w:t>
      </w:r>
      <w:proofErr w:type="spellStart"/>
      <w:r w:rsidRPr="00594C1A">
        <w:rPr>
          <w:rFonts w:ascii="Arial" w:hAnsi="Arial" w:cs="Arial"/>
          <w:b/>
          <w:sz w:val="22"/>
        </w:rPr>
        <w:t>przesył</w:t>
      </w:r>
      <w:proofErr w:type="spellEnd"/>
      <w:r w:rsidRPr="00594C1A">
        <w:rPr>
          <w:rFonts w:ascii="Arial" w:hAnsi="Arial" w:cs="Arial"/>
          <w:b/>
          <w:sz w:val="22"/>
        </w:rPr>
        <w:t xml:space="preserve"> gazu</w:t>
      </w:r>
    </w:p>
    <w:p w14:paraId="14CFD666" w14:textId="77777777" w:rsidR="009362CD" w:rsidRPr="000F5436" w:rsidRDefault="009362CD" w:rsidP="000D163F">
      <w:pPr>
        <w:rPr>
          <w:rFonts w:ascii="Arial" w:hAnsi="Arial" w:cs="Arial"/>
          <w:sz w:val="22"/>
        </w:rPr>
      </w:pPr>
    </w:p>
    <w:p w14:paraId="0460B4B1" w14:textId="77777777" w:rsidR="002C7118" w:rsidRPr="000F5436" w:rsidRDefault="002C7118" w:rsidP="000D163F">
      <w:pPr>
        <w:rPr>
          <w:rFonts w:ascii="Arial" w:hAnsi="Arial" w:cs="Arial"/>
          <w:sz w:val="22"/>
        </w:rPr>
      </w:pPr>
    </w:p>
    <w:p w14:paraId="0D008F2B" w14:textId="77777777" w:rsidR="004739CC" w:rsidRPr="000F5436" w:rsidRDefault="004739CC">
      <w:pPr>
        <w:spacing w:after="160" w:line="259" w:lineRule="auto"/>
        <w:ind w:left="0" w:right="0" w:firstLine="0"/>
        <w:jc w:val="left"/>
        <w:rPr>
          <w:rFonts w:ascii="Arial" w:hAnsi="Arial" w:cs="Arial"/>
          <w:sz w:val="22"/>
        </w:rPr>
      </w:pPr>
      <w:r w:rsidRPr="000F5436">
        <w:rPr>
          <w:rFonts w:ascii="Arial" w:hAnsi="Arial" w:cs="Arial"/>
          <w:sz w:val="22"/>
        </w:rPr>
        <w:br w:type="page"/>
      </w:r>
    </w:p>
    <w:p w14:paraId="6981262E" w14:textId="77777777" w:rsidR="0052071B" w:rsidRPr="000F5436" w:rsidRDefault="0052071B">
      <w:pPr>
        <w:spacing w:after="16" w:line="250" w:lineRule="auto"/>
        <w:ind w:left="1547" w:right="1347"/>
        <w:jc w:val="center"/>
        <w:rPr>
          <w:rFonts w:ascii="Arial" w:hAnsi="Arial" w:cs="Arial"/>
          <w:sz w:val="22"/>
        </w:rPr>
      </w:pPr>
    </w:p>
    <w:p w14:paraId="1AA2B071" w14:textId="77777777" w:rsidR="002C7118" w:rsidRPr="000F5436" w:rsidRDefault="00942299">
      <w:pPr>
        <w:spacing w:after="16" w:line="250" w:lineRule="auto"/>
        <w:ind w:left="1547" w:right="1347"/>
        <w:jc w:val="center"/>
        <w:rPr>
          <w:rFonts w:ascii="Arial" w:hAnsi="Arial" w:cs="Arial"/>
          <w:sz w:val="22"/>
        </w:rPr>
      </w:pPr>
      <w:r w:rsidRPr="000F5436">
        <w:rPr>
          <w:rFonts w:ascii="Arial" w:hAnsi="Arial" w:cs="Arial"/>
          <w:sz w:val="22"/>
        </w:rPr>
        <w:t>SPECYFIKACJA WARUNKÓW ZAMÓWIENIA, zwana dalej „SWZ”,</w:t>
      </w:r>
      <w:r w:rsidR="00434FA2">
        <w:rPr>
          <w:rFonts w:ascii="Arial" w:hAnsi="Arial" w:cs="Arial"/>
          <w:sz w:val="22"/>
        </w:rPr>
        <w:t xml:space="preserve"> </w:t>
      </w:r>
      <w:r w:rsidR="00930496" w:rsidRPr="000F5436">
        <w:rPr>
          <w:rFonts w:ascii="Arial" w:hAnsi="Arial" w:cs="Arial"/>
          <w:sz w:val="22"/>
        </w:rPr>
        <w:t>zawiera:</w:t>
      </w:r>
    </w:p>
    <w:p w14:paraId="6E57B0F2" w14:textId="77777777" w:rsidR="0052071B" w:rsidRPr="000F5436"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0F5436" w14:paraId="3CA8C290"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352C2236"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929337A" w14:textId="77777777"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Informacje o Zamawiającym</w:t>
            </w:r>
          </w:p>
        </w:tc>
      </w:tr>
      <w:tr w:rsidR="00994E2E" w:rsidRPr="000F5436" w14:paraId="5D0699EB"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313CCFE0"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4FF9BBF" w14:textId="77777777"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Tryb udzielenia zamówienia</w:t>
            </w:r>
          </w:p>
        </w:tc>
      </w:tr>
      <w:tr w:rsidR="00994E2E" w:rsidRPr="000F5436" w14:paraId="3D50D76C"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614BBAAA"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3144F3FC"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w:t>
            </w:r>
            <w:r w:rsidR="00930496" w:rsidRPr="000F5436">
              <w:rPr>
                <w:rFonts w:ascii="Arial" w:hAnsi="Arial" w:cs="Arial"/>
                <w:color w:val="auto"/>
                <w:sz w:val="22"/>
              </w:rPr>
              <w:t>ia, termin wykonania zamówienia</w:t>
            </w:r>
          </w:p>
        </w:tc>
      </w:tr>
      <w:tr w:rsidR="00E0093A" w:rsidRPr="000F5436" w14:paraId="6235D674"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61653202"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023C6686" w14:textId="77777777" w:rsidR="00E0093A" w:rsidRPr="000F5436" w:rsidRDefault="00E0093A" w:rsidP="00E0093A">
            <w:pPr>
              <w:spacing w:after="0" w:line="259" w:lineRule="auto"/>
              <w:ind w:left="0" w:right="56" w:firstLine="0"/>
              <w:rPr>
                <w:rFonts w:ascii="Arial" w:hAnsi="Arial" w:cs="Arial"/>
                <w:color w:val="auto"/>
                <w:sz w:val="22"/>
              </w:rPr>
            </w:pPr>
            <w:r w:rsidRPr="000F5436">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0093A" w:rsidRPr="000F5436" w14:paraId="4425637D"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46710DB0"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7A26F8D8"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warunkach udziału w postępowaniu</w:t>
            </w:r>
          </w:p>
        </w:tc>
      </w:tr>
      <w:tr w:rsidR="00E0093A" w:rsidRPr="000F5436" w14:paraId="715922F0"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69669756"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1FC8B1C9"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Podstawy wykluczenia Wykonawcy z postępowania</w:t>
            </w:r>
          </w:p>
        </w:tc>
      </w:tr>
      <w:tr w:rsidR="00E0093A" w:rsidRPr="000F5436" w14:paraId="2EE97A69"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39E56DD"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6C77118F"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podmiotowych środkach dowodowych</w:t>
            </w:r>
          </w:p>
        </w:tc>
      </w:tr>
      <w:tr w:rsidR="00E0093A" w:rsidRPr="000F5436" w14:paraId="3260A689"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4E09D181"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VIII</w:t>
            </w:r>
          </w:p>
        </w:tc>
        <w:tc>
          <w:tcPr>
            <w:tcW w:w="6897" w:type="dxa"/>
            <w:tcBorders>
              <w:top w:val="single" w:sz="8" w:space="0" w:color="000000"/>
              <w:left w:val="single" w:sz="8" w:space="0" w:color="000000"/>
              <w:bottom w:val="single" w:sz="8" w:space="0" w:color="000000"/>
              <w:right w:val="single" w:sz="8" w:space="0" w:color="000000"/>
            </w:tcBorders>
          </w:tcPr>
          <w:p w14:paraId="69B72704"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związania ofertą</w:t>
            </w:r>
          </w:p>
        </w:tc>
      </w:tr>
      <w:tr w:rsidR="00E0093A" w:rsidRPr="000F5436" w14:paraId="3456615F"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40E1A6B1"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X </w:t>
            </w:r>
          </w:p>
        </w:tc>
        <w:tc>
          <w:tcPr>
            <w:tcW w:w="6897" w:type="dxa"/>
            <w:tcBorders>
              <w:top w:val="single" w:sz="8" w:space="0" w:color="000000"/>
              <w:left w:val="single" w:sz="8" w:space="0" w:color="000000"/>
              <w:bottom w:val="single" w:sz="8" w:space="0" w:color="000000"/>
              <w:right w:val="single" w:sz="8" w:space="0" w:color="000000"/>
            </w:tcBorders>
          </w:tcPr>
          <w:p w14:paraId="2BC4B4BC"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Opis sposobu przygotowania oferty</w:t>
            </w:r>
          </w:p>
        </w:tc>
      </w:tr>
      <w:tr w:rsidR="00E0093A" w:rsidRPr="000F5436" w14:paraId="7BC0FE8F"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0E24184"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32F85426"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Wymagania dotyczące wadium</w:t>
            </w:r>
          </w:p>
        </w:tc>
      </w:tr>
      <w:tr w:rsidR="00E0093A" w:rsidRPr="000F5436" w14:paraId="4638C355"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35F29C1A"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375B5781"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oraz termin składania ofert</w:t>
            </w:r>
          </w:p>
        </w:tc>
      </w:tr>
      <w:tr w:rsidR="00E0093A" w:rsidRPr="000F5436" w14:paraId="29E32AE2"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AAA7B0F"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493FA67F"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otwarcia ofert</w:t>
            </w:r>
          </w:p>
        </w:tc>
      </w:tr>
      <w:tr w:rsidR="00E0093A" w:rsidRPr="000F5436" w14:paraId="07E12DB3"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AF0E44A"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XI</w:t>
            </w:r>
            <w:r w:rsidR="006C02BF">
              <w:rPr>
                <w:rFonts w:ascii="Arial" w:hAnsi="Arial" w:cs="Arial"/>
                <w:color w:val="auto"/>
                <w:sz w:val="22"/>
              </w:rPr>
              <w:t>II</w:t>
            </w:r>
          </w:p>
        </w:tc>
        <w:tc>
          <w:tcPr>
            <w:tcW w:w="6897" w:type="dxa"/>
            <w:tcBorders>
              <w:top w:val="single" w:sz="8" w:space="0" w:color="000000"/>
              <w:left w:val="single" w:sz="8" w:space="0" w:color="000000"/>
              <w:bottom w:val="single" w:sz="8" w:space="0" w:color="000000"/>
              <w:right w:val="single" w:sz="8" w:space="0" w:color="000000"/>
            </w:tcBorders>
          </w:tcPr>
          <w:p w14:paraId="5672A999"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obliczenia ceny</w:t>
            </w:r>
          </w:p>
        </w:tc>
      </w:tr>
      <w:tr w:rsidR="00E0093A" w:rsidRPr="000F5436" w14:paraId="4D5CCD28"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A2DAB5"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56AD31D0"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Opis kryteriów oceny ofert wraz z podaniem wag tych kryteriów </w:t>
            </w:r>
            <w:r w:rsidRPr="000F5436">
              <w:rPr>
                <w:rFonts w:ascii="Arial" w:hAnsi="Arial" w:cs="Arial"/>
                <w:color w:val="auto"/>
                <w:sz w:val="22"/>
              </w:rPr>
              <w:br/>
              <w:t>i sposobu oceny ofert</w:t>
            </w:r>
          </w:p>
        </w:tc>
      </w:tr>
      <w:tr w:rsidR="00E0093A" w:rsidRPr="000F5436" w14:paraId="3564E17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C375424"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71A3D665"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Informacje dotyczące zabezpieczenia należytego wykonania umowy </w:t>
            </w:r>
          </w:p>
        </w:tc>
      </w:tr>
      <w:tr w:rsidR="00E0093A" w:rsidRPr="000F5436" w14:paraId="524073BC"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7A2B81E6"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722360AB" w14:textId="77777777" w:rsidR="00E0093A" w:rsidRPr="000F5436" w:rsidRDefault="00E0093A" w:rsidP="00E0093A">
            <w:pPr>
              <w:spacing w:after="0" w:line="259" w:lineRule="auto"/>
              <w:ind w:left="0" w:right="0" w:firstLine="0"/>
              <w:rPr>
                <w:rFonts w:ascii="Arial" w:hAnsi="Arial" w:cs="Arial"/>
                <w:color w:val="auto"/>
                <w:sz w:val="22"/>
              </w:rPr>
            </w:pPr>
            <w:r w:rsidRPr="000F5436">
              <w:rPr>
                <w:rFonts w:ascii="Arial" w:hAnsi="Arial" w:cs="Arial"/>
                <w:color w:val="auto"/>
                <w:sz w:val="22"/>
              </w:rPr>
              <w:t>Informacje o formalnościach, jakie muszą zostać dopełnione po wyborze oferty w celu zawarcia umowy w sprawie zamówienia publicznego</w:t>
            </w:r>
          </w:p>
        </w:tc>
      </w:tr>
      <w:tr w:rsidR="00E0093A" w:rsidRPr="000F5436" w14:paraId="424B5D0C"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DA4D7A1"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07F0F749"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Pouczenie o środkach ochrony prawnej przysługujących Wykonawcy</w:t>
            </w:r>
          </w:p>
        </w:tc>
      </w:tr>
      <w:tr w:rsidR="00E0093A" w:rsidRPr="000F5436" w14:paraId="6E4A294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603D71AB"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XVI</w:t>
            </w:r>
            <w:r w:rsidR="006C02BF">
              <w:rPr>
                <w:rFonts w:ascii="Arial" w:hAnsi="Arial" w:cs="Arial"/>
                <w:color w:val="auto"/>
                <w:sz w:val="22"/>
              </w:rPr>
              <w:t>II</w:t>
            </w:r>
          </w:p>
        </w:tc>
        <w:tc>
          <w:tcPr>
            <w:tcW w:w="6897" w:type="dxa"/>
            <w:tcBorders>
              <w:top w:val="single" w:sz="8" w:space="0" w:color="000000"/>
              <w:left w:val="single" w:sz="8" w:space="0" w:color="000000"/>
              <w:bottom w:val="single" w:sz="8" w:space="0" w:color="000000"/>
              <w:right w:val="single" w:sz="8" w:space="0" w:color="000000"/>
            </w:tcBorders>
          </w:tcPr>
          <w:p w14:paraId="303EA4EF"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Klauzula informacyjna dotycząca przetwarzania danych osobowych</w:t>
            </w:r>
          </w:p>
        </w:tc>
      </w:tr>
      <w:tr w:rsidR="00E0093A" w:rsidRPr="000F5436" w14:paraId="70C0DB0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E1F964A"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X</w:t>
            </w:r>
          </w:p>
        </w:tc>
        <w:tc>
          <w:tcPr>
            <w:tcW w:w="6897" w:type="dxa"/>
            <w:tcBorders>
              <w:top w:val="single" w:sz="8" w:space="0" w:color="000000"/>
              <w:left w:val="single" w:sz="8" w:space="0" w:color="000000"/>
              <w:bottom w:val="single" w:sz="12" w:space="0" w:color="auto"/>
              <w:right w:val="single" w:sz="8" w:space="0" w:color="000000"/>
            </w:tcBorders>
          </w:tcPr>
          <w:p w14:paraId="0CD55F97"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319E8337" w14:textId="77777777" w:rsidR="0052071B" w:rsidRPr="000F5436" w:rsidRDefault="0052071B">
      <w:pPr>
        <w:spacing w:after="0" w:line="259" w:lineRule="auto"/>
        <w:ind w:left="142" w:right="0" w:firstLine="0"/>
        <w:jc w:val="left"/>
        <w:rPr>
          <w:rFonts w:ascii="Arial" w:hAnsi="Arial" w:cs="Arial"/>
          <w:sz w:val="22"/>
        </w:rPr>
      </w:pPr>
    </w:p>
    <w:p w14:paraId="291CA455" w14:textId="77777777" w:rsidR="002C7118" w:rsidRPr="000F5436" w:rsidRDefault="00942299">
      <w:pPr>
        <w:spacing w:after="0" w:line="259" w:lineRule="auto"/>
        <w:ind w:left="142" w:right="0" w:firstLine="0"/>
        <w:jc w:val="left"/>
        <w:rPr>
          <w:rFonts w:ascii="Arial" w:hAnsi="Arial" w:cs="Arial"/>
          <w:sz w:val="22"/>
          <w:u w:val="single" w:color="000000"/>
        </w:rPr>
      </w:pPr>
      <w:r w:rsidRPr="000F5436">
        <w:rPr>
          <w:rFonts w:ascii="Arial" w:hAnsi="Arial" w:cs="Arial"/>
          <w:sz w:val="22"/>
          <w:u w:val="single" w:color="000000"/>
        </w:rPr>
        <w:t>Załączniki do SWZ:</w:t>
      </w:r>
    </w:p>
    <w:p w14:paraId="4AD91211" w14:textId="77777777" w:rsidR="0052071B" w:rsidRPr="000F5436"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4569D7" w14:paraId="0E5FBE7D"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0496F111" w14:textId="77777777" w:rsidR="002C7118" w:rsidRPr="00356510" w:rsidRDefault="007A3954">
            <w:pPr>
              <w:spacing w:after="0" w:line="259" w:lineRule="auto"/>
              <w:ind w:left="0" w:right="0" w:firstLine="0"/>
              <w:jc w:val="left"/>
              <w:rPr>
                <w:rFonts w:ascii="Arial" w:hAnsi="Arial" w:cs="Arial"/>
                <w:color w:val="auto"/>
                <w:sz w:val="22"/>
              </w:rPr>
            </w:pPr>
            <w:r w:rsidRPr="00356510">
              <w:rPr>
                <w:rFonts w:ascii="Arial" w:hAnsi="Arial" w:cs="Arial"/>
                <w:color w:val="auto"/>
                <w:sz w:val="22"/>
              </w:rPr>
              <w:t>Z</w:t>
            </w:r>
            <w:r w:rsidR="006E4171" w:rsidRPr="00356510">
              <w:rPr>
                <w:rFonts w:ascii="Arial" w:hAnsi="Arial" w:cs="Arial"/>
                <w:color w:val="auto"/>
                <w:sz w:val="22"/>
              </w:rPr>
              <w:t>ałącznik nr 1</w:t>
            </w:r>
          </w:p>
        </w:tc>
        <w:tc>
          <w:tcPr>
            <w:tcW w:w="6897" w:type="dxa"/>
            <w:tcBorders>
              <w:top w:val="single" w:sz="8" w:space="0" w:color="000000"/>
              <w:left w:val="single" w:sz="8" w:space="0" w:color="000000"/>
              <w:bottom w:val="single" w:sz="8" w:space="0" w:color="000000"/>
              <w:right w:val="single" w:sz="8" w:space="0" w:color="000000"/>
            </w:tcBorders>
          </w:tcPr>
          <w:p w14:paraId="2DAAD951" w14:textId="77777777" w:rsidR="002C7118" w:rsidRPr="00356510" w:rsidRDefault="00DC0BA3">
            <w:pPr>
              <w:spacing w:after="0" w:line="259" w:lineRule="auto"/>
              <w:ind w:left="0" w:right="0" w:firstLine="0"/>
              <w:jc w:val="left"/>
              <w:rPr>
                <w:rFonts w:ascii="Arial" w:hAnsi="Arial" w:cs="Arial"/>
                <w:color w:val="auto"/>
                <w:sz w:val="22"/>
              </w:rPr>
            </w:pPr>
            <w:r w:rsidRPr="00356510">
              <w:rPr>
                <w:rFonts w:ascii="Arial" w:hAnsi="Arial" w:cs="Arial"/>
                <w:color w:val="auto"/>
                <w:sz w:val="22"/>
              </w:rPr>
              <w:t>Opis przedmiotu zamówienia</w:t>
            </w:r>
          </w:p>
        </w:tc>
      </w:tr>
      <w:tr w:rsidR="00994E2E" w:rsidRPr="004569D7" w14:paraId="11AAC167"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0A1B6E85" w14:textId="77777777" w:rsidR="00DC0BA3" w:rsidRPr="00356510" w:rsidRDefault="007A3954">
            <w:pPr>
              <w:spacing w:after="0" w:line="259" w:lineRule="auto"/>
              <w:ind w:left="0" w:right="0" w:firstLine="0"/>
              <w:jc w:val="left"/>
              <w:rPr>
                <w:rFonts w:ascii="Arial" w:hAnsi="Arial" w:cs="Arial"/>
                <w:color w:val="auto"/>
                <w:sz w:val="22"/>
              </w:rPr>
            </w:pPr>
            <w:r w:rsidRPr="00356510">
              <w:rPr>
                <w:rFonts w:ascii="Arial" w:hAnsi="Arial" w:cs="Arial"/>
                <w:color w:val="auto"/>
                <w:sz w:val="22"/>
              </w:rPr>
              <w:t>Z</w:t>
            </w:r>
            <w:r w:rsidR="00DC0BA3" w:rsidRPr="00356510">
              <w:rPr>
                <w:rFonts w:ascii="Arial" w:hAnsi="Arial" w:cs="Arial"/>
                <w:color w:val="auto"/>
                <w:sz w:val="22"/>
              </w:rPr>
              <w:t>ałącznik nr 2</w:t>
            </w:r>
          </w:p>
        </w:tc>
        <w:tc>
          <w:tcPr>
            <w:tcW w:w="6897" w:type="dxa"/>
            <w:tcBorders>
              <w:top w:val="single" w:sz="8" w:space="0" w:color="000000"/>
              <w:left w:val="single" w:sz="8" w:space="0" w:color="000000"/>
              <w:bottom w:val="single" w:sz="8" w:space="0" w:color="000000"/>
              <w:right w:val="single" w:sz="8" w:space="0" w:color="000000"/>
            </w:tcBorders>
          </w:tcPr>
          <w:p w14:paraId="596BA521" w14:textId="77777777" w:rsidR="00DC0BA3" w:rsidRPr="00356510" w:rsidRDefault="00DC0BA3">
            <w:pPr>
              <w:spacing w:after="0" w:line="259" w:lineRule="auto"/>
              <w:ind w:left="0" w:right="0" w:firstLine="0"/>
              <w:jc w:val="left"/>
              <w:rPr>
                <w:rFonts w:ascii="Arial" w:hAnsi="Arial" w:cs="Arial"/>
                <w:color w:val="auto"/>
                <w:sz w:val="22"/>
              </w:rPr>
            </w:pPr>
            <w:r w:rsidRPr="00356510">
              <w:rPr>
                <w:rFonts w:ascii="Arial" w:hAnsi="Arial" w:cs="Arial"/>
                <w:color w:val="auto"/>
                <w:sz w:val="22"/>
              </w:rPr>
              <w:t>Formularz ofertowy</w:t>
            </w:r>
          </w:p>
        </w:tc>
      </w:tr>
      <w:tr w:rsidR="007F1EB3" w:rsidRPr="004569D7" w14:paraId="7D01825E" w14:textId="77777777" w:rsidTr="00AF3F23">
        <w:trPr>
          <w:trHeight w:val="405"/>
        </w:trPr>
        <w:tc>
          <w:tcPr>
            <w:tcW w:w="2460" w:type="dxa"/>
            <w:tcBorders>
              <w:top w:val="single" w:sz="8" w:space="0" w:color="000000"/>
              <w:left w:val="single" w:sz="8" w:space="0" w:color="000000"/>
              <w:bottom w:val="single" w:sz="8" w:space="0" w:color="000000"/>
              <w:right w:val="single" w:sz="8" w:space="0" w:color="000000"/>
            </w:tcBorders>
          </w:tcPr>
          <w:p w14:paraId="37851549" w14:textId="77777777" w:rsidR="007F1EB3" w:rsidRPr="00356510" w:rsidRDefault="007A3954">
            <w:pPr>
              <w:spacing w:after="0" w:line="259" w:lineRule="auto"/>
              <w:ind w:left="0" w:right="0" w:firstLine="0"/>
              <w:jc w:val="left"/>
              <w:rPr>
                <w:rFonts w:ascii="Arial" w:hAnsi="Arial" w:cs="Arial"/>
                <w:color w:val="auto"/>
                <w:sz w:val="22"/>
              </w:rPr>
            </w:pPr>
            <w:r w:rsidRPr="00356510">
              <w:rPr>
                <w:rFonts w:ascii="Arial" w:hAnsi="Arial" w:cs="Arial"/>
                <w:color w:val="auto"/>
                <w:sz w:val="22"/>
              </w:rPr>
              <w:t>Z</w:t>
            </w:r>
            <w:r w:rsidR="007F1EB3" w:rsidRPr="00356510">
              <w:rPr>
                <w:rFonts w:ascii="Arial" w:hAnsi="Arial" w:cs="Arial"/>
                <w:color w:val="auto"/>
                <w:sz w:val="22"/>
              </w:rPr>
              <w:t xml:space="preserve">ałącznik nr </w:t>
            </w:r>
            <w:r w:rsidR="00C73452" w:rsidRPr="00356510">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078E6691" w14:textId="77777777" w:rsidR="007F1EB3" w:rsidRPr="00356510" w:rsidRDefault="00273CCE">
            <w:pPr>
              <w:spacing w:after="0" w:line="259" w:lineRule="auto"/>
              <w:ind w:left="0" w:right="0" w:firstLine="0"/>
              <w:jc w:val="left"/>
              <w:rPr>
                <w:rFonts w:ascii="Arial" w:hAnsi="Arial" w:cs="Arial"/>
                <w:color w:val="auto"/>
                <w:sz w:val="22"/>
              </w:rPr>
            </w:pPr>
            <w:r w:rsidRPr="00356510">
              <w:rPr>
                <w:rFonts w:ascii="Arial" w:hAnsi="Arial" w:cs="Arial"/>
                <w:color w:val="auto"/>
                <w:sz w:val="22"/>
              </w:rPr>
              <w:t>Zobowiązanie podmiotu udostępniającego zasoby</w:t>
            </w:r>
          </w:p>
        </w:tc>
      </w:tr>
      <w:tr w:rsidR="007F1EB3" w:rsidRPr="004569D7" w14:paraId="2A190110"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DF34B1B" w14:textId="77777777" w:rsidR="007F1EB3" w:rsidRPr="00356510" w:rsidRDefault="007A3954">
            <w:pPr>
              <w:spacing w:after="0" w:line="259" w:lineRule="auto"/>
              <w:ind w:left="0" w:right="0" w:firstLine="0"/>
              <w:jc w:val="left"/>
              <w:rPr>
                <w:rFonts w:ascii="Arial" w:hAnsi="Arial" w:cs="Arial"/>
                <w:color w:val="auto"/>
                <w:sz w:val="22"/>
              </w:rPr>
            </w:pPr>
            <w:r w:rsidRPr="00356510">
              <w:rPr>
                <w:rFonts w:ascii="Arial" w:hAnsi="Arial" w:cs="Arial"/>
                <w:color w:val="auto"/>
                <w:sz w:val="22"/>
              </w:rPr>
              <w:t>Z</w:t>
            </w:r>
            <w:r w:rsidR="00F02508" w:rsidRPr="00356510">
              <w:rPr>
                <w:rFonts w:ascii="Arial" w:hAnsi="Arial" w:cs="Arial"/>
                <w:color w:val="auto"/>
                <w:sz w:val="22"/>
              </w:rPr>
              <w:t xml:space="preserve">ałącznik nr </w:t>
            </w:r>
            <w:r w:rsidR="00C73452" w:rsidRPr="00356510">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3995277F" w14:textId="77777777" w:rsidR="007F1EB3" w:rsidRPr="00356510" w:rsidRDefault="002F2995" w:rsidP="00F02508">
            <w:pPr>
              <w:spacing w:after="0" w:line="259" w:lineRule="auto"/>
              <w:ind w:left="0" w:right="0" w:firstLine="0"/>
              <w:jc w:val="left"/>
              <w:rPr>
                <w:rFonts w:ascii="Arial" w:hAnsi="Arial" w:cs="Arial"/>
                <w:color w:val="auto"/>
                <w:sz w:val="22"/>
              </w:rPr>
            </w:pPr>
            <w:r w:rsidRPr="00356510">
              <w:rPr>
                <w:rFonts w:ascii="Arial" w:hAnsi="Arial" w:cs="Arial"/>
                <w:color w:val="auto"/>
                <w:sz w:val="22"/>
              </w:rPr>
              <w:t>Oświadczenie Wykonawcy, w zakresie art. 108 ust. 1 pkt 5 Ustawy, o braku przynależności do tej samej grupy kapitałowej</w:t>
            </w:r>
          </w:p>
        </w:tc>
      </w:tr>
      <w:tr w:rsidR="00C96AB2" w:rsidRPr="004569D7" w14:paraId="1875FC3F"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C4A990F" w14:textId="77777777" w:rsidR="00C96AB2" w:rsidRPr="00356510" w:rsidRDefault="007A3954" w:rsidP="00C96AB2">
            <w:pPr>
              <w:spacing w:after="0" w:line="259" w:lineRule="auto"/>
              <w:ind w:left="0" w:right="0" w:firstLine="0"/>
              <w:jc w:val="left"/>
              <w:rPr>
                <w:rFonts w:ascii="Arial" w:hAnsi="Arial" w:cs="Arial"/>
                <w:color w:val="auto"/>
                <w:sz w:val="22"/>
              </w:rPr>
            </w:pPr>
            <w:r w:rsidRPr="00356510">
              <w:rPr>
                <w:rFonts w:ascii="Arial" w:hAnsi="Arial" w:cs="Arial"/>
                <w:color w:val="auto"/>
                <w:sz w:val="22"/>
              </w:rPr>
              <w:t>Z</w:t>
            </w:r>
            <w:r w:rsidR="00C96AB2" w:rsidRPr="00356510">
              <w:rPr>
                <w:rFonts w:ascii="Arial" w:hAnsi="Arial" w:cs="Arial"/>
                <w:color w:val="auto"/>
                <w:sz w:val="22"/>
              </w:rPr>
              <w:t xml:space="preserve">ałącznik nr </w:t>
            </w:r>
            <w:r w:rsidR="00C73452" w:rsidRPr="00356510">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74DE8A8B" w14:textId="77777777" w:rsidR="00C96AB2" w:rsidRPr="00356510" w:rsidRDefault="002F2995" w:rsidP="00C96AB2">
            <w:pPr>
              <w:spacing w:after="0" w:line="259" w:lineRule="auto"/>
              <w:ind w:left="0" w:right="0" w:firstLine="0"/>
              <w:jc w:val="left"/>
              <w:rPr>
                <w:rFonts w:ascii="Arial" w:hAnsi="Arial" w:cs="Arial"/>
                <w:color w:val="auto"/>
                <w:sz w:val="22"/>
              </w:rPr>
            </w:pPr>
            <w:r w:rsidRPr="00356510">
              <w:rPr>
                <w:rFonts w:ascii="Arial" w:hAnsi="Arial" w:cs="Arial"/>
                <w:color w:val="auto"/>
                <w:sz w:val="22"/>
              </w:rPr>
              <w:t xml:space="preserve">Oświadczenie dotyczące aktualności informacji zawartych </w:t>
            </w:r>
            <w:r w:rsidRPr="00356510">
              <w:rPr>
                <w:rFonts w:ascii="Arial" w:hAnsi="Arial" w:cs="Arial"/>
                <w:color w:val="auto"/>
                <w:sz w:val="22"/>
              </w:rPr>
              <w:br/>
              <w:t>w formularzu JEDZ</w:t>
            </w:r>
          </w:p>
        </w:tc>
      </w:tr>
      <w:tr w:rsidR="00831843" w:rsidRPr="004569D7" w14:paraId="748F58D7"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015AB935" w14:textId="77777777" w:rsidR="00831843" w:rsidRPr="00356510" w:rsidRDefault="007A3954" w:rsidP="00831843">
            <w:pPr>
              <w:spacing w:after="0" w:line="259" w:lineRule="auto"/>
              <w:ind w:left="0" w:right="0" w:firstLine="0"/>
              <w:jc w:val="left"/>
              <w:rPr>
                <w:rFonts w:ascii="Arial" w:hAnsi="Arial" w:cs="Arial"/>
                <w:color w:val="auto"/>
                <w:sz w:val="22"/>
              </w:rPr>
            </w:pPr>
            <w:r w:rsidRPr="00356510">
              <w:rPr>
                <w:rFonts w:ascii="Arial" w:hAnsi="Arial" w:cs="Arial"/>
                <w:color w:val="auto"/>
                <w:sz w:val="22"/>
              </w:rPr>
              <w:t>Z</w:t>
            </w:r>
            <w:r w:rsidR="00831843" w:rsidRPr="00356510">
              <w:rPr>
                <w:rFonts w:ascii="Arial" w:hAnsi="Arial" w:cs="Arial"/>
                <w:color w:val="auto"/>
                <w:sz w:val="22"/>
              </w:rPr>
              <w:t>ałącznik nr 6</w:t>
            </w:r>
          </w:p>
        </w:tc>
        <w:tc>
          <w:tcPr>
            <w:tcW w:w="6897" w:type="dxa"/>
            <w:tcBorders>
              <w:top w:val="single" w:sz="8" w:space="0" w:color="000000"/>
              <w:left w:val="single" w:sz="8" w:space="0" w:color="000000"/>
              <w:bottom w:val="single" w:sz="8" w:space="0" w:color="000000"/>
              <w:right w:val="single" w:sz="8" w:space="0" w:color="000000"/>
            </w:tcBorders>
          </w:tcPr>
          <w:p w14:paraId="107FE233" w14:textId="77777777" w:rsidR="00AD066A" w:rsidRPr="00356510" w:rsidRDefault="00AD066A" w:rsidP="00AD066A">
            <w:pPr>
              <w:spacing w:after="0" w:line="276" w:lineRule="auto"/>
              <w:ind w:left="0" w:right="0" w:firstLine="0"/>
              <w:jc w:val="left"/>
              <w:rPr>
                <w:rFonts w:ascii="Arial" w:hAnsi="Arial" w:cs="Arial"/>
                <w:bCs/>
                <w:sz w:val="22"/>
              </w:rPr>
            </w:pPr>
            <w:r w:rsidRPr="00356510">
              <w:rPr>
                <w:rFonts w:ascii="Arial" w:hAnsi="Arial" w:cs="Arial"/>
                <w:bCs/>
                <w:sz w:val="22"/>
              </w:rPr>
              <w:t>Oświadczenie o posiadaniu umowy z OSD na świadczenie usług dystrybucji paliwa gazowego</w:t>
            </w:r>
          </w:p>
          <w:p w14:paraId="15157DFF" w14:textId="77777777" w:rsidR="00831843" w:rsidRPr="00356510" w:rsidRDefault="00831843" w:rsidP="00831843">
            <w:pPr>
              <w:spacing w:after="0" w:line="259" w:lineRule="auto"/>
              <w:ind w:left="0" w:right="0" w:firstLine="0"/>
              <w:jc w:val="left"/>
              <w:rPr>
                <w:rFonts w:ascii="Arial" w:hAnsi="Arial" w:cs="Arial"/>
                <w:color w:val="auto"/>
                <w:sz w:val="22"/>
              </w:rPr>
            </w:pPr>
          </w:p>
        </w:tc>
      </w:tr>
      <w:tr w:rsidR="002F2995" w:rsidRPr="004569D7" w14:paraId="2F21CA7C"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A503750" w14:textId="77777777" w:rsidR="002F2995" w:rsidRPr="00356510" w:rsidRDefault="007A3954" w:rsidP="002F2995">
            <w:pPr>
              <w:spacing w:after="0" w:line="259" w:lineRule="auto"/>
              <w:ind w:left="0" w:right="0" w:firstLine="0"/>
              <w:jc w:val="left"/>
              <w:rPr>
                <w:rFonts w:ascii="Arial" w:hAnsi="Arial" w:cs="Arial"/>
                <w:color w:val="auto"/>
                <w:sz w:val="22"/>
              </w:rPr>
            </w:pPr>
            <w:r w:rsidRPr="00356510">
              <w:rPr>
                <w:rFonts w:ascii="Arial" w:hAnsi="Arial" w:cs="Arial"/>
                <w:color w:val="auto"/>
                <w:sz w:val="22"/>
              </w:rPr>
              <w:t>Z</w:t>
            </w:r>
            <w:r w:rsidR="002F2995" w:rsidRPr="00356510">
              <w:rPr>
                <w:rFonts w:ascii="Arial" w:hAnsi="Arial" w:cs="Arial"/>
                <w:color w:val="auto"/>
                <w:sz w:val="22"/>
              </w:rPr>
              <w:t>ałącznik nr 7</w:t>
            </w:r>
          </w:p>
        </w:tc>
        <w:tc>
          <w:tcPr>
            <w:tcW w:w="6897" w:type="dxa"/>
            <w:tcBorders>
              <w:top w:val="single" w:sz="8" w:space="0" w:color="000000"/>
              <w:left w:val="single" w:sz="8" w:space="0" w:color="000000"/>
              <w:bottom w:val="single" w:sz="8" w:space="0" w:color="000000"/>
              <w:right w:val="single" w:sz="8" w:space="0" w:color="000000"/>
            </w:tcBorders>
          </w:tcPr>
          <w:p w14:paraId="3266DC65" w14:textId="77777777" w:rsidR="002F2995" w:rsidRPr="00356510" w:rsidRDefault="002F2995" w:rsidP="002F2995">
            <w:pPr>
              <w:spacing w:after="0" w:line="259" w:lineRule="auto"/>
              <w:ind w:left="0" w:right="0" w:firstLine="0"/>
              <w:jc w:val="left"/>
              <w:rPr>
                <w:rFonts w:ascii="Arial" w:hAnsi="Arial" w:cs="Arial"/>
                <w:color w:val="auto"/>
                <w:sz w:val="22"/>
              </w:rPr>
            </w:pPr>
            <w:r w:rsidRPr="00356510">
              <w:rPr>
                <w:rFonts w:ascii="Arial" w:hAnsi="Arial" w:cs="Arial"/>
                <w:color w:val="auto"/>
                <w:sz w:val="22"/>
              </w:rPr>
              <w:t>Projektowane postanowienia umowy</w:t>
            </w:r>
          </w:p>
        </w:tc>
      </w:tr>
      <w:tr w:rsidR="00092827" w:rsidRPr="004569D7" w14:paraId="72A082C2"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E61CEF0" w14:textId="77777777" w:rsidR="00092827" w:rsidRPr="00356510" w:rsidRDefault="00092827" w:rsidP="002F2995">
            <w:pPr>
              <w:spacing w:after="0" w:line="259" w:lineRule="auto"/>
              <w:ind w:left="0" w:right="0" w:firstLine="0"/>
              <w:jc w:val="left"/>
              <w:rPr>
                <w:rFonts w:ascii="Arial" w:hAnsi="Arial" w:cs="Arial"/>
                <w:color w:val="auto"/>
                <w:sz w:val="22"/>
              </w:rPr>
            </w:pPr>
            <w:r w:rsidRPr="00356510">
              <w:rPr>
                <w:rFonts w:ascii="Arial" w:hAnsi="Arial" w:cs="Arial"/>
                <w:color w:val="auto"/>
                <w:sz w:val="22"/>
              </w:rPr>
              <w:lastRenderedPageBreak/>
              <w:t>Załącznik nr 8</w:t>
            </w:r>
          </w:p>
        </w:tc>
        <w:tc>
          <w:tcPr>
            <w:tcW w:w="6897" w:type="dxa"/>
            <w:tcBorders>
              <w:top w:val="single" w:sz="8" w:space="0" w:color="000000"/>
              <w:left w:val="single" w:sz="8" w:space="0" w:color="000000"/>
              <w:bottom w:val="single" w:sz="8" w:space="0" w:color="000000"/>
              <w:right w:val="single" w:sz="8" w:space="0" w:color="000000"/>
            </w:tcBorders>
          </w:tcPr>
          <w:p w14:paraId="494CA980" w14:textId="77777777" w:rsidR="00F03B64" w:rsidRPr="00356510" w:rsidRDefault="00F03B64" w:rsidP="0068306B">
            <w:pPr>
              <w:widowControl w:val="0"/>
              <w:tabs>
                <w:tab w:val="center" w:pos="4536"/>
              </w:tabs>
              <w:snapToGrid w:val="0"/>
              <w:ind w:left="0" w:right="0" w:firstLine="0"/>
              <w:rPr>
                <w:rFonts w:ascii="Arial" w:hAnsi="Arial" w:cs="Arial"/>
                <w:sz w:val="22"/>
              </w:rPr>
            </w:pPr>
            <w:r w:rsidRPr="00356510">
              <w:rPr>
                <w:rFonts w:ascii="Arial" w:hAnsi="Arial" w:cs="Arial"/>
                <w:sz w:val="22"/>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1D0F64F3" w14:textId="77777777" w:rsidR="00092827" w:rsidRPr="00356510" w:rsidRDefault="00092827" w:rsidP="002F2995">
            <w:pPr>
              <w:spacing w:after="0" w:line="259" w:lineRule="auto"/>
              <w:ind w:left="0" w:right="0" w:firstLine="0"/>
              <w:jc w:val="left"/>
              <w:rPr>
                <w:rFonts w:ascii="Arial" w:hAnsi="Arial" w:cs="Arial"/>
                <w:color w:val="auto"/>
                <w:sz w:val="22"/>
              </w:rPr>
            </w:pPr>
          </w:p>
        </w:tc>
      </w:tr>
      <w:tr w:rsidR="00E862EC" w:rsidRPr="004569D7" w14:paraId="429B36EB"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2C54D6E" w14:textId="77777777" w:rsidR="00E862EC" w:rsidRPr="00356510" w:rsidRDefault="00E862EC" w:rsidP="002F2995">
            <w:pPr>
              <w:spacing w:after="0" w:line="259" w:lineRule="auto"/>
              <w:ind w:left="0" w:right="0" w:firstLine="0"/>
              <w:jc w:val="left"/>
              <w:rPr>
                <w:rFonts w:ascii="Arial" w:hAnsi="Arial" w:cs="Arial"/>
                <w:color w:val="auto"/>
                <w:sz w:val="22"/>
              </w:rPr>
            </w:pPr>
            <w:r w:rsidRPr="00356510">
              <w:rPr>
                <w:rFonts w:ascii="Arial" w:hAnsi="Arial" w:cs="Arial"/>
                <w:color w:val="auto"/>
                <w:sz w:val="22"/>
              </w:rPr>
              <w:t>Załącznik nr 9</w:t>
            </w:r>
          </w:p>
        </w:tc>
        <w:tc>
          <w:tcPr>
            <w:tcW w:w="6897" w:type="dxa"/>
            <w:tcBorders>
              <w:top w:val="single" w:sz="8" w:space="0" w:color="000000"/>
              <w:left w:val="single" w:sz="8" w:space="0" w:color="000000"/>
              <w:bottom w:val="single" w:sz="8" w:space="0" w:color="000000"/>
              <w:right w:val="single" w:sz="8" w:space="0" w:color="000000"/>
            </w:tcBorders>
          </w:tcPr>
          <w:p w14:paraId="36383FAA" w14:textId="77777777" w:rsidR="000A1117" w:rsidRPr="00356510" w:rsidRDefault="000A1117" w:rsidP="0068306B">
            <w:pPr>
              <w:spacing w:after="120" w:line="240" w:lineRule="auto"/>
              <w:ind w:left="0" w:right="0" w:firstLine="0"/>
              <w:rPr>
                <w:rFonts w:ascii="Arial" w:eastAsia="Calibri" w:hAnsi="Arial" w:cs="Arial"/>
                <w:bCs/>
                <w:color w:val="auto"/>
                <w:sz w:val="22"/>
                <w:lang w:eastAsia="en-US"/>
              </w:rPr>
            </w:pPr>
            <w:r w:rsidRPr="00356510">
              <w:rPr>
                <w:rFonts w:ascii="Arial" w:eastAsia="Calibri" w:hAnsi="Arial" w:cs="Arial"/>
                <w:bCs/>
                <w:color w:val="auto"/>
                <w:sz w:val="22"/>
                <w:lang w:eastAsia="en-US"/>
              </w:rPr>
              <w:t xml:space="preserve">Oświadczenie wykonawców wspólnie ubiegających się o udzielenie zamówienia składane na podstawie art. 117 ust. 4 ustawy </w:t>
            </w:r>
            <w:proofErr w:type="spellStart"/>
            <w:r w:rsidRPr="00356510">
              <w:rPr>
                <w:rFonts w:ascii="Arial" w:eastAsia="Calibri" w:hAnsi="Arial" w:cs="Arial"/>
                <w:bCs/>
                <w:color w:val="auto"/>
                <w:sz w:val="22"/>
                <w:lang w:eastAsia="en-US"/>
              </w:rPr>
              <w:t>Pzp</w:t>
            </w:r>
            <w:proofErr w:type="spellEnd"/>
          </w:p>
          <w:p w14:paraId="26EF3A45" w14:textId="77777777" w:rsidR="00E862EC" w:rsidRPr="00356510" w:rsidRDefault="00E862EC" w:rsidP="00F03B64">
            <w:pPr>
              <w:widowControl w:val="0"/>
              <w:tabs>
                <w:tab w:val="center" w:pos="4536"/>
              </w:tabs>
              <w:snapToGrid w:val="0"/>
              <w:ind w:left="0" w:firstLine="0"/>
              <w:rPr>
                <w:rFonts w:ascii="Arial" w:hAnsi="Arial" w:cs="Arial"/>
                <w:sz w:val="22"/>
              </w:rPr>
            </w:pPr>
          </w:p>
        </w:tc>
      </w:tr>
    </w:tbl>
    <w:p w14:paraId="5796A4A5" w14:textId="77777777" w:rsidR="00C96AB2" w:rsidRPr="000F5436" w:rsidRDefault="00C96AB2" w:rsidP="00E71642">
      <w:pPr>
        <w:pStyle w:val="Nagwek1"/>
        <w:numPr>
          <w:ilvl w:val="0"/>
          <w:numId w:val="14"/>
        </w:numPr>
        <w:tabs>
          <w:tab w:val="center" w:pos="426"/>
        </w:tabs>
        <w:spacing w:after="64"/>
        <w:ind w:left="426" w:right="0" w:hanging="426"/>
        <w:jc w:val="left"/>
        <w:rPr>
          <w:rFonts w:ascii="Arial" w:hAnsi="Arial" w:cs="Arial"/>
        </w:rPr>
        <w:sectPr w:rsidR="00C96AB2" w:rsidRPr="000F5436"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49372E86" w14:textId="77777777" w:rsidR="00F43AD8" w:rsidRPr="000F5436" w:rsidRDefault="00F43AD8" w:rsidP="00E71642">
      <w:pPr>
        <w:pStyle w:val="Nagwek1"/>
        <w:numPr>
          <w:ilvl w:val="0"/>
          <w:numId w:val="14"/>
        </w:numPr>
        <w:tabs>
          <w:tab w:val="center" w:pos="426"/>
        </w:tabs>
        <w:spacing w:after="64"/>
        <w:ind w:left="426" w:right="0" w:hanging="426"/>
        <w:jc w:val="left"/>
        <w:rPr>
          <w:rFonts w:ascii="Arial" w:hAnsi="Arial" w:cs="Arial"/>
        </w:rPr>
      </w:pPr>
      <w:r w:rsidRPr="000F5436">
        <w:rPr>
          <w:rFonts w:ascii="Arial" w:hAnsi="Arial" w:cs="Arial"/>
        </w:rPr>
        <w:lastRenderedPageBreak/>
        <w:t>Informacje o Zamawiającym</w:t>
      </w:r>
    </w:p>
    <w:p w14:paraId="6500A9B0" w14:textId="77777777" w:rsidR="00F43AD8" w:rsidRPr="000F5436" w:rsidRDefault="00F43AD8" w:rsidP="00F43AD8">
      <w:pPr>
        <w:numPr>
          <w:ilvl w:val="0"/>
          <w:numId w:val="1"/>
        </w:numPr>
        <w:spacing w:after="4" w:line="250" w:lineRule="auto"/>
        <w:ind w:right="2" w:hanging="436"/>
        <w:rPr>
          <w:rFonts w:ascii="Arial" w:hAnsi="Arial" w:cs="Arial"/>
          <w:sz w:val="22"/>
        </w:rPr>
      </w:pPr>
      <w:r w:rsidRPr="000F5436">
        <w:rPr>
          <w:rFonts w:ascii="Arial" w:hAnsi="Arial" w:cs="Arial"/>
          <w:sz w:val="22"/>
        </w:rPr>
        <w:t xml:space="preserve">Zamawiający: </w:t>
      </w:r>
      <w:r w:rsidRPr="000F5436">
        <w:rPr>
          <w:rFonts w:ascii="Arial" w:hAnsi="Arial" w:cs="Arial"/>
          <w:b/>
          <w:sz w:val="22"/>
        </w:rPr>
        <w:t>RZĄDOWA AGENCJA REZERW STRATEGICZNYCH</w:t>
      </w:r>
    </w:p>
    <w:p w14:paraId="657AAB10"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ul. Grzybowska 45, 00-844 Warszawa</w:t>
      </w:r>
    </w:p>
    <w:p w14:paraId="2E0174C2"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NIP: 526-00-02-004; REGON 012199305</w:t>
      </w:r>
    </w:p>
    <w:p w14:paraId="08E8F831"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 xml:space="preserve">Strona internetowa: </w:t>
      </w:r>
      <w:hyperlink r:id="rId12" w:history="1">
        <w:r w:rsidRPr="000F5436">
          <w:rPr>
            <w:rStyle w:val="Hipercze"/>
            <w:rFonts w:ascii="Arial" w:hAnsi="Arial" w:cs="Arial"/>
            <w:sz w:val="22"/>
          </w:rPr>
          <w:t>http://www.rars.gov.pl</w:t>
        </w:r>
      </w:hyperlink>
    </w:p>
    <w:p w14:paraId="6C862EBD"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 xml:space="preserve">Strona BIP: </w:t>
      </w:r>
      <w:hyperlink r:id="rId13" w:history="1">
        <w:r w:rsidRPr="000F5436">
          <w:rPr>
            <w:rStyle w:val="Hipercze"/>
            <w:rFonts w:ascii="Arial" w:hAnsi="Arial" w:cs="Arial"/>
            <w:sz w:val="22"/>
          </w:rPr>
          <w:t>http://bip.rars.gov.pl</w:t>
        </w:r>
      </w:hyperlink>
    </w:p>
    <w:p w14:paraId="72BBF8AD" w14:textId="77777777" w:rsidR="00F43AD8" w:rsidRPr="000F5436" w:rsidRDefault="00F43AD8" w:rsidP="00F43AD8">
      <w:pPr>
        <w:numPr>
          <w:ilvl w:val="0"/>
          <w:numId w:val="1"/>
        </w:numPr>
        <w:spacing w:after="4" w:line="250" w:lineRule="auto"/>
        <w:ind w:right="2" w:hanging="436"/>
        <w:rPr>
          <w:rFonts w:ascii="Arial" w:hAnsi="Arial" w:cs="Arial"/>
          <w:sz w:val="22"/>
        </w:rPr>
      </w:pPr>
      <w:r w:rsidRPr="000F5436">
        <w:rPr>
          <w:rFonts w:ascii="Arial" w:hAnsi="Arial" w:cs="Arial"/>
          <w:sz w:val="22"/>
        </w:rPr>
        <w:t>Dane kontaktowe:</w:t>
      </w:r>
    </w:p>
    <w:p w14:paraId="303FF3F8" w14:textId="77777777" w:rsidR="00F43AD8" w:rsidRPr="000F5436" w:rsidRDefault="00F43AD8" w:rsidP="00F43AD8">
      <w:pPr>
        <w:numPr>
          <w:ilvl w:val="1"/>
          <w:numId w:val="1"/>
        </w:numPr>
        <w:spacing w:after="4" w:line="250" w:lineRule="auto"/>
        <w:ind w:left="1276" w:right="0" w:hanging="425"/>
        <w:rPr>
          <w:rFonts w:ascii="Arial" w:hAnsi="Arial" w:cs="Arial"/>
          <w:color w:val="auto"/>
          <w:sz w:val="22"/>
        </w:rPr>
      </w:pPr>
      <w:r w:rsidRPr="000F5436">
        <w:rPr>
          <w:rFonts w:ascii="Arial" w:hAnsi="Arial" w:cs="Arial"/>
          <w:sz w:val="22"/>
        </w:rPr>
        <w:t xml:space="preserve">nr telefonu: </w:t>
      </w:r>
      <w:r w:rsidRPr="000F5436">
        <w:rPr>
          <w:rFonts w:ascii="Arial" w:hAnsi="Arial" w:cs="Arial"/>
          <w:b/>
          <w:color w:val="auto"/>
          <w:sz w:val="22"/>
        </w:rPr>
        <w:t>22 360 9</w:t>
      </w:r>
      <w:r>
        <w:rPr>
          <w:rFonts w:ascii="Arial" w:hAnsi="Arial" w:cs="Arial"/>
          <w:b/>
          <w:color w:val="auto"/>
          <w:sz w:val="22"/>
        </w:rPr>
        <w:t>1</w:t>
      </w:r>
      <w:r w:rsidR="004569D7">
        <w:rPr>
          <w:rFonts w:ascii="Arial" w:hAnsi="Arial" w:cs="Arial"/>
          <w:b/>
          <w:color w:val="auto"/>
          <w:sz w:val="22"/>
        </w:rPr>
        <w:t xml:space="preserve"> </w:t>
      </w:r>
      <w:r>
        <w:rPr>
          <w:rFonts w:ascii="Arial" w:hAnsi="Arial" w:cs="Arial"/>
          <w:b/>
          <w:color w:val="auto"/>
          <w:sz w:val="22"/>
        </w:rPr>
        <w:t>61</w:t>
      </w:r>
      <w:r w:rsidRPr="000F5436">
        <w:rPr>
          <w:rFonts w:ascii="Arial" w:hAnsi="Arial" w:cs="Arial"/>
          <w:b/>
          <w:color w:val="auto"/>
          <w:sz w:val="22"/>
        </w:rPr>
        <w:t>;</w:t>
      </w:r>
    </w:p>
    <w:p w14:paraId="207F32F5" w14:textId="77777777" w:rsidR="00F43AD8" w:rsidRPr="000F5436" w:rsidRDefault="00F43AD8" w:rsidP="00F43AD8">
      <w:pPr>
        <w:numPr>
          <w:ilvl w:val="1"/>
          <w:numId w:val="1"/>
        </w:numPr>
        <w:spacing w:after="4" w:line="250" w:lineRule="auto"/>
        <w:ind w:left="1276" w:right="0" w:hanging="425"/>
        <w:rPr>
          <w:rFonts w:ascii="Arial" w:hAnsi="Arial" w:cs="Arial"/>
          <w:sz w:val="22"/>
        </w:rPr>
      </w:pPr>
      <w:r w:rsidRPr="000F5436">
        <w:rPr>
          <w:rFonts w:ascii="Arial" w:hAnsi="Arial" w:cs="Arial"/>
          <w:sz w:val="22"/>
        </w:rPr>
        <w:t xml:space="preserve">adres poczty elektronicznej: </w:t>
      </w:r>
      <w:hyperlink r:id="rId14" w:history="1">
        <w:r w:rsidRPr="000F5436">
          <w:rPr>
            <w:rStyle w:val="Hipercze"/>
            <w:rFonts w:ascii="Arial" w:hAnsi="Arial" w:cs="Arial"/>
            <w:sz w:val="22"/>
          </w:rPr>
          <w:t>zp@rars.gov.pl</w:t>
        </w:r>
      </w:hyperlink>
    </w:p>
    <w:p w14:paraId="4AD2ADE1" w14:textId="77777777" w:rsidR="00F43AD8" w:rsidRPr="000F5436" w:rsidRDefault="00F43AD8" w:rsidP="00F43AD8">
      <w:pPr>
        <w:numPr>
          <w:ilvl w:val="0"/>
          <w:numId w:val="1"/>
        </w:numPr>
        <w:ind w:right="2" w:hanging="436"/>
        <w:jc w:val="left"/>
        <w:rPr>
          <w:rFonts w:ascii="Arial" w:hAnsi="Arial" w:cs="Arial"/>
          <w:sz w:val="22"/>
        </w:rPr>
      </w:pPr>
      <w:r w:rsidRPr="000F5436">
        <w:rPr>
          <w:rFonts w:ascii="Arial" w:hAnsi="Arial" w:cs="Arial"/>
          <w:sz w:val="22"/>
        </w:rPr>
        <w:t>Adres strony internetowej prowadzonego postępowania:</w:t>
      </w:r>
    </w:p>
    <w:p w14:paraId="0F657884" w14:textId="77777777" w:rsidR="00F43AD8" w:rsidRPr="000F5436" w:rsidRDefault="00F43AD8" w:rsidP="00F43AD8">
      <w:pPr>
        <w:ind w:left="862" w:right="2" w:hanging="11"/>
        <w:jc w:val="left"/>
        <w:rPr>
          <w:rFonts w:ascii="Arial" w:hAnsi="Arial" w:cs="Arial"/>
          <w:sz w:val="22"/>
        </w:rPr>
      </w:pPr>
      <w:r w:rsidRPr="000F5436">
        <w:rPr>
          <w:rStyle w:val="Hipercze"/>
          <w:rFonts w:ascii="Arial" w:hAnsi="Arial" w:cs="Arial"/>
          <w:b/>
          <w:sz w:val="22"/>
        </w:rPr>
        <w:t>https://platformazakupowa.pl/pn/rars</w:t>
      </w:r>
    </w:p>
    <w:p w14:paraId="42CD2962" w14:textId="77777777" w:rsidR="00F43AD8" w:rsidRPr="000F5436" w:rsidRDefault="00F43AD8" w:rsidP="00F43AD8">
      <w:pPr>
        <w:numPr>
          <w:ilvl w:val="0"/>
          <w:numId w:val="1"/>
        </w:numPr>
        <w:ind w:right="2" w:hanging="436"/>
        <w:rPr>
          <w:rFonts w:ascii="Arial" w:hAnsi="Arial" w:cs="Arial"/>
          <w:sz w:val="22"/>
        </w:rPr>
      </w:pPr>
      <w:r w:rsidRPr="000F5436">
        <w:rPr>
          <w:rFonts w:ascii="Arial" w:hAnsi="Arial" w:cs="Arial"/>
          <w:sz w:val="22"/>
        </w:rPr>
        <w:t xml:space="preserve">Adres strony internetowej, na której udostępniane będą zmiany i wyjaśnienia treści SWZ oraz inne dokumenty zamówienia bezpośrednio związane z postępowaniem </w:t>
      </w:r>
      <w:r w:rsidRPr="000F5436">
        <w:rPr>
          <w:rFonts w:ascii="Arial" w:hAnsi="Arial" w:cs="Arial"/>
          <w:sz w:val="22"/>
        </w:rPr>
        <w:br/>
        <w:t xml:space="preserve">o udzielenie zamówienia: </w:t>
      </w:r>
      <w:r w:rsidRPr="000F5436">
        <w:rPr>
          <w:rStyle w:val="Hipercze"/>
          <w:rFonts w:ascii="Arial" w:hAnsi="Arial" w:cs="Arial"/>
          <w:b/>
          <w:sz w:val="22"/>
        </w:rPr>
        <w:t>https://platformazakupowa.pl/pn/rars</w:t>
      </w:r>
    </w:p>
    <w:p w14:paraId="53B96EBD" w14:textId="77777777" w:rsidR="00F43AD8" w:rsidRPr="000F5436" w:rsidRDefault="00F43AD8" w:rsidP="00F43AD8">
      <w:pPr>
        <w:numPr>
          <w:ilvl w:val="0"/>
          <w:numId w:val="1"/>
        </w:numPr>
        <w:spacing w:after="0"/>
        <w:ind w:right="2" w:hanging="436"/>
        <w:rPr>
          <w:rFonts w:ascii="Arial" w:hAnsi="Arial" w:cs="Arial"/>
          <w:color w:val="auto"/>
          <w:sz w:val="22"/>
        </w:rPr>
      </w:pPr>
      <w:r w:rsidRPr="000F5436">
        <w:rPr>
          <w:rFonts w:ascii="Arial" w:hAnsi="Arial" w:cs="Arial"/>
          <w:sz w:val="22"/>
        </w:rPr>
        <w:t xml:space="preserve">Osobą uprawnioną do komunikowania się w zakresie zagadnień związanych </w:t>
      </w:r>
      <w:r w:rsidRPr="000F5436">
        <w:rPr>
          <w:rFonts w:ascii="Arial" w:hAnsi="Arial" w:cs="Arial"/>
          <w:sz w:val="22"/>
        </w:rPr>
        <w:br/>
        <w:t xml:space="preserve">z prowadzoną procedurą </w:t>
      </w:r>
      <w:r w:rsidRPr="000F5436">
        <w:rPr>
          <w:rFonts w:ascii="Arial" w:hAnsi="Arial" w:cs="Arial"/>
          <w:color w:val="auto"/>
          <w:sz w:val="22"/>
        </w:rPr>
        <w:t xml:space="preserve">jest </w:t>
      </w:r>
      <w:r w:rsidR="004E1689">
        <w:rPr>
          <w:rFonts w:ascii="Arial" w:hAnsi="Arial" w:cs="Arial"/>
          <w:color w:val="auto"/>
          <w:sz w:val="22"/>
        </w:rPr>
        <w:t>Adrian Zalewski</w:t>
      </w:r>
      <w:r w:rsidRPr="000F5436">
        <w:rPr>
          <w:rFonts w:ascii="Arial" w:hAnsi="Arial" w:cs="Arial"/>
          <w:color w:val="auto"/>
          <w:sz w:val="22"/>
          <w:u w:val="single"/>
        </w:rPr>
        <w:t>, tel. 22 360 91 61.</w:t>
      </w:r>
    </w:p>
    <w:p w14:paraId="0BDA3635" w14:textId="77777777" w:rsidR="00F43AD8" w:rsidRPr="000F5436" w:rsidRDefault="00F43AD8" w:rsidP="00F43AD8">
      <w:pPr>
        <w:spacing w:after="33" w:line="259" w:lineRule="auto"/>
        <w:ind w:left="850" w:right="0" w:firstLine="0"/>
        <w:jc w:val="left"/>
        <w:rPr>
          <w:rFonts w:ascii="Arial" w:hAnsi="Arial" w:cs="Arial"/>
          <w:sz w:val="22"/>
        </w:rPr>
      </w:pPr>
    </w:p>
    <w:p w14:paraId="4D5E5829" w14:textId="77777777" w:rsidR="00F43AD8" w:rsidRPr="000F5436" w:rsidRDefault="00F43AD8" w:rsidP="00E71642">
      <w:pPr>
        <w:pStyle w:val="Nagwek1"/>
        <w:numPr>
          <w:ilvl w:val="0"/>
          <w:numId w:val="14"/>
        </w:numPr>
        <w:spacing w:after="59"/>
        <w:ind w:left="426" w:right="0" w:hanging="426"/>
        <w:rPr>
          <w:rFonts w:ascii="Arial" w:hAnsi="Arial" w:cs="Arial"/>
        </w:rPr>
      </w:pPr>
      <w:r w:rsidRPr="000F5436">
        <w:rPr>
          <w:rFonts w:ascii="Arial" w:hAnsi="Arial" w:cs="Arial"/>
        </w:rPr>
        <w:t>Tryb udzielenia zamówienia</w:t>
      </w:r>
    </w:p>
    <w:p w14:paraId="3768EC9E" w14:textId="77777777" w:rsidR="00F43AD8" w:rsidRPr="000F5436" w:rsidRDefault="00F43AD8" w:rsidP="00E71642">
      <w:pPr>
        <w:numPr>
          <w:ilvl w:val="0"/>
          <w:numId w:val="15"/>
        </w:numPr>
        <w:spacing w:line="248" w:lineRule="auto"/>
        <w:ind w:right="51" w:hanging="359"/>
        <w:rPr>
          <w:rFonts w:ascii="Arial" w:hAnsi="Arial" w:cs="Arial"/>
          <w:sz w:val="22"/>
        </w:rPr>
      </w:pPr>
      <w:r w:rsidRPr="000F5436">
        <w:rPr>
          <w:rFonts w:ascii="Arial" w:hAnsi="Arial" w:cs="Arial"/>
          <w:sz w:val="22"/>
        </w:rPr>
        <w:t xml:space="preserve">Postępowanie prowadzone jest </w:t>
      </w:r>
      <w:r w:rsidRPr="000F5436">
        <w:rPr>
          <w:rFonts w:ascii="Arial" w:hAnsi="Arial" w:cs="Arial"/>
          <w:b/>
          <w:sz w:val="22"/>
        </w:rPr>
        <w:t>w trybie przetargu nieograniczonego</w:t>
      </w:r>
      <w:r w:rsidRPr="000F5436">
        <w:rPr>
          <w:rFonts w:ascii="Arial" w:hAnsi="Arial" w:cs="Arial"/>
          <w:sz w:val="22"/>
        </w:rPr>
        <w:t xml:space="preserve"> na podstawie art. 132 Ustawy.</w:t>
      </w:r>
    </w:p>
    <w:p w14:paraId="4F4A4D6D" w14:textId="77777777" w:rsidR="00F43AD8" w:rsidRPr="000F5436" w:rsidRDefault="00F43AD8" w:rsidP="00E71642">
      <w:pPr>
        <w:numPr>
          <w:ilvl w:val="0"/>
          <w:numId w:val="15"/>
        </w:numPr>
        <w:spacing w:line="248" w:lineRule="auto"/>
        <w:ind w:right="51" w:hanging="359"/>
        <w:rPr>
          <w:rFonts w:ascii="Arial" w:hAnsi="Arial" w:cs="Arial"/>
          <w:sz w:val="22"/>
        </w:rPr>
      </w:pPr>
      <w:r w:rsidRPr="000F5436">
        <w:rPr>
          <w:rFonts w:ascii="Arial" w:hAnsi="Arial" w:cs="Arial"/>
          <w:sz w:val="22"/>
        </w:rPr>
        <w:t>Zamawiający, zgodnie z art. 139 Ustawy, przewiduje procedurę odwróconą, tj. może najpierw dokonać badania i oceny ofert, a następnie dokonać kwalifikacji podmiotowej Wykonawcy, którego oferta została najwyżej oceniona, w zakresie braku podstaw wykluczenia oraz spełniania warunków udziału w postępowaniu.</w:t>
      </w:r>
    </w:p>
    <w:p w14:paraId="70893B3E" w14:textId="77777777" w:rsidR="00F43AD8" w:rsidRPr="000F5436" w:rsidRDefault="00F43AD8" w:rsidP="00E71642">
      <w:pPr>
        <w:numPr>
          <w:ilvl w:val="0"/>
          <w:numId w:val="15"/>
        </w:numPr>
        <w:spacing w:line="248" w:lineRule="auto"/>
        <w:ind w:right="51" w:hanging="359"/>
        <w:rPr>
          <w:rFonts w:ascii="Arial" w:hAnsi="Arial" w:cs="Arial"/>
          <w:b/>
          <w:sz w:val="22"/>
        </w:rPr>
      </w:pPr>
      <w:r w:rsidRPr="000F5436">
        <w:rPr>
          <w:rFonts w:ascii="Arial" w:hAnsi="Arial" w:cs="Arial"/>
          <w:sz w:val="22"/>
        </w:rPr>
        <w:t>Wykonawca którego oferta będzie najwyżej oceniona zostanie wezwany przez Zamawiającego do złożenia oświadczenia,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w:t>
      </w:r>
      <w:proofErr w:type="spellStart"/>
      <w:r w:rsidRPr="000F5436">
        <w:rPr>
          <w:rFonts w:ascii="Arial" w:hAnsi="Arial" w:cs="Arial"/>
          <w:sz w:val="22"/>
        </w:rPr>
        <w:t>Dz.Urz</w:t>
      </w:r>
      <w:proofErr w:type="spellEnd"/>
      <w:r w:rsidRPr="000F5436">
        <w:rPr>
          <w:rFonts w:ascii="Arial" w:hAnsi="Arial" w:cs="Arial"/>
          <w:sz w:val="22"/>
        </w:rPr>
        <w:t>. UE L 3 z 06.01.2016, str. 16), zwanego dalej formularzem JEDZ. Oświadczenie stanowi dowód potwierdzający brak podstaw wykluczenia, spełnianie warunków udziału w</w:t>
      </w:r>
      <w:r w:rsidR="001B6499">
        <w:rPr>
          <w:rFonts w:ascii="Arial" w:hAnsi="Arial" w:cs="Arial"/>
          <w:sz w:val="22"/>
        </w:rPr>
        <w:t> </w:t>
      </w:r>
      <w:r w:rsidRPr="000F5436">
        <w:rPr>
          <w:rFonts w:ascii="Arial" w:hAnsi="Arial" w:cs="Arial"/>
          <w:sz w:val="22"/>
        </w:rPr>
        <w:t>postępowaniu na dzień składania ofert, tymczasowo zastępujący wymagane przez Zamawiającego podmiotowe środki dowodowe.</w:t>
      </w:r>
    </w:p>
    <w:p w14:paraId="5BB2A1E6" w14:textId="77777777" w:rsidR="00F43AD8" w:rsidRPr="000F5436" w:rsidRDefault="00F43AD8" w:rsidP="00CB6B49">
      <w:pPr>
        <w:spacing w:line="248" w:lineRule="auto"/>
        <w:ind w:left="785" w:right="51" w:firstLine="0"/>
        <w:rPr>
          <w:rFonts w:ascii="Arial" w:hAnsi="Arial" w:cs="Arial"/>
          <w:b/>
          <w:sz w:val="22"/>
        </w:rPr>
      </w:pPr>
      <w:r w:rsidRPr="000F5436">
        <w:rPr>
          <w:rFonts w:ascii="Arial" w:hAnsi="Arial" w:cs="Arial"/>
          <w:sz w:val="22"/>
        </w:rPr>
        <w:t xml:space="preserve">Formularz JEDZ w formie elektronicznej dostępny jest na stronie internetowej </w:t>
      </w:r>
      <w:hyperlink r:id="rId15">
        <w:r w:rsidRPr="000F5436">
          <w:rPr>
            <w:rStyle w:val="Hipercze"/>
            <w:rFonts w:ascii="Arial" w:hAnsi="Arial" w:cs="Arial"/>
            <w:sz w:val="22"/>
            <w:u w:val="none"/>
          </w:rPr>
          <w:t>espd.uzp.gov.pl</w:t>
        </w:r>
      </w:hyperlink>
      <w:hyperlink r:id="rId16">
        <w:r w:rsidRPr="000F5436">
          <w:rPr>
            <w:rStyle w:val="Hipercze"/>
            <w:rFonts w:ascii="Arial" w:hAnsi="Arial" w:cs="Arial"/>
            <w:sz w:val="22"/>
            <w:u w:val="none"/>
          </w:rPr>
          <w:t>.</w:t>
        </w:r>
      </w:hyperlink>
      <w:r w:rsidRPr="000F5436">
        <w:rPr>
          <w:rFonts w:ascii="Arial" w:hAnsi="Arial" w:cs="Arial"/>
          <w:sz w:val="22"/>
        </w:rPr>
        <w:t xml:space="preserve"> Instrukcja wypełnienia formularza JEDZ dostępna jest na stronie internetowej Urzędu Zamówień Publicznych.</w:t>
      </w:r>
    </w:p>
    <w:p w14:paraId="6EF9CF71" w14:textId="77777777" w:rsidR="00F43AD8" w:rsidRPr="000F5436" w:rsidRDefault="00F43AD8" w:rsidP="00CB6B49">
      <w:pPr>
        <w:spacing w:line="248" w:lineRule="auto"/>
        <w:ind w:left="785" w:right="51" w:firstLine="0"/>
        <w:rPr>
          <w:rFonts w:ascii="Arial" w:hAnsi="Arial" w:cs="Arial"/>
          <w:sz w:val="22"/>
          <w:u w:val="single"/>
        </w:rPr>
      </w:pPr>
      <w:r w:rsidRPr="000F5436">
        <w:rPr>
          <w:rFonts w:ascii="Arial" w:hAnsi="Arial" w:cs="Arial"/>
          <w:sz w:val="22"/>
          <w:u w:val="single"/>
        </w:rPr>
        <w:t xml:space="preserve">Jednolity dokument przygotowany wstępnie przez Zamawiającego dla przedmiotowego postępowania (w formacie </w:t>
      </w:r>
      <w:proofErr w:type="spellStart"/>
      <w:r w:rsidRPr="000F5436">
        <w:rPr>
          <w:rFonts w:ascii="Arial" w:hAnsi="Arial" w:cs="Arial"/>
          <w:sz w:val="22"/>
          <w:u w:val="single"/>
        </w:rPr>
        <w:t>xml</w:t>
      </w:r>
      <w:proofErr w:type="spellEnd"/>
      <w:r w:rsidRPr="000F5436">
        <w:rPr>
          <w:rFonts w:ascii="Arial" w:hAnsi="Arial" w:cs="Arial"/>
          <w:sz w:val="22"/>
          <w:u w:val="single"/>
        </w:rPr>
        <w:t xml:space="preserve"> –do zaimportowania w serwisie ESPD) jest dostępny na Platformie w miejscu zamieszczenia niniejszej SWZ.</w:t>
      </w:r>
    </w:p>
    <w:p w14:paraId="0098088F" w14:textId="77777777" w:rsidR="00F43AD8" w:rsidRPr="000F5436" w:rsidRDefault="00F43AD8" w:rsidP="00CB6B49">
      <w:pPr>
        <w:spacing w:line="248" w:lineRule="auto"/>
        <w:ind w:left="785" w:right="51" w:firstLine="0"/>
        <w:rPr>
          <w:rFonts w:ascii="Arial" w:hAnsi="Arial" w:cs="Arial"/>
          <w:b/>
          <w:sz w:val="22"/>
        </w:rPr>
      </w:pPr>
      <w:r w:rsidRPr="000F5436">
        <w:rPr>
          <w:rFonts w:ascii="Arial" w:hAnsi="Arial" w:cs="Arial"/>
          <w:sz w:val="22"/>
        </w:rPr>
        <w:t xml:space="preserve">W zakresie „części IV Kryteria kwalifikacji” JEDZ, </w:t>
      </w:r>
      <w:r w:rsidRPr="000F5436">
        <w:rPr>
          <w:rFonts w:ascii="Arial" w:hAnsi="Arial" w:cs="Arial"/>
          <w:b/>
          <w:sz w:val="22"/>
        </w:rPr>
        <w:t xml:space="preserve">Wykonawca może ograniczyć się do wypełnienia sekcji </w:t>
      </w:r>
      <w:r w:rsidRPr="000F5436">
        <w:rPr>
          <w:rFonts w:ascii="Arial" w:hAnsi="Arial" w:cs="Arial"/>
          <w:b/>
          <w:sz w:val="22"/>
        </w:rPr>
        <w:sym w:font="Symbol" w:char="F061"/>
      </w:r>
      <w:r w:rsidRPr="000F5436">
        <w:rPr>
          <w:rFonts w:ascii="Arial" w:hAnsi="Arial" w:cs="Arial"/>
          <w:sz w:val="22"/>
        </w:rPr>
        <w:t xml:space="preserve">, w takim przypadku Wykonawca nie wypełnia żadnej </w:t>
      </w:r>
      <w:r w:rsidRPr="000F5436">
        <w:rPr>
          <w:rFonts w:ascii="Arial" w:hAnsi="Arial" w:cs="Arial"/>
          <w:sz w:val="22"/>
        </w:rPr>
        <w:br/>
        <w:t>z pozostałych sekcji (A-D) w części IV JEDZ.</w:t>
      </w:r>
    </w:p>
    <w:p w14:paraId="638CF5A4" w14:textId="77777777" w:rsidR="00F43AD8" w:rsidRPr="000F5436" w:rsidRDefault="00F43AD8" w:rsidP="00E71642">
      <w:pPr>
        <w:numPr>
          <w:ilvl w:val="0"/>
          <w:numId w:val="15"/>
        </w:numPr>
        <w:spacing w:line="248" w:lineRule="auto"/>
        <w:ind w:right="51" w:hanging="359"/>
        <w:rPr>
          <w:rFonts w:ascii="Arial" w:hAnsi="Arial" w:cs="Arial"/>
          <w:sz w:val="22"/>
        </w:rPr>
      </w:pPr>
      <w:r w:rsidRPr="000F5436">
        <w:rPr>
          <w:rFonts w:ascii="Arial" w:hAnsi="Arial" w:cs="Arial"/>
          <w:sz w:val="22"/>
        </w:rPr>
        <w:t xml:space="preserve">W przypadku wspólnego ubiegania się o zamówienie przez Wykonawców oświadczenie, o którym mowa w ust. </w:t>
      </w:r>
      <w:r w:rsidR="009040E5">
        <w:rPr>
          <w:rFonts w:ascii="Arial" w:hAnsi="Arial" w:cs="Arial"/>
          <w:sz w:val="22"/>
        </w:rPr>
        <w:t>3</w:t>
      </w:r>
      <w:r w:rsidRPr="000F5436">
        <w:rPr>
          <w:rFonts w:ascii="Arial" w:hAnsi="Arial" w:cs="Arial"/>
          <w:sz w:val="22"/>
        </w:rPr>
        <w:t xml:space="preserve"> – formularz JEDZ, składa każdy z</w:t>
      </w:r>
      <w:r w:rsidR="001B6499">
        <w:rPr>
          <w:rFonts w:ascii="Arial" w:hAnsi="Arial" w:cs="Arial"/>
          <w:sz w:val="22"/>
        </w:rPr>
        <w:t> </w:t>
      </w:r>
      <w:r w:rsidRPr="000F5436">
        <w:rPr>
          <w:rFonts w:ascii="Arial" w:hAnsi="Arial" w:cs="Arial"/>
          <w:sz w:val="22"/>
        </w:rPr>
        <w:t>Wykonawców. Oświadczenia te potwierdzają brak podstaw wykluczenia oraz spełnianie warunków udziału w</w:t>
      </w:r>
      <w:r w:rsidR="00240131">
        <w:rPr>
          <w:rFonts w:ascii="Arial" w:hAnsi="Arial" w:cs="Arial"/>
          <w:sz w:val="22"/>
        </w:rPr>
        <w:t> </w:t>
      </w:r>
      <w:r w:rsidRPr="000F5436">
        <w:rPr>
          <w:rFonts w:ascii="Arial" w:hAnsi="Arial" w:cs="Arial"/>
          <w:sz w:val="22"/>
        </w:rPr>
        <w:t>postępowaniu w zakresie, w jakim każdy z</w:t>
      </w:r>
      <w:r w:rsidR="001B6499">
        <w:rPr>
          <w:rFonts w:ascii="Arial" w:hAnsi="Arial" w:cs="Arial"/>
          <w:sz w:val="22"/>
        </w:rPr>
        <w:t> </w:t>
      </w:r>
      <w:r w:rsidRPr="000F5436">
        <w:rPr>
          <w:rFonts w:ascii="Arial" w:hAnsi="Arial" w:cs="Arial"/>
          <w:sz w:val="22"/>
        </w:rPr>
        <w:t xml:space="preserve">Wykonawców wykazuje spełnianie warunków udziału w postępowaniu.  </w:t>
      </w:r>
    </w:p>
    <w:p w14:paraId="31B88E6A" w14:textId="77777777" w:rsidR="00F43AD8" w:rsidRPr="000F5436" w:rsidRDefault="00F43AD8" w:rsidP="00E71642">
      <w:pPr>
        <w:numPr>
          <w:ilvl w:val="0"/>
          <w:numId w:val="15"/>
        </w:numPr>
        <w:ind w:right="2" w:hanging="359"/>
        <w:rPr>
          <w:rFonts w:ascii="Arial" w:hAnsi="Arial" w:cs="Arial"/>
          <w:sz w:val="22"/>
        </w:rPr>
      </w:pPr>
      <w:r w:rsidRPr="000F5436">
        <w:rPr>
          <w:rFonts w:ascii="Arial" w:hAnsi="Arial" w:cs="Arial"/>
          <w:sz w:val="22"/>
        </w:rPr>
        <w:t xml:space="preserve">W przypadku polegania przez Wykonawcę na zdolnościach lub sytuacji podmiotów udostępniających zasoby, Wykonawca przedstawia, wraz z oświadczeniem, o którym </w:t>
      </w:r>
      <w:r w:rsidRPr="000F5436">
        <w:rPr>
          <w:rFonts w:ascii="Arial" w:hAnsi="Arial" w:cs="Arial"/>
          <w:sz w:val="22"/>
        </w:rPr>
        <w:lastRenderedPageBreak/>
        <w:t xml:space="preserve">mowa w ust. </w:t>
      </w:r>
      <w:r w:rsidR="009040E5">
        <w:rPr>
          <w:rFonts w:ascii="Arial" w:hAnsi="Arial" w:cs="Arial"/>
          <w:sz w:val="22"/>
        </w:rPr>
        <w:t>3</w:t>
      </w:r>
      <w:r w:rsidRPr="000F5436">
        <w:rPr>
          <w:rFonts w:ascii="Arial" w:hAnsi="Arial" w:cs="Arial"/>
          <w:sz w:val="22"/>
        </w:rPr>
        <w:t>, także oświadczenie – formularz JEDZ podmiotu udostępniającego zasoby, potwierdzające brak podstaw wykluczenia tego podmiotu oraz odpowiednio spełnianie warunków udziału w postępowaniu w zakresie, w jakim Wykonawca powołuje się na jego zasoby.</w:t>
      </w:r>
    </w:p>
    <w:p w14:paraId="103C44CA" w14:textId="77777777" w:rsidR="00F43AD8" w:rsidRPr="000E0348" w:rsidRDefault="00F43AD8" w:rsidP="00240131">
      <w:pPr>
        <w:pStyle w:val="Akapitzlist"/>
        <w:numPr>
          <w:ilvl w:val="0"/>
          <w:numId w:val="15"/>
        </w:numPr>
        <w:spacing w:after="48" w:line="259" w:lineRule="auto"/>
        <w:ind w:right="0" w:hanging="359"/>
        <w:rPr>
          <w:rFonts w:ascii="Arial" w:hAnsi="Arial" w:cs="Arial"/>
          <w:sz w:val="22"/>
        </w:rPr>
      </w:pPr>
      <w:r w:rsidRPr="000E0348">
        <w:rPr>
          <w:rFonts w:ascii="Arial" w:hAnsi="Arial" w:cs="Arial"/>
          <w:b/>
          <w:sz w:val="22"/>
        </w:rPr>
        <w:t>Oświadczenia, o których mowa w ust. 3–5, składa się na wezwanie</w:t>
      </w:r>
      <w:r w:rsidRPr="000E0348">
        <w:rPr>
          <w:rFonts w:ascii="Arial" w:hAnsi="Arial" w:cs="Arial"/>
          <w:sz w:val="22"/>
        </w:rPr>
        <w:t xml:space="preserve">, stanowią </w:t>
      </w:r>
      <w:r w:rsidR="00240131">
        <w:rPr>
          <w:rFonts w:ascii="Arial" w:hAnsi="Arial" w:cs="Arial"/>
          <w:sz w:val="22"/>
        </w:rPr>
        <w:t xml:space="preserve">one </w:t>
      </w:r>
      <w:r w:rsidRPr="000E0348">
        <w:rPr>
          <w:rFonts w:ascii="Arial" w:hAnsi="Arial" w:cs="Arial"/>
          <w:sz w:val="22"/>
        </w:rPr>
        <w:t>dowód potwierdzający brak podstaw w</w:t>
      </w:r>
      <w:r w:rsidR="00162E4C">
        <w:rPr>
          <w:rFonts w:ascii="Arial" w:hAnsi="Arial" w:cs="Arial"/>
          <w:sz w:val="22"/>
        </w:rPr>
        <w:t>y</w:t>
      </w:r>
      <w:r w:rsidRPr="000E0348">
        <w:rPr>
          <w:rFonts w:ascii="Arial" w:hAnsi="Arial" w:cs="Arial"/>
          <w:sz w:val="22"/>
        </w:rPr>
        <w:t>kluczenia, spełnienie warunków udziału w</w:t>
      </w:r>
      <w:r w:rsidR="00240131">
        <w:rPr>
          <w:rFonts w:ascii="Arial" w:hAnsi="Arial" w:cs="Arial"/>
          <w:sz w:val="22"/>
        </w:rPr>
        <w:t> </w:t>
      </w:r>
      <w:r w:rsidRPr="000E0348">
        <w:rPr>
          <w:rFonts w:ascii="Arial" w:hAnsi="Arial" w:cs="Arial"/>
          <w:sz w:val="22"/>
        </w:rPr>
        <w:t>postępowaniu lub kryteriów selekcji, odpowiednio na dzień składania wniosków o</w:t>
      </w:r>
      <w:r w:rsidR="00240131">
        <w:rPr>
          <w:rFonts w:ascii="Arial" w:hAnsi="Arial" w:cs="Arial"/>
          <w:sz w:val="22"/>
        </w:rPr>
        <w:t> </w:t>
      </w:r>
      <w:r w:rsidRPr="000E0348">
        <w:rPr>
          <w:rFonts w:ascii="Arial" w:hAnsi="Arial" w:cs="Arial"/>
          <w:sz w:val="22"/>
        </w:rPr>
        <w:t xml:space="preserve">dopuszczenie do udziału w postępowaniu albo ofert. </w:t>
      </w:r>
    </w:p>
    <w:p w14:paraId="7327A969" w14:textId="77777777" w:rsidR="00F43AD8" w:rsidRPr="000F5436" w:rsidRDefault="00F43AD8" w:rsidP="00E71642">
      <w:pPr>
        <w:pStyle w:val="Nagwek1"/>
        <w:numPr>
          <w:ilvl w:val="0"/>
          <w:numId w:val="14"/>
        </w:numPr>
        <w:spacing w:after="59"/>
        <w:ind w:left="426" w:right="0" w:hanging="426"/>
        <w:rPr>
          <w:rFonts w:ascii="Arial" w:hAnsi="Arial" w:cs="Arial"/>
        </w:rPr>
      </w:pPr>
      <w:r w:rsidRPr="000F5436">
        <w:rPr>
          <w:rFonts w:ascii="Arial" w:hAnsi="Arial" w:cs="Arial"/>
        </w:rPr>
        <w:t>Opis przedmiotu zamówienia, termin wykonania zamówienia</w:t>
      </w:r>
    </w:p>
    <w:p w14:paraId="539B0B8B" w14:textId="667AFBDE" w:rsidR="00D04FBA" w:rsidRPr="006D059B" w:rsidRDefault="00682CA5" w:rsidP="003A5AC9">
      <w:pPr>
        <w:numPr>
          <w:ilvl w:val="0"/>
          <w:numId w:val="2"/>
        </w:numPr>
        <w:spacing w:line="240" w:lineRule="auto"/>
        <w:ind w:left="851" w:right="0" w:hanging="425"/>
        <w:rPr>
          <w:rFonts w:ascii="Arial" w:hAnsi="Arial" w:cs="Arial"/>
          <w:sz w:val="22"/>
        </w:rPr>
      </w:pPr>
      <w:r w:rsidRPr="003A5AC9">
        <w:rPr>
          <w:rFonts w:ascii="Arial" w:hAnsi="Arial" w:cs="Arial"/>
          <w:bCs/>
          <w:sz w:val="22"/>
        </w:rPr>
        <w:t xml:space="preserve">Przedmiotem zamówienia jest kompleksowa dostawa (w tym </w:t>
      </w:r>
      <w:proofErr w:type="spellStart"/>
      <w:r w:rsidRPr="003A5AC9">
        <w:rPr>
          <w:rFonts w:ascii="Arial" w:hAnsi="Arial" w:cs="Arial"/>
          <w:bCs/>
          <w:sz w:val="22"/>
        </w:rPr>
        <w:t>przesył</w:t>
      </w:r>
      <w:proofErr w:type="spellEnd"/>
      <w:r w:rsidRPr="003A5AC9">
        <w:rPr>
          <w:rFonts w:ascii="Arial" w:hAnsi="Arial" w:cs="Arial"/>
          <w:bCs/>
          <w:sz w:val="22"/>
        </w:rPr>
        <w:t xml:space="preserve">), w sposób ciągły gazu ziemnego wysokometanowego w ilości większej niż 10 m2/h oraz gazu ziemnego zaazotowanego w ilości większej niż 25 m3/h do Składnicy RARS w Zalesiu </w:t>
      </w:r>
      <w:proofErr w:type="spellStart"/>
      <w:r w:rsidRPr="003A5AC9">
        <w:rPr>
          <w:rFonts w:ascii="Arial" w:hAnsi="Arial" w:cs="Arial"/>
          <w:bCs/>
          <w:sz w:val="22"/>
        </w:rPr>
        <w:t>Golczowskim</w:t>
      </w:r>
      <w:proofErr w:type="spellEnd"/>
      <w:r w:rsidRPr="003A5AC9">
        <w:rPr>
          <w:rFonts w:ascii="Arial" w:hAnsi="Arial" w:cs="Arial"/>
          <w:bCs/>
          <w:sz w:val="22"/>
        </w:rPr>
        <w:t xml:space="preserve"> przy ul. Głównej 4, 32-310 Klucze</w:t>
      </w:r>
      <w:r w:rsidR="003A5AC9" w:rsidRPr="003A5AC9">
        <w:rPr>
          <w:rFonts w:ascii="Arial" w:hAnsi="Arial" w:cs="Arial"/>
          <w:bCs/>
          <w:sz w:val="22"/>
        </w:rPr>
        <w:t>.</w:t>
      </w:r>
    </w:p>
    <w:p w14:paraId="171D6ADD" w14:textId="77777777" w:rsidR="006D059B" w:rsidRPr="003A5AC9" w:rsidRDefault="006D059B" w:rsidP="006D059B">
      <w:pPr>
        <w:spacing w:line="240" w:lineRule="auto"/>
        <w:ind w:left="851" w:right="0" w:firstLine="0"/>
        <w:rPr>
          <w:rFonts w:ascii="Arial" w:hAnsi="Arial" w:cs="Arial"/>
          <w:sz w:val="22"/>
        </w:rPr>
      </w:pPr>
    </w:p>
    <w:p w14:paraId="7E16AAA2" w14:textId="5E995362" w:rsidR="00F43AD8"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 xml:space="preserve">Szczegółowy opis przedmiotu zamówienia zawiera </w:t>
      </w:r>
      <w:r w:rsidRPr="00673321">
        <w:rPr>
          <w:rFonts w:ascii="Arial" w:hAnsi="Arial" w:cs="Arial"/>
          <w:sz w:val="22"/>
        </w:rPr>
        <w:t>załącznik nr 1</w:t>
      </w:r>
      <w:r w:rsidR="00CC40C5" w:rsidRPr="00673321">
        <w:rPr>
          <w:rFonts w:ascii="Arial" w:hAnsi="Arial" w:cs="Arial"/>
          <w:sz w:val="22"/>
        </w:rPr>
        <w:t xml:space="preserve"> </w:t>
      </w:r>
      <w:r w:rsidRPr="00673321">
        <w:rPr>
          <w:rFonts w:ascii="Arial" w:hAnsi="Arial" w:cs="Arial"/>
          <w:sz w:val="22"/>
        </w:rPr>
        <w:t>do SWZ.</w:t>
      </w:r>
    </w:p>
    <w:p w14:paraId="3B20D229" w14:textId="77777777" w:rsidR="006D059B" w:rsidRDefault="006D059B" w:rsidP="006D059B">
      <w:pPr>
        <w:spacing w:line="240" w:lineRule="auto"/>
        <w:ind w:left="851" w:right="0" w:firstLine="0"/>
        <w:rPr>
          <w:rFonts w:ascii="Arial" w:hAnsi="Arial" w:cs="Arial"/>
          <w:sz w:val="22"/>
        </w:rPr>
      </w:pPr>
    </w:p>
    <w:p w14:paraId="13288DEF" w14:textId="7DDAFBAF" w:rsidR="00CE5867" w:rsidRPr="006D059B" w:rsidRDefault="00F43AD8" w:rsidP="006D059B">
      <w:pPr>
        <w:numPr>
          <w:ilvl w:val="0"/>
          <w:numId w:val="2"/>
        </w:numPr>
        <w:spacing w:after="120" w:line="240" w:lineRule="auto"/>
        <w:ind w:left="850" w:right="0" w:hanging="425"/>
        <w:rPr>
          <w:rFonts w:ascii="Arial" w:hAnsi="Arial" w:cs="Arial"/>
          <w:sz w:val="22"/>
        </w:rPr>
      </w:pPr>
      <w:r w:rsidRPr="006D059B">
        <w:rPr>
          <w:rFonts w:ascii="Arial" w:hAnsi="Arial" w:cs="Arial"/>
          <w:color w:val="auto"/>
          <w:sz w:val="22"/>
        </w:rPr>
        <w:t>Zamawiający</w:t>
      </w:r>
      <w:r w:rsidR="00D04FBA" w:rsidRPr="006D059B">
        <w:rPr>
          <w:rFonts w:ascii="Arial" w:hAnsi="Arial" w:cs="Arial"/>
          <w:color w:val="auto"/>
          <w:sz w:val="22"/>
        </w:rPr>
        <w:t xml:space="preserve"> </w:t>
      </w:r>
      <w:r w:rsidR="00A631C9" w:rsidRPr="006D059B">
        <w:rPr>
          <w:rFonts w:ascii="Arial" w:hAnsi="Arial" w:cs="Arial"/>
          <w:color w:val="auto"/>
          <w:sz w:val="22"/>
        </w:rPr>
        <w:t xml:space="preserve">nie </w:t>
      </w:r>
      <w:r w:rsidRPr="006D059B">
        <w:rPr>
          <w:rFonts w:ascii="Arial" w:hAnsi="Arial" w:cs="Arial"/>
          <w:color w:val="auto"/>
          <w:sz w:val="22"/>
        </w:rPr>
        <w:t>dopuszcza składania ofert częściowych.</w:t>
      </w:r>
      <w:r w:rsidR="00D04FBA" w:rsidRPr="006D059B">
        <w:rPr>
          <w:rFonts w:ascii="Arial" w:hAnsi="Arial" w:cs="Arial"/>
          <w:color w:val="auto"/>
          <w:sz w:val="22"/>
        </w:rPr>
        <w:t xml:space="preserve"> </w:t>
      </w:r>
      <w:r w:rsidR="006D059B" w:rsidRPr="006D059B">
        <w:rPr>
          <w:rFonts w:ascii="Arial" w:hAnsi="Arial" w:cs="Arial"/>
          <w:bCs/>
          <w:sz w:val="22"/>
        </w:rPr>
        <w:t xml:space="preserve">Stosownie do treści art. 91 ust. 2 </w:t>
      </w:r>
      <w:r w:rsidR="006D059B">
        <w:rPr>
          <w:rFonts w:ascii="Arial" w:hAnsi="Arial" w:cs="Arial"/>
          <w:bCs/>
          <w:sz w:val="22"/>
        </w:rPr>
        <w:t>ustawy</w:t>
      </w:r>
      <w:r w:rsidR="006D059B" w:rsidRPr="006D059B">
        <w:rPr>
          <w:rFonts w:ascii="Arial" w:hAnsi="Arial" w:cs="Arial"/>
          <w:bCs/>
          <w:sz w:val="22"/>
        </w:rPr>
        <w:t xml:space="preserve"> wskazuję, że Zamawiający nie dokonał podziału zamówienia na części, ponieważ zamówienie, udzielane w całości, jest dostosowane do potrzeb małych i średnich przedsiębiorstw w rozumieniu załącznika I do rozporządzenia Komisji (UE) nr 651/2014 z dnia 17 czerwca 2014 r</w:t>
      </w:r>
      <w:r w:rsidR="006D059B" w:rsidRPr="006D059B">
        <w:rPr>
          <w:rFonts w:ascii="Arial" w:hAnsi="Arial" w:cs="Arial"/>
          <w:bCs/>
          <w:sz w:val="22"/>
        </w:rPr>
        <w:t>.</w:t>
      </w:r>
      <w:r w:rsidR="006D059B">
        <w:rPr>
          <w:rFonts w:ascii="Arial" w:hAnsi="Arial" w:cs="Arial"/>
          <w:bCs/>
          <w:sz w:val="22"/>
        </w:rPr>
        <w:t xml:space="preserve"> </w:t>
      </w:r>
      <w:r w:rsidR="006D059B" w:rsidRPr="006D059B">
        <w:rPr>
          <w:rFonts w:ascii="Arial" w:hAnsi="Arial" w:cs="Arial"/>
          <w:bCs/>
          <w:sz w:val="22"/>
        </w:rPr>
        <w:t xml:space="preserve">Ponadto zamówienie dotyczy zakresu o zasięgu, który sprawia, iż wykonanie go w ramach jednej części i przez jednego wykonawcę będzie stanowić najbardziej efektywny z punktu widzenia technicznego i formalnego sposób realizacji. </w:t>
      </w:r>
    </w:p>
    <w:p w14:paraId="15D9D74E" w14:textId="77777777" w:rsidR="00F43AD8" w:rsidRPr="000F5436" w:rsidRDefault="00F43AD8" w:rsidP="00F43AD8">
      <w:pPr>
        <w:pStyle w:val="Akapitzlist"/>
        <w:numPr>
          <w:ilvl w:val="0"/>
          <w:numId w:val="2"/>
        </w:numPr>
        <w:spacing w:line="240" w:lineRule="auto"/>
        <w:ind w:left="851" w:right="-1" w:hanging="435"/>
        <w:rPr>
          <w:rFonts w:ascii="Arial" w:hAnsi="Arial" w:cs="Arial"/>
          <w:sz w:val="22"/>
        </w:rPr>
      </w:pPr>
      <w:r w:rsidRPr="00CE5867">
        <w:rPr>
          <w:rFonts w:ascii="Arial" w:hAnsi="Arial" w:cs="Arial"/>
          <w:color w:val="auto"/>
          <w:sz w:val="22"/>
        </w:rPr>
        <w:t>Zamawiający nie żąda złożenia wraz z ofertą przedmiotowych środków dowodowych.</w:t>
      </w:r>
    </w:p>
    <w:p w14:paraId="612577C4" w14:textId="77777777"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Zamawiający nie dopuszcza składania ofert wariantowych.</w:t>
      </w:r>
    </w:p>
    <w:p w14:paraId="75708F63" w14:textId="77777777"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Zamawiający żąda wskazania przez Wykonawcę w ofercie części zamówienia, których wykonanie powierzy Podwykonawcom, oraz podania nazw ewentualnych Podwykonawców, jeżeli są już znani.</w:t>
      </w:r>
    </w:p>
    <w:p w14:paraId="7A39CC76" w14:textId="77777777" w:rsidR="005849A5" w:rsidRPr="00C00920" w:rsidRDefault="00F43AD8" w:rsidP="005849A5">
      <w:pPr>
        <w:numPr>
          <w:ilvl w:val="0"/>
          <w:numId w:val="2"/>
        </w:numPr>
        <w:spacing w:line="240" w:lineRule="auto"/>
        <w:ind w:left="851" w:right="0" w:hanging="425"/>
        <w:rPr>
          <w:rFonts w:ascii="Arial" w:hAnsi="Arial" w:cs="Arial"/>
          <w:sz w:val="22"/>
        </w:rPr>
      </w:pPr>
      <w:r w:rsidRPr="000F5436">
        <w:rPr>
          <w:rFonts w:ascii="Arial" w:hAnsi="Arial" w:cs="Arial"/>
          <w:color w:val="auto"/>
          <w:sz w:val="22"/>
        </w:rPr>
        <w:t xml:space="preserve">Termin wykonania zamówienia: </w:t>
      </w:r>
    </w:p>
    <w:p w14:paraId="19658547" w14:textId="42AC9CC6" w:rsidR="00520FCD" w:rsidRPr="0009186E" w:rsidRDefault="00D33D25" w:rsidP="004D3216">
      <w:pPr>
        <w:spacing w:line="240" w:lineRule="auto"/>
        <w:ind w:left="851" w:right="0" w:firstLine="0"/>
        <w:rPr>
          <w:rFonts w:ascii="Arial" w:hAnsi="Arial" w:cs="Arial"/>
          <w:b/>
          <w:sz w:val="22"/>
        </w:rPr>
      </w:pPr>
      <w:r w:rsidRPr="0009186E">
        <w:rPr>
          <w:rFonts w:ascii="Arial" w:hAnsi="Arial" w:cs="Arial"/>
          <w:b/>
          <w:sz w:val="22"/>
        </w:rPr>
        <w:t>O</w:t>
      </w:r>
      <w:r w:rsidR="00D43284" w:rsidRPr="0009186E">
        <w:rPr>
          <w:rFonts w:ascii="Arial" w:hAnsi="Arial" w:cs="Arial"/>
          <w:b/>
          <w:sz w:val="22"/>
        </w:rPr>
        <w:t>d dnia podpisania umowy</w:t>
      </w:r>
      <w:r w:rsidR="00C126B2" w:rsidRPr="0009186E">
        <w:rPr>
          <w:rFonts w:ascii="Arial" w:hAnsi="Arial" w:cs="Arial"/>
          <w:b/>
          <w:sz w:val="22"/>
        </w:rPr>
        <w:t xml:space="preserve"> do dnia </w:t>
      </w:r>
      <w:r w:rsidR="00C00920" w:rsidRPr="0009186E">
        <w:rPr>
          <w:rFonts w:ascii="Arial" w:hAnsi="Arial" w:cs="Arial"/>
          <w:b/>
          <w:sz w:val="22"/>
        </w:rPr>
        <w:t xml:space="preserve">– 31.12.2024 r.   </w:t>
      </w:r>
    </w:p>
    <w:p w14:paraId="1665C2AE" w14:textId="548C129C" w:rsidR="00C00920" w:rsidRPr="00520FCD" w:rsidRDefault="00520FCD" w:rsidP="00520FCD">
      <w:pPr>
        <w:spacing w:before="120" w:after="120"/>
        <w:ind w:left="851" w:right="-85" w:firstLine="0"/>
        <w:rPr>
          <w:rFonts w:ascii="Arial" w:hAnsi="Arial" w:cs="Arial"/>
          <w:sz w:val="22"/>
        </w:rPr>
      </w:pPr>
      <w:r w:rsidRPr="0009186E">
        <w:rPr>
          <w:rFonts w:ascii="Arial" w:hAnsi="Arial" w:cs="Arial"/>
          <w:sz w:val="22"/>
        </w:rPr>
        <w:t xml:space="preserve">Umowa zostaje zawarta na czas oznaczony </w:t>
      </w:r>
      <w:r w:rsidRPr="0009186E">
        <w:rPr>
          <w:rFonts w:ascii="Arial" w:hAnsi="Arial" w:cs="Arial"/>
          <w:b/>
          <w:bCs/>
          <w:sz w:val="22"/>
        </w:rPr>
        <w:t>od dnia podpisania umowy do dnia 31.12.2024 r.</w:t>
      </w:r>
      <w:r w:rsidRPr="0009186E">
        <w:rPr>
          <w:rFonts w:ascii="Arial" w:hAnsi="Arial" w:cs="Arial"/>
          <w:sz w:val="22"/>
        </w:rPr>
        <w:t xml:space="preserve"> (jednak nie wcześniej niż po pozytywnie przeprowadzonej</w:t>
      </w:r>
      <w:r w:rsidRPr="00520FCD">
        <w:rPr>
          <w:rFonts w:ascii="Arial" w:hAnsi="Arial" w:cs="Arial"/>
          <w:sz w:val="22"/>
        </w:rPr>
        <w:t xml:space="preserve"> procedurze zgłoszenia umowy do OSD) lub do wyczerpania kwoty stanowiącej maksymalne wynagrodzenie Wykonawcy, w zależności od tego co nastąpi pierwsze. W przypadku wyczerpania kwoty rozwiązanie umowy następuje z ostatnim dniem okresu rozliczeniowego następującym po okresie, w którym oświadczenie o wypowiedzeniu umowy dotarło do Wykonawcy.</w:t>
      </w:r>
    </w:p>
    <w:p w14:paraId="58EA51C5" w14:textId="77777777" w:rsidR="005849A5" w:rsidRDefault="00F43AD8" w:rsidP="005849A5">
      <w:pPr>
        <w:numPr>
          <w:ilvl w:val="0"/>
          <w:numId w:val="2"/>
        </w:numPr>
        <w:spacing w:before="120" w:line="250" w:lineRule="auto"/>
        <w:ind w:left="851" w:right="2" w:hanging="425"/>
        <w:rPr>
          <w:rFonts w:ascii="Arial" w:hAnsi="Arial" w:cs="Arial"/>
          <w:sz w:val="22"/>
        </w:rPr>
      </w:pPr>
      <w:r w:rsidRPr="000F5436">
        <w:rPr>
          <w:rFonts w:ascii="Arial" w:hAnsi="Arial" w:cs="Arial"/>
          <w:sz w:val="22"/>
        </w:rPr>
        <w:t>Miejsce wykonania zamówienia:</w:t>
      </w:r>
    </w:p>
    <w:p w14:paraId="304FD420" w14:textId="77777777" w:rsidR="005849A5" w:rsidRPr="005849A5" w:rsidRDefault="005849A5" w:rsidP="005849A5">
      <w:pPr>
        <w:spacing w:before="120" w:line="250" w:lineRule="auto"/>
        <w:ind w:left="851" w:right="2" w:firstLine="0"/>
        <w:rPr>
          <w:rFonts w:ascii="Arial" w:hAnsi="Arial" w:cs="Arial"/>
          <w:sz w:val="22"/>
        </w:rPr>
      </w:pPr>
      <w:r w:rsidRPr="005849A5">
        <w:rPr>
          <w:rFonts w:ascii="Arial" w:hAnsi="Arial" w:cs="Arial"/>
          <w:bCs/>
          <w:sz w:val="22"/>
        </w:rPr>
        <w:t xml:space="preserve">Budynek magazynowy nr 1, Budynek Administracyjny, adres: Zalesie </w:t>
      </w:r>
      <w:proofErr w:type="spellStart"/>
      <w:r w:rsidRPr="005849A5">
        <w:rPr>
          <w:rFonts w:ascii="Arial" w:hAnsi="Arial" w:cs="Arial"/>
          <w:bCs/>
          <w:sz w:val="22"/>
        </w:rPr>
        <w:t>Golczowskie</w:t>
      </w:r>
      <w:proofErr w:type="spellEnd"/>
      <w:r w:rsidRPr="005849A5">
        <w:rPr>
          <w:rFonts w:ascii="Arial" w:hAnsi="Arial" w:cs="Arial"/>
          <w:bCs/>
          <w:sz w:val="22"/>
        </w:rPr>
        <w:t>,        ul. Główna 4, nr działki: 45/5.</w:t>
      </w:r>
    </w:p>
    <w:p w14:paraId="01899623" w14:textId="77777777" w:rsidR="00F43AD8" w:rsidRPr="00C54979" w:rsidRDefault="00F43AD8" w:rsidP="00F43AD8">
      <w:pPr>
        <w:tabs>
          <w:tab w:val="left" w:pos="4357"/>
        </w:tabs>
        <w:ind w:left="0" w:right="2" w:firstLine="0"/>
        <w:rPr>
          <w:rFonts w:ascii="Arial" w:hAnsi="Arial" w:cs="Arial"/>
          <w:sz w:val="22"/>
        </w:rPr>
      </w:pPr>
    </w:p>
    <w:p w14:paraId="16516D45" w14:textId="77777777" w:rsidR="00F43AD8" w:rsidRPr="000F5436" w:rsidRDefault="00F43AD8" w:rsidP="00E71642">
      <w:pPr>
        <w:pStyle w:val="Nagwek1"/>
        <w:numPr>
          <w:ilvl w:val="0"/>
          <w:numId w:val="14"/>
        </w:numPr>
        <w:spacing w:after="61"/>
        <w:ind w:left="426" w:right="0" w:hanging="426"/>
        <w:rPr>
          <w:rFonts w:ascii="Arial" w:hAnsi="Arial" w:cs="Arial"/>
        </w:rPr>
      </w:pPr>
      <w:r w:rsidRPr="000F5436">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4CD9BE84"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Postępowanie prowadzone jest w języku polskim.</w:t>
      </w:r>
    </w:p>
    <w:p w14:paraId="586EBA1C"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Komunikacja pomiędzy Zamawiającym a Wykonawcami, w szczególności składanie oświadczeń, wniosków, zawiadomień oraz przekazywanie informacji (innych niż oferta </w:t>
      </w:r>
      <w:r w:rsidRPr="000F5436">
        <w:rPr>
          <w:rFonts w:ascii="Arial" w:hAnsi="Arial" w:cs="Arial"/>
          <w:sz w:val="22"/>
        </w:rPr>
        <w:lastRenderedPageBreak/>
        <w:t xml:space="preserve">Wykonawcy), odbywa się przy użyciu środków komunikacji elektronicznej, </w:t>
      </w:r>
      <w:r w:rsidRPr="000F5436">
        <w:rPr>
          <w:rFonts w:ascii="Arial" w:hAnsi="Arial" w:cs="Arial"/>
          <w:sz w:val="22"/>
        </w:rPr>
        <w:br/>
        <w:t xml:space="preserve">tj. </w:t>
      </w:r>
      <w:r w:rsidRPr="000F5436">
        <w:rPr>
          <w:rFonts w:ascii="Arial" w:hAnsi="Arial" w:cs="Arial"/>
          <w:b/>
          <w:sz w:val="22"/>
        </w:rPr>
        <w:t xml:space="preserve">za pośrednictwem Platformy zakupowej zwanej dalej „Platformą” pod adresem: </w:t>
      </w:r>
      <w:hyperlink r:id="rId17" w:history="1">
        <w:r w:rsidRPr="000F5436">
          <w:rPr>
            <w:rStyle w:val="Hipercze"/>
            <w:rFonts w:ascii="Arial" w:hAnsi="Arial" w:cs="Arial"/>
            <w:b/>
            <w:sz w:val="22"/>
            <w:u w:color="0000FF"/>
          </w:rPr>
          <w:t>https://platformazakupowa.pl/pn/</w:t>
        </w:r>
      </w:hyperlink>
      <w:r w:rsidRPr="000F5436">
        <w:rPr>
          <w:rStyle w:val="Hipercze"/>
          <w:rFonts w:ascii="Arial" w:hAnsi="Arial" w:cs="Arial"/>
          <w:b/>
          <w:sz w:val="22"/>
          <w:u w:color="0000FF"/>
        </w:rPr>
        <w:t>rars</w:t>
      </w:r>
    </w:p>
    <w:p w14:paraId="2AE6B8C3"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Wykonawca zamierzający wziąć udział w niniejszym postępowaniu o udzielenie zamówienia publicznego, nie musi posiadać konta </w:t>
      </w:r>
      <w:proofErr w:type="spellStart"/>
      <w:r w:rsidRPr="000F5436">
        <w:rPr>
          <w:rFonts w:ascii="Arial" w:hAnsi="Arial" w:cs="Arial"/>
          <w:sz w:val="22"/>
        </w:rPr>
        <w:t>naPlatformie</w:t>
      </w:r>
      <w:proofErr w:type="spellEnd"/>
      <w:r w:rsidRPr="000F5436">
        <w:rPr>
          <w:rFonts w:ascii="Arial" w:hAnsi="Arial" w:cs="Arial"/>
          <w:sz w:val="22"/>
        </w:rPr>
        <w:t>.</w:t>
      </w:r>
      <w:r w:rsidR="00430DCB">
        <w:rPr>
          <w:rFonts w:ascii="Arial" w:hAnsi="Arial" w:cs="Arial"/>
          <w:sz w:val="22"/>
        </w:rPr>
        <w:t xml:space="preserve"> </w:t>
      </w:r>
      <w:r w:rsidRPr="000F5436">
        <w:rPr>
          <w:rFonts w:ascii="Arial" w:hAnsi="Arial" w:cs="Arial"/>
          <w:b/>
          <w:sz w:val="22"/>
        </w:rPr>
        <w:t xml:space="preserve">Korzystanie </w:t>
      </w:r>
      <w:r w:rsidRPr="000F5436">
        <w:rPr>
          <w:rFonts w:ascii="Arial" w:hAnsi="Arial" w:cs="Arial"/>
          <w:b/>
          <w:sz w:val="22"/>
        </w:rPr>
        <w:br/>
        <w:t>z Platformy przez Wykonawcę jest bezpłatne.</w:t>
      </w:r>
    </w:p>
    <w:p w14:paraId="704ADC97"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Wymagania techniczne i organizacyjne sporządzania, wysyłania i odbierania korespondencji elektronicznej, zostały opisane w </w:t>
      </w:r>
      <w:r w:rsidRPr="000F5436">
        <w:rPr>
          <w:rFonts w:ascii="Arial" w:hAnsi="Arial" w:cs="Arial"/>
          <w:b/>
          <w:sz w:val="22"/>
        </w:rPr>
        <w:t xml:space="preserve">Regulaminie Internetowej Platformy zakupowej platformazakupowa.pl Open </w:t>
      </w:r>
      <w:proofErr w:type="spellStart"/>
      <w:r w:rsidRPr="000F5436">
        <w:rPr>
          <w:rFonts w:ascii="Arial" w:hAnsi="Arial" w:cs="Arial"/>
          <w:b/>
          <w:sz w:val="22"/>
        </w:rPr>
        <w:t>Nexus</w:t>
      </w:r>
      <w:proofErr w:type="spellEnd"/>
      <w:r w:rsidRPr="000F5436">
        <w:rPr>
          <w:rFonts w:ascii="Arial" w:hAnsi="Arial" w:cs="Arial"/>
          <w:b/>
          <w:sz w:val="22"/>
        </w:rPr>
        <w:t xml:space="preserve"> Sp. z o.o., </w:t>
      </w:r>
      <w:r w:rsidRPr="000F5436">
        <w:rPr>
          <w:rFonts w:ascii="Arial" w:hAnsi="Arial" w:cs="Arial"/>
          <w:sz w:val="22"/>
        </w:rPr>
        <w:t xml:space="preserve">zwany dalej Regulaminem </w:t>
      </w:r>
      <w:r w:rsidRPr="000F5436">
        <w:rPr>
          <w:rFonts w:ascii="Arial" w:hAnsi="Arial" w:cs="Arial"/>
          <w:color w:val="333333"/>
          <w:sz w:val="22"/>
        </w:rPr>
        <w:t>na Platformie</w:t>
      </w:r>
      <w:r w:rsidRPr="000F5436">
        <w:rPr>
          <w:rFonts w:ascii="Arial" w:hAnsi="Arial" w:cs="Arial"/>
          <w:i/>
          <w:sz w:val="22"/>
        </w:rPr>
        <w:t>.</w:t>
      </w:r>
      <w:r w:rsidRPr="000F5436">
        <w:rPr>
          <w:rFonts w:ascii="Arial" w:hAnsi="Arial" w:cs="Arial"/>
          <w:sz w:val="22"/>
        </w:rPr>
        <w:t xml:space="preserve"> Sposób sporządzenia, wysyłania i odbierania korespondencji elektronicznej musi być zgodny z wymaganiami określonymi w</w:t>
      </w:r>
      <w:r w:rsidR="00660FA9">
        <w:rPr>
          <w:rFonts w:ascii="Arial" w:hAnsi="Arial" w:cs="Arial"/>
          <w:sz w:val="22"/>
        </w:rPr>
        <w:t> </w:t>
      </w:r>
      <w:r w:rsidRPr="000F5436">
        <w:rPr>
          <w:rFonts w:ascii="Arial" w:hAnsi="Arial" w:cs="Arial"/>
          <w:sz w:val="22"/>
        </w:rPr>
        <w:t>rozporządzeniu wydanym na podstawie art. 70 Ustawy.</w:t>
      </w:r>
    </w:p>
    <w:p w14:paraId="02FD7F33"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52058232"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Maksymalny rozmiar plików przesyłanych za pośrednictwem Platformy </w:t>
      </w:r>
      <w:r w:rsidRPr="000F5436">
        <w:rPr>
          <w:rFonts w:ascii="Arial" w:hAnsi="Arial" w:cs="Arial"/>
          <w:b/>
          <w:sz w:val="22"/>
        </w:rPr>
        <w:t>wynosi 150 MB.</w:t>
      </w:r>
    </w:p>
    <w:p w14:paraId="38609A9F"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Za datę:</w:t>
      </w:r>
    </w:p>
    <w:p w14:paraId="6D18AA2A" w14:textId="77777777" w:rsidR="00F43AD8" w:rsidRPr="000F5436" w:rsidRDefault="00F43AD8" w:rsidP="00F43AD8">
      <w:pPr>
        <w:numPr>
          <w:ilvl w:val="1"/>
          <w:numId w:val="3"/>
        </w:numPr>
        <w:spacing w:after="0"/>
        <w:ind w:left="1276" w:right="2" w:hanging="425"/>
        <w:rPr>
          <w:rFonts w:ascii="Arial" w:hAnsi="Arial" w:cs="Arial"/>
          <w:sz w:val="22"/>
        </w:rPr>
      </w:pPr>
      <w:r w:rsidRPr="000F5436">
        <w:rPr>
          <w:rFonts w:ascii="Arial" w:hAnsi="Arial" w:cs="Arial"/>
          <w:sz w:val="22"/>
        </w:rPr>
        <w:t xml:space="preserve">przekazania oferty przyjmuje się datę jej przekazania w systemie Platformy poprzez kliknięcie przycisku </w:t>
      </w:r>
      <w:r w:rsidRPr="000F5436">
        <w:rPr>
          <w:rFonts w:ascii="Arial" w:hAnsi="Arial" w:cs="Arial"/>
          <w:b/>
          <w:sz w:val="22"/>
        </w:rPr>
        <w:t>Złóż ofertę</w:t>
      </w:r>
      <w:r w:rsidRPr="000F5436">
        <w:rPr>
          <w:rFonts w:ascii="Arial" w:hAnsi="Arial" w:cs="Arial"/>
          <w:sz w:val="22"/>
        </w:rPr>
        <w:t xml:space="preserve"> w drugim kroku i wyświetlaniu komunikatu, że oferta została złożona. </w:t>
      </w:r>
    </w:p>
    <w:p w14:paraId="6644F661" w14:textId="77777777" w:rsidR="00F43AD8" w:rsidRPr="000F5436" w:rsidRDefault="00F43AD8" w:rsidP="00F43AD8">
      <w:pPr>
        <w:numPr>
          <w:ilvl w:val="1"/>
          <w:numId w:val="3"/>
        </w:numPr>
        <w:ind w:left="1276" w:right="2" w:hanging="425"/>
        <w:rPr>
          <w:rFonts w:ascii="Arial" w:hAnsi="Arial" w:cs="Arial"/>
          <w:sz w:val="22"/>
        </w:rPr>
      </w:pPr>
      <w:r w:rsidRPr="000F5436">
        <w:rPr>
          <w:rFonts w:ascii="Arial" w:hAnsi="Arial" w:cs="Arial"/>
          <w:sz w:val="22"/>
        </w:rPr>
        <w:t xml:space="preserve">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5436">
        <w:rPr>
          <w:rFonts w:ascii="Arial" w:hAnsi="Arial" w:cs="Arial"/>
          <w:b/>
          <w:sz w:val="22"/>
        </w:rPr>
        <w:t>Wyślij wiadomość</w:t>
      </w:r>
      <w:r w:rsidR="00660FA9">
        <w:rPr>
          <w:rFonts w:ascii="Arial" w:hAnsi="Arial" w:cs="Arial"/>
          <w:b/>
          <w:sz w:val="22"/>
        </w:rPr>
        <w:t>,</w:t>
      </w:r>
      <w:r w:rsidRPr="000F5436">
        <w:rPr>
          <w:rFonts w:ascii="Arial" w:hAnsi="Arial" w:cs="Arial"/>
          <w:sz w:val="22"/>
        </w:rPr>
        <w:t xml:space="preserve"> po których pojawi się komunikat, że wiadomość została wysłana do Zamawiającego.</w:t>
      </w:r>
    </w:p>
    <w:p w14:paraId="7EACE171" w14:textId="77777777" w:rsidR="00F43AD8" w:rsidRPr="000F5436" w:rsidRDefault="00F43AD8" w:rsidP="00F43AD8">
      <w:pPr>
        <w:numPr>
          <w:ilvl w:val="0"/>
          <w:numId w:val="3"/>
        </w:numPr>
        <w:spacing w:after="0"/>
        <w:ind w:right="2" w:hanging="436"/>
        <w:rPr>
          <w:rFonts w:ascii="Arial" w:hAnsi="Arial" w:cs="Arial"/>
          <w:sz w:val="22"/>
        </w:rPr>
      </w:pPr>
      <w:r w:rsidRPr="000F5436">
        <w:rPr>
          <w:rFonts w:ascii="Arial" w:hAnsi="Arial" w:cs="Arial"/>
          <w:sz w:val="22"/>
        </w:rPr>
        <w:t xml:space="preserve">Wykonawca może zwrócić się do Zamawiającego za pośrednictwem Platformy </w:t>
      </w:r>
      <w:r w:rsidRPr="000F5436">
        <w:rPr>
          <w:rFonts w:ascii="Arial" w:hAnsi="Arial" w:cs="Arial"/>
          <w:sz w:val="22"/>
        </w:rPr>
        <w:b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Pr="000F5436">
        <w:rPr>
          <w:rFonts w:ascii="Arial" w:hAnsi="Arial" w:cs="Arial"/>
          <w:sz w:val="22"/>
        </w:rPr>
        <w:br/>
        <w:t>że wniosek o wyjaśnienie treści SWZ wpłynął do Zamawiającego nie później niż na 14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4951B612" w14:textId="77777777" w:rsidR="00F43AD8" w:rsidRPr="000F5436" w:rsidRDefault="00F43AD8" w:rsidP="00F43AD8">
      <w:pPr>
        <w:numPr>
          <w:ilvl w:val="0"/>
          <w:numId w:val="3"/>
        </w:numPr>
        <w:spacing w:after="0"/>
        <w:ind w:right="2" w:hanging="436"/>
        <w:rPr>
          <w:rFonts w:ascii="Arial" w:hAnsi="Arial" w:cs="Arial"/>
          <w:sz w:val="22"/>
        </w:rPr>
      </w:pPr>
      <w:r w:rsidRPr="000F5436">
        <w:rPr>
          <w:rFonts w:ascii="Arial" w:hAnsi="Arial" w:cs="Arial"/>
          <w:sz w:val="22"/>
        </w:rPr>
        <w:t xml:space="preserve">Zamawiający prosi o przekazywanie pytań również w formie edytowalnej, gdyż skróci </w:t>
      </w:r>
      <w:r w:rsidRPr="000F5436">
        <w:rPr>
          <w:rFonts w:ascii="Arial" w:hAnsi="Arial" w:cs="Arial"/>
          <w:sz w:val="22"/>
        </w:rPr>
        <w:br/>
        <w:t>to czas udzielania wyjaśnień.</w:t>
      </w:r>
    </w:p>
    <w:p w14:paraId="5EC29A7E" w14:textId="77777777" w:rsidR="00F43AD8" w:rsidRPr="000F5436" w:rsidRDefault="00F43AD8" w:rsidP="00F43AD8">
      <w:pPr>
        <w:spacing w:after="93" w:line="259" w:lineRule="auto"/>
        <w:ind w:left="142" w:right="0" w:firstLine="0"/>
        <w:jc w:val="left"/>
        <w:rPr>
          <w:rFonts w:ascii="Arial" w:hAnsi="Arial" w:cs="Arial"/>
          <w:sz w:val="22"/>
        </w:rPr>
      </w:pPr>
    </w:p>
    <w:p w14:paraId="6AADB853" w14:textId="77777777" w:rsidR="00F43AD8" w:rsidRPr="000F5436" w:rsidRDefault="00F43AD8" w:rsidP="00E71642">
      <w:pPr>
        <w:pStyle w:val="Nagwek1"/>
        <w:numPr>
          <w:ilvl w:val="0"/>
          <w:numId w:val="14"/>
        </w:numPr>
        <w:spacing w:after="57"/>
        <w:ind w:left="426" w:right="0" w:hanging="426"/>
        <w:rPr>
          <w:rFonts w:ascii="Arial" w:hAnsi="Arial" w:cs="Arial"/>
        </w:rPr>
      </w:pPr>
      <w:r w:rsidRPr="000F5436">
        <w:rPr>
          <w:rFonts w:ascii="Arial" w:hAnsi="Arial" w:cs="Arial"/>
        </w:rPr>
        <w:t>Informacja o warunkach udziału w postępowaniu</w:t>
      </w:r>
    </w:p>
    <w:p w14:paraId="25853F37" w14:textId="77777777" w:rsidR="00F43AD8" w:rsidRDefault="00F43AD8" w:rsidP="00C73E1C">
      <w:pPr>
        <w:numPr>
          <w:ilvl w:val="0"/>
          <w:numId w:val="59"/>
        </w:numPr>
        <w:spacing w:after="0"/>
        <w:ind w:right="2"/>
        <w:rPr>
          <w:rFonts w:ascii="Arial" w:hAnsi="Arial" w:cs="Arial"/>
          <w:color w:val="auto"/>
          <w:sz w:val="22"/>
        </w:rPr>
      </w:pPr>
      <w:r w:rsidRPr="001D6857">
        <w:rPr>
          <w:rFonts w:ascii="Arial" w:hAnsi="Arial" w:cs="Arial"/>
          <w:sz w:val="22"/>
        </w:rPr>
        <w:t>Zamawiający wymaga wykazania przez Wykonawcę spełnienia warunków okre</w:t>
      </w:r>
      <w:r w:rsidR="003A5F17">
        <w:rPr>
          <w:rFonts w:ascii="Arial" w:hAnsi="Arial" w:cs="Arial"/>
          <w:sz w:val="22"/>
        </w:rPr>
        <w:t xml:space="preserve">ślonych </w:t>
      </w:r>
      <w:r w:rsidR="003A5F17">
        <w:rPr>
          <w:rFonts w:ascii="Arial" w:hAnsi="Arial" w:cs="Arial"/>
          <w:sz w:val="22"/>
        </w:rPr>
        <w:br/>
        <w:t>w art. 112 ust. 2 pkt 2</w:t>
      </w:r>
      <w:r w:rsidRPr="001D6857">
        <w:rPr>
          <w:rFonts w:ascii="Arial" w:hAnsi="Arial" w:cs="Arial"/>
          <w:sz w:val="22"/>
        </w:rPr>
        <w:t xml:space="preserve"> </w:t>
      </w:r>
      <w:r>
        <w:rPr>
          <w:rFonts w:ascii="Arial" w:hAnsi="Arial" w:cs="Arial"/>
          <w:sz w:val="22"/>
        </w:rPr>
        <w:t>U</w:t>
      </w:r>
      <w:r w:rsidRPr="001D6857">
        <w:rPr>
          <w:rFonts w:ascii="Arial" w:hAnsi="Arial" w:cs="Arial"/>
          <w:sz w:val="22"/>
        </w:rPr>
        <w:t>stawy dotyczących</w:t>
      </w:r>
      <w:r w:rsidRPr="000F5436">
        <w:rPr>
          <w:rFonts w:ascii="Arial" w:hAnsi="Arial" w:cs="Arial"/>
          <w:color w:val="auto"/>
          <w:sz w:val="22"/>
        </w:rPr>
        <w:t>:</w:t>
      </w:r>
    </w:p>
    <w:p w14:paraId="03D6EC83" w14:textId="77777777" w:rsidR="00B71DA0" w:rsidRDefault="00B71DA0" w:rsidP="00660FA9">
      <w:pPr>
        <w:spacing w:after="0"/>
        <w:ind w:left="426" w:right="2" w:firstLine="0"/>
        <w:rPr>
          <w:rFonts w:ascii="Arial" w:hAnsi="Arial" w:cs="Arial"/>
          <w:color w:val="auto"/>
          <w:sz w:val="22"/>
        </w:rPr>
      </w:pPr>
    </w:p>
    <w:p w14:paraId="673C14A9" w14:textId="77777777" w:rsidR="00F43AD8" w:rsidRDefault="00F43AD8" w:rsidP="00C73E1C">
      <w:pPr>
        <w:numPr>
          <w:ilvl w:val="1"/>
          <w:numId w:val="59"/>
        </w:numPr>
        <w:spacing w:after="0"/>
        <w:ind w:left="1276" w:right="2"/>
        <w:rPr>
          <w:rFonts w:ascii="Arial" w:hAnsi="Arial" w:cs="Arial"/>
          <w:color w:val="auto"/>
          <w:sz w:val="22"/>
        </w:rPr>
      </w:pPr>
      <w:r w:rsidRPr="00FC3FB4">
        <w:rPr>
          <w:rFonts w:ascii="Arial" w:hAnsi="Arial" w:cs="Arial"/>
          <w:b/>
          <w:bCs/>
          <w:color w:val="auto"/>
          <w:sz w:val="22"/>
        </w:rPr>
        <w:t>uprawnień do prowadzenia określonej działalności gospodarczej lub zawodowej</w:t>
      </w:r>
      <w:r w:rsidR="000267A4">
        <w:rPr>
          <w:rFonts w:ascii="Arial" w:hAnsi="Arial" w:cs="Arial"/>
          <w:b/>
          <w:bCs/>
          <w:color w:val="auto"/>
          <w:sz w:val="22"/>
        </w:rPr>
        <w:t xml:space="preserve">, </w:t>
      </w:r>
      <w:r w:rsidRPr="00FC3FB4">
        <w:rPr>
          <w:rFonts w:ascii="Arial" w:hAnsi="Arial" w:cs="Arial"/>
          <w:b/>
          <w:bCs/>
          <w:color w:val="auto"/>
          <w:sz w:val="22"/>
        </w:rPr>
        <w:t>o ile wynika to z odrębnych przepisów</w:t>
      </w:r>
      <w:r w:rsidRPr="000F5436">
        <w:rPr>
          <w:rFonts w:ascii="Arial" w:hAnsi="Arial" w:cs="Arial"/>
          <w:color w:val="auto"/>
          <w:sz w:val="22"/>
        </w:rPr>
        <w:t>;</w:t>
      </w:r>
    </w:p>
    <w:p w14:paraId="06F184A5" w14:textId="77777777" w:rsidR="00A7577D" w:rsidRDefault="00A7577D" w:rsidP="00A7577D">
      <w:pPr>
        <w:spacing w:after="0"/>
        <w:ind w:left="426" w:right="2" w:firstLine="0"/>
        <w:rPr>
          <w:rFonts w:ascii="Arial" w:hAnsi="Arial" w:cs="Arial"/>
          <w:sz w:val="22"/>
        </w:rPr>
      </w:pPr>
    </w:p>
    <w:p w14:paraId="7A7A5AF8" w14:textId="77777777" w:rsidR="003A5F17" w:rsidRPr="00616102" w:rsidRDefault="003A5F17" w:rsidP="003A5F17">
      <w:pPr>
        <w:spacing w:before="120" w:after="120" w:line="276" w:lineRule="auto"/>
        <w:ind w:left="709"/>
        <w:rPr>
          <w:rFonts w:ascii="Arial" w:hAnsi="Arial" w:cs="Arial"/>
          <w:sz w:val="22"/>
        </w:rPr>
      </w:pPr>
      <w:r w:rsidRPr="00616102">
        <w:rPr>
          <w:rFonts w:ascii="Arial" w:hAnsi="Arial" w:cs="Arial"/>
          <w:sz w:val="22"/>
        </w:rPr>
        <w:t>Zamawiający uzna ww. warunek za speł</w:t>
      </w:r>
      <w:r w:rsidR="001A6F5D">
        <w:rPr>
          <w:rFonts w:ascii="Arial" w:hAnsi="Arial" w:cs="Arial"/>
          <w:sz w:val="22"/>
        </w:rPr>
        <w:t>niony, jeżeli wykonawca posiada:</w:t>
      </w:r>
    </w:p>
    <w:p w14:paraId="4300E2AA" w14:textId="77777777" w:rsidR="003A5F17" w:rsidRPr="0043103E" w:rsidRDefault="003A5F17" w:rsidP="0043103E">
      <w:pPr>
        <w:pStyle w:val="Tekstpodstawowy"/>
        <w:ind w:left="720" w:right="-85"/>
        <w:rPr>
          <w:rFonts w:ascii="Arial" w:hAnsi="Arial" w:cs="Arial"/>
          <w:sz w:val="22"/>
        </w:rPr>
      </w:pPr>
      <w:r w:rsidRPr="0043103E">
        <w:rPr>
          <w:rFonts w:ascii="Arial" w:hAnsi="Arial" w:cs="Arial"/>
          <w:bCs/>
          <w:sz w:val="22"/>
        </w:rPr>
        <w:t>a) koncesję na obrót paliwami gazowymi, wydaną przez Prezesa Urzędu Regulacji Energetyki, zgodnie z ustawą z dnia 10 kwietnia 1997 r. – Prawo energetyczne (</w:t>
      </w:r>
      <w:proofErr w:type="spellStart"/>
      <w:r w:rsidR="00BF78E1">
        <w:rPr>
          <w:rFonts w:ascii="Arial" w:hAnsi="Arial" w:cs="Arial"/>
          <w:bCs/>
          <w:sz w:val="22"/>
        </w:rPr>
        <w:t>t.j</w:t>
      </w:r>
      <w:proofErr w:type="spellEnd"/>
      <w:r w:rsidR="00BF78E1">
        <w:rPr>
          <w:rFonts w:ascii="Arial" w:hAnsi="Arial" w:cs="Arial"/>
          <w:bCs/>
          <w:sz w:val="22"/>
        </w:rPr>
        <w:t xml:space="preserve">. </w:t>
      </w:r>
      <w:r w:rsidRPr="0043103E">
        <w:rPr>
          <w:rFonts w:ascii="Arial" w:hAnsi="Arial" w:cs="Arial"/>
          <w:bCs/>
          <w:sz w:val="22"/>
        </w:rPr>
        <w:t xml:space="preserve">Dz.U. z 2022 r. poz. </w:t>
      </w:r>
      <w:r w:rsidR="00BF78E1">
        <w:rPr>
          <w:rFonts w:ascii="Arial" w:hAnsi="Arial" w:cs="Arial"/>
          <w:bCs/>
          <w:sz w:val="22"/>
        </w:rPr>
        <w:t>1385</w:t>
      </w:r>
      <w:r w:rsidRPr="0043103E">
        <w:rPr>
          <w:rFonts w:ascii="Arial" w:hAnsi="Arial" w:cs="Arial"/>
          <w:bCs/>
          <w:sz w:val="22"/>
        </w:rPr>
        <w:t xml:space="preserve">, z </w:t>
      </w:r>
      <w:proofErr w:type="spellStart"/>
      <w:r w:rsidRPr="0043103E">
        <w:rPr>
          <w:rFonts w:ascii="Arial" w:hAnsi="Arial" w:cs="Arial"/>
          <w:bCs/>
          <w:sz w:val="22"/>
        </w:rPr>
        <w:t>późn</w:t>
      </w:r>
      <w:proofErr w:type="spellEnd"/>
      <w:r w:rsidRPr="0043103E">
        <w:rPr>
          <w:rFonts w:ascii="Arial" w:hAnsi="Arial" w:cs="Arial"/>
          <w:bCs/>
          <w:sz w:val="22"/>
        </w:rPr>
        <w:t>. zm.)</w:t>
      </w:r>
      <w:r w:rsidRPr="0043103E">
        <w:rPr>
          <w:rFonts w:ascii="Arial" w:hAnsi="Arial" w:cs="Arial"/>
          <w:sz w:val="22"/>
        </w:rPr>
        <w:t xml:space="preserve"> oraz</w:t>
      </w:r>
    </w:p>
    <w:p w14:paraId="1404764B" w14:textId="77777777" w:rsidR="003A5F17" w:rsidRPr="0043103E" w:rsidRDefault="003A5F17" w:rsidP="0043103E">
      <w:pPr>
        <w:pStyle w:val="Tekstpodstawowy"/>
        <w:ind w:left="720" w:right="-85"/>
        <w:rPr>
          <w:rFonts w:ascii="Arial" w:hAnsi="Arial" w:cs="Arial"/>
          <w:sz w:val="22"/>
        </w:rPr>
      </w:pPr>
      <w:r w:rsidRPr="0043103E">
        <w:rPr>
          <w:rFonts w:ascii="Arial" w:hAnsi="Arial" w:cs="Arial"/>
          <w:sz w:val="22"/>
        </w:rPr>
        <w:lastRenderedPageBreak/>
        <w:t xml:space="preserve">b) koncesję na dystrybucję paliw gazowych </w:t>
      </w:r>
      <w:r w:rsidRPr="0043103E">
        <w:rPr>
          <w:rFonts w:ascii="Arial" w:hAnsi="Arial" w:cs="Arial"/>
          <w:bCs/>
          <w:sz w:val="22"/>
        </w:rPr>
        <w:t>wydaną przez Prezesa Urzędu Regulacji Energetyki zgodnie z ustawą z dnia 10 kwietnia 1997 r. – Prawo energetyczne (</w:t>
      </w:r>
      <w:proofErr w:type="spellStart"/>
      <w:r w:rsidR="00BF78E1">
        <w:rPr>
          <w:rFonts w:ascii="Arial" w:hAnsi="Arial" w:cs="Arial"/>
          <w:bCs/>
          <w:sz w:val="22"/>
        </w:rPr>
        <w:t>t.j</w:t>
      </w:r>
      <w:proofErr w:type="spellEnd"/>
      <w:r w:rsidR="00BF78E1">
        <w:rPr>
          <w:rFonts w:ascii="Arial" w:hAnsi="Arial" w:cs="Arial"/>
          <w:bCs/>
          <w:sz w:val="22"/>
        </w:rPr>
        <w:t xml:space="preserve">. </w:t>
      </w:r>
      <w:r w:rsidRPr="0043103E">
        <w:rPr>
          <w:rFonts w:ascii="Arial" w:hAnsi="Arial" w:cs="Arial"/>
          <w:bCs/>
          <w:sz w:val="22"/>
        </w:rPr>
        <w:t xml:space="preserve">Dz.U. z 2022 r. poz. </w:t>
      </w:r>
      <w:r w:rsidR="00BF78E1">
        <w:rPr>
          <w:rFonts w:ascii="Arial" w:hAnsi="Arial" w:cs="Arial"/>
          <w:bCs/>
          <w:sz w:val="22"/>
        </w:rPr>
        <w:t>1385</w:t>
      </w:r>
      <w:r w:rsidRPr="0043103E">
        <w:rPr>
          <w:rFonts w:ascii="Arial" w:hAnsi="Arial" w:cs="Arial"/>
          <w:bCs/>
          <w:sz w:val="22"/>
        </w:rPr>
        <w:t xml:space="preserve">, z </w:t>
      </w:r>
      <w:proofErr w:type="spellStart"/>
      <w:r w:rsidRPr="0043103E">
        <w:rPr>
          <w:rFonts w:ascii="Arial" w:hAnsi="Arial" w:cs="Arial"/>
          <w:bCs/>
          <w:sz w:val="22"/>
        </w:rPr>
        <w:t>późn</w:t>
      </w:r>
      <w:proofErr w:type="spellEnd"/>
      <w:r w:rsidRPr="0043103E">
        <w:rPr>
          <w:rFonts w:ascii="Arial" w:hAnsi="Arial" w:cs="Arial"/>
          <w:bCs/>
          <w:sz w:val="22"/>
        </w:rPr>
        <w:t>. zm.)</w:t>
      </w:r>
    </w:p>
    <w:p w14:paraId="0A3AC941" w14:textId="77777777" w:rsidR="003A5F17" w:rsidRPr="0043103E" w:rsidRDefault="003A5F17" w:rsidP="0043103E">
      <w:pPr>
        <w:pStyle w:val="Tekstpodstawowy"/>
        <w:ind w:left="720" w:right="-85"/>
        <w:rPr>
          <w:rFonts w:ascii="Arial" w:hAnsi="Arial" w:cs="Arial"/>
          <w:sz w:val="22"/>
        </w:rPr>
      </w:pPr>
      <w:r w:rsidRPr="0043103E">
        <w:rPr>
          <w:rFonts w:ascii="Arial" w:hAnsi="Arial" w:cs="Arial"/>
          <w:sz w:val="22"/>
        </w:rPr>
        <w:t>lub</w:t>
      </w:r>
    </w:p>
    <w:p w14:paraId="0C478A53" w14:textId="77777777" w:rsidR="0068354A" w:rsidRPr="0043103E" w:rsidRDefault="003A5F17" w:rsidP="0043103E">
      <w:pPr>
        <w:pStyle w:val="Tekstpodstawowy"/>
        <w:ind w:left="720" w:right="-85"/>
        <w:rPr>
          <w:rFonts w:ascii="Arial" w:hAnsi="Arial" w:cs="Arial"/>
          <w:sz w:val="22"/>
        </w:rPr>
      </w:pPr>
      <w:r w:rsidRPr="0043103E">
        <w:rPr>
          <w:rFonts w:ascii="Arial" w:hAnsi="Arial" w:cs="Arial"/>
          <w:sz w:val="22"/>
        </w:rPr>
        <w:t>aktualną umowę z przedsiębiorstwem gazowniczym prowadzącym działalność w zakresie dystrybucji paliwa gazowego na świadczenie usług dystrybucyjnych na obszarze, na którym znajduje się punkt odbioru paliwa w obiekcie Odbiorcy.</w:t>
      </w:r>
    </w:p>
    <w:p w14:paraId="2F923F1C" w14:textId="77777777" w:rsidR="0068354A" w:rsidRDefault="0068354A" w:rsidP="0051097B">
      <w:pPr>
        <w:spacing w:after="0"/>
        <w:ind w:left="1276" w:right="2" w:firstLine="0"/>
        <w:rPr>
          <w:rFonts w:ascii="Arial" w:hAnsi="Arial" w:cs="Arial"/>
          <w:color w:val="auto"/>
          <w:sz w:val="22"/>
        </w:rPr>
      </w:pPr>
    </w:p>
    <w:p w14:paraId="188BEE6A" w14:textId="77777777" w:rsidR="00FB3D2D" w:rsidRPr="00D72022" w:rsidRDefault="000267A4" w:rsidP="00FB3D2D">
      <w:pPr>
        <w:numPr>
          <w:ilvl w:val="1"/>
          <w:numId w:val="59"/>
        </w:numPr>
        <w:spacing w:after="0"/>
        <w:ind w:left="1276" w:right="2"/>
        <w:rPr>
          <w:rFonts w:ascii="Arial" w:hAnsi="Arial" w:cs="Arial"/>
          <w:b/>
          <w:color w:val="auto"/>
          <w:sz w:val="22"/>
        </w:rPr>
      </w:pPr>
      <w:r w:rsidRPr="00024768">
        <w:rPr>
          <w:rFonts w:ascii="Arial" w:hAnsi="Arial" w:cs="Arial"/>
          <w:b/>
          <w:color w:val="auto"/>
          <w:sz w:val="22"/>
        </w:rPr>
        <w:t>sytuacji ekonomicznej lub finansowej;</w:t>
      </w:r>
    </w:p>
    <w:p w14:paraId="4B4618CC" w14:textId="77777777" w:rsidR="00D72022" w:rsidRPr="00D72022" w:rsidRDefault="00D72022" w:rsidP="00D72022">
      <w:pPr>
        <w:spacing w:before="120"/>
        <w:ind w:left="720"/>
        <w:rPr>
          <w:rFonts w:ascii="Arial" w:hAnsi="Arial" w:cs="Arial"/>
          <w:sz w:val="22"/>
        </w:rPr>
      </w:pPr>
      <w:r w:rsidRPr="00D72022">
        <w:rPr>
          <w:rFonts w:ascii="Arial" w:hAnsi="Arial" w:cs="Arial"/>
          <w:bCs/>
          <w:sz w:val="22"/>
        </w:rPr>
        <w:t>Zamawiający nie określa warunku udziału w postępowaniu</w:t>
      </w:r>
      <w:r w:rsidRPr="00D72022">
        <w:rPr>
          <w:rFonts w:ascii="Arial" w:hAnsi="Arial" w:cs="Arial"/>
          <w:sz w:val="22"/>
        </w:rPr>
        <w:t>.</w:t>
      </w:r>
    </w:p>
    <w:p w14:paraId="5B321E1A" w14:textId="77777777" w:rsidR="00FB3D2D" w:rsidRPr="00FB3D2D" w:rsidRDefault="00FB3D2D" w:rsidP="00FB3D2D">
      <w:pPr>
        <w:spacing w:after="0"/>
        <w:ind w:right="2"/>
        <w:rPr>
          <w:rFonts w:ascii="Arial" w:hAnsi="Arial" w:cs="Arial"/>
          <w:color w:val="auto"/>
          <w:sz w:val="22"/>
        </w:rPr>
      </w:pPr>
    </w:p>
    <w:p w14:paraId="2CB9BD0A" w14:textId="77777777" w:rsidR="00D72022" w:rsidRPr="00D72022" w:rsidRDefault="00F43AD8" w:rsidP="00D72022">
      <w:pPr>
        <w:numPr>
          <w:ilvl w:val="1"/>
          <w:numId w:val="59"/>
        </w:numPr>
        <w:spacing w:after="0"/>
        <w:ind w:left="1276" w:right="2"/>
        <w:rPr>
          <w:rFonts w:ascii="Arial" w:hAnsi="Arial" w:cs="Arial"/>
          <w:color w:val="auto"/>
          <w:sz w:val="22"/>
        </w:rPr>
      </w:pPr>
      <w:r w:rsidRPr="00FC3FB4">
        <w:rPr>
          <w:rFonts w:ascii="Arial" w:hAnsi="Arial" w:cs="Arial"/>
          <w:b/>
          <w:bCs/>
          <w:color w:val="auto"/>
          <w:sz w:val="22"/>
        </w:rPr>
        <w:t>zdolności technicznej lub zawodowej</w:t>
      </w:r>
      <w:r w:rsidRPr="000F5436">
        <w:rPr>
          <w:rFonts w:ascii="Arial" w:hAnsi="Arial" w:cs="Arial"/>
          <w:color w:val="auto"/>
          <w:sz w:val="22"/>
        </w:rPr>
        <w:t>:</w:t>
      </w:r>
    </w:p>
    <w:p w14:paraId="6C95EA31" w14:textId="77777777" w:rsidR="00D72022" w:rsidRPr="00340392" w:rsidRDefault="00D72022" w:rsidP="00340392">
      <w:pPr>
        <w:spacing w:before="120"/>
        <w:ind w:left="720"/>
        <w:rPr>
          <w:rFonts w:ascii="Arial" w:hAnsi="Arial" w:cs="Arial"/>
          <w:sz w:val="22"/>
        </w:rPr>
      </w:pPr>
      <w:r w:rsidRPr="00D72022">
        <w:rPr>
          <w:rFonts w:ascii="Arial" w:hAnsi="Arial" w:cs="Arial"/>
          <w:bCs/>
          <w:sz w:val="22"/>
        </w:rPr>
        <w:t>Zamawiający nie określa warunku udziału w postępowaniu</w:t>
      </w:r>
      <w:r w:rsidRPr="00D72022">
        <w:rPr>
          <w:rFonts w:ascii="Arial" w:hAnsi="Arial" w:cs="Arial"/>
          <w:sz w:val="22"/>
        </w:rPr>
        <w:t>.</w:t>
      </w:r>
    </w:p>
    <w:p w14:paraId="4E465788" w14:textId="77777777" w:rsidR="004B179C" w:rsidRPr="004B179C" w:rsidRDefault="004B179C" w:rsidP="001B6499">
      <w:pPr>
        <w:spacing w:after="0"/>
        <w:ind w:left="426" w:right="2" w:firstLine="0"/>
        <w:rPr>
          <w:rFonts w:ascii="Arial" w:hAnsi="Arial" w:cs="Arial"/>
          <w:b/>
          <w:bCs/>
          <w:sz w:val="22"/>
        </w:rPr>
      </w:pPr>
    </w:p>
    <w:p w14:paraId="7B98CE73" w14:textId="77777777" w:rsidR="00F43AD8" w:rsidRPr="000F5436" w:rsidRDefault="00F43AD8" w:rsidP="004B179C">
      <w:pPr>
        <w:numPr>
          <w:ilvl w:val="0"/>
          <w:numId w:val="59"/>
        </w:numPr>
        <w:spacing w:after="0"/>
        <w:ind w:right="2"/>
        <w:rPr>
          <w:rFonts w:ascii="Arial" w:hAnsi="Arial" w:cs="Arial"/>
          <w:sz w:val="22"/>
        </w:rPr>
      </w:pPr>
      <w:r w:rsidRPr="000F5436">
        <w:rPr>
          <w:rFonts w:ascii="Arial" w:hAnsi="Arial" w:cs="Arial"/>
          <w:sz w:val="22"/>
        </w:rPr>
        <w:t xml:space="preserve">Wykonawca może w celu potwierdzenia spełniania warunków udziału w postępowaniu, </w:t>
      </w:r>
      <w:r w:rsidRPr="000F5436">
        <w:rPr>
          <w:rFonts w:ascii="Arial" w:hAnsi="Arial" w:cs="Arial"/>
          <w:sz w:val="22"/>
        </w:rPr>
        <w:br/>
        <w:t xml:space="preserve">w stosownych sytuacjach polegać na zdolnościach technicznych lub zawodowych </w:t>
      </w:r>
      <w:r w:rsidRPr="000F5436">
        <w:rPr>
          <w:rFonts w:ascii="Arial" w:hAnsi="Arial" w:cs="Arial"/>
          <w:sz w:val="22"/>
        </w:rPr>
        <w:br/>
        <w:t>lub sytuacji finansowej lub ekonomicznej podmiotów udostępniających zasoby, niezależnie od charakteru prawnego łączących go z nimi stosunków prawnych.</w:t>
      </w:r>
    </w:p>
    <w:p w14:paraId="30350E02" w14:textId="77777777" w:rsidR="00F43AD8" w:rsidRPr="000F5436" w:rsidRDefault="009E021E" w:rsidP="004B179C">
      <w:pPr>
        <w:numPr>
          <w:ilvl w:val="0"/>
          <w:numId w:val="59"/>
        </w:numPr>
        <w:spacing w:after="0"/>
        <w:ind w:right="2"/>
      </w:pPr>
      <w:r w:rsidRPr="001B6499">
        <w:rPr>
          <w:rFonts w:ascii="Arial" w:hAnsi="Arial" w:cs="Arial"/>
          <w:sz w:val="22"/>
        </w:rPr>
        <w:t>W odniesieniu do warunków dotyczących doświadczenia Wykonawcy mogą polegać</w:t>
      </w:r>
      <w:r w:rsidR="0083273C">
        <w:rPr>
          <w:rFonts w:ascii="Arial" w:hAnsi="Arial" w:cs="Arial"/>
          <w:sz w:val="22"/>
        </w:rPr>
        <w:t xml:space="preserve"> </w:t>
      </w:r>
      <w:r w:rsidRPr="001B6499">
        <w:rPr>
          <w:rFonts w:ascii="Arial" w:hAnsi="Arial" w:cs="Arial"/>
          <w:sz w:val="22"/>
        </w:rPr>
        <w:t xml:space="preserve">na zdolnościach podmiotów udostępniających zasoby, jeśli podmioty te wykonają dostawy, </w:t>
      </w:r>
      <w:r w:rsidRPr="001B6499">
        <w:rPr>
          <w:rFonts w:ascii="Arial" w:hAnsi="Arial" w:cs="Arial"/>
          <w:sz w:val="22"/>
        </w:rPr>
        <w:br/>
        <w:t>do realizacji których te zdolności są wymagane</w:t>
      </w:r>
      <w:r w:rsidR="00F43AD8" w:rsidRPr="000F5436">
        <w:t>.</w:t>
      </w:r>
    </w:p>
    <w:p w14:paraId="7E6742DB" w14:textId="77777777" w:rsidR="00F43AD8" w:rsidRPr="000F5436" w:rsidRDefault="00F43AD8" w:rsidP="004B179C">
      <w:pPr>
        <w:numPr>
          <w:ilvl w:val="0"/>
          <w:numId w:val="59"/>
        </w:numPr>
        <w:spacing w:after="0"/>
        <w:ind w:right="2"/>
        <w:rPr>
          <w:rFonts w:ascii="Arial" w:hAnsi="Arial" w:cs="Arial"/>
          <w:sz w:val="22"/>
        </w:rPr>
      </w:pPr>
      <w:r w:rsidRPr="000F5436">
        <w:rPr>
          <w:rFonts w:ascii="Arial" w:hAnsi="Arial" w:cs="Arial"/>
          <w:sz w:val="22"/>
        </w:rPr>
        <w:t xml:space="preserve">Wykonawca, który polega na zdolnościach lub sytuacji podmiotów udostępniających zasoby, </w:t>
      </w:r>
      <w:r w:rsidRPr="000F5436">
        <w:rPr>
          <w:rFonts w:ascii="Arial" w:hAnsi="Arial" w:cs="Arial"/>
          <w:b/>
          <w:sz w:val="22"/>
        </w:rPr>
        <w:t>składa wraz z ofertą</w:t>
      </w:r>
      <w:r w:rsidRPr="000F5436">
        <w:rPr>
          <w:rFonts w:ascii="Arial" w:hAnsi="Arial" w:cs="Arial"/>
          <w:sz w:val="22"/>
        </w:rPr>
        <w:t xml:space="preserve">, zobowiązanie </w:t>
      </w:r>
      <w:r w:rsidRPr="000F5436">
        <w:rPr>
          <w:rFonts w:ascii="Arial" w:hAnsi="Arial" w:cs="Arial"/>
          <w:color w:val="auto"/>
          <w:sz w:val="22"/>
        </w:rPr>
        <w:t xml:space="preserve">podmiotu </w:t>
      </w:r>
      <w:r w:rsidRPr="00831F6E">
        <w:rPr>
          <w:rFonts w:ascii="Arial" w:hAnsi="Arial" w:cs="Arial"/>
          <w:b/>
          <w:color w:val="auto"/>
          <w:sz w:val="22"/>
          <w:highlight w:val="yellow"/>
        </w:rPr>
        <w:t>(wzór - załącznik nr 3 SWZ)</w:t>
      </w:r>
      <w:r w:rsidRPr="000F5436">
        <w:rPr>
          <w:rFonts w:ascii="Arial" w:hAnsi="Arial" w:cs="Arial"/>
          <w:color w:val="auto"/>
          <w:sz w:val="22"/>
        </w:rPr>
        <w:t xml:space="preserve"> udostępniającego zasoby do oddania mu do dyspozycji niezbędnych </w:t>
      </w:r>
      <w:r w:rsidRPr="000F5436">
        <w:rPr>
          <w:rFonts w:ascii="Arial" w:hAnsi="Arial" w:cs="Arial"/>
          <w:sz w:val="22"/>
        </w:rPr>
        <w:t>zasobów na potrzeby realizacji danego zamówienia lub inny podmiotowy środek dowodowy potwierdzający,</w:t>
      </w:r>
      <w:r w:rsidR="0083273C">
        <w:rPr>
          <w:rFonts w:ascii="Arial" w:hAnsi="Arial" w:cs="Arial"/>
          <w:sz w:val="22"/>
        </w:rPr>
        <w:t xml:space="preserve"> </w:t>
      </w:r>
      <w:r w:rsidRPr="000F5436">
        <w:rPr>
          <w:rFonts w:ascii="Arial" w:hAnsi="Arial" w:cs="Arial"/>
          <w:sz w:val="22"/>
        </w:rPr>
        <w:t xml:space="preserve">że Wykonawca, realizując zamówienie, będzie dysponował niezbędnymi zasobami tych podmiotów. Zobowiązanie podmiotu udostępniającego zasoby ma potwierdzać, </w:t>
      </w:r>
      <w:r w:rsidRPr="000F5436">
        <w:rPr>
          <w:rFonts w:ascii="Arial" w:hAnsi="Arial" w:cs="Arial"/>
          <w:sz w:val="22"/>
        </w:rPr>
        <w:br/>
        <w:t>że stosunek łączący Wykonawcę z podmiotami udostępniającymi zasoby gwarantuje rzeczywisty dostęp do tych zasobów oraz określa w szczególności:</w:t>
      </w:r>
    </w:p>
    <w:p w14:paraId="5A7CCD7C" w14:textId="77777777" w:rsidR="00F43AD8" w:rsidRPr="000F5436" w:rsidRDefault="00F43AD8" w:rsidP="00E71642">
      <w:pPr>
        <w:numPr>
          <w:ilvl w:val="1"/>
          <w:numId w:val="24"/>
        </w:numPr>
        <w:ind w:left="1276" w:right="2" w:hanging="425"/>
        <w:rPr>
          <w:rFonts w:ascii="Arial" w:hAnsi="Arial" w:cs="Arial"/>
          <w:sz w:val="22"/>
        </w:rPr>
      </w:pPr>
      <w:r w:rsidRPr="000F5436">
        <w:rPr>
          <w:rFonts w:ascii="Arial" w:hAnsi="Arial" w:cs="Arial"/>
          <w:sz w:val="22"/>
        </w:rPr>
        <w:t>zakres dostępnych Wykonawcy zasobów podmiotu udostępniającego zasoby;</w:t>
      </w:r>
    </w:p>
    <w:p w14:paraId="00E3E6B1" w14:textId="77777777" w:rsidR="00F43AD8" w:rsidRPr="000F5436" w:rsidRDefault="00F43AD8" w:rsidP="00E71642">
      <w:pPr>
        <w:numPr>
          <w:ilvl w:val="1"/>
          <w:numId w:val="24"/>
        </w:numPr>
        <w:spacing w:after="0"/>
        <w:ind w:left="1276" w:right="2" w:hanging="425"/>
        <w:rPr>
          <w:rFonts w:ascii="Arial" w:hAnsi="Arial" w:cs="Arial"/>
          <w:sz w:val="22"/>
        </w:rPr>
      </w:pPr>
      <w:r w:rsidRPr="000F5436">
        <w:rPr>
          <w:rFonts w:ascii="Arial" w:hAnsi="Arial" w:cs="Arial"/>
          <w:sz w:val="22"/>
        </w:rPr>
        <w:t>sposób i okres udostępnienia Wykonawcy i wykorzystania przez niego zasobów podmiotu udostępniającego te zasoby przy wykonywaniu zamówienia;</w:t>
      </w:r>
    </w:p>
    <w:p w14:paraId="4215C335" w14:textId="77777777" w:rsidR="00F43AD8" w:rsidRPr="000F5436" w:rsidRDefault="00F43AD8" w:rsidP="00E71642">
      <w:pPr>
        <w:numPr>
          <w:ilvl w:val="1"/>
          <w:numId w:val="24"/>
        </w:numPr>
        <w:ind w:left="1276" w:right="2" w:hanging="425"/>
        <w:rPr>
          <w:rFonts w:ascii="Arial" w:hAnsi="Arial" w:cs="Arial"/>
          <w:sz w:val="22"/>
        </w:rPr>
      </w:pPr>
      <w:r w:rsidRPr="000F5436">
        <w:rPr>
          <w:rFonts w:ascii="Arial" w:hAnsi="Arial" w:cs="Arial"/>
          <w:sz w:val="22"/>
        </w:rPr>
        <w:t>czy i w jakim zakresie podmiot udostępniający zasoby, na zdolnościach którego Wykonawca polega w odniesieniu do warunków udziału w postępowaniu dotyczących doświadczenia, zrealizuje dostawy, których wskazane zdolności dotyczą.</w:t>
      </w:r>
    </w:p>
    <w:p w14:paraId="57EE96DB" w14:textId="77777777" w:rsidR="00F43AD8" w:rsidRPr="000F5436" w:rsidRDefault="00F43AD8" w:rsidP="004B179C">
      <w:pPr>
        <w:numPr>
          <w:ilvl w:val="0"/>
          <w:numId w:val="59"/>
        </w:numPr>
        <w:spacing w:after="0"/>
        <w:ind w:right="2"/>
        <w:rPr>
          <w:rFonts w:ascii="Arial" w:hAnsi="Arial" w:cs="Arial"/>
          <w:sz w:val="22"/>
        </w:rPr>
      </w:pPr>
      <w:r w:rsidRPr="000F5436">
        <w:rPr>
          <w:rFonts w:ascii="Arial" w:hAnsi="Arial" w:cs="Arial"/>
          <w:sz w:val="22"/>
        </w:rPr>
        <w:t xml:space="preserve">Warunek dotyczący uprawnień do prowadzenia określonej działalności gospodarczej </w:t>
      </w:r>
      <w:r w:rsidRPr="000F5436">
        <w:rPr>
          <w:rFonts w:ascii="Arial" w:hAnsi="Arial" w:cs="Arial"/>
          <w:sz w:val="22"/>
        </w:rPr>
        <w:br/>
        <w:t xml:space="preserve">lub zawodowej, o którym mowa w art. 112 ust. 2 pkt 2 Ustawy, jest spełniony, jeżeli co najmniej jeden z Wykonawców wspólnie ubiegających się o udzielenie zamówienia posiada uprawnienia do prowadzenia określonej działalności gospodarczej lub zawodowej </w:t>
      </w:r>
      <w:r w:rsidRPr="000F5436">
        <w:rPr>
          <w:rFonts w:ascii="Arial" w:hAnsi="Arial" w:cs="Arial"/>
          <w:sz w:val="22"/>
        </w:rPr>
        <w:br/>
        <w:t xml:space="preserve">i zrealizuje roboty budowlane, dostawy lub usługi, do których realizacji te uprawnienia </w:t>
      </w:r>
      <w:r w:rsidRPr="000F5436">
        <w:rPr>
          <w:rFonts w:ascii="Arial" w:hAnsi="Arial" w:cs="Arial"/>
          <w:sz w:val="22"/>
        </w:rPr>
        <w:br/>
        <w:t>są wymagane.</w:t>
      </w:r>
    </w:p>
    <w:p w14:paraId="771E2340" w14:textId="77777777" w:rsidR="00F43AD8" w:rsidRPr="000F5436" w:rsidRDefault="00F43AD8" w:rsidP="004B179C">
      <w:pPr>
        <w:numPr>
          <w:ilvl w:val="0"/>
          <w:numId w:val="59"/>
        </w:numPr>
        <w:spacing w:after="0"/>
        <w:ind w:right="2"/>
        <w:rPr>
          <w:rFonts w:ascii="Arial" w:hAnsi="Arial" w:cs="Arial"/>
          <w:sz w:val="22"/>
        </w:rPr>
      </w:pPr>
      <w:r w:rsidRPr="000F5436">
        <w:rPr>
          <w:rFonts w:ascii="Arial" w:hAnsi="Arial" w:cs="Arial"/>
          <w:sz w:val="22"/>
        </w:rPr>
        <w:t>W odniesieniu do warunków dotyczących doświadczenia wykonawcy wspólnie ubiegający się o udzielenie zamówienia mogą polegać na zdolnościach tych z</w:t>
      </w:r>
      <w:r w:rsidR="001B6499">
        <w:rPr>
          <w:rFonts w:ascii="Arial" w:hAnsi="Arial" w:cs="Arial"/>
          <w:sz w:val="22"/>
        </w:rPr>
        <w:t> </w:t>
      </w:r>
      <w:r w:rsidRPr="000F5436">
        <w:rPr>
          <w:rFonts w:ascii="Arial" w:hAnsi="Arial" w:cs="Arial"/>
          <w:sz w:val="22"/>
        </w:rPr>
        <w:t>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14:paraId="5A3B4A54" w14:textId="77777777" w:rsidR="00F43AD8" w:rsidRPr="000F5436" w:rsidRDefault="00F43AD8" w:rsidP="00F43AD8">
      <w:pPr>
        <w:spacing w:after="33" w:line="259" w:lineRule="auto"/>
        <w:ind w:left="0" w:right="0" w:firstLine="0"/>
        <w:jc w:val="left"/>
        <w:rPr>
          <w:rFonts w:ascii="Arial" w:hAnsi="Arial" w:cs="Arial"/>
          <w:sz w:val="22"/>
        </w:rPr>
      </w:pPr>
    </w:p>
    <w:p w14:paraId="2F9F70ED" w14:textId="77777777" w:rsidR="00F43AD8" w:rsidRPr="000F5436" w:rsidRDefault="00F43AD8" w:rsidP="00E71642">
      <w:pPr>
        <w:pStyle w:val="Nagwek1"/>
        <w:numPr>
          <w:ilvl w:val="0"/>
          <w:numId w:val="14"/>
        </w:numPr>
        <w:spacing w:after="47" w:line="259" w:lineRule="auto"/>
        <w:ind w:left="426" w:right="0" w:hanging="426"/>
        <w:jc w:val="left"/>
        <w:rPr>
          <w:rFonts w:ascii="Arial" w:hAnsi="Arial" w:cs="Arial"/>
        </w:rPr>
      </w:pPr>
      <w:r w:rsidRPr="000F5436">
        <w:rPr>
          <w:rFonts w:ascii="Arial" w:hAnsi="Arial" w:cs="Arial"/>
        </w:rPr>
        <w:lastRenderedPageBreak/>
        <w:t>Podstawy wykluczenia wykonawcy z postępowania</w:t>
      </w:r>
    </w:p>
    <w:p w14:paraId="12BC09F8" w14:textId="39CA2A79" w:rsidR="00B71DA0" w:rsidRPr="0005333B" w:rsidRDefault="00F43AD8" w:rsidP="001B6499">
      <w:pPr>
        <w:pStyle w:val="NormalnyWeb"/>
        <w:numPr>
          <w:ilvl w:val="0"/>
          <w:numId w:val="61"/>
        </w:numPr>
        <w:spacing w:before="0" w:beforeAutospacing="0" w:after="0" w:afterAutospacing="0"/>
        <w:ind w:left="714" w:hanging="357"/>
        <w:jc w:val="both"/>
        <w:rPr>
          <w:rFonts w:ascii="Arial" w:hAnsi="Arial" w:cs="Arial"/>
          <w:b/>
          <w:bCs/>
          <w:sz w:val="22"/>
          <w:szCs w:val="22"/>
        </w:rPr>
      </w:pPr>
      <w:r w:rsidRPr="000F5436">
        <w:rPr>
          <w:rFonts w:ascii="Arial" w:hAnsi="Arial" w:cs="Arial"/>
          <w:sz w:val="22"/>
        </w:rPr>
        <w:t>O udzielenie przedmiotowego zamówienia mogą ubiegać się wykonawcy</w:t>
      </w:r>
      <w:r w:rsidRPr="000F5436">
        <w:rPr>
          <w:rFonts w:ascii="Arial" w:hAnsi="Arial" w:cs="Arial"/>
          <w:b/>
          <w:sz w:val="22"/>
        </w:rPr>
        <w:t>,</w:t>
      </w:r>
      <w:r w:rsidRPr="000F5436">
        <w:rPr>
          <w:rFonts w:ascii="Arial" w:hAnsi="Arial" w:cs="Arial"/>
          <w:sz w:val="22"/>
        </w:rPr>
        <w:t xml:space="preserve"> którzy nie podlegają wykluczeniu na podstawie art. 108</w:t>
      </w:r>
      <w:r w:rsidR="00510B0F">
        <w:rPr>
          <w:rFonts w:ascii="Arial" w:hAnsi="Arial" w:cs="Arial"/>
          <w:sz w:val="22"/>
        </w:rPr>
        <w:t xml:space="preserve"> ust. 1</w:t>
      </w:r>
      <w:r w:rsidR="004F52E4">
        <w:rPr>
          <w:rFonts w:ascii="Arial" w:hAnsi="Arial" w:cs="Arial"/>
          <w:sz w:val="22"/>
        </w:rPr>
        <w:t xml:space="preserve"> </w:t>
      </w:r>
      <w:r w:rsidRPr="000F5436">
        <w:rPr>
          <w:rFonts w:ascii="Arial" w:hAnsi="Arial" w:cs="Arial"/>
          <w:sz w:val="22"/>
        </w:rPr>
        <w:t>Ustawy</w:t>
      </w:r>
      <w:r w:rsidR="00377465">
        <w:rPr>
          <w:rFonts w:ascii="Arial" w:hAnsi="Arial" w:cs="Arial"/>
          <w:sz w:val="22"/>
        </w:rPr>
        <w:t>,</w:t>
      </w:r>
      <w:r w:rsidR="004F52E4">
        <w:rPr>
          <w:rFonts w:ascii="Arial" w:hAnsi="Arial" w:cs="Arial"/>
          <w:sz w:val="22"/>
        </w:rPr>
        <w:t xml:space="preserve"> </w:t>
      </w:r>
      <w:r w:rsidR="00377465">
        <w:rPr>
          <w:rFonts w:ascii="Arial" w:hAnsi="Arial" w:cs="Arial"/>
          <w:sz w:val="21"/>
          <w:szCs w:val="21"/>
        </w:rPr>
        <w:t xml:space="preserve">na podstawie </w:t>
      </w:r>
      <w:r w:rsidR="00377465" w:rsidRPr="0084509A">
        <w:rPr>
          <w:rFonts w:ascii="Arial" w:hAnsi="Arial" w:cs="Arial"/>
          <w:sz w:val="21"/>
          <w:szCs w:val="21"/>
        </w:rPr>
        <w:t>art. 5k rozporządzenia Rady (UE) nr 833/2014 z dnia 31 lipca 2014 r. dotyczącego środków ograniczających w związku z działaniami Rosji destabilizującymi sytuację na Ukrainie (Dz.</w:t>
      </w:r>
      <w:r w:rsidR="00377465">
        <w:rPr>
          <w:rFonts w:ascii="Arial" w:hAnsi="Arial" w:cs="Arial"/>
          <w:sz w:val="21"/>
          <w:szCs w:val="21"/>
        </w:rPr>
        <w:t> </w:t>
      </w:r>
      <w:r w:rsidR="00377465"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377465">
        <w:rPr>
          <w:rStyle w:val="Odwoanieprzypisudolnego"/>
          <w:rFonts w:ascii="Arial" w:eastAsia="Century Gothic" w:hAnsi="Arial" w:cs="Arial"/>
          <w:sz w:val="21"/>
          <w:szCs w:val="21"/>
        </w:rPr>
        <w:footnoteReference w:id="2"/>
      </w:r>
      <w:r w:rsidR="00377465">
        <w:rPr>
          <w:rFonts w:ascii="Arial" w:hAnsi="Arial" w:cs="Arial"/>
          <w:sz w:val="21"/>
          <w:szCs w:val="21"/>
        </w:rPr>
        <w:t xml:space="preserve"> oraz na podstawie </w:t>
      </w:r>
      <w:r w:rsidR="000B268B" w:rsidRPr="00DD59F0">
        <w:rPr>
          <w:rFonts w:ascii="Arial" w:hAnsi="Arial" w:cs="Arial"/>
          <w:sz w:val="21"/>
          <w:szCs w:val="21"/>
        </w:rPr>
        <w:t xml:space="preserve">art. </w:t>
      </w:r>
      <w:r w:rsidR="000B268B" w:rsidRPr="00DD59F0">
        <w:rPr>
          <w:rFonts w:ascii="Arial" w:hAnsi="Arial" w:cs="Arial"/>
          <w:color w:val="222222"/>
          <w:sz w:val="21"/>
          <w:szCs w:val="21"/>
        </w:rPr>
        <w:t xml:space="preserve">7 ust. 1 ustawy z dnia </w:t>
      </w:r>
      <w:r w:rsidR="009E021E" w:rsidRPr="0005333B">
        <w:rPr>
          <w:rFonts w:ascii="Arial" w:hAnsi="Arial" w:cs="Arial"/>
          <w:color w:val="222222"/>
          <w:sz w:val="22"/>
          <w:szCs w:val="22"/>
        </w:rPr>
        <w:t>13 kwietnia 2022 r.</w:t>
      </w:r>
      <w:r w:rsidR="009E021E" w:rsidRPr="0005333B">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009E021E" w:rsidRPr="0005333B">
        <w:rPr>
          <w:rFonts w:ascii="Arial" w:hAnsi="Arial" w:cs="Arial"/>
          <w:color w:val="222222"/>
          <w:sz w:val="22"/>
          <w:szCs w:val="22"/>
        </w:rPr>
        <w:t>(Dz. U. poz. 835)</w:t>
      </w:r>
      <w:r w:rsidR="009E021E" w:rsidRPr="0005333B">
        <w:rPr>
          <w:rFonts w:ascii="Arial" w:hAnsi="Arial" w:cs="Arial"/>
          <w:i/>
          <w:iCs/>
          <w:color w:val="222222"/>
          <w:sz w:val="22"/>
          <w:szCs w:val="22"/>
        </w:rPr>
        <w:t>.</w:t>
      </w:r>
      <w:r w:rsidR="009E021E" w:rsidRPr="0005333B">
        <w:rPr>
          <w:rStyle w:val="Odwoanieprzypisudolnego"/>
          <w:rFonts w:ascii="Arial" w:eastAsia="Century Gothic" w:hAnsi="Arial" w:cs="Arial"/>
          <w:color w:val="222222"/>
          <w:sz w:val="22"/>
          <w:szCs w:val="22"/>
        </w:rPr>
        <w:footnoteReference w:id="3"/>
      </w:r>
    </w:p>
    <w:p w14:paraId="52D728B6" w14:textId="77777777" w:rsidR="00B71DA0" w:rsidRDefault="00F43AD8" w:rsidP="0005333B">
      <w:pPr>
        <w:pStyle w:val="NormalnyWeb"/>
        <w:numPr>
          <w:ilvl w:val="0"/>
          <w:numId w:val="61"/>
        </w:numPr>
        <w:spacing w:before="0" w:beforeAutospacing="0" w:after="0" w:afterAutospacing="0"/>
        <w:jc w:val="both"/>
        <w:rPr>
          <w:rFonts w:ascii="Arial" w:hAnsi="Arial" w:cs="Arial"/>
          <w:sz w:val="22"/>
          <w:szCs w:val="22"/>
        </w:rPr>
      </w:pPr>
      <w:r w:rsidRPr="00875538">
        <w:rPr>
          <w:rFonts w:ascii="Arial" w:hAnsi="Arial" w:cs="Arial"/>
          <w:sz w:val="22"/>
          <w:szCs w:val="22"/>
        </w:rPr>
        <w:t>Jeżeli Wykonawca polega na zdolnościach lub sytuacji podmiotów udostępniających zasoby Zamawiający zbada, czy nie zachodzą wobec tego podmiotu podstawy wykluczenia, które zostały przewidziane względem Wykonawcy.</w:t>
      </w:r>
    </w:p>
    <w:p w14:paraId="2341C21C" w14:textId="77777777" w:rsidR="00B71DA0" w:rsidRDefault="009E021E" w:rsidP="0005333B">
      <w:pPr>
        <w:pStyle w:val="NormalnyWeb"/>
        <w:numPr>
          <w:ilvl w:val="0"/>
          <w:numId w:val="61"/>
        </w:numPr>
        <w:spacing w:before="0" w:beforeAutospacing="0" w:after="0" w:afterAutospacing="0"/>
        <w:jc w:val="both"/>
        <w:rPr>
          <w:rFonts w:ascii="Arial" w:hAnsi="Arial" w:cs="Arial"/>
          <w:sz w:val="22"/>
          <w:szCs w:val="22"/>
        </w:rPr>
      </w:pPr>
      <w:r w:rsidRPr="0005333B">
        <w:rPr>
          <w:rFonts w:ascii="Arial" w:hAnsi="Arial" w:cs="Arial"/>
          <w:sz w:val="22"/>
          <w:szCs w:val="22"/>
        </w:rPr>
        <w:t xml:space="preserve">W przypadku </w:t>
      </w:r>
      <w:r w:rsidRPr="0005333B">
        <w:rPr>
          <w:rFonts w:ascii="Arial" w:hAnsi="Arial" w:cs="Arial"/>
          <w:b/>
          <w:sz w:val="22"/>
          <w:szCs w:val="22"/>
        </w:rPr>
        <w:t>wspólnego ubiegania się wykonawców</w:t>
      </w:r>
      <w:r w:rsidRPr="0005333B">
        <w:rPr>
          <w:rFonts w:ascii="Arial" w:hAnsi="Arial" w:cs="Arial"/>
          <w:sz w:val="22"/>
          <w:szCs w:val="22"/>
        </w:rPr>
        <w:t xml:space="preserve"> o udzielenie zamówienia Zamawiający bada, czy nie zachodzą podstawy wykluczenia wobec każdego z tych Wykonawców.</w:t>
      </w:r>
    </w:p>
    <w:p w14:paraId="2CC0668B" w14:textId="77777777" w:rsidR="00F43AD8" w:rsidRPr="000F5436" w:rsidRDefault="00F43AD8" w:rsidP="00F43AD8">
      <w:pPr>
        <w:spacing w:after="33" w:line="259" w:lineRule="auto"/>
        <w:ind w:left="850" w:right="0" w:firstLine="0"/>
        <w:jc w:val="left"/>
        <w:rPr>
          <w:rFonts w:ascii="Arial" w:hAnsi="Arial" w:cs="Arial"/>
          <w:sz w:val="22"/>
        </w:rPr>
      </w:pPr>
    </w:p>
    <w:p w14:paraId="6C2AA914" w14:textId="77777777" w:rsidR="00F43AD8" w:rsidRPr="000F5436" w:rsidRDefault="00F43AD8" w:rsidP="00E71642">
      <w:pPr>
        <w:pStyle w:val="Nagwek1"/>
        <w:numPr>
          <w:ilvl w:val="0"/>
          <w:numId w:val="14"/>
        </w:numPr>
        <w:spacing w:after="57"/>
        <w:ind w:left="426" w:right="0" w:hanging="426"/>
        <w:rPr>
          <w:rFonts w:ascii="Arial" w:hAnsi="Arial" w:cs="Arial"/>
        </w:rPr>
      </w:pPr>
      <w:r w:rsidRPr="000F5436">
        <w:rPr>
          <w:rFonts w:ascii="Arial" w:hAnsi="Arial" w:cs="Arial"/>
        </w:rPr>
        <w:t>Informacja o podmiotowych środkach dowodowych</w:t>
      </w:r>
    </w:p>
    <w:p w14:paraId="3BA54227" w14:textId="77777777" w:rsidR="00F43AD8" w:rsidRPr="000F5436" w:rsidRDefault="00F43AD8" w:rsidP="00E71642">
      <w:pPr>
        <w:numPr>
          <w:ilvl w:val="0"/>
          <w:numId w:val="51"/>
        </w:numPr>
        <w:ind w:right="2" w:hanging="424"/>
        <w:rPr>
          <w:rFonts w:ascii="Arial" w:hAnsi="Arial" w:cs="Arial"/>
          <w:sz w:val="22"/>
        </w:rPr>
      </w:pPr>
      <w:r w:rsidRPr="000F5436">
        <w:rPr>
          <w:rFonts w:ascii="Arial" w:hAnsi="Arial" w:cs="Arial"/>
          <w:sz w:val="22"/>
        </w:rPr>
        <w:t xml:space="preserve">Zamawiający wezwie wykonawcę, którego oferta została najwyżej oceniona, do złożenia w wyznaczonym terminie, </w:t>
      </w:r>
      <w:r w:rsidRPr="000F5436">
        <w:rPr>
          <w:rFonts w:ascii="Arial" w:hAnsi="Arial" w:cs="Arial"/>
          <w:b/>
          <w:sz w:val="22"/>
        </w:rPr>
        <w:t>nie krótszym niż 10 dni</w:t>
      </w:r>
      <w:r w:rsidRPr="000F5436">
        <w:rPr>
          <w:rFonts w:ascii="Arial" w:hAnsi="Arial" w:cs="Arial"/>
          <w:sz w:val="22"/>
        </w:rPr>
        <w:t xml:space="preserve"> od dnia wezwania, aktualnych</w:t>
      </w:r>
      <w:r w:rsidR="0084067D">
        <w:rPr>
          <w:rFonts w:ascii="Arial" w:hAnsi="Arial" w:cs="Arial"/>
          <w:sz w:val="22"/>
        </w:rPr>
        <w:t xml:space="preserve"> </w:t>
      </w:r>
      <w:r w:rsidRPr="000F5436">
        <w:rPr>
          <w:rFonts w:ascii="Arial" w:hAnsi="Arial" w:cs="Arial"/>
          <w:sz w:val="22"/>
        </w:rPr>
        <w:t xml:space="preserve">na dzień złożenia następujących </w:t>
      </w:r>
      <w:r w:rsidRPr="000F5436">
        <w:rPr>
          <w:rFonts w:ascii="Arial" w:hAnsi="Arial" w:cs="Arial"/>
          <w:b/>
          <w:sz w:val="22"/>
        </w:rPr>
        <w:t>podmiotowych środków dowodowych potwierdzających brak podstaw wykluczeni</w:t>
      </w:r>
      <w:r w:rsidRPr="000F5436">
        <w:rPr>
          <w:rFonts w:ascii="Arial" w:hAnsi="Arial" w:cs="Arial"/>
          <w:sz w:val="22"/>
        </w:rPr>
        <w:t>a wykonawcy z udziału w postępowaniu oraz spełnianie warunków udziału w postępowaniu:</w:t>
      </w:r>
    </w:p>
    <w:p w14:paraId="4DE79C92" w14:textId="77777777" w:rsidR="00F43AD8" w:rsidRPr="000F5436" w:rsidRDefault="00F43AD8" w:rsidP="00E71642">
      <w:pPr>
        <w:pStyle w:val="Akapitzlist"/>
        <w:numPr>
          <w:ilvl w:val="1"/>
          <w:numId w:val="51"/>
        </w:numPr>
        <w:ind w:left="1276" w:right="2" w:hanging="425"/>
        <w:rPr>
          <w:rFonts w:ascii="Arial" w:hAnsi="Arial" w:cs="Arial"/>
          <w:sz w:val="22"/>
        </w:rPr>
      </w:pPr>
      <w:r w:rsidRPr="000F5436">
        <w:rPr>
          <w:rFonts w:ascii="Arial" w:hAnsi="Arial" w:cs="Arial"/>
          <w:sz w:val="22"/>
        </w:rPr>
        <w:t>informacja z Krajowego Rejestru Karnego w zakresie art. 108 ust. 1 pkt 1 i 2 Ustawy oraz art. 108 ust. 1 pkt 4 Ustawy, dotyczącej orzeczenia zakazu ubiegania się o zamówienie publiczne tytułem środka karnego – sporządzonej nie wcześniej niż 6 miesięcy przed jej złożeniem;</w:t>
      </w:r>
    </w:p>
    <w:p w14:paraId="496E750A" w14:textId="77777777" w:rsidR="00F43AD8" w:rsidRPr="00673321" w:rsidRDefault="00F43AD8" w:rsidP="00E71642">
      <w:pPr>
        <w:pStyle w:val="Akapitzlist"/>
        <w:numPr>
          <w:ilvl w:val="1"/>
          <w:numId w:val="51"/>
        </w:numPr>
        <w:ind w:left="1276" w:right="2" w:hanging="425"/>
        <w:rPr>
          <w:rFonts w:ascii="Arial" w:hAnsi="Arial" w:cs="Arial"/>
          <w:sz w:val="22"/>
        </w:rPr>
      </w:pPr>
      <w:r w:rsidRPr="00673321">
        <w:rPr>
          <w:rFonts w:ascii="Arial" w:hAnsi="Arial" w:cs="Arial"/>
          <w:sz w:val="22"/>
        </w:rPr>
        <w:lastRenderedPageBreak/>
        <w:t>oświadczenie wykonawcy, w zakresie art. 108 ust. 1 pkt 5 Ustawy, o braku</w:t>
      </w:r>
      <w:r w:rsidR="00162E4C" w:rsidRPr="00673321">
        <w:rPr>
          <w:rFonts w:ascii="Arial" w:hAnsi="Arial" w:cs="Arial"/>
          <w:sz w:val="22"/>
        </w:rPr>
        <w:t xml:space="preserve"> </w:t>
      </w:r>
      <w:r w:rsidRPr="00673321">
        <w:rPr>
          <w:rFonts w:ascii="Arial" w:hAnsi="Arial" w:cs="Arial"/>
          <w:sz w:val="22"/>
        </w:rPr>
        <w:t xml:space="preserve">przynależności do tej samej grupy kapitałowej w rozumieniu ustawy z dnia 16 lutego 2007 r. o ochronie konkurencji i konsumentów (Dz.U. z 2021 r. poz. 1076 i 1086),z innym Wykonawcą, który złożył odrębną ofertę albo oświadczenia </w:t>
      </w:r>
      <w:r w:rsidRPr="00673321">
        <w:rPr>
          <w:rFonts w:ascii="Arial" w:hAnsi="Arial" w:cs="Arial"/>
          <w:sz w:val="22"/>
        </w:rPr>
        <w:br/>
        <w:t xml:space="preserve">o przynależności do tej samej grupy kapitałowej wraz z dokumentami lub informacjami potwierdzającymi przygotowanie oferty niezależnie od innego Wykonawcy należącego do tej samej grupy kapitałowej </w:t>
      </w:r>
      <w:r w:rsidRPr="00673321">
        <w:rPr>
          <w:rFonts w:ascii="Arial" w:hAnsi="Arial" w:cs="Arial"/>
          <w:b/>
          <w:sz w:val="22"/>
        </w:rPr>
        <w:t>(wzór – załącznik nr 4</w:t>
      </w:r>
      <w:r w:rsidRPr="00673321">
        <w:rPr>
          <w:rFonts w:ascii="Arial" w:hAnsi="Arial" w:cs="Arial"/>
          <w:b/>
          <w:sz w:val="22"/>
        </w:rPr>
        <w:br/>
        <w:t>do SWZ);</w:t>
      </w:r>
    </w:p>
    <w:p w14:paraId="2D8CDEF8" w14:textId="77777777" w:rsidR="00F43AD8" w:rsidRPr="000F5436" w:rsidRDefault="00F43AD8" w:rsidP="00E71642">
      <w:pPr>
        <w:pStyle w:val="Akapitzlist"/>
        <w:numPr>
          <w:ilvl w:val="1"/>
          <w:numId w:val="51"/>
        </w:numPr>
        <w:ind w:left="1276" w:right="2" w:hanging="425"/>
        <w:rPr>
          <w:rFonts w:ascii="Arial" w:hAnsi="Arial" w:cs="Arial"/>
          <w:sz w:val="22"/>
        </w:rPr>
      </w:pPr>
      <w:r w:rsidRPr="00673321">
        <w:rPr>
          <w:rFonts w:ascii="Arial" w:hAnsi="Arial" w:cs="Arial"/>
          <w:sz w:val="22"/>
        </w:rPr>
        <w:t xml:space="preserve">oświadczenie Wykonawcy o aktualności informacji zawartych w oświadczeniu, </w:t>
      </w:r>
      <w:r w:rsidRPr="00673321">
        <w:rPr>
          <w:rFonts w:ascii="Arial" w:hAnsi="Arial" w:cs="Arial"/>
          <w:sz w:val="22"/>
        </w:rPr>
        <w:br/>
        <w:t>o którym mowa w art. 125 ust. 1 Ustawy – formularzu JEDZ, w zakresie podstaw wykluczenia z postępowania wskazanych przez Zamawiającego, o których mowa</w:t>
      </w:r>
      <w:r w:rsidRPr="000F5436">
        <w:rPr>
          <w:rFonts w:ascii="Arial" w:hAnsi="Arial" w:cs="Arial"/>
          <w:sz w:val="22"/>
        </w:rPr>
        <w:t xml:space="preserve"> w: </w:t>
      </w:r>
    </w:p>
    <w:p w14:paraId="10529DDF"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108 ust. 1 pkt 3 Ustawy, </w:t>
      </w:r>
    </w:p>
    <w:p w14:paraId="4C7F3C51"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108 ust. 1 pkt 4 Ustawy, dotyczących orzeczenia zakazu ubiegania się </w:t>
      </w:r>
      <w:r w:rsidRPr="000F5436">
        <w:rPr>
          <w:rFonts w:ascii="Arial" w:hAnsi="Arial" w:cs="Arial"/>
          <w:sz w:val="22"/>
        </w:rPr>
        <w:br/>
        <w:t xml:space="preserve">o zamówienie publiczne tytułem środka zapobiegawczego, </w:t>
      </w:r>
    </w:p>
    <w:p w14:paraId="4839D421"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108 ust. 1 pkt 5 Ustawy, dotyczących zawarcia z innymi wykonawcami porozumienia mającego na celu zakłócenie konkurencji, </w:t>
      </w:r>
    </w:p>
    <w:p w14:paraId="6D8BD49F" w14:textId="77777777" w:rsidR="00126285" w:rsidRPr="00162E4C" w:rsidRDefault="00F43AD8" w:rsidP="00162E4C">
      <w:pPr>
        <w:pStyle w:val="Akapitzlist"/>
        <w:numPr>
          <w:ilvl w:val="2"/>
          <w:numId w:val="14"/>
        </w:numPr>
        <w:spacing w:before="120"/>
        <w:ind w:left="1701" w:right="57"/>
        <w:rPr>
          <w:rFonts w:ascii="Arial" w:hAnsi="Arial" w:cs="Arial"/>
          <w:sz w:val="22"/>
        </w:rPr>
      </w:pPr>
      <w:r w:rsidRPr="000F5436">
        <w:rPr>
          <w:rFonts w:ascii="Arial" w:hAnsi="Arial" w:cs="Arial"/>
          <w:sz w:val="22"/>
        </w:rPr>
        <w:t>art. 108 ust. 1 pkt 6</w:t>
      </w:r>
      <w:r w:rsidR="00126285">
        <w:rPr>
          <w:rFonts w:ascii="Arial" w:hAnsi="Arial" w:cs="Arial"/>
          <w:sz w:val="22"/>
        </w:rPr>
        <w:t xml:space="preserve"> Ustawy;</w:t>
      </w:r>
      <w:r w:rsidRPr="000F5436">
        <w:rPr>
          <w:rFonts w:ascii="Arial" w:hAnsi="Arial" w:cs="Arial"/>
          <w:sz w:val="22"/>
        </w:rPr>
        <w:t xml:space="preserve"> </w:t>
      </w:r>
    </w:p>
    <w:p w14:paraId="2868C16A" w14:textId="77777777" w:rsidR="00901696" w:rsidRPr="00C30307" w:rsidRDefault="0084067D" w:rsidP="0084067D">
      <w:pPr>
        <w:spacing w:after="0" w:line="240" w:lineRule="auto"/>
        <w:ind w:left="1274" w:right="2" w:hanging="423"/>
        <w:rPr>
          <w:rFonts w:ascii="Arial" w:hAnsi="Arial" w:cs="Arial"/>
          <w:sz w:val="22"/>
        </w:rPr>
      </w:pPr>
      <w:r w:rsidRPr="00C30307">
        <w:rPr>
          <w:rFonts w:ascii="Arial" w:hAnsi="Arial" w:cs="Arial"/>
          <w:sz w:val="22"/>
        </w:rPr>
        <w:t xml:space="preserve">4)  </w:t>
      </w:r>
      <w:r w:rsidR="00901696" w:rsidRPr="00C30307">
        <w:rPr>
          <w:rFonts w:ascii="Arial" w:hAnsi="Arial" w:cs="Arial"/>
          <w:sz w:val="22"/>
        </w:rPr>
        <w:t xml:space="preserve"> </w:t>
      </w:r>
      <w:r w:rsidRPr="00C30307">
        <w:rPr>
          <w:rFonts w:ascii="Arial" w:hAnsi="Arial" w:cs="Arial"/>
          <w:bCs/>
          <w:sz w:val="22"/>
        </w:rPr>
        <w:t>koncesja</w:t>
      </w:r>
      <w:r w:rsidR="004A4F30" w:rsidRPr="00C30307">
        <w:rPr>
          <w:rFonts w:ascii="Arial" w:hAnsi="Arial" w:cs="Arial"/>
          <w:bCs/>
          <w:sz w:val="22"/>
        </w:rPr>
        <w:t xml:space="preserve"> na </w:t>
      </w:r>
      <w:r w:rsidR="00C30307">
        <w:rPr>
          <w:rFonts w:ascii="Arial" w:hAnsi="Arial" w:cs="Arial"/>
          <w:bCs/>
          <w:sz w:val="22"/>
        </w:rPr>
        <w:t>obrót paliwami gazowymi, wydana</w:t>
      </w:r>
      <w:r w:rsidR="004A4F30" w:rsidRPr="00C30307">
        <w:rPr>
          <w:rFonts w:ascii="Arial" w:hAnsi="Arial" w:cs="Arial"/>
          <w:bCs/>
          <w:sz w:val="22"/>
        </w:rPr>
        <w:t xml:space="preserve"> przez Prezesa Urzędu Regulacji Energetyki, zgodnie z ustawą z dnia 10 kwietnia 1997 r. – Prawo energetyczne (</w:t>
      </w:r>
      <w:proofErr w:type="spellStart"/>
      <w:r w:rsidRPr="00C30307">
        <w:rPr>
          <w:rFonts w:ascii="Arial" w:hAnsi="Arial" w:cs="Arial"/>
          <w:bCs/>
          <w:sz w:val="22"/>
        </w:rPr>
        <w:t>t.j</w:t>
      </w:r>
      <w:proofErr w:type="spellEnd"/>
      <w:r w:rsidRPr="00C30307">
        <w:rPr>
          <w:rFonts w:ascii="Arial" w:hAnsi="Arial" w:cs="Arial"/>
          <w:bCs/>
          <w:sz w:val="22"/>
        </w:rPr>
        <w:t>. Dz.U. z 2022 r. poz. 1385</w:t>
      </w:r>
      <w:r w:rsidR="004A4F30" w:rsidRPr="00C30307">
        <w:rPr>
          <w:rFonts w:ascii="Arial" w:hAnsi="Arial" w:cs="Arial"/>
          <w:bCs/>
          <w:sz w:val="22"/>
        </w:rPr>
        <w:t xml:space="preserve">, z </w:t>
      </w:r>
      <w:proofErr w:type="spellStart"/>
      <w:r w:rsidR="004A4F30" w:rsidRPr="00C30307">
        <w:rPr>
          <w:rFonts w:ascii="Arial" w:hAnsi="Arial" w:cs="Arial"/>
          <w:bCs/>
          <w:sz w:val="22"/>
        </w:rPr>
        <w:t>późn</w:t>
      </w:r>
      <w:proofErr w:type="spellEnd"/>
      <w:r w:rsidR="004A4F30" w:rsidRPr="00C30307">
        <w:rPr>
          <w:rFonts w:ascii="Arial" w:hAnsi="Arial" w:cs="Arial"/>
          <w:bCs/>
          <w:sz w:val="22"/>
        </w:rPr>
        <w:t>. zm.)</w:t>
      </w:r>
      <w:r w:rsidR="004A4F30" w:rsidRPr="00C30307">
        <w:rPr>
          <w:rFonts w:ascii="Arial" w:hAnsi="Arial" w:cs="Arial"/>
          <w:sz w:val="22"/>
        </w:rPr>
        <w:t>;</w:t>
      </w:r>
    </w:p>
    <w:p w14:paraId="55D0B77A" w14:textId="77777777" w:rsidR="00126285" w:rsidRPr="003E1C32" w:rsidRDefault="0084067D" w:rsidP="00211525">
      <w:pPr>
        <w:spacing w:after="0" w:line="240" w:lineRule="auto"/>
        <w:ind w:left="1274" w:right="2" w:hanging="423"/>
        <w:rPr>
          <w:rFonts w:ascii="Arial" w:eastAsiaTheme="minorEastAsia" w:hAnsi="Arial" w:cs="Arial"/>
          <w:b/>
          <w:bCs/>
          <w:sz w:val="22"/>
        </w:rPr>
      </w:pPr>
      <w:r w:rsidRPr="00C30307">
        <w:rPr>
          <w:rFonts w:ascii="Arial" w:hAnsi="Arial" w:cs="Arial"/>
          <w:sz w:val="22"/>
        </w:rPr>
        <w:t xml:space="preserve">5) </w:t>
      </w:r>
      <w:r w:rsidR="00901696" w:rsidRPr="00C30307">
        <w:rPr>
          <w:rFonts w:ascii="Arial" w:hAnsi="Arial" w:cs="Arial"/>
          <w:sz w:val="22"/>
        </w:rPr>
        <w:t xml:space="preserve">  </w:t>
      </w:r>
      <w:r w:rsidRPr="00C30307">
        <w:rPr>
          <w:rFonts w:ascii="Arial" w:hAnsi="Arial" w:cs="Arial"/>
          <w:sz w:val="22"/>
        </w:rPr>
        <w:t>koncesja</w:t>
      </w:r>
      <w:r w:rsidR="004A4F30" w:rsidRPr="00C30307">
        <w:rPr>
          <w:rFonts w:ascii="Arial" w:hAnsi="Arial" w:cs="Arial"/>
          <w:sz w:val="22"/>
        </w:rPr>
        <w:t xml:space="preserve"> na dystrybucję paliw gazowych </w:t>
      </w:r>
      <w:r w:rsidR="00C30307">
        <w:rPr>
          <w:rFonts w:ascii="Arial" w:hAnsi="Arial" w:cs="Arial"/>
          <w:bCs/>
          <w:sz w:val="22"/>
        </w:rPr>
        <w:t>wydana</w:t>
      </w:r>
      <w:r w:rsidR="004A4F30" w:rsidRPr="00C30307">
        <w:rPr>
          <w:rFonts w:ascii="Arial" w:hAnsi="Arial" w:cs="Arial"/>
          <w:bCs/>
          <w:sz w:val="22"/>
        </w:rPr>
        <w:t xml:space="preserve"> przez Prezesa Urzędu Regulacji Energetyki zgodnie z ustawą z dnia 10 kwietnia 1997 r. – </w:t>
      </w:r>
      <w:r w:rsidRPr="00C30307">
        <w:rPr>
          <w:rFonts w:ascii="Arial" w:hAnsi="Arial" w:cs="Arial"/>
          <w:bCs/>
          <w:sz w:val="22"/>
        </w:rPr>
        <w:t>Prawo energetyczne (</w:t>
      </w:r>
      <w:proofErr w:type="spellStart"/>
      <w:r w:rsidRPr="00C30307">
        <w:rPr>
          <w:rFonts w:ascii="Arial" w:hAnsi="Arial" w:cs="Arial"/>
          <w:bCs/>
          <w:sz w:val="22"/>
        </w:rPr>
        <w:t>t.j</w:t>
      </w:r>
      <w:proofErr w:type="spellEnd"/>
      <w:r w:rsidRPr="00C30307">
        <w:rPr>
          <w:rFonts w:ascii="Arial" w:hAnsi="Arial" w:cs="Arial"/>
          <w:bCs/>
          <w:sz w:val="22"/>
        </w:rPr>
        <w:t>. Dz.U. z 2022 r. poz. 1385</w:t>
      </w:r>
      <w:r w:rsidR="004A4F30" w:rsidRPr="00C30307">
        <w:rPr>
          <w:rFonts w:ascii="Arial" w:hAnsi="Arial" w:cs="Arial"/>
          <w:bCs/>
          <w:sz w:val="22"/>
        </w:rPr>
        <w:t xml:space="preserve">, z </w:t>
      </w:r>
      <w:proofErr w:type="spellStart"/>
      <w:r w:rsidR="004A4F30" w:rsidRPr="00C30307">
        <w:rPr>
          <w:rFonts w:ascii="Arial" w:hAnsi="Arial" w:cs="Arial"/>
          <w:bCs/>
          <w:sz w:val="22"/>
        </w:rPr>
        <w:t>późn</w:t>
      </w:r>
      <w:proofErr w:type="spellEnd"/>
      <w:r w:rsidR="004A4F30" w:rsidRPr="00C30307">
        <w:rPr>
          <w:rFonts w:ascii="Arial" w:hAnsi="Arial" w:cs="Arial"/>
          <w:bCs/>
          <w:sz w:val="22"/>
        </w:rPr>
        <w:t>. zm.)</w:t>
      </w:r>
      <w:r w:rsidRPr="00C30307">
        <w:rPr>
          <w:rFonts w:ascii="Arial" w:hAnsi="Arial" w:cs="Arial"/>
          <w:bCs/>
          <w:sz w:val="22"/>
        </w:rPr>
        <w:t xml:space="preserve"> lub </w:t>
      </w:r>
      <w:r w:rsidR="00901696" w:rsidRPr="00C30307">
        <w:rPr>
          <w:rFonts w:ascii="Arial" w:eastAsiaTheme="minorEastAsia" w:hAnsi="Arial" w:cs="Arial"/>
          <w:bCs/>
          <w:sz w:val="22"/>
        </w:rPr>
        <w:t>oświadczenie</w:t>
      </w:r>
      <w:r w:rsidR="00815CE1" w:rsidRPr="00815CE1">
        <w:rPr>
          <w:rFonts w:ascii="Arial" w:eastAsiaTheme="minorEastAsia" w:hAnsi="Arial" w:cs="Arial"/>
          <w:bCs/>
          <w:sz w:val="22"/>
        </w:rPr>
        <w:t xml:space="preserve"> o posiadaniu ważnej Umowy z Operatorem Systemu Dystrybucyjnego </w:t>
      </w:r>
      <w:r w:rsidR="00815CE1" w:rsidRPr="00815CE1">
        <w:rPr>
          <w:rFonts w:ascii="Arial" w:eastAsiaTheme="minorEastAsia" w:hAnsi="Arial" w:cs="Arial"/>
          <w:sz w:val="22"/>
        </w:rPr>
        <w:t>na świadczenie usług dystrybucji paliwa gazowego, umożliwiające</w:t>
      </w:r>
      <w:r w:rsidR="00901696" w:rsidRPr="00C30307">
        <w:rPr>
          <w:rFonts w:ascii="Arial" w:eastAsiaTheme="minorEastAsia" w:hAnsi="Arial" w:cs="Arial"/>
          <w:sz w:val="22"/>
        </w:rPr>
        <w:t>j realizowanie dostaw do punktu odbioru opisanego</w:t>
      </w:r>
      <w:r w:rsidR="00815CE1" w:rsidRPr="00815CE1">
        <w:rPr>
          <w:rFonts w:ascii="Arial" w:eastAsiaTheme="minorEastAsia" w:hAnsi="Arial" w:cs="Arial"/>
          <w:sz w:val="22"/>
        </w:rPr>
        <w:t xml:space="preserve"> w </w:t>
      </w:r>
      <w:r w:rsidR="00815CE1" w:rsidRPr="00815CE1">
        <w:rPr>
          <w:rFonts w:ascii="Arial" w:eastAsiaTheme="minorEastAsia" w:hAnsi="Arial" w:cs="Arial"/>
          <w:bCs/>
          <w:sz w:val="22"/>
        </w:rPr>
        <w:t>Załączniku nr 1</w:t>
      </w:r>
      <w:r w:rsidR="00901696" w:rsidRPr="00C30307">
        <w:rPr>
          <w:rFonts w:ascii="Arial" w:eastAsiaTheme="minorEastAsia" w:hAnsi="Arial" w:cs="Arial"/>
          <w:bCs/>
          <w:sz w:val="22"/>
        </w:rPr>
        <w:t xml:space="preserve"> </w:t>
      </w:r>
      <w:r w:rsidR="00815CE1" w:rsidRPr="00815CE1">
        <w:rPr>
          <w:rFonts w:ascii="Arial" w:eastAsiaTheme="minorEastAsia" w:hAnsi="Arial" w:cs="Arial"/>
          <w:sz w:val="22"/>
        </w:rPr>
        <w:t xml:space="preserve">do </w:t>
      </w:r>
      <w:r w:rsidR="00815CE1" w:rsidRPr="003E1C32">
        <w:rPr>
          <w:rFonts w:ascii="Arial" w:eastAsiaTheme="minorEastAsia" w:hAnsi="Arial" w:cs="Arial"/>
          <w:sz w:val="22"/>
        </w:rPr>
        <w:t xml:space="preserve">SWZ </w:t>
      </w:r>
      <w:r w:rsidR="00815CE1" w:rsidRPr="003E1C32">
        <w:rPr>
          <w:rFonts w:ascii="Arial" w:eastAsiaTheme="minorEastAsia" w:hAnsi="Arial" w:cs="Arial"/>
          <w:b/>
          <w:bCs/>
          <w:sz w:val="22"/>
        </w:rPr>
        <w:t xml:space="preserve">(wg wzoru stanowiącego </w:t>
      </w:r>
      <w:r w:rsidR="00162E4C" w:rsidRPr="003E1C32">
        <w:rPr>
          <w:rFonts w:ascii="Arial" w:eastAsiaTheme="minorEastAsia" w:hAnsi="Arial" w:cs="Arial"/>
          <w:b/>
          <w:bCs/>
          <w:sz w:val="22"/>
        </w:rPr>
        <w:t xml:space="preserve">Załącznik nr </w:t>
      </w:r>
      <w:r w:rsidR="009868C1" w:rsidRPr="003E1C32">
        <w:rPr>
          <w:rFonts w:ascii="Arial" w:eastAsiaTheme="minorEastAsia" w:hAnsi="Arial" w:cs="Arial"/>
          <w:b/>
          <w:bCs/>
          <w:sz w:val="22"/>
        </w:rPr>
        <w:t>6</w:t>
      </w:r>
      <w:r w:rsidR="00815CE1" w:rsidRPr="003E1C32">
        <w:rPr>
          <w:rFonts w:ascii="Arial" w:eastAsiaTheme="minorEastAsia" w:hAnsi="Arial" w:cs="Arial"/>
          <w:b/>
          <w:bCs/>
          <w:sz w:val="22"/>
        </w:rPr>
        <w:t xml:space="preserve"> do SWZ). </w:t>
      </w:r>
    </w:p>
    <w:p w14:paraId="431BB776" w14:textId="77777777" w:rsidR="00983470" w:rsidRPr="00C30307" w:rsidRDefault="00901696" w:rsidP="00901696">
      <w:pPr>
        <w:spacing w:after="0" w:line="240" w:lineRule="auto"/>
        <w:ind w:left="1274" w:right="2" w:hanging="423"/>
        <w:rPr>
          <w:rFonts w:ascii="Arial" w:hAnsi="Arial" w:cs="Arial"/>
          <w:sz w:val="22"/>
        </w:rPr>
      </w:pPr>
      <w:r w:rsidRPr="003E1C32">
        <w:rPr>
          <w:rFonts w:ascii="Arial" w:hAnsi="Arial" w:cs="Arial"/>
          <w:sz w:val="22"/>
        </w:rPr>
        <w:t xml:space="preserve">6)  </w:t>
      </w:r>
      <w:r w:rsidR="009E4CF2" w:rsidRPr="003E1C32">
        <w:rPr>
          <w:rFonts w:ascii="Arial" w:hAnsi="Arial" w:cs="Arial"/>
          <w:sz w:val="22"/>
        </w:rPr>
        <w:t>oświadczenia wykonawcy/wykonawcy wspólnie ubiegającego się o udzielenie zamówienia dotyczące przesłanek wykluczenia z art. 5k rozporządzenia 833/2014</w:t>
      </w:r>
      <w:r w:rsidR="009E4CF2" w:rsidRPr="00C30307">
        <w:rPr>
          <w:rFonts w:ascii="Arial" w:hAnsi="Arial" w:cs="Arial"/>
          <w:sz w:val="22"/>
        </w:rPr>
        <w:t xml:space="preserve"> oraz art. 7 ust. 1 ustawy o szczególnych rozwiązaniach w zakresie przeciwdziałania wspieraniu agresji na Ukrainę oraz służących och</w:t>
      </w:r>
      <w:r w:rsidR="00C30307" w:rsidRPr="00C30307">
        <w:rPr>
          <w:rFonts w:ascii="Arial" w:hAnsi="Arial" w:cs="Arial"/>
          <w:sz w:val="22"/>
        </w:rPr>
        <w:t xml:space="preserve">ronie bezpieczeństwa narodowego </w:t>
      </w:r>
      <w:r w:rsidR="00C30307" w:rsidRPr="00673321">
        <w:rPr>
          <w:rFonts w:ascii="Arial" w:hAnsi="Arial" w:cs="Arial"/>
          <w:b/>
          <w:bCs/>
          <w:sz w:val="22"/>
        </w:rPr>
        <w:t>(wg wzoru sta</w:t>
      </w:r>
      <w:r w:rsidR="00162E4C" w:rsidRPr="00673321">
        <w:rPr>
          <w:rFonts w:ascii="Arial" w:hAnsi="Arial" w:cs="Arial"/>
          <w:b/>
          <w:bCs/>
          <w:sz w:val="22"/>
        </w:rPr>
        <w:t xml:space="preserve">nowiącego Załącznik nr </w:t>
      </w:r>
      <w:r w:rsidR="009868C1" w:rsidRPr="00673321">
        <w:rPr>
          <w:rFonts w:ascii="Arial" w:hAnsi="Arial" w:cs="Arial"/>
          <w:b/>
          <w:bCs/>
          <w:sz w:val="22"/>
        </w:rPr>
        <w:t>8</w:t>
      </w:r>
      <w:r w:rsidR="00C30307" w:rsidRPr="00673321">
        <w:rPr>
          <w:rFonts w:ascii="Arial" w:hAnsi="Arial" w:cs="Arial"/>
          <w:b/>
          <w:bCs/>
          <w:sz w:val="22"/>
        </w:rPr>
        <w:t>)</w:t>
      </w:r>
    </w:p>
    <w:p w14:paraId="1959F22D" w14:textId="77777777" w:rsidR="00B40F70" w:rsidRDefault="00B40F70" w:rsidP="003234F6">
      <w:pPr>
        <w:spacing w:after="0" w:line="240" w:lineRule="auto"/>
        <w:ind w:left="0" w:right="2" w:firstLine="0"/>
        <w:rPr>
          <w:rFonts w:ascii="Arial" w:hAnsi="Arial" w:cs="Arial"/>
          <w:sz w:val="22"/>
        </w:rPr>
      </w:pPr>
    </w:p>
    <w:p w14:paraId="2AAC66B1" w14:textId="77777777" w:rsidR="0068306B" w:rsidRDefault="00F43AD8" w:rsidP="0068306B">
      <w:pPr>
        <w:numPr>
          <w:ilvl w:val="0"/>
          <w:numId w:val="51"/>
        </w:numPr>
        <w:tabs>
          <w:tab w:val="left" w:pos="851"/>
        </w:tabs>
        <w:ind w:right="2" w:hanging="424"/>
        <w:rPr>
          <w:rFonts w:ascii="Arial" w:eastAsia="TimesNewRoman" w:hAnsi="Arial" w:cs="Arial"/>
          <w:color w:val="auto"/>
          <w:sz w:val="22"/>
        </w:rPr>
      </w:pPr>
      <w:r w:rsidRPr="003234F6">
        <w:rPr>
          <w:rFonts w:ascii="Arial" w:hAnsi="Arial" w:cs="Arial"/>
          <w:sz w:val="22"/>
        </w:rPr>
        <w:t xml:space="preserve">Jeżeli wykonawca ma siedzibę lub miejsce zamieszkania poza granicami </w:t>
      </w:r>
      <w:r w:rsidR="002F250A" w:rsidRPr="003234F6">
        <w:rPr>
          <w:rFonts w:ascii="Arial" w:hAnsi="Arial" w:cs="Arial"/>
          <w:sz w:val="22"/>
        </w:rPr>
        <w:tab/>
      </w:r>
      <w:r w:rsidRPr="003234F6">
        <w:rPr>
          <w:rFonts w:ascii="Arial" w:hAnsi="Arial" w:cs="Arial"/>
          <w:sz w:val="22"/>
        </w:rPr>
        <w:t xml:space="preserve">Rzeczypospolitej Polskiej zobowiązany jest do złożenia podmiotowych środków </w:t>
      </w:r>
      <w:r w:rsidR="002F250A" w:rsidRPr="003234F6">
        <w:rPr>
          <w:rFonts w:ascii="Arial" w:hAnsi="Arial" w:cs="Arial"/>
          <w:sz w:val="22"/>
        </w:rPr>
        <w:tab/>
      </w:r>
      <w:r w:rsidRPr="003234F6">
        <w:rPr>
          <w:rFonts w:ascii="Arial" w:hAnsi="Arial" w:cs="Arial"/>
          <w:sz w:val="22"/>
        </w:rPr>
        <w:t xml:space="preserve">dowodowych, o których mowa w § 4 rozporządzenia Ministra Rozwoju, Pracy i </w:t>
      </w:r>
      <w:r w:rsidR="002F250A" w:rsidRPr="003234F6">
        <w:rPr>
          <w:rFonts w:ascii="Arial" w:hAnsi="Arial" w:cs="Arial"/>
          <w:sz w:val="22"/>
        </w:rPr>
        <w:tab/>
      </w:r>
      <w:r w:rsidRPr="003234F6">
        <w:rPr>
          <w:rFonts w:ascii="Arial" w:hAnsi="Arial" w:cs="Arial"/>
          <w:sz w:val="22"/>
        </w:rPr>
        <w:t xml:space="preserve">Technologii z dnia 23 grudnia 2020 r. w sprawie podmiotowych środków dowodowych </w:t>
      </w:r>
      <w:r w:rsidR="002F250A" w:rsidRPr="003234F6">
        <w:rPr>
          <w:rFonts w:ascii="Arial" w:hAnsi="Arial" w:cs="Arial"/>
          <w:sz w:val="22"/>
        </w:rPr>
        <w:tab/>
      </w:r>
      <w:r w:rsidRPr="003234F6">
        <w:rPr>
          <w:rFonts w:ascii="Arial" w:hAnsi="Arial" w:cs="Arial"/>
          <w:sz w:val="22"/>
        </w:rPr>
        <w:t xml:space="preserve">oraz innych dokumentów lub oświadczeń, jakich może żądać zamawiający od </w:t>
      </w:r>
      <w:r w:rsidR="002F250A" w:rsidRPr="003234F6">
        <w:rPr>
          <w:rFonts w:ascii="Arial" w:hAnsi="Arial" w:cs="Arial"/>
          <w:sz w:val="22"/>
        </w:rPr>
        <w:tab/>
      </w:r>
      <w:r w:rsidRPr="003234F6">
        <w:rPr>
          <w:rFonts w:ascii="Arial" w:hAnsi="Arial" w:cs="Arial"/>
          <w:sz w:val="22"/>
        </w:rPr>
        <w:t>wykonawcy.</w:t>
      </w:r>
    </w:p>
    <w:p w14:paraId="32EC4C93" w14:textId="77777777" w:rsidR="0068306B" w:rsidRDefault="00F43AD8" w:rsidP="0068306B">
      <w:pPr>
        <w:numPr>
          <w:ilvl w:val="0"/>
          <w:numId w:val="51"/>
        </w:numPr>
        <w:tabs>
          <w:tab w:val="left" w:pos="851"/>
        </w:tabs>
        <w:ind w:right="2" w:hanging="424"/>
        <w:rPr>
          <w:rFonts w:ascii="Arial" w:eastAsia="TimesNewRoman" w:hAnsi="Arial" w:cs="Arial"/>
          <w:color w:val="auto"/>
          <w:sz w:val="22"/>
        </w:rPr>
      </w:pPr>
      <w:r w:rsidRPr="0068306B">
        <w:rPr>
          <w:rFonts w:ascii="Arial" w:hAnsi="Arial" w:cs="Arial"/>
          <w:sz w:val="22"/>
        </w:rPr>
        <w:t xml:space="preserve">Jeżeli wykonawca polega na zdolnościach lub sytuacji podmiotów udostępniających </w:t>
      </w:r>
      <w:r w:rsidR="002F250A" w:rsidRPr="0068306B">
        <w:rPr>
          <w:rFonts w:ascii="Arial" w:hAnsi="Arial" w:cs="Arial"/>
          <w:sz w:val="22"/>
        </w:rPr>
        <w:tab/>
      </w:r>
      <w:r w:rsidRPr="0068306B">
        <w:rPr>
          <w:rFonts w:ascii="Arial" w:hAnsi="Arial" w:cs="Arial"/>
          <w:sz w:val="22"/>
        </w:rPr>
        <w:t xml:space="preserve">zasoby zobowiązany jest do złożenia podmiotowych środków dowodowych dotyczących </w:t>
      </w:r>
      <w:r w:rsidR="002F250A" w:rsidRPr="0068306B">
        <w:rPr>
          <w:rFonts w:ascii="Arial" w:hAnsi="Arial" w:cs="Arial"/>
          <w:sz w:val="22"/>
        </w:rPr>
        <w:tab/>
      </w:r>
      <w:r w:rsidRPr="0068306B">
        <w:rPr>
          <w:rFonts w:ascii="Arial" w:hAnsi="Arial" w:cs="Arial"/>
          <w:sz w:val="22"/>
        </w:rPr>
        <w:t xml:space="preserve">tych podmiotów zgodnie z § 5 rozporządzenia Ministra Rozwoju, Pracy i Technologii </w:t>
      </w:r>
      <w:r w:rsidR="00FF71D5">
        <w:rPr>
          <w:rFonts w:ascii="Arial" w:hAnsi="Arial" w:cs="Arial"/>
          <w:sz w:val="22"/>
        </w:rPr>
        <w:t xml:space="preserve"> </w:t>
      </w:r>
      <w:r w:rsidRPr="0068306B">
        <w:rPr>
          <w:rFonts w:ascii="Arial" w:hAnsi="Arial" w:cs="Arial"/>
          <w:sz w:val="22"/>
        </w:rPr>
        <w:t xml:space="preserve">z </w:t>
      </w:r>
      <w:r w:rsidR="002F250A" w:rsidRPr="0068306B">
        <w:rPr>
          <w:rFonts w:ascii="Arial" w:hAnsi="Arial" w:cs="Arial"/>
          <w:sz w:val="22"/>
        </w:rPr>
        <w:tab/>
      </w:r>
      <w:r w:rsidRPr="0068306B">
        <w:rPr>
          <w:rFonts w:ascii="Arial" w:hAnsi="Arial" w:cs="Arial"/>
          <w:sz w:val="22"/>
        </w:rPr>
        <w:t xml:space="preserve">dnia 23 grudnia 2020 r. w sprawie podmiotowych środków dowodowych oraz innych </w:t>
      </w:r>
      <w:r w:rsidR="002F250A" w:rsidRPr="0068306B">
        <w:rPr>
          <w:rFonts w:ascii="Arial" w:hAnsi="Arial" w:cs="Arial"/>
          <w:sz w:val="22"/>
        </w:rPr>
        <w:tab/>
      </w:r>
      <w:r w:rsidRPr="0068306B">
        <w:rPr>
          <w:rFonts w:ascii="Arial" w:hAnsi="Arial" w:cs="Arial"/>
          <w:sz w:val="22"/>
        </w:rPr>
        <w:t>dokumentów lub oświadczeń, jakich może żądać zamawiający od wykonawcy.</w:t>
      </w:r>
    </w:p>
    <w:p w14:paraId="2E4266B0" w14:textId="77777777" w:rsidR="00B71DA0" w:rsidRPr="0068306B" w:rsidRDefault="00F43AD8" w:rsidP="0068306B">
      <w:pPr>
        <w:numPr>
          <w:ilvl w:val="0"/>
          <w:numId w:val="51"/>
        </w:numPr>
        <w:tabs>
          <w:tab w:val="left" w:pos="851"/>
        </w:tabs>
        <w:ind w:right="2" w:hanging="424"/>
        <w:rPr>
          <w:rFonts w:ascii="Arial" w:eastAsia="TimesNewRoman" w:hAnsi="Arial" w:cs="Arial"/>
          <w:color w:val="auto"/>
          <w:sz w:val="22"/>
        </w:rPr>
      </w:pPr>
      <w:r w:rsidRPr="0068306B">
        <w:rPr>
          <w:rFonts w:ascii="Arial" w:hAnsi="Arial" w:cs="Arial"/>
          <w:sz w:val="22"/>
        </w:rPr>
        <w:t xml:space="preserve">Podmiotowe środki dowodowe oraz inne dokumenty lub oświadczenia należy </w:t>
      </w:r>
      <w:r w:rsidR="002F250A" w:rsidRPr="0068306B">
        <w:rPr>
          <w:rFonts w:ascii="Arial" w:hAnsi="Arial" w:cs="Arial"/>
          <w:sz w:val="22"/>
        </w:rPr>
        <w:tab/>
      </w:r>
      <w:r w:rsidRPr="0068306B">
        <w:rPr>
          <w:rFonts w:ascii="Arial" w:hAnsi="Arial" w:cs="Arial"/>
          <w:sz w:val="22"/>
        </w:rPr>
        <w:t xml:space="preserve">przekazać Zamawiającemu przy użyciu środków komunikacji elektronicznej </w:t>
      </w:r>
      <w:r w:rsidR="002F250A" w:rsidRPr="0068306B">
        <w:rPr>
          <w:rFonts w:ascii="Arial" w:hAnsi="Arial" w:cs="Arial"/>
          <w:sz w:val="22"/>
        </w:rPr>
        <w:tab/>
      </w:r>
      <w:r w:rsidRPr="0068306B">
        <w:rPr>
          <w:rFonts w:ascii="Arial" w:hAnsi="Arial" w:cs="Arial"/>
          <w:sz w:val="22"/>
        </w:rPr>
        <w:t xml:space="preserve">dopuszczonych w SWZ, w zakresie i sposób określony w przepisach rozporządzenia </w:t>
      </w:r>
      <w:r w:rsidR="002F250A" w:rsidRPr="0068306B">
        <w:rPr>
          <w:rFonts w:ascii="Arial" w:hAnsi="Arial" w:cs="Arial"/>
          <w:sz w:val="22"/>
        </w:rPr>
        <w:tab/>
      </w:r>
      <w:r w:rsidRPr="0068306B">
        <w:rPr>
          <w:rFonts w:ascii="Arial" w:hAnsi="Arial" w:cs="Arial"/>
          <w:sz w:val="22"/>
        </w:rPr>
        <w:t>wydanego na podstawie art. 70 Ustawy.</w:t>
      </w:r>
    </w:p>
    <w:p w14:paraId="446A4C1F" w14:textId="77777777" w:rsidR="00B71DA0" w:rsidRDefault="00F43AD8" w:rsidP="0068306B">
      <w:pPr>
        <w:numPr>
          <w:ilvl w:val="0"/>
          <w:numId w:val="51"/>
        </w:numPr>
        <w:tabs>
          <w:tab w:val="left" w:pos="851"/>
        </w:tabs>
        <w:ind w:right="2" w:hanging="424"/>
        <w:rPr>
          <w:rFonts w:ascii="Arial" w:hAnsi="Arial" w:cs="Arial"/>
          <w:sz w:val="22"/>
        </w:rPr>
      </w:pPr>
      <w:r w:rsidRPr="000F5436">
        <w:rPr>
          <w:rFonts w:ascii="Arial" w:hAnsi="Arial" w:cs="Arial"/>
          <w:sz w:val="22"/>
        </w:rPr>
        <w:t>Podmiotowe środki dowodowe sporządzone w języku obcym muszą być złożone wraz z tłumaczeniem na język polski.</w:t>
      </w:r>
    </w:p>
    <w:p w14:paraId="3CF72777" w14:textId="77777777" w:rsidR="00F43AD8" w:rsidRPr="000F5436" w:rsidRDefault="00F43AD8" w:rsidP="00F43AD8">
      <w:pPr>
        <w:spacing w:after="33" w:line="259" w:lineRule="auto"/>
        <w:ind w:left="850" w:right="0" w:firstLine="0"/>
        <w:jc w:val="left"/>
        <w:rPr>
          <w:rFonts w:ascii="Arial" w:hAnsi="Arial" w:cs="Arial"/>
          <w:sz w:val="22"/>
        </w:rPr>
      </w:pPr>
    </w:p>
    <w:p w14:paraId="70B1D0C7" w14:textId="77777777" w:rsidR="00F43AD8" w:rsidRPr="000F5436" w:rsidRDefault="00F43AD8" w:rsidP="00E71642">
      <w:pPr>
        <w:pStyle w:val="Nagwek1"/>
        <w:numPr>
          <w:ilvl w:val="0"/>
          <w:numId w:val="14"/>
        </w:numPr>
        <w:spacing w:after="57"/>
        <w:ind w:left="426" w:right="0" w:hanging="426"/>
        <w:rPr>
          <w:rFonts w:ascii="Arial" w:hAnsi="Arial" w:cs="Arial"/>
        </w:rPr>
      </w:pPr>
      <w:r w:rsidRPr="000F5436">
        <w:rPr>
          <w:rFonts w:ascii="Arial" w:hAnsi="Arial" w:cs="Arial"/>
        </w:rPr>
        <w:t>Termin związania ofertą</w:t>
      </w:r>
    </w:p>
    <w:p w14:paraId="70A3463F" w14:textId="1C1A3BC5" w:rsidR="00F43AD8" w:rsidRPr="00AB7F0A" w:rsidRDefault="00F43AD8" w:rsidP="00E71642">
      <w:pPr>
        <w:numPr>
          <w:ilvl w:val="0"/>
          <w:numId w:val="52"/>
        </w:numPr>
        <w:ind w:right="2" w:hanging="436"/>
        <w:rPr>
          <w:rFonts w:ascii="Arial" w:hAnsi="Arial" w:cs="Arial"/>
          <w:sz w:val="22"/>
        </w:rPr>
      </w:pPr>
      <w:r w:rsidRPr="000F5436">
        <w:rPr>
          <w:rFonts w:ascii="Arial" w:hAnsi="Arial" w:cs="Arial"/>
          <w:sz w:val="22"/>
        </w:rPr>
        <w:t xml:space="preserve">Wykonawca jest związany ofertą </w:t>
      </w:r>
      <w:r w:rsidR="009E021E" w:rsidRPr="0068306B">
        <w:rPr>
          <w:rFonts w:ascii="Arial" w:hAnsi="Arial" w:cs="Arial"/>
          <w:sz w:val="22"/>
          <w:highlight w:val="yellow"/>
        </w:rPr>
        <w:t>do dnia</w:t>
      </w:r>
      <w:r w:rsidR="00242F0D">
        <w:rPr>
          <w:rFonts w:ascii="Arial" w:hAnsi="Arial" w:cs="Arial"/>
          <w:sz w:val="22"/>
          <w:highlight w:val="yellow"/>
        </w:rPr>
        <w:t xml:space="preserve"> 23.01.2023 </w:t>
      </w:r>
      <w:r w:rsidR="009E021E" w:rsidRPr="0068306B">
        <w:rPr>
          <w:rFonts w:ascii="Arial" w:hAnsi="Arial" w:cs="Arial"/>
          <w:sz w:val="22"/>
          <w:highlight w:val="yellow"/>
        </w:rPr>
        <w:t>r.,</w:t>
      </w:r>
      <w:r w:rsidR="006F6005">
        <w:rPr>
          <w:rFonts w:ascii="Arial" w:hAnsi="Arial" w:cs="Arial"/>
          <w:sz w:val="22"/>
        </w:rPr>
        <w:t xml:space="preserve">(90 </w:t>
      </w:r>
      <w:r w:rsidR="00F71CED">
        <w:rPr>
          <w:rFonts w:ascii="Arial" w:hAnsi="Arial" w:cs="Arial"/>
          <w:sz w:val="22"/>
        </w:rPr>
        <w:t>dni)</w:t>
      </w:r>
      <w:r w:rsidRPr="00AB7F0A">
        <w:rPr>
          <w:rFonts w:ascii="Arial" w:hAnsi="Arial" w:cs="Arial"/>
          <w:sz w:val="22"/>
        </w:rPr>
        <w:t xml:space="preserve"> przy czym pierwszym dniem związania ofertą jest dzień, w którym upływa termin składania ofert.</w:t>
      </w:r>
    </w:p>
    <w:p w14:paraId="42CAC4B7"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W</w:t>
      </w:r>
      <w:r w:rsidR="001E48DC">
        <w:rPr>
          <w:rFonts w:ascii="Arial" w:hAnsi="Arial" w:cs="Arial"/>
          <w:sz w:val="22"/>
        </w:rPr>
        <w:t xml:space="preserve"> </w:t>
      </w:r>
      <w:r w:rsidRPr="000F543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77E9749F"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Przedłużenie terminu związania ofertą, o którym mowa w ust. 2, wymaga złożenia przez wykonawcę pisemnego oświadczenia o wyrażeniu zgody na przedłużenie terminu związania ofertą.</w:t>
      </w:r>
    </w:p>
    <w:p w14:paraId="522BF74A"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7BBAB1B6"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4409F88" w14:textId="77777777" w:rsidR="00F43AD8" w:rsidRPr="000F5436" w:rsidRDefault="00F43AD8" w:rsidP="00F43AD8">
      <w:pPr>
        <w:spacing w:after="93" w:line="259" w:lineRule="auto"/>
        <w:ind w:left="569" w:right="0" w:firstLine="0"/>
        <w:jc w:val="left"/>
        <w:rPr>
          <w:rFonts w:ascii="Arial" w:hAnsi="Arial" w:cs="Arial"/>
          <w:sz w:val="22"/>
        </w:rPr>
      </w:pPr>
    </w:p>
    <w:p w14:paraId="7E350D87" w14:textId="77777777" w:rsidR="00F43AD8" w:rsidRPr="000F5436" w:rsidRDefault="00F43AD8" w:rsidP="00E71642">
      <w:pPr>
        <w:pStyle w:val="Nagwek1"/>
        <w:numPr>
          <w:ilvl w:val="0"/>
          <w:numId w:val="14"/>
        </w:numPr>
        <w:spacing w:after="50" w:line="259" w:lineRule="auto"/>
        <w:ind w:left="426" w:right="0" w:hanging="426"/>
        <w:jc w:val="left"/>
        <w:rPr>
          <w:rFonts w:ascii="Arial" w:hAnsi="Arial" w:cs="Arial"/>
        </w:rPr>
      </w:pPr>
      <w:r w:rsidRPr="000F5436">
        <w:rPr>
          <w:rFonts w:ascii="Arial" w:hAnsi="Arial" w:cs="Arial"/>
        </w:rPr>
        <w:t>Opis sposobu przygotowania oferty</w:t>
      </w:r>
    </w:p>
    <w:p w14:paraId="5454EE2D" w14:textId="77777777" w:rsidR="00F43AD8" w:rsidRPr="000F5436" w:rsidRDefault="00F43AD8" w:rsidP="00E71642">
      <w:pPr>
        <w:numPr>
          <w:ilvl w:val="0"/>
          <w:numId w:val="53"/>
        </w:numPr>
        <w:ind w:right="2" w:hanging="424"/>
        <w:rPr>
          <w:rFonts w:ascii="Arial" w:hAnsi="Arial" w:cs="Arial"/>
          <w:sz w:val="22"/>
        </w:rPr>
      </w:pPr>
      <w:r w:rsidRPr="000F5436">
        <w:rPr>
          <w:rFonts w:ascii="Arial" w:hAnsi="Arial" w:cs="Arial"/>
          <w:sz w:val="22"/>
        </w:rPr>
        <w:t xml:space="preserve">Oferta musi być sporządzona w języku polskim, w formie elektronicznej opatrzonej kwalifikowanym podpisem elektronicznym, w ogólnie dostępnych formatach danych, </w:t>
      </w:r>
      <w:r w:rsidRPr="000F5436">
        <w:rPr>
          <w:rFonts w:ascii="Arial" w:hAnsi="Arial" w:cs="Arial"/>
          <w:sz w:val="22"/>
        </w:rPr>
        <w:br/>
        <w:t>w szczególności w formatach: .txt, .rtf, .pdf, .</w:t>
      </w:r>
      <w:proofErr w:type="spellStart"/>
      <w:r w:rsidRPr="000F5436">
        <w:rPr>
          <w:rFonts w:ascii="Arial" w:hAnsi="Arial" w:cs="Arial"/>
          <w:sz w:val="22"/>
        </w:rPr>
        <w:t>doc</w:t>
      </w:r>
      <w:proofErr w:type="spellEnd"/>
      <w:r w:rsidRPr="000F5436">
        <w:rPr>
          <w:rFonts w:ascii="Arial" w:hAnsi="Arial" w:cs="Arial"/>
          <w:sz w:val="22"/>
        </w:rPr>
        <w:t>, .</w:t>
      </w:r>
      <w:proofErr w:type="spellStart"/>
      <w:r w:rsidRPr="000F5436">
        <w:rPr>
          <w:rFonts w:ascii="Arial" w:hAnsi="Arial" w:cs="Arial"/>
          <w:sz w:val="22"/>
        </w:rPr>
        <w:t>docx</w:t>
      </w:r>
      <w:proofErr w:type="spellEnd"/>
      <w:r w:rsidRPr="000F5436">
        <w:rPr>
          <w:rFonts w:ascii="Arial" w:hAnsi="Arial" w:cs="Arial"/>
          <w:sz w:val="22"/>
        </w:rPr>
        <w:t>. Do przygotowania oferty zaleca się skorzystanie z Formularza ofe</w:t>
      </w:r>
      <w:r w:rsidR="008F12E8">
        <w:rPr>
          <w:rFonts w:ascii="Arial" w:hAnsi="Arial" w:cs="Arial"/>
          <w:sz w:val="22"/>
        </w:rPr>
        <w:t>rty, stanowiącego załącznik nr 2</w:t>
      </w:r>
      <w:r w:rsidRPr="000F5436">
        <w:rPr>
          <w:rFonts w:ascii="Arial" w:hAnsi="Arial" w:cs="Arial"/>
          <w:sz w:val="22"/>
        </w:rPr>
        <w:t xml:space="preserve"> do SWZ. </w:t>
      </w:r>
      <w:r w:rsidRPr="000F5436">
        <w:rPr>
          <w:rFonts w:ascii="Arial" w:hAnsi="Arial" w:cs="Arial"/>
          <w:sz w:val="22"/>
        </w:rPr>
        <w:br/>
        <w:t>W przypadku gdy Wykonawca nie korzysta z przygotowanego przez Zamawiającego wzoru Formularza oferty, oferta powinna zawierać wszystkie informacje wymagane we wzorze.</w:t>
      </w:r>
    </w:p>
    <w:p w14:paraId="5942112F" w14:textId="77777777" w:rsidR="00F43AD8" w:rsidRPr="000F5436" w:rsidRDefault="00F43AD8" w:rsidP="00F43AD8">
      <w:pPr>
        <w:spacing w:after="93" w:line="259" w:lineRule="auto"/>
        <w:ind w:left="567" w:right="0" w:firstLine="0"/>
        <w:jc w:val="left"/>
        <w:rPr>
          <w:rFonts w:ascii="Arial" w:hAnsi="Arial" w:cs="Arial"/>
          <w:sz w:val="22"/>
        </w:rPr>
      </w:pPr>
    </w:p>
    <w:p w14:paraId="569A13EF" w14:textId="77777777" w:rsidR="00F43AD8" w:rsidRPr="000F5436" w:rsidRDefault="00F43AD8" w:rsidP="00E71642">
      <w:pPr>
        <w:pStyle w:val="Akapitzlist"/>
        <w:numPr>
          <w:ilvl w:val="0"/>
          <w:numId w:val="14"/>
        </w:numPr>
        <w:spacing w:after="5" w:line="249" w:lineRule="auto"/>
        <w:ind w:left="426" w:right="0" w:hanging="426"/>
        <w:rPr>
          <w:rFonts w:ascii="Arial" w:hAnsi="Arial" w:cs="Arial"/>
          <w:sz w:val="22"/>
        </w:rPr>
      </w:pPr>
      <w:r w:rsidRPr="000F5436">
        <w:rPr>
          <w:rFonts w:ascii="Arial" w:hAnsi="Arial" w:cs="Arial"/>
          <w:b/>
          <w:sz w:val="22"/>
        </w:rPr>
        <w:t>Wymagania dotyczące wadium</w:t>
      </w:r>
    </w:p>
    <w:p w14:paraId="6FFBAC2F" w14:textId="77777777" w:rsidR="008146CA" w:rsidRDefault="00F43AD8" w:rsidP="008146CA">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hAnsi="Arial" w:cs="Arial"/>
          <w:sz w:val="22"/>
        </w:rPr>
      </w:pPr>
      <w:r w:rsidRPr="00FC3FB4">
        <w:rPr>
          <w:rFonts w:ascii="Arial" w:hAnsi="Arial" w:cs="Arial"/>
          <w:sz w:val="22"/>
        </w:rPr>
        <w:t xml:space="preserve">Zamawiający </w:t>
      </w:r>
      <w:r w:rsidRPr="00E01781">
        <w:rPr>
          <w:rFonts w:ascii="Arial" w:hAnsi="Arial" w:cs="Arial"/>
          <w:b/>
          <w:bCs/>
          <w:sz w:val="22"/>
        </w:rPr>
        <w:t>wymaga wniesienia wadium w wysokości</w:t>
      </w:r>
      <w:r>
        <w:rPr>
          <w:rFonts w:ascii="Arial" w:hAnsi="Arial" w:cs="Arial"/>
          <w:b/>
          <w:bCs/>
          <w:sz w:val="22"/>
        </w:rPr>
        <w:t>:</w:t>
      </w:r>
    </w:p>
    <w:p w14:paraId="25098AA6" w14:textId="77777777" w:rsidR="00B71DA0" w:rsidRPr="0068306B" w:rsidRDefault="00C470E2" w:rsidP="0068306B">
      <w:pPr>
        <w:pStyle w:val="Akapitzlist"/>
        <w:autoSpaceDE w:val="0"/>
        <w:autoSpaceDN w:val="0"/>
        <w:adjustRightInd w:val="0"/>
        <w:spacing w:before="120" w:after="0" w:line="240" w:lineRule="auto"/>
        <w:ind w:left="851" w:right="0" w:firstLine="0"/>
        <w:rPr>
          <w:rFonts w:ascii="Arial" w:hAnsi="Arial" w:cs="Arial"/>
          <w:b/>
          <w:bCs/>
          <w:sz w:val="22"/>
        </w:rPr>
      </w:pPr>
      <w:r>
        <w:rPr>
          <w:rFonts w:ascii="Arial" w:hAnsi="Arial" w:cs="Arial"/>
          <w:b/>
          <w:bCs/>
          <w:sz w:val="22"/>
        </w:rPr>
        <w:t>11</w:t>
      </w:r>
      <w:r w:rsidR="009E48AB" w:rsidRPr="0068306B">
        <w:rPr>
          <w:rFonts w:ascii="Arial" w:hAnsi="Arial" w:cs="Arial"/>
          <w:b/>
          <w:bCs/>
          <w:sz w:val="22"/>
        </w:rPr>
        <w:t xml:space="preserve"> 000,00 zł (słownie:</w:t>
      </w:r>
      <w:r>
        <w:rPr>
          <w:rFonts w:ascii="Arial" w:hAnsi="Arial" w:cs="Arial"/>
          <w:b/>
          <w:bCs/>
          <w:sz w:val="22"/>
        </w:rPr>
        <w:t xml:space="preserve"> jedenaście w tysięcy złotych</w:t>
      </w:r>
      <w:r w:rsidR="009E48AB" w:rsidRPr="0068306B">
        <w:rPr>
          <w:rFonts w:ascii="Arial" w:hAnsi="Arial" w:cs="Arial"/>
          <w:b/>
          <w:bCs/>
          <w:sz w:val="22"/>
        </w:rPr>
        <w:t>)</w:t>
      </w:r>
      <w:r w:rsidR="00A53C29">
        <w:rPr>
          <w:rFonts w:ascii="Arial" w:hAnsi="Arial" w:cs="Arial"/>
          <w:b/>
          <w:bCs/>
          <w:sz w:val="22"/>
        </w:rPr>
        <w:t>.</w:t>
      </w:r>
    </w:p>
    <w:p w14:paraId="7A18DAA4"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musi być wniesione przed upływem terminu składania ofert określonego </w:t>
      </w:r>
      <w:r w:rsidRPr="000F5436">
        <w:rPr>
          <w:rFonts w:ascii="Arial" w:eastAsia="Calibri" w:hAnsi="Arial" w:cs="Arial"/>
          <w:color w:val="auto"/>
          <w:sz w:val="22"/>
          <w:lang w:eastAsia="en-US"/>
        </w:rPr>
        <w:br/>
        <w:t>w SWZ.</w:t>
      </w:r>
    </w:p>
    <w:p w14:paraId="2688CBB4"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może być wniesione w jednej lub kilku formach, o których mowa w art. 97 ust. 7 Ustawy.</w:t>
      </w:r>
    </w:p>
    <w:p w14:paraId="68FB7142"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wnoszone w pieniądzu należy wpłacić przelewem na rachunek bankowy </w:t>
      </w:r>
      <w:r w:rsidRPr="000F5436">
        <w:rPr>
          <w:rFonts w:ascii="Arial" w:eastAsia="Calibri" w:hAnsi="Arial" w:cs="Arial"/>
          <w:color w:val="auto"/>
          <w:sz w:val="22"/>
          <w:lang w:eastAsia="en-US"/>
        </w:rPr>
        <w:br/>
      </w:r>
      <w:r w:rsidRPr="00AB7F0A">
        <w:rPr>
          <w:rFonts w:ascii="Arial" w:eastAsia="Calibri" w:hAnsi="Arial" w:cs="Arial"/>
          <w:color w:val="auto"/>
          <w:sz w:val="22"/>
          <w:lang w:eastAsia="en-US"/>
        </w:rPr>
        <w:t>nr: 96 1130 1017 0000 3159 1590 0002.</w:t>
      </w:r>
    </w:p>
    <w:p w14:paraId="1134EC03"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364EEC4F" w14:textId="77777777" w:rsidR="00F43AD8" w:rsidRPr="00AB7F0A"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0CCC558A" w14:textId="77777777" w:rsidR="00F43AD8"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15FA4383" w14:textId="2515E60D" w:rsidR="00B71DA0" w:rsidRPr="009F4658" w:rsidRDefault="009E021E" w:rsidP="009F4658">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9F4658">
        <w:rPr>
          <w:rFonts w:ascii="Arial" w:eastAsia="Calibri" w:hAnsi="Arial" w:cs="Arial"/>
          <w:color w:val="auto"/>
          <w:sz w:val="22"/>
          <w:lang w:eastAsia="en-US"/>
        </w:rPr>
        <w:lastRenderedPageBreak/>
        <w:t>Wadium powinno być oznaczone w następujący sposób „Wadium –</w:t>
      </w:r>
      <w:r w:rsidR="009F4658" w:rsidRPr="009F4658">
        <w:rPr>
          <w:rFonts w:ascii="Arial" w:hAnsi="Arial" w:cs="Arial"/>
          <w:b/>
          <w:sz w:val="22"/>
        </w:rPr>
        <w:t xml:space="preserve"> Kompleksowa dostawa i świadczenie usługi dystrybucji paliwa gazowego do Składnicy   RARS w Zalesiu</w:t>
      </w:r>
      <w:r w:rsidR="009F4658">
        <w:rPr>
          <w:rFonts w:ascii="Arial" w:eastAsia="Calibri" w:hAnsi="Arial" w:cs="Arial"/>
          <w:color w:val="auto"/>
          <w:sz w:val="22"/>
          <w:lang w:eastAsia="en-US"/>
        </w:rPr>
        <w:t xml:space="preserve"> </w:t>
      </w:r>
      <w:r w:rsidR="00F43AD8" w:rsidRPr="009F4658">
        <w:rPr>
          <w:rFonts w:ascii="Arial" w:eastAsia="Calibri" w:hAnsi="Arial" w:cs="Arial"/>
          <w:color w:val="auto"/>
          <w:sz w:val="22"/>
          <w:lang w:eastAsia="en-US"/>
        </w:rPr>
        <w:t xml:space="preserve">– znak sprawy: </w:t>
      </w:r>
      <w:r w:rsidR="00F43AD8" w:rsidRPr="009F4658">
        <w:rPr>
          <w:rFonts w:ascii="Arial" w:eastAsia="Calibri" w:hAnsi="Arial" w:cs="Arial"/>
          <w:color w:val="auto"/>
          <w:sz w:val="22"/>
          <w:highlight w:val="yellow"/>
          <w:lang w:eastAsia="en-US"/>
        </w:rPr>
        <w:t>BZzp.261.</w:t>
      </w:r>
      <w:r w:rsidR="002918A3">
        <w:rPr>
          <w:rFonts w:ascii="Arial" w:eastAsia="Calibri" w:hAnsi="Arial" w:cs="Arial"/>
          <w:color w:val="auto"/>
          <w:sz w:val="22"/>
          <w:highlight w:val="yellow"/>
          <w:lang w:eastAsia="en-US"/>
        </w:rPr>
        <w:t>113.</w:t>
      </w:r>
      <w:r w:rsidR="00F43AD8" w:rsidRPr="009F4658">
        <w:rPr>
          <w:rFonts w:ascii="Arial" w:eastAsia="Calibri" w:hAnsi="Arial" w:cs="Arial"/>
          <w:color w:val="auto"/>
          <w:sz w:val="22"/>
          <w:highlight w:val="yellow"/>
          <w:lang w:eastAsia="en-US"/>
        </w:rPr>
        <w:t>2022”,</w:t>
      </w:r>
      <w:r w:rsidR="00F43AD8" w:rsidRPr="009F4658">
        <w:rPr>
          <w:rFonts w:ascii="Arial" w:eastAsia="Calibri" w:hAnsi="Arial" w:cs="Arial"/>
          <w:color w:val="auto"/>
          <w:sz w:val="22"/>
          <w:lang w:eastAsia="en-US"/>
        </w:rPr>
        <w:t xml:space="preserve"> lub w inny sposób umożliwiający identyfikację postępowania którego dotyczy.</w:t>
      </w:r>
    </w:p>
    <w:p w14:paraId="3CFCAACB"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hAnsi="Arial" w:cs="Arial"/>
          <w:sz w:val="22"/>
        </w:rPr>
      </w:pPr>
      <w:r w:rsidRPr="009F4658">
        <w:rPr>
          <w:rFonts w:ascii="Arial" w:eastAsia="Calibri" w:hAnsi="Arial" w:cs="Arial"/>
          <w:color w:val="auto"/>
          <w:sz w:val="22"/>
          <w:lang w:eastAsia="en-US"/>
        </w:rPr>
        <w:t>W</w:t>
      </w:r>
      <w:r w:rsidRPr="000F5436">
        <w:rPr>
          <w:rFonts w:ascii="Arial" w:eastAsia="Calibri" w:hAnsi="Arial" w:cs="Arial"/>
          <w:color w:val="auto"/>
          <w:sz w:val="22"/>
          <w:lang w:eastAsia="en-US"/>
        </w:rPr>
        <w:t xml:space="preserve"> przypadku wadium w pieniądzu jego wniesienie następuje z chwilą wpływu środków pieniężnych na rachunek bankowy, o którym mowa w pkt 4, w przypadku pozostałych form wadium ich wniesienie następuje w chwili zamieszczenia na Platformie.</w:t>
      </w:r>
    </w:p>
    <w:p w14:paraId="4430FC0C" w14:textId="77777777" w:rsidR="00F43AD8" w:rsidRPr="000F5436" w:rsidRDefault="00F43AD8" w:rsidP="00F43AD8">
      <w:pPr>
        <w:autoSpaceDE w:val="0"/>
        <w:autoSpaceDN w:val="0"/>
        <w:adjustRightInd w:val="0"/>
        <w:spacing w:after="0" w:line="240" w:lineRule="auto"/>
        <w:ind w:left="850" w:right="0" w:firstLine="0"/>
        <w:rPr>
          <w:rFonts w:ascii="Arial" w:hAnsi="Arial" w:cs="Arial"/>
          <w:sz w:val="22"/>
        </w:rPr>
      </w:pPr>
    </w:p>
    <w:p w14:paraId="26422B15"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Sposób oraz termin składania ofert</w:t>
      </w:r>
    </w:p>
    <w:p w14:paraId="537B8C7C" w14:textId="77777777" w:rsidR="00F43AD8" w:rsidRPr="000F5436" w:rsidRDefault="00F43AD8" w:rsidP="00E71642">
      <w:pPr>
        <w:numPr>
          <w:ilvl w:val="0"/>
          <w:numId w:val="5"/>
        </w:numPr>
        <w:spacing w:after="4" w:line="250" w:lineRule="auto"/>
        <w:ind w:right="2" w:hanging="425"/>
        <w:rPr>
          <w:rFonts w:ascii="Arial" w:hAnsi="Arial" w:cs="Arial"/>
          <w:sz w:val="22"/>
        </w:rPr>
      </w:pPr>
      <w:r w:rsidRPr="000F5436">
        <w:rPr>
          <w:rFonts w:ascii="Arial" w:hAnsi="Arial" w:cs="Arial"/>
          <w:sz w:val="22"/>
        </w:rPr>
        <w:t xml:space="preserve">Wykonawca może złożyć </w:t>
      </w:r>
      <w:r w:rsidR="00682C7F">
        <w:rPr>
          <w:rFonts w:ascii="Arial" w:hAnsi="Arial" w:cs="Arial"/>
          <w:sz w:val="22"/>
        </w:rPr>
        <w:t>jedną ofertę.</w:t>
      </w:r>
    </w:p>
    <w:p w14:paraId="45C9524E" w14:textId="77777777" w:rsidR="00F43AD8" w:rsidRPr="000F5436" w:rsidRDefault="00F43AD8" w:rsidP="00E71642">
      <w:pPr>
        <w:numPr>
          <w:ilvl w:val="0"/>
          <w:numId w:val="5"/>
        </w:numPr>
        <w:spacing w:after="4" w:line="250" w:lineRule="auto"/>
        <w:ind w:right="2" w:hanging="425"/>
        <w:rPr>
          <w:rFonts w:ascii="Arial" w:hAnsi="Arial" w:cs="Arial"/>
          <w:sz w:val="22"/>
        </w:rPr>
      </w:pPr>
      <w:r w:rsidRPr="000F5436">
        <w:rPr>
          <w:rFonts w:ascii="Arial" w:hAnsi="Arial" w:cs="Arial"/>
          <w:sz w:val="22"/>
        </w:rPr>
        <w:t>Wykonawca składa ofertę, pod rygorem nieważności, w formie elektronicznej opatrzonej kwalifikowanym podpisem elektronicznym.</w:t>
      </w:r>
    </w:p>
    <w:p w14:paraId="57674B55"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Oferta powinna być podpisana przez osobę upoważnioną/osoby upoważnione do reprezentowania Wykonawcy.</w:t>
      </w:r>
    </w:p>
    <w:p w14:paraId="30C1E348"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 xml:space="preserve">Jeżeli w imieniu Wykonawcy działa osoba, której umocowanie do jego reprezentowania nie wynika z dokumentów rejestrowych (KRS, </w:t>
      </w:r>
      <w:proofErr w:type="spellStart"/>
      <w:r w:rsidRPr="000F5436">
        <w:rPr>
          <w:rFonts w:ascii="Arial" w:hAnsi="Arial" w:cs="Arial"/>
          <w:sz w:val="22"/>
        </w:rPr>
        <w:t>CEiDG</w:t>
      </w:r>
      <w:proofErr w:type="spellEnd"/>
      <w:r w:rsidRPr="000F5436">
        <w:rPr>
          <w:rFonts w:ascii="Arial" w:hAnsi="Arial" w:cs="Arial"/>
          <w:sz w:val="22"/>
        </w:rPr>
        <w:t xml:space="preserve"> lub innego właściwego rejestru), Wykonawca dołącza do oferty pełnomocnictwo.</w:t>
      </w:r>
    </w:p>
    <w:p w14:paraId="19390E1C" w14:textId="77777777" w:rsidR="00F43AD8" w:rsidRPr="000F5436" w:rsidRDefault="00F43AD8" w:rsidP="00E71642">
      <w:pPr>
        <w:pStyle w:val="Akapitzlist"/>
        <w:numPr>
          <w:ilvl w:val="0"/>
          <w:numId w:val="5"/>
        </w:numPr>
        <w:ind w:right="-1" w:hanging="424"/>
        <w:rPr>
          <w:rFonts w:ascii="Arial" w:hAnsi="Arial" w:cs="Arial"/>
          <w:sz w:val="22"/>
        </w:rPr>
      </w:pPr>
      <w:r w:rsidRPr="000F5436">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3CDF108E"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 xml:space="preserve">W przypadku gdy pełnomocnictwo do złożenia oferty lub oświadczenia, o którym mowa w art. 125 ust. 1 Ustawy – formularz JEDZ, zostało sporządzone jako dokument </w:t>
      </w:r>
      <w:r w:rsidRPr="000F5436">
        <w:rPr>
          <w:rFonts w:ascii="Arial" w:hAnsi="Arial" w:cs="Arial"/>
          <w:sz w:val="22"/>
        </w:rPr>
        <w:b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Pr="000F5436">
        <w:rPr>
          <w:rFonts w:ascii="Arial" w:hAnsi="Arial" w:cs="Arial"/>
          <w:sz w:val="22"/>
        </w:rPr>
        <w:br/>
        <w:t>w art. 125 ust. 1 Ustawy – formularza JEDZ.</w:t>
      </w:r>
    </w:p>
    <w:p w14:paraId="548ADCE5"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 xml:space="preserve">W przypadku Wykonawców ubiegających się wspólnie o udzielenie zamówienia do oferty należy załączyć pełnomocnictwo dla pełnomocnika do reprezentowania ich </w:t>
      </w:r>
      <w:r w:rsidRPr="000F5436">
        <w:rPr>
          <w:rFonts w:ascii="Arial" w:hAnsi="Arial" w:cs="Arial"/>
          <w:sz w:val="22"/>
        </w:rPr>
        <w:br/>
        <w:t xml:space="preserve">w postępowaniu o udzielenie zamówienia albo do reprezentowania w postępowaniu </w:t>
      </w:r>
      <w:r w:rsidRPr="000F5436">
        <w:rPr>
          <w:rFonts w:ascii="Arial" w:hAnsi="Arial" w:cs="Arial"/>
          <w:sz w:val="22"/>
        </w:rPr>
        <w:br/>
        <w:t>i zawarcia umowy w sprawie zamówienia publicznego.</w:t>
      </w:r>
    </w:p>
    <w:p w14:paraId="6E4917B4" w14:textId="77777777" w:rsidR="00F43AD8" w:rsidRPr="000F5436" w:rsidRDefault="00F43AD8" w:rsidP="00E71642">
      <w:pPr>
        <w:numPr>
          <w:ilvl w:val="0"/>
          <w:numId w:val="5"/>
        </w:numPr>
        <w:ind w:right="2" w:hanging="425"/>
        <w:jc w:val="left"/>
        <w:rPr>
          <w:rFonts w:ascii="Arial" w:hAnsi="Arial" w:cs="Arial"/>
          <w:sz w:val="22"/>
        </w:rPr>
      </w:pPr>
      <w:r w:rsidRPr="000F5436">
        <w:rPr>
          <w:rFonts w:ascii="Arial" w:hAnsi="Arial" w:cs="Arial"/>
          <w:sz w:val="22"/>
        </w:rPr>
        <w:t xml:space="preserve">Wykonawca składa </w:t>
      </w:r>
      <w:r w:rsidRPr="000F5436">
        <w:rPr>
          <w:rFonts w:ascii="Arial" w:hAnsi="Arial" w:cs="Arial"/>
          <w:sz w:val="22"/>
        </w:rPr>
        <w:tab/>
        <w:t>ofertę za pośrednictwem Platformy</w:t>
      </w:r>
    </w:p>
    <w:p w14:paraId="051F3E6B" w14:textId="77777777" w:rsidR="00F43AD8" w:rsidRPr="000F5436" w:rsidRDefault="00000000" w:rsidP="00F43AD8">
      <w:pPr>
        <w:ind w:left="850" w:right="2" w:firstLine="0"/>
        <w:jc w:val="left"/>
        <w:rPr>
          <w:rFonts w:ascii="Arial" w:hAnsi="Arial" w:cs="Arial"/>
          <w:sz w:val="22"/>
        </w:rPr>
      </w:pPr>
      <w:hyperlink r:id="rId18" w:history="1">
        <w:r w:rsidR="00F43AD8" w:rsidRPr="000F5436">
          <w:rPr>
            <w:rStyle w:val="Hipercze"/>
            <w:rFonts w:ascii="Arial" w:hAnsi="Arial" w:cs="Arial"/>
            <w:b/>
            <w:sz w:val="22"/>
            <w:u w:color="0000FF"/>
          </w:rPr>
          <w:t>https://platformazakupowa.pl/pn/</w:t>
        </w:r>
      </w:hyperlink>
      <w:r w:rsidR="00F43AD8" w:rsidRPr="000F5436">
        <w:rPr>
          <w:rStyle w:val="Hipercze"/>
          <w:rFonts w:ascii="Arial" w:hAnsi="Arial" w:cs="Arial"/>
          <w:b/>
          <w:sz w:val="22"/>
          <w:u w:color="0000FF"/>
        </w:rPr>
        <w:t>rars</w:t>
      </w:r>
    </w:p>
    <w:p w14:paraId="1AAA4340"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Sposób złożenia oferty został opisany w Regulaminie.</w:t>
      </w:r>
    </w:p>
    <w:p w14:paraId="10E2A075"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 xml:space="preserve">Wszelkie informacje stanowiące tajemnicę przedsiębiorstwa w rozumieniu ustawy </w:t>
      </w:r>
      <w:r w:rsidRPr="000F5436">
        <w:rPr>
          <w:rFonts w:ascii="Arial" w:hAnsi="Arial" w:cs="Arial"/>
          <w:sz w:val="22"/>
        </w:rPr>
        <w:br/>
        <w:t>z 16 kwietnia 1993 r. o zwalczaniu nieuczciwej konkurencji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61325070" w14:textId="1E9BE6F7" w:rsidR="00F43AD8" w:rsidRPr="000F5436" w:rsidRDefault="00F43AD8" w:rsidP="00E71642">
      <w:pPr>
        <w:numPr>
          <w:ilvl w:val="0"/>
          <w:numId w:val="5"/>
        </w:numPr>
        <w:ind w:right="2" w:hanging="425"/>
        <w:rPr>
          <w:rFonts w:ascii="Arial" w:hAnsi="Arial" w:cs="Arial"/>
          <w:sz w:val="22"/>
        </w:rPr>
      </w:pPr>
      <w:r w:rsidRPr="000F5436">
        <w:rPr>
          <w:rFonts w:ascii="Arial" w:hAnsi="Arial" w:cs="Arial"/>
          <w:b/>
          <w:sz w:val="22"/>
        </w:rPr>
        <w:t xml:space="preserve">Termin składania ofert upływa </w:t>
      </w:r>
      <w:r w:rsidRPr="00887E12">
        <w:rPr>
          <w:rFonts w:ascii="Arial" w:hAnsi="Arial" w:cs="Arial"/>
          <w:b/>
          <w:sz w:val="22"/>
          <w:highlight w:val="yellow"/>
        </w:rPr>
        <w:t xml:space="preserve">w </w:t>
      </w:r>
      <w:r w:rsidRPr="00887E12">
        <w:rPr>
          <w:rFonts w:ascii="Arial" w:hAnsi="Arial" w:cs="Arial"/>
          <w:b/>
          <w:color w:val="auto"/>
          <w:sz w:val="22"/>
          <w:highlight w:val="yellow"/>
        </w:rPr>
        <w:t>dniu</w:t>
      </w:r>
      <w:r w:rsidR="008776FA">
        <w:rPr>
          <w:rFonts w:ascii="Arial" w:hAnsi="Arial" w:cs="Arial"/>
          <w:b/>
          <w:color w:val="auto"/>
          <w:sz w:val="22"/>
          <w:highlight w:val="yellow"/>
        </w:rPr>
        <w:t xml:space="preserve"> </w:t>
      </w:r>
      <w:r w:rsidR="00AA131A">
        <w:rPr>
          <w:rFonts w:ascii="Arial" w:hAnsi="Arial" w:cs="Arial"/>
          <w:b/>
          <w:color w:val="auto"/>
          <w:sz w:val="22"/>
          <w:highlight w:val="yellow"/>
        </w:rPr>
        <w:t>25.10</w:t>
      </w:r>
      <w:r w:rsidR="008776FA">
        <w:rPr>
          <w:rFonts w:ascii="Arial" w:hAnsi="Arial" w:cs="Arial"/>
          <w:b/>
          <w:color w:val="auto"/>
          <w:sz w:val="22"/>
          <w:highlight w:val="yellow"/>
        </w:rPr>
        <w:t xml:space="preserve">.2022 </w:t>
      </w:r>
      <w:r w:rsidRPr="00887E12">
        <w:rPr>
          <w:rFonts w:ascii="Arial" w:hAnsi="Arial" w:cs="Arial"/>
          <w:b/>
          <w:color w:val="auto"/>
          <w:sz w:val="22"/>
          <w:highlight w:val="yellow"/>
        </w:rPr>
        <w:t>r.</w:t>
      </w:r>
      <w:r w:rsidRPr="000F5436">
        <w:rPr>
          <w:rFonts w:ascii="Arial" w:hAnsi="Arial" w:cs="Arial"/>
          <w:b/>
          <w:color w:val="auto"/>
          <w:sz w:val="22"/>
        </w:rPr>
        <w:t xml:space="preserve"> o godz. 11:00.</w:t>
      </w:r>
      <w:r w:rsidR="00807505">
        <w:rPr>
          <w:rFonts w:ascii="Arial" w:hAnsi="Arial" w:cs="Arial"/>
          <w:b/>
          <w:color w:val="auto"/>
          <w:sz w:val="22"/>
        </w:rPr>
        <w:t xml:space="preserve"> </w:t>
      </w:r>
      <w:r w:rsidRPr="000F5436">
        <w:rPr>
          <w:rFonts w:ascii="Arial" w:hAnsi="Arial" w:cs="Arial"/>
          <w:sz w:val="22"/>
        </w:rPr>
        <w:t>Decyduje data oraz dokładny czas (</w:t>
      </w:r>
      <w:proofErr w:type="spellStart"/>
      <w:r w:rsidRPr="000F5436">
        <w:rPr>
          <w:rFonts w:ascii="Arial" w:hAnsi="Arial" w:cs="Arial"/>
          <w:sz w:val="22"/>
        </w:rPr>
        <w:t>hh:mm:ss</w:t>
      </w:r>
      <w:proofErr w:type="spellEnd"/>
      <w:r w:rsidRPr="000F5436">
        <w:rPr>
          <w:rFonts w:ascii="Arial" w:hAnsi="Arial" w:cs="Arial"/>
          <w:sz w:val="22"/>
        </w:rPr>
        <w:t>) generowany wg czasu lokalnego serwera synchronizowanego zegarem Głównego Urzędu Miar.</w:t>
      </w:r>
    </w:p>
    <w:p w14:paraId="6244D1C5" w14:textId="77777777" w:rsidR="00F43AD8" w:rsidRPr="000F5436" w:rsidRDefault="00F43AD8" w:rsidP="00E71642">
      <w:pPr>
        <w:numPr>
          <w:ilvl w:val="0"/>
          <w:numId w:val="5"/>
        </w:numPr>
        <w:spacing w:after="16" w:line="250" w:lineRule="auto"/>
        <w:ind w:right="2" w:hanging="425"/>
        <w:rPr>
          <w:rFonts w:ascii="Arial" w:hAnsi="Arial" w:cs="Arial"/>
          <w:sz w:val="22"/>
        </w:rPr>
      </w:pPr>
      <w:r w:rsidRPr="000F5436">
        <w:rPr>
          <w:rFonts w:ascii="Arial" w:hAnsi="Arial" w:cs="Arial"/>
          <w:sz w:val="22"/>
        </w:rPr>
        <w:t xml:space="preserve">Oferta złożona po terminie zostanie odrzucona na podstawie art. 226 ust. 1 pkt 1 Ustawy. </w:t>
      </w:r>
    </w:p>
    <w:p w14:paraId="053060CA"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lastRenderedPageBreak/>
        <w:t>Wykonawca przed upływem terminu do składania ofert może zmienić lub wycofać ofertę. Zasady wycofania lub zmiany oferty określa Regulamin.</w:t>
      </w:r>
    </w:p>
    <w:p w14:paraId="2BFDE047" w14:textId="77777777" w:rsidR="00F43AD8" w:rsidRPr="000F5436" w:rsidRDefault="00F43AD8" w:rsidP="00E71642">
      <w:pPr>
        <w:numPr>
          <w:ilvl w:val="0"/>
          <w:numId w:val="5"/>
        </w:numPr>
        <w:spacing w:after="0"/>
        <w:ind w:right="2" w:hanging="425"/>
        <w:rPr>
          <w:rFonts w:ascii="Arial" w:hAnsi="Arial" w:cs="Arial"/>
          <w:sz w:val="22"/>
        </w:rPr>
      </w:pPr>
      <w:r w:rsidRPr="000F5436">
        <w:rPr>
          <w:rFonts w:ascii="Arial" w:hAnsi="Arial" w:cs="Arial"/>
          <w:sz w:val="22"/>
        </w:rPr>
        <w:t>Wykonawca nie może skutecznie wycofać oferty ani wprowadzić zmian w treści oferty po upływie terminu składania ofert.</w:t>
      </w:r>
    </w:p>
    <w:p w14:paraId="4591D4CA" w14:textId="77777777" w:rsidR="00F43AD8" w:rsidRPr="000F5436" w:rsidRDefault="00F43AD8" w:rsidP="00F43AD8">
      <w:pPr>
        <w:spacing w:after="33" w:line="259" w:lineRule="auto"/>
        <w:ind w:left="569" w:right="0" w:firstLine="0"/>
        <w:jc w:val="left"/>
        <w:rPr>
          <w:rFonts w:ascii="Arial" w:hAnsi="Arial" w:cs="Arial"/>
          <w:sz w:val="22"/>
        </w:rPr>
      </w:pPr>
    </w:p>
    <w:p w14:paraId="069D30CA" w14:textId="77777777" w:rsidR="00F43AD8" w:rsidRPr="000F5436" w:rsidRDefault="00F43AD8" w:rsidP="00E71642">
      <w:pPr>
        <w:pStyle w:val="Nagwek1"/>
        <w:numPr>
          <w:ilvl w:val="0"/>
          <w:numId w:val="14"/>
        </w:numPr>
        <w:spacing w:after="0" w:line="259" w:lineRule="auto"/>
        <w:ind w:left="426" w:right="0" w:hanging="426"/>
        <w:jc w:val="left"/>
        <w:rPr>
          <w:rFonts w:ascii="Arial" w:hAnsi="Arial" w:cs="Arial"/>
        </w:rPr>
      </w:pPr>
      <w:r w:rsidRPr="000F5436">
        <w:rPr>
          <w:rFonts w:ascii="Arial" w:hAnsi="Arial" w:cs="Arial"/>
        </w:rPr>
        <w:t>Termin otwarcia ofert</w:t>
      </w:r>
    </w:p>
    <w:p w14:paraId="57655BF8" w14:textId="54A14DFB" w:rsidR="00F43AD8" w:rsidRPr="000F5436" w:rsidRDefault="00F43AD8" w:rsidP="00E71642">
      <w:pPr>
        <w:numPr>
          <w:ilvl w:val="0"/>
          <w:numId w:val="6"/>
        </w:numPr>
        <w:spacing w:after="4" w:line="250" w:lineRule="auto"/>
        <w:ind w:right="2" w:hanging="424"/>
        <w:rPr>
          <w:rFonts w:ascii="Arial" w:hAnsi="Arial" w:cs="Arial"/>
          <w:sz w:val="22"/>
        </w:rPr>
      </w:pPr>
      <w:r w:rsidRPr="000F5436">
        <w:rPr>
          <w:rFonts w:ascii="Arial" w:hAnsi="Arial" w:cs="Arial"/>
          <w:b/>
          <w:color w:val="auto"/>
          <w:sz w:val="22"/>
        </w:rPr>
        <w:t xml:space="preserve">Otwarcie ofert nastąpi niezwłocznie po upływie terminu składania ofert, tj. w </w:t>
      </w:r>
      <w:r w:rsidRPr="00C20AB7">
        <w:rPr>
          <w:rFonts w:ascii="Arial" w:hAnsi="Arial" w:cs="Arial"/>
          <w:b/>
          <w:color w:val="auto"/>
          <w:sz w:val="22"/>
          <w:highlight w:val="yellow"/>
        </w:rPr>
        <w:t>dniu</w:t>
      </w:r>
      <w:bookmarkStart w:id="2" w:name="_Hlk90628556"/>
      <w:r w:rsidR="008776FA">
        <w:rPr>
          <w:rFonts w:ascii="Arial" w:hAnsi="Arial" w:cs="Arial"/>
          <w:b/>
          <w:color w:val="auto"/>
          <w:sz w:val="22"/>
          <w:highlight w:val="yellow"/>
        </w:rPr>
        <w:t xml:space="preserve"> </w:t>
      </w:r>
      <w:r w:rsidR="00AA131A">
        <w:rPr>
          <w:rFonts w:ascii="Arial" w:hAnsi="Arial" w:cs="Arial"/>
          <w:b/>
          <w:color w:val="auto"/>
          <w:sz w:val="22"/>
          <w:highlight w:val="yellow"/>
        </w:rPr>
        <w:t xml:space="preserve">25.10.2022 </w:t>
      </w:r>
      <w:r w:rsidRPr="00C20AB7">
        <w:rPr>
          <w:rFonts w:ascii="Arial" w:hAnsi="Arial" w:cs="Arial"/>
          <w:b/>
          <w:color w:val="auto"/>
          <w:sz w:val="22"/>
          <w:highlight w:val="yellow"/>
        </w:rPr>
        <w:t>r.</w:t>
      </w:r>
      <w:r w:rsidRPr="000F5436">
        <w:rPr>
          <w:rFonts w:ascii="Arial" w:hAnsi="Arial" w:cs="Arial"/>
          <w:b/>
          <w:color w:val="auto"/>
          <w:sz w:val="22"/>
        </w:rPr>
        <w:t xml:space="preserve"> </w:t>
      </w:r>
      <w:bookmarkEnd w:id="2"/>
      <w:r w:rsidRPr="000F5436">
        <w:rPr>
          <w:rFonts w:ascii="Arial" w:hAnsi="Arial" w:cs="Arial"/>
          <w:b/>
          <w:color w:val="auto"/>
          <w:sz w:val="22"/>
        </w:rPr>
        <w:t>godz. 11:</w:t>
      </w:r>
      <w:r w:rsidR="00C20AB7">
        <w:rPr>
          <w:rFonts w:ascii="Arial" w:hAnsi="Arial" w:cs="Arial"/>
          <w:b/>
          <w:color w:val="auto"/>
          <w:sz w:val="22"/>
        </w:rPr>
        <w:t>15</w:t>
      </w:r>
      <w:r w:rsidRPr="000F5436">
        <w:rPr>
          <w:rFonts w:ascii="Arial" w:hAnsi="Arial" w:cs="Arial"/>
          <w:b/>
          <w:color w:val="auto"/>
          <w:sz w:val="22"/>
        </w:rPr>
        <w:t>.</w:t>
      </w:r>
      <w:r w:rsidR="00C20AB7">
        <w:rPr>
          <w:rFonts w:ascii="Arial" w:hAnsi="Arial" w:cs="Arial"/>
          <w:b/>
          <w:color w:val="auto"/>
          <w:sz w:val="22"/>
        </w:rPr>
        <w:t xml:space="preserve"> </w:t>
      </w:r>
      <w:r w:rsidRPr="000F5436">
        <w:rPr>
          <w:rFonts w:ascii="Arial" w:hAnsi="Arial" w:cs="Arial"/>
          <w:sz w:val="22"/>
        </w:rPr>
        <w:t>Otwarcie ofert dokonywane jest przez odszyfrowan</w:t>
      </w:r>
      <w:r w:rsidR="00B6218F">
        <w:rPr>
          <w:rFonts w:ascii="Arial" w:hAnsi="Arial" w:cs="Arial"/>
          <w:sz w:val="22"/>
        </w:rPr>
        <w:t>ie</w:t>
      </w:r>
      <w:r w:rsidR="00496DD3">
        <w:rPr>
          <w:rFonts w:ascii="Arial" w:hAnsi="Arial" w:cs="Arial"/>
          <w:sz w:val="22"/>
        </w:rPr>
        <w:t xml:space="preserve"> </w:t>
      </w:r>
      <w:r w:rsidRPr="000F5436">
        <w:rPr>
          <w:rFonts w:ascii="Arial" w:hAnsi="Arial" w:cs="Arial"/>
          <w:sz w:val="22"/>
        </w:rPr>
        <w:t>i otwarcie ofert.</w:t>
      </w:r>
    </w:p>
    <w:p w14:paraId="668627D6" w14:textId="77777777" w:rsidR="00F43AD8" w:rsidRPr="000F5436" w:rsidRDefault="00F43AD8" w:rsidP="00E71642">
      <w:pPr>
        <w:numPr>
          <w:ilvl w:val="0"/>
          <w:numId w:val="6"/>
        </w:numPr>
        <w:ind w:right="2" w:hanging="424"/>
        <w:rPr>
          <w:rFonts w:ascii="Arial" w:hAnsi="Arial" w:cs="Arial"/>
          <w:sz w:val="22"/>
        </w:rPr>
      </w:pPr>
      <w:r w:rsidRPr="000F543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43B3286A" w14:textId="77777777" w:rsidR="00F43AD8" w:rsidRPr="000F5436" w:rsidRDefault="00F43AD8" w:rsidP="00E71642">
      <w:pPr>
        <w:numPr>
          <w:ilvl w:val="0"/>
          <w:numId w:val="6"/>
        </w:numPr>
        <w:ind w:right="2" w:hanging="424"/>
        <w:rPr>
          <w:rFonts w:ascii="Arial" w:hAnsi="Arial" w:cs="Arial"/>
          <w:sz w:val="22"/>
        </w:rPr>
      </w:pPr>
      <w:r w:rsidRPr="000F543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4B224505" w14:textId="77777777" w:rsidR="00F43AD8" w:rsidRPr="000F5436" w:rsidRDefault="00F43AD8" w:rsidP="00E71642">
      <w:pPr>
        <w:numPr>
          <w:ilvl w:val="0"/>
          <w:numId w:val="6"/>
        </w:numPr>
        <w:spacing w:after="0"/>
        <w:ind w:right="2" w:hanging="424"/>
        <w:rPr>
          <w:rFonts w:ascii="Arial" w:hAnsi="Arial" w:cs="Arial"/>
          <w:sz w:val="22"/>
        </w:rPr>
      </w:pPr>
      <w:r w:rsidRPr="000F5436">
        <w:rPr>
          <w:rFonts w:ascii="Arial" w:hAnsi="Arial" w:cs="Arial"/>
          <w:sz w:val="22"/>
        </w:rPr>
        <w:t>Niezwłocznie po otwarciu ofert Zamawiający udostępni na stronie internetowej prowadzonego postępowania (Platformie) informacje o:</w:t>
      </w:r>
    </w:p>
    <w:p w14:paraId="7CBEBAD6" w14:textId="77777777" w:rsidR="00F43AD8" w:rsidRPr="000F5436" w:rsidRDefault="00F43AD8" w:rsidP="00E71642">
      <w:pPr>
        <w:pStyle w:val="Akapitzlist"/>
        <w:numPr>
          <w:ilvl w:val="0"/>
          <w:numId w:val="55"/>
        </w:numPr>
        <w:ind w:right="2"/>
        <w:rPr>
          <w:rFonts w:ascii="Arial" w:hAnsi="Arial" w:cs="Arial"/>
          <w:sz w:val="22"/>
        </w:rPr>
      </w:pPr>
      <w:r w:rsidRPr="000F5436">
        <w:rPr>
          <w:rFonts w:ascii="Arial" w:hAnsi="Arial" w:cs="Arial"/>
          <w:sz w:val="22"/>
        </w:rPr>
        <w:t>nazwach albo imionach i nazwiskach oraz siedzibach lub miejscach prowadzonej działalności gospodarczej albo miejscach zamieszkania wykonawców, których oferty zostały otwarte;</w:t>
      </w:r>
    </w:p>
    <w:p w14:paraId="3C12A4C5" w14:textId="77777777" w:rsidR="00F43AD8" w:rsidRPr="000F5436" w:rsidRDefault="00F43AD8" w:rsidP="00E71642">
      <w:pPr>
        <w:pStyle w:val="Akapitzlist"/>
        <w:numPr>
          <w:ilvl w:val="0"/>
          <w:numId w:val="55"/>
        </w:numPr>
        <w:ind w:right="2"/>
        <w:rPr>
          <w:rFonts w:ascii="Arial" w:hAnsi="Arial" w:cs="Arial"/>
          <w:sz w:val="22"/>
        </w:rPr>
      </w:pPr>
      <w:r w:rsidRPr="000F5436">
        <w:rPr>
          <w:rFonts w:ascii="Arial" w:hAnsi="Arial" w:cs="Arial"/>
          <w:sz w:val="22"/>
        </w:rPr>
        <w:t>cenach zawartych w ofertach.</w:t>
      </w:r>
    </w:p>
    <w:p w14:paraId="3247EB50" w14:textId="77777777" w:rsidR="00F43AD8" w:rsidRPr="000F5436" w:rsidRDefault="00F43AD8" w:rsidP="00F43AD8">
      <w:pPr>
        <w:spacing w:after="38" w:line="259" w:lineRule="auto"/>
        <w:ind w:left="142" w:right="0" w:firstLine="0"/>
        <w:jc w:val="left"/>
        <w:rPr>
          <w:rFonts w:ascii="Arial" w:hAnsi="Arial" w:cs="Arial"/>
          <w:sz w:val="22"/>
        </w:rPr>
      </w:pPr>
    </w:p>
    <w:p w14:paraId="0C1B3C6C" w14:textId="77777777" w:rsidR="00F43AD8" w:rsidRPr="000F5436" w:rsidRDefault="00F43AD8" w:rsidP="00E71642">
      <w:pPr>
        <w:pStyle w:val="Nagwek1"/>
        <w:numPr>
          <w:ilvl w:val="0"/>
          <w:numId w:val="14"/>
        </w:numPr>
        <w:spacing w:after="129"/>
        <w:ind w:left="426" w:right="0" w:hanging="426"/>
        <w:rPr>
          <w:rFonts w:ascii="Arial" w:hAnsi="Arial" w:cs="Arial"/>
        </w:rPr>
      </w:pPr>
      <w:r w:rsidRPr="000F5436">
        <w:rPr>
          <w:rFonts w:ascii="Arial" w:hAnsi="Arial" w:cs="Arial"/>
        </w:rPr>
        <w:t>Sposób obliczenia ceny</w:t>
      </w:r>
    </w:p>
    <w:p w14:paraId="0BE9C558" w14:textId="77777777" w:rsidR="00F43AD8" w:rsidRPr="00A359F6" w:rsidRDefault="00F43AD8" w:rsidP="00F43AD8">
      <w:pPr>
        <w:spacing w:after="0"/>
        <w:ind w:left="709" w:right="2" w:firstLine="0"/>
        <w:rPr>
          <w:rFonts w:ascii="Arial" w:hAnsi="Arial" w:cs="Arial"/>
          <w:sz w:val="22"/>
        </w:rPr>
      </w:pPr>
    </w:p>
    <w:p w14:paraId="224466BC" w14:textId="77777777" w:rsidR="00A359F6" w:rsidRPr="00100ACD" w:rsidRDefault="00A359F6" w:rsidP="00A359F6">
      <w:pPr>
        <w:widowControl w:val="0"/>
        <w:autoSpaceDE w:val="0"/>
        <w:autoSpaceDN w:val="0"/>
        <w:spacing w:before="120" w:after="0" w:line="240" w:lineRule="auto"/>
        <w:ind w:left="357" w:right="0" w:hanging="357"/>
        <w:rPr>
          <w:rFonts w:ascii="Arial" w:hAnsi="Arial" w:cs="Arial"/>
          <w:sz w:val="22"/>
        </w:rPr>
      </w:pPr>
      <w:r w:rsidRPr="00A359F6">
        <w:rPr>
          <w:rFonts w:ascii="Arial" w:hAnsi="Arial" w:cs="Arial"/>
          <w:sz w:val="22"/>
        </w:rPr>
        <w:t xml:space="preserve">1.  Kalkulację ceny oferty należy obliczyć w oparciu o formularz ofertowy </w:t>
      </w:r>
      <w:r w:rsidRPr="00100ACD">
        <w:rPr>
          <w:rFonts w:ascii="Arial" w:hAnsi="Arial" w:cs="Arial"/>
          <w:sz w:val="22"/>
        </w:rPr>
        <w:t xml:space="preserve">stanowiący </w:t>
      </w:r>
      <w:r w:rsidRPr="00100ACD">
        <w:rPr>
          <w:rFonts w:ascii="Arial" w:hAnsi="Arial" w:cs="Arial"/>
          <w:b/>
          <w:i/>
          <w:sz w:val="22"/>
        </w:rPr>
        <w:t>załącznik nr 2</w:t>
      </w:r>
      <w:r w:rsidRPr="00100ACD">
        <w:rPr>
          <w:rFonts w:ascii="Arial" w:hAnsi="Arial" w:cs="Arial"/>
          <w:sz w:val="22"/>
        </w:rPr>
        <w:t xml:space="preserve"> do specyfikacji warunków zamówienia.</w:t>
      </w:r>
    </w:p>
    <w:p w14:paraId="352602C1" w14:textId="18961862" w:rsidR="00A359F6" w:rsidRDefault="00A359F6" w:rsidP="00A359F6">
      <w:pPr>
        <w:widowControl w:val="0"/>
        <w:numPr>
          <w:ilvl w:val="0"/>
          <w:numId w:val="23"/>
        </w:numPr>
        <w:autoSpaceDE w:val="0"/>
        <w:autoSpaceDN w:val="0"/>
        <w:spacing w:before="120" w:after="0" w:line="240" w:lineRule="auto"/>
        <w:ind w:right="0"/>
        <w:rPr>
          <w:rFonts w:ascii="Arial" w:hAnsi="Arial" w:cs="Arial"/>
          <w:sz w:val="22"/>
        </w:rPr>
      </w:pPr>
      <w:r w:rsidRPr="00100ACD">
        <w:rPr>
          <w:rFonts w:ascii="Arial" w:hAnsi="Arial" w:cs="Arial"/>
          <w:sz w:val="22"/>
        </w:rPr>
        <w:t>W formularzu oferty wykonawca określi cenę brutto za dostawę paliwa gazowego oraz</w:t>
      </w:r>
      <w:r w:rsidRPr="00A359F6">
        <w:rPr>
          <w:rFonts w:ascii="Arial" w:hAnsi="Arial" w:cs="Arial"/>
          <w:sz w:val="22"/>
        </w:rPr>
        <w:t xml:space="preserve"> świadczenie usług dystrybucji paliwa gazowego, zgodnie ze Szczegółowym opisem przedmiotu zamówienia.</w:t>
      </w:r>
    </w:p>
    <w:p w14:paraId="513219F4" w14:textId="3565EF90" w:rsidR="006C612A" w:rsidRPr="006C612A" w:rsidRDefault="006C612A" w:rsidP="006C612A">
      <w:pPr>
        <w:numPr>
          <w:ilvl w:val="0"/>
          <w:numId w:val="23"/>
        </w:numPr>
        <w:tabs>
          <w:tab w:val="left" w:pos="400"/>
        </w:tabs>
        <w:suppressAutoHyphens/>
        <w:autoSpaceDE w:val="0"/>
        <w:spacing w:before="81" w:after="120"/>
        <w:ind w:right="-58"/>
        <w:rPr>
          <w:rFonts w:ascii="Arial" w:hAnsi="Arial" w:cs="Arial"/>
          <w:sz w:val="22"/>
        </w:rPr>
      </w:pPr>
      <w:r w:rsidRPr="006C612A">
        <w:rPr>
          <w:rFonts w:ascii="Arial" w:hAnsi="Arial" w:cs="Arial"/>
          <w:sz w:val="22"/>
        </w:rPr>
        <w:t xml:space="preserve">W trakcie umowy Zamawiający będzie rozliczany na podstawie stawek i opłat określonych w ofercie Wykonawcy oraz zgodnie z aktualną Taryfą Operatora Systemu Dystrybucyjnego dla stawek opłat dystrybucyjnych (stawka opłaty stałej/stawka opłaty zmiennej). </w:t>
      </w:r>
    </w:p>
    <w:p w14:paraId="72E53CB8" w14:textId="77777777" w:rsidR="00A359F6" w:rsidRPr="00A359F6" w:rsidRDefault="00A359F6" w:rsidP="00A359F6">
      <w:pPr>
        <w:widowControl w:val="0"/>
        <w:numPr>
          <w:ilvl w:val="0"/>
          <w:numId w:val="23"/>
        </w:numPr>
        <w:autoSpaceDE w:val="0"/>
        <w:autoSpaceDN w:val="0"/>
        <w:spacing w:before="120" w:after="0" w:line="240" w:lineRule="auto"/>
        <w:ind w:right="0"/>
        <w:rPr>
          <w:rFonts w:ascii="Arial" w:hAnsi="Arial" w:cs="Arial"/>
          <w:sz w:val="22"/>
          <w:u w:val="single"/>
        </w:rPr>
      </w:pPr>
      <w:r w:rsidRPr="00A359F6">
        <w:rPr>
          <w:rFonts w:ascii="Arial" w:hAnsi="Arial" w:cs="Arial"/>
          <w:bCs/>
          <w:sz w:val="22"/>
        </w:rPr>
        <w:t>Obliczając cenę oferty należy zsumować wartość poszczególnych pozycji formularza ofertowego, co będzie stanowić cenę oferty.</w:t>
      </w:r>
    </w:p>
    <w:p w14:paraId="5F57493E" w14:textId="77777777" w:rsidR="00A359F6" w:rsidRPr="00A359F6" w:rsidRDefault="00A359F6" w:rsidP="00A359F6">
      <w:pPr>
        <w:widowControl w:val="0"/>
        <w:numPr>
          <w:ilvl w:val="0"/>
          <w:numId w:val="23"/>
        </w:numPr>
        <w:autoSpaceDE w:val="0"/>
        <w:autoSpaceDN w:val="0"/>
        <w:spacing w:before="120" w:after="0" w:line="240" w:lineRule="auto"/>
        <w:ind w:right="0"/>
        <w:rPr>
          <w:rFonts w:ascii="Arial" w:hAnsi="Arial" w:cs="Arial"/>
          <w:sz w:val="22"/>
        </w:rPr>
      </w:pPr>
      <w:r w:rsidRPr="00A359F6">
        <w:rPr>
          <w:rFonts w:ascii="Arial" w:hAnsi="Arial" w:cs="Arial"/>
          <w:sz w:val="22"/>
        </w:rPr>
        <w:t>Cenę należy zaokrąglić do pełnych groszy, przy czym końcówki poniżej 0,5 grosza należy pomijać, a końcówki 0,5 grosza i wyższe należy zaokrąglać do 1 grosza.</w:t>
      </w:r>
    </w:p>
    <w:p w14:paraId="32A1A6AB" w14:textId="66EE1319" w:rsidR="00A359F6" w:rsidRPr="00A359F6" w:rsidRDefault="00A359F6" w:rsidP="00A359F6">
      <w:pPr>
        <w:widowControl w:val="0"/>
        <w:numPr>
          <w:ilvl w:val="0"/>
          <w:numId w:val="23"/>
        </w:numPr>
        <w:autoSpaceDE w:val="0"/>
        <w:autoSpaceDN w:val="0"/>
        <w:spacing w:before="120" w:after="0" w:line="240" w:lineRule="auto"/>
        <w:ind w:right="0"/>
        <w:rPr>
          <w:rFonts w:ascii="Arial" w:hAnsi="Arial" w:cs="Arial"/>
          <w:sz w:val="22"/>
        </w:rPr>
      </w:pPr>
      <w:r w:rsidRPr="00A359F6">
        <w:rPr>
          <w:rFonts w:ascii="Arial" w:hAnsi="Arial" w:cs="Arial"/>
          <w:sz w:val="22"/>
        </w:rPr>
        <w:t>Stawka podatku VAT musi zostać określona zgodnie z ustawą z dnia 11 marca 2004 r. o podatku od towarów i usług (</w:t>
      </w:r>
      <w:r w:rsidRPr="00A359F6">
        <w:rPr>
          <w:rFonts w:ascii="Arial" w:hAnsi="Arial" w:cs="Arial"/>
          <w:bCs/>
          <w:sz w:val="22"/>
        </w:rPr>
        <w:t>Dz. U z 202</w:t>
      </w:r>
      <w:r w:rsidR="00AD220A">
        <w:rPr>
          <w:rFonts w:ascii="Arial" w:hAnsi="Arial" w:cs="Arial"/>
          <w:bCs/>
          <w:sz w:val="22"/>
        </w:rPr>
        <w:t>2</w:t>
      </w:r>
      <w:r w:rsidRPr="00A359F6">
        <w:rPr>
          <w:rFonts w:ascii="Arial" w:hAnsi="Arial" w:cs="Arial"/>
          <w:bCs/>
          <w:sz w:val="22"/>
        </w:rPr>
        <w:t xml:space="preserve"> r. poz. </w:t>
      </w:r>
      <w:r w:rsidR="00AD220A">
        <w:rPr>
          <w:rFonts w:ascii="Arial" w:hAnsi="Arial" w:cs="Arial"/>
          <w:bCs/>
          <w:sz w:val="22"/>
        </w:rPr>
        <w:t>931</w:t>
      </w:r>
      <w:r w:rsidRPr="00A359F6">
        <w:rPr>
          <w:rFonts w:ascii="Arial" w:hAnsi="Arial" w:cs="Arial"/>
          <w:bCs/>
          <w:sz w:val="22"/>
        </w:rPr>
        <w:t xml:space="preserve">, z </w:t>
      </w:r>
      <w:proofErr w:type="spellStart"/>
      <w:r w:rsidRPr="00A359F6">
        <w:rPr>
          <w:rFonts w:ascii="Arial" w:hAnsi="Arial" w:cs="Arial"/>
          <w:bCs/>
          <w:sz w:val="22"/>
        </w:rPr>
        <w:t>późn</w:t>
      </w:r>
      <w:proofErr w:type="spellEnd"/>
      <w:r w:rsidRPr="00A359F6">
        <w:rPr>
          <w:rFonts w:ascii="Arial" w:hAnsi="Arial" w:cs="Arial"/>
          <w:bCs/>
          <w:sz w:val="22"/>
        </w:rPr>
        <w:t>. zm.)</w:t>
      </w:r>
      <w:r w:rsidRPr="00A359F6">
        <w:rPr>
          <w:rFonts w:ascii="Arial" w:hAnsi="Arial" w:cs="Arial"/>
          <w:sz w:val="22"/>
        </w:rPr>
        <w:t>.</w:t>
      </w:r>
    </w:p>
    <w:p w14:paraId="7E83AB1C" w14:textId="77777777" w:rsidR="00A359F6" w:rsidRPr="00ED7794" w:rsidRDefault="00A359F6" w:rsidP="00ED7794">
      <w:pPr>
        <w:pStyle w:val="Tekstpodstawowy2"/>
        <w:numPr>
          <w:ilvl w:val="0"/>
          <w:numId w:val="23"/>
        </w:numPr>
        <w:autoSpaceDE w:val="0"/>
        <w:autoSpaceDN w:val="0"/>
        <w:spacing w:before="120" w:line="240" w:lineRule="auto"/>
        <w:jc w:val="both"/>
        <w:rPr>
          <w:rFonts w:ascii="Arial" w:hAnsi="Arial" w:cs="Arial"/>
        </w:rPr>
      </w:pPr>
      <w:r w:rsidRPr="00ED7794">
        <w:rPr>
          <w:rFonts w:ascii="Arial" w:hAnsi="Arial" w:cs="Arial"/>
        </w:rPr>
        <w:t>Cenę oferty należy wyrazić w złotych polskich (PLN).</w:t>
      </w:r>
    </w:p>
    <w:p w14:paraId="1C484BD5" w14:textId="77777777" w:rsidR="00A359F6" w:rsidRPr="000F5436" w:rsidRDefault="00A359F6" w:rsidP="00F43AD8">
      <w:pPr>
        <w:spacing w:after="0"/>
        <w:ind w:left="709" w:right="2" w:firstLine="0"/>
        <w:rPr>
          <w:rFonts w:ascii="Arial" w:hAnsi="Arial" w:cs="Arial"/>
          <w:sz w:val="22"/>
        </w:rPr>
      </w:pPr>
    </w:p>
    <w:p w14:paraId="1C91EB32" w14:textId="77777777" w:rsidR="00F43AD8" w:rsidRPr="000F5436" w:rsidRDefault="00F43AD8" w:rsidP="00E71642">
      <w:pPr>
        <w:pStyle w:val="Nagwek1"/>
        <w:numPr>
          <w:ilvl w:val="0"/>
          <w:numId w:val="14"/>
        </w:numPr>
        <w:spacing w:after="0" w:line="259" w:lineRule="auto"/>
        <w:ind w:left="426" w:right="0" w:hanging="426"/>
        <w:rPr>
          <w:rFonts w:ascii="Arial" w:hAnsi="Arial" w:cs="Arial"/>
        </w:rPr>
      </w:pPr>
      <w:r w:rsidRPr="000F5436">
        <w:rPr>
          <w:rFonts w:ascii="Arial" w:hAnsi="Arial" w:cs="Arial"/>
        </w:rPr>
        <w:t>Opis kryteriów oceny ofert wraz z podaniem wag tych kryteriów i sposobu oceny ofert</w:t>
      </w:r>
    </w:p>
    <w:p w14:paraId="24F89536" w14:textId="77777777" w:rsidR="00F43AD8" w:rsidRPr="00FC3FB4" w:rsidRDefault="00F43AD8" w:rsidP="00E71642">
      <w:pPr>
        <w:pStyle w:val="Akapitzlist"/>
        <w:numPr>
          <w:ilvl w:val="3"/>
          <w:numId w:val="14"/>
        </w:numPr>
        <w:spacing w:after="0"/>
        <w:ind w:left="851" w:right="2" w:hanging="502"/>
        <w:rPr>
          <w:rFonts w:ascii="Arial" w:hAnsi="Arial" w:cs="Arial"/>
          <w:sz w:val="22"/>
        </w:rPr>
      </w:pPr>
      <w:r w:rsidRPr="00FC3FB4">
        <w:rPr>
          <w:rFonts w:ascii="Arial" w:hAnsi="Arial" w:cs="Arial"/>
          <w:sz w:val="22"/>
        </w:rPr>
        <w:t xml:space="preserve">Przy wyborze oferty najkorzystniejszej Zamawiający będzie kierował się następującymi kryteriami: </w:t>
      </w:r>
    </w:p>
    <w:p w14:paraId="6F810D5C" w14:textId="77777777" w:rsidR="00E87992" w:rsidRDefault="00E87992">
      <w:pPr>
        <w:spacing w:after="0"/>
        <w:ind w:left="862" w:right="2" w:firstLine="0"/>
        <w:rPr>
          <w:rFonts w:ascii="Arial" w:hAnsi="Arial" w:cs="Arial"/>
          <w:b/>
          <w:sz w:val="22"/>
        </w:rPr>
      </w:pPr>
    </w:p>
    <w:p w14:paraId="44EA6CF8" w14:textId="77777777" w:rsidR="00B71DA0" w:rsidRPr="00AC0B66" w:rsidRDefault="00F43AD8" w:rsidP="0068306B">
      <w:pPr>
        <w:spacing w:after="0"/>
        <w:ind w:left="862" w:right="2" w:firstLine="0"/>
        <w:rPr>
          <w:rFonts w:ascii="Arial" w:hAnsi="Arial" w:cs="Arial"/>
          <w:b/>
          <w:sz w:val="22"/>
        </w:rPr>
      </w:pPr>
      <w:r w:rsidRPr="00AC0B66">
        <w:rPr>
          <w:rFonts w:ascii="Arial" w:hAnsi="Arial" w:cs="Arial"/>
          <w:b/>
          <w:sz w:val="22"/>
        </w:rPr>
        <w:lastRenderedPageBreak/>
        <w:t>Cena – 100%</w:t>
      </w:r>
    </w:p>
    <w:p w14:paraId="70634B52" w14:textId="77777777" w:rsidR="00B71DA0" w:rsidRPr="00AC0B66" w:rsidRDefault="00B71DA0" w:rsidP="0068306B">
      <w:pPr>
        <w:spacing w:after="0"/>
        <w:ind w:left="862" w:right="2" w:firstLine="0"/>
        <w:rPr>
          <w:rFonts w:ascii="Arial" w:hAnsi="Arial" w:cs="Arial"/>
          <w:b/>
          <w:sz w:val="22"/>
        </w:rPr>
      </w:pPr>
    </w:p>
    <w:p w14:paraId="2C4D71D7" w14:textId="77777777" w:rsidR="00CF7BE2" w:rsidRPr="00AC0B66" w:rsidRDefault="00AC0B66" w:rsidP="00F43AD8">
      <w:pPr>
        <w:spacing w:after="0"/>
        <w:ind w:left="862" w:right="2" w:firstLine="0"/>
        <w:rPr>
          <w:rFonts w:ascii="Arial" w:hAnsi="Arial" w:cs="Arial"/>
          <w:sz w:val="22"/>
          <w:u w:val="single"/>
          <w:vertAlign w:val="superscript"/>
        </w:rPr>
      </w:pPr>
      <w:r w:rsidRPr="00AC0B66">
        <w:rPr>
          <w:rFonts w:ascii="Arial" w:hAnsi="Arial" w:cs="Arial"/>
          <w:sz w:val="22"/>
        </w:rPr>
        <w:t xml:space="preserve">C=  </w:t>
      </w:r>
      <w:proofErr w:type="spellStart"/>
      <w:r w:rsidRPr="00AC0B66">
        <w:rPr>
          <w:rFonts w:ascii="Arial" w:hAnsi="Arial" w:cs="Arial"/>
          <w:sz w:val="22"/>
        </w:rPr>
        <w:t>Cn</w:t>
      </w:r>
      <w:proofErr w:type="spellEnd"/>
      <w:r w:rsidRPr="00AC0B66">
        <w:rPr>
          <w:rFonts w:ascii="Arial" w:hAnsi="Arial" w:cs="Arial"/>
          <w:sz w:val="22"/>
        </w:rPr>
        <w:t>/Co x 100</w:t>
      </w:r>
    </w:p>
    <w:p w14:paraId="3215120F" w14:textId="77777777" w:rsidR="0004210B" w:rsidRPr="00AC0B66" w:rsidRDefault="00AC0B66" w:rsidP="00AC0B66">
      <w:pPr>
        <w:tabs>
          <w:tab w:val="left" w:pos="1348"/>
        </w:tabs>
        <w:spacing w:after="0"/>
        <w:ind w:left="862" w:right="2" w:firstLine="0"/>
        <w:rPr>
          <w:rFonts w:ascii="Arial" w:hAnsi="Arial" w:cs="Arial"/>
          <w:b/>
          <w:sz w:val="22"/>
        </w:rPr>
      </w:pPr>
      <w:r w:rsidRPr="00AC0B66">
        <w:rPr>
          <w:rFonts w:ascii="Arial" w:hAnsi="Arial" w:cs="Arial"/>
          <w:b/>
          <w:sz w:val="22"/>
        </w:rPr>
        <w:t xml:space="preserve">      </w:t>
      </w:r>
    </w:p>
    <w:p w14:paraId="6D6291D4" w14:textId="77777777" w:rsidR="00AC0B66" w:rsidRPr="00AC0B66" w:rsidRDefault="00AC0B66" w:rsidP="00AC0B66">
      <w:pPr>
        <w:spacing w:before="120" w:after="60"/>
        <w:rPr>
          <w:rFonts w:ascii="Arial" w:hAnsi="Arial" w:cs="Arial"/>
          <w:sz w:val="22"/>
        </w:rPr>
      </w:pPr>
      <w:r w:rsidRPr="00AC0B66">
        <w:rPr>
          <w:rFonts w:ascii="Arial" w:hAnsi="Arial" w:cs="Arial"/>
          <w:sz w:val="22"/>
        </w:rPr>
        <w:t>C – ocena punktowa w kryterium Cena</w:t>
      </w:r>
    </w:p>
    <w:p w14:paraId="79815DAF" w14:textId="77777777" w:rsidR="00AC0B66" w:rsidRPr="00AC0B66" w:rsidRDefault="00AC0B66" w:rsidP="00AC0B66">
      <w:pPr>
        <w:spacing w:before="120" w:after="60"/>
        <w:rPr>
          <w:rFonts w:ascii="Arial" w:hAnsi="Arial" w:cs="Arial"/>
          <w:sz w:val="22"/>
        </w:rPr>
      </w:pPr>
      <w:r w:rsidRPr="00AC0B66">
        <w:rPr>
          <w:rFonts w:ascii="Arial" w:hAnsi="Arial" w:cs="Arial"/>
          <w:sz w:val="22"/>
        </w:rPr>
        <w:t>C</w:t>
      </w:r>
      <w:r w:rsidRPr="00AC0B66">
        <w:rPr>
          <w:rFonts w:ascii="Arial" w:hAnsi="Arial" w:cs="Arial"/>
          <w:sz w:val="22"/>
          <w:vertAlign w:val="subscript"/>
        </w:rPr>
        <w:t>N</w:t>
      </w:r>
      <w:r w:rsidRPr="00AC0B66">
        <w:rPr>
          <w:rFonts w:ascii="Arial" w:hAnsi="Arial" w:cs="Arial"/>
          <w:sz w:val="22"/>
        </w:rPr>
        <w:t xml:space="preserve"> – najniższa cena ofertowa </w:t>
      </w:r>
    </w:p>
    <w:p w14:paraId="72F40386" w14:textId="77777777" w:rsidR="00AC0B66" w:rsidRPr="00AC0B66" w:rsidRDefault="00AC0B66" w:rsidP="00AC0B66">
      <w:pPr>
        <w:spacing w:before="120" w:after="60"/>
        <w:rPr>
          <w:rFonts w:ascii="Arial" w:hAnsi="Arial" w:cs="Arial"/>
          <w:sz w:val="22"/>
        </w:rPr>
      </w:pPr>
      <w:r w:rsidRPr="00AC0B66">
        <w:rPr>
          <w:rFonts w:ascii="Arial" w:hAnsi="Arial" w:cs="Arial"/>
          <w:sz w:val="22"/>
        </w:rPr>
        <w:t>C</w:t>
      </w:r>
      <w:r w:rsidRPr="00AC0B66">
        <w:rPr>
          <w:rFonts w:ascii="Arial" w:hAnsi="Arial" w:cs="Arial"/>
          <w:sz w:val="22"/>
          <w:vertAlign w:val="subscript"/>
        </w:rPr>
        <w:t xml:space="preserve">O </w:t>
      </w:r>
      <w:r w:rsidRPr="00AC0B66">
        <w:rPr>
          <w:rFonts w:ascii="Arial" w:hAnsi="Arial" w:cs="Arial"/>
          <w:sz w:val="22"/>
        </w:rPr>
        <w:t>– cena oferty badanej</w:t>
      </w:r>
    </w:p>
    <w:p w14:paraId="16381CC0" w14:textId="77777777" w:rsidR="00AC0B66" w:rsidRPr="00AC0B66" w:rsidRDefault="00AC0B66" w:rsidP="00AC0B66">
      <w:pPr>
        <w:spacing w:before="120" w:after="60"/>
        <w:rPr>
          <w:rFonts w:ascii="Arial" w:hAnsi="Arial" w:cs="Arial"/>
          <w:sz w:val="22"/>
        </w:rPr>
      </w:pPr>
      <w:r w:rsidRPr="00AC0B66">
        <w:rPr>
          <w:rFonts w:ascii="Arial" w:hAnsi="Arial" w:cs="Arial"/>
          <w:sz w:val="22"/>
        </w:rPr>
        <w:t xml:space="preserve">Maksymalna liczba punktów do uzyskania w kryterium cena – 100 pkt. </w:t>
      </w:r>
      <w:r w:rsidRPr="00AC0B66">
        <w:rPr>
          <w:rFonts w:ascii="Arial" w:hAnsi="Arial" w:cs="Arial"/>
          <w:sz w:val="22"/>
        </w:rPr>
        <w:br/>
        <w:t xml:space="preserve">Za najkorzystniejszą zostanie uznana oferta, która uzyska najwyższą liczbę punktów. </w:t>
      </w:r>
    </w:p>
    <w:p w14:paraId="01B3A8FA" w14:textId="77777777" w:rsidR="0004210B" w:rsidRPr="00AC0B66" w:rsidRDefault="00AC0B66" w:rsidP="00AC0B66">
      <w:pPr>
        <w:autoSpaceDE w:val="0"/>
        <w:autoSpaceDN w:val="0"/>
        <w:spacing w:after="120"/>
        <w:rPr>
          <w:rFonts w:ascii="Arial" w:hAnsi="Arial" w:cs="Arial"/>
          <w:bCs/>
          <w:sz w:val="22"/>
        </w:rPr>
      </w:pPr>
      <w:r w:rsidRPr="00AC0B66">
        <w:rPr>
          <w:rFonts w:ascii="Arial" w:hAnsi="Arial" w:cs="Arial"/>
          <w:sz w:val="22"/>
        </w:rPr>
        <w:t>Obliczenia dokonywane będą z dokładn</w:t>
      </w:r>
      <w:r>
        <w:rPr>
          <w:rFonts w:ascii="Arial" w:hAnsi="Arial" w:cs="Arial"/>
          <w:sz w:val="22"/>
        </w:rPr>
        <w:t>ością dwóch miejsc po przecinku.</w:t>
      </w:r>
    </w:p>
    <w:p w14:paraId="64662D46" w14:textId="77777777" w:rsidR="0004210B" w:rsidRPr="0014421D" w:rsidRDefault="0004210B" w:rsidP="00F43AD8">
      <w:pPr>
        <w:spacing w:after="0"/>
        <w:ind w:left="862" w:right="2" w:firstLine="0"/>
        <w:rPr>
          <w:rFonts w:ascii="Arial" w:hAnsi="Arial" w:cs="Arial"/>
          <w:b/>
          <w:sz w:val="22"/>
        </w:rPr>
      </w:pPr>
    </w:p>
    <w:p w14:paraId="3EE3C7F3" w14:textId="77777777" w:rsidR="00F43AD8" w:rsidRPr="00FC3FB4" w:rsidRDefault="00F43AD8" w:rsidP="00E71642">
      <w:pPr>
        <w:pStyle w:val="Akapitzlist"/>
        <w:numPr>
          <w:ilvl w:val="3"/>
          <w:numId w:val="14"/>
        </w:numPr>
        <w:spacing w:after="0"/>
        <w:ind w:left="851" w:right="2" w:hanging="502"/>
        <w:rPr>
          <w:rFonts w:ascii="Arial" w:hAnsi="Arial" w:cs="Arial"/>
          <w:sz w:val="22"/>
        </w:rPr>
      </w:pPr>
      <w:r w:rsidRPr="00FC3FB4">
        <w:rPr>
          <w:rStyle w:val="fontstyle01"/>
          <w:rFonts w:ascii="Arial" w:hAnsi="Arial" w:cs="Arial"/>
          <w:sz w:val="22"/>
          <w:szCs w:val="22"/>
        </w:rPr>
        <w:t xml:space="preserve">Jeżeli nie będzie można dokonać wyboru najkorzystniejszej oferty ze względu na to, </w:t>
      </w:r>
      <w:r w:rsidRPr="00FC3FB4">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p>
    <w:p w14:paraId="437A86E0" w14:textId="77777777" w:rsidR="00F43AD8" w:rsidRPr="00FC3FB4" w:rsidRDefault="00F43AD8" w:rsidP="0068306B">
      <w:pPr>
        <w:pStyle w:val="Akapitzlist"/>
        <w:numPr>
          <w:ilvl w:val="3"/>
          <w:numId w:val="14"/>
        </w:numPr>
        <w:spacing w:after="120"/>
        <w:ind w:left="851" w:right="57" w:hanging="502"/>
        <w:rPr>
          <w:rFonts w:ascii="Arial" w:eastAsia="Calibri" w:hAnsi="Arial" w:cs="Arial"/>
          <w:b/>
          <w:bCs/>
          <w:color w:val="auto"/>
          <w:sz w:val="22"/>
          <w:lang w:eastAsia="en-US"/>
        </w:rPr>
      </w:pPr>
      <w:r w:rsidRPr="001D6857">
        <w:rPr>
          <w:rFonts w:ascii="Arial" w:hAnsi="Arial" w:cs="Arial"/>
          <w:sz w:val="22"/>
        </w:rPr>
        <w:t>Wykonawcy, składając oferty dodatkowe, nie mogą oferować cen wyższyc</w:t>
      </w:r>
      <w:r w:rsidR="0014421D">
        <w:rPr>
          <w:rFonts w:ascii="Arial" w:hAnsi="Arial" w:cs="Arial"/>
          <w:sz w:val="22"/>
        </w:rPr>
        <w:t xml:space="preserve">h </w:t>
      </w:r>
      <w:r w:rsidRPr="001D6857">
        <w:rPr>
          <w:rFonts w:ascii="Arial" w:hAnsi="Arial" w:cs="Arial"/>
          <w:sz w:val="22"/>
        </w:rPr>
        <w:t>niż zaoferowane w uprzednio złożonych przez nich ofertach</w:t>
      </w:r>
      <w:r w:rsidR="0014421D">
        <w:rPr>
          <w:rFonts w:ascii="Arial" w:hAnsi="Arial" w:cs="Arial"/>
          <w:sz w:val="22"/>
        </w:rPr>
        <w:t>.</w:t>
      </w:r>
    </w:p>
    <w:p w14:paraId="4E9511CC" w14:textId="77777777" w:rsidR="00F43AD8" w:rsidRPr="000F5436" w:rsidRDefault="00F43AD8" w:rsidP="00F43AD8">
      <w:pPr>
        <w:spacing w:after="34" w:line="259" w:lineRule="auto"/>
        <w:ind w:left="850" w:right="0" w:firstLine="0"/>
        <w:jc w:val="left"/>
        <w:rPr>
          <w:rFonts w:ascii="Arial" w:hAnsi="Arial" w:cs="Arial"/>
          <w:sz w:val="22"/>
        </w:rPr>
      </w:pPr>
    </w:p>
    <w:p w14:paraId="47D89175"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Informacje dotyczące zabezpieczenia należytego wykonania umowy</w:t>
      </w:r>
    </w:p>
    <w:p w14:paraId="5A5100E1" w14:textId="77777777" w:rsidR="00F43AD8" w:rsidRPr="000F5436" w:rsidRDefault="00F43AD8" w:rsidP="00F43AD8">
      <w:pPr>
        <w:ind w:left="426" w:right="2"/>
        <w:rPr>
          <w:rFonts w:ascii="Arial" w:hAnsi="Arial" w:cs="Arial"/>
          <w:sz w:val="22"/>
        </w:rPr>
      </w:pPr>
      <w:r w:rsidRPr="000F5436">
        <w:rPr>
          <w:rFonts w:ascii="Arial" w:hAnsi="Arial" w:cs="Arial"/>
          <w:sz w:val="22"/>
        </w:rPr>
        <w:t>Zamawiający nie będzie żądał od Wykonawcy, którego oferta zostanie wybrana jako najkorzystniejsza, wniesienia zabezpieczenia należytego wykonania umowy.</w:t>
      </w:r>
    </w:p>
    <w:p w14:paraId="709BAD99" w14:textId="77777777" w:rsidR="00F43AD8" w:rsidRPr="000F5436" w:rsidRDefault="00F43AD8" w:rsidP="00F43AD8">
      <w:pPr>
        <w:ind w:left="579" w:right="2"/>
        <w:rPr>
          <w:rFonts w:ascii="Arial" w:hAnsi="Arial" w:cs="Arial"/>
          <w:sz w:val="22"/>
        </w:rPr>
      </w:pPr>
    </w:p>
    <w:p w14:paraId="1F5FBC12"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 xml:space="preserve">Informacje o formalnościach, jakie muszą zostać dopełnione po wyborze oferty </w:t>
      </w:r>
      <w:r w:rsidRPr="000F5436">
        <w:rPr>
          <w:rFonts w:ascii="Arial" w:hAnsi="Arial" w:cs="Arial"/>
        </w:rPr>
        <w:br/>
        <w:t>w celu zawarcia umowy w sprawie zamówienia publicznego</w:t>
      </w:r>
    </w:p>
    <w:p w14:paraId="36BED130"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16BDF53"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 xml:space="preserve">Zamawiający powiadomi wybranego Wykonawcę o terminie podpisania umowy </w:t>
      </w:r>
      <w:r w:rsidRPr="000F5436">
        <w:rPr>
          <w:rFonts w:ascii="Arial" w:hAnsi="Arial" w:cs="Arial"/>
          <w:sz w:val="22"/>
        </w:rPr>
        <w:br/>
        <w:t>w sprawie zamówienia publicznego.</w:t>
      </w:r>
    </w:p>
    <w:p w14:paraId="32635888"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8482A08"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3813976" w14:textId="77777777" w:rsidR="00F43AD8" w:rsidRPr="000F5436" w:rsidRDefault="00F43AD8" w:rsidP="00F43AD8">
      <w:pPr>
        <w:spacing w:after="34" w:line="259" w:lineRule="auto"/>
        <w:ind w:left="850" w:right="0" w:firstLine="0"/>
        <w:jc w:val="left"/>
        <w:rPr>
          <w:rFonts w:ascii="Arial" w:hAnsi="Arial" w:cs="Arial"/>
          <w:sz w:val="22"/>
        </w:rPr>
      </w:pPr>
    </w:p>
    <w:p w14:paraId="3F866BCA"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Pouczenie o środkach ochrony prawnej przysługujących Wykonawcy</w:t>
      </w:r>
    </w:p>
    <w:p w14:paraId="22E1EB0B"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Pr="000F5436">
        <w:rPr>
          <w:rFonts w:ascii="Arial" w:hAnsi="Arial" w:cs="Arial"/>
          <w:sz w:val="22"/>
        </w:rPr>
        <w:br/>
        <w:t xml:space="preserve">w dziale IX Ustawy. Środki ochrony prawnej wobec ogłoszenia o zamówieniu oraz dokumentów zamówienia przysługują również organizacjom wpisanym na listę, o </w:t>
      </w:r>
      <w:r w:rsidRPr="000F5436">
        <w:rPr>
          <w:rFonts w:ascii="Arial" w:hAnsi="Arial" w:cs="Arial"/>
          <w:sz w:val="22"/>
        </w:rPr>
        <w:lastRenderedPageBreak/>
        <w:t>której mowa w art. 469 pkt 15 Ustawy oraz Rzecznikowi Małych i Średnich Przedsiębiorców.</w:t>
      </w:r>
    </w:p>
    <w:p w14:paraId="5002C37C"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Odwołanie przysługuje wyłącznie od niezgodnej z przepisami Ustawy czynności Zamawiającego podjętej w niniejszym postępowaniu o udzielenie zamówienia w tym na projektowane postanowienia umowy oraz na zaniechanie czynności, do której Zamawiający był zobowiązany na podstawie Ustawy.</w:t>
      </w:r>
    </w:p>
    <w:p w14:paraId="1512589F"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Odwołanie powinno zawierać informacje, o których mowa w art. 516 Ustawy.</w:t>
      </w:r>
    </w:p>
    <w:p w14:paraId="7BDE86CD"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Odwołanie wnosi się do Prezesa Izby w formie pisemnej albo w formie elektronicznej albo w postaci elektronicznej opatrzonej podpisem zaufanym.</w:t>
      </w:r>
    </w:p>
    <w:p w14:paraId="22E66BC6"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 za pośrednictwem Platformy.</w:t>
      </w:r>
    </w:p>
    <w:p w14:paraId="7CC143CC"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Terminy wniesienia odwołania:</w:t>
      </w:r>
    </w:p>
    <w:p w14:paraId="1D52E425"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odwołanie wnosi się w terminie 10 dni od dnia przesłania informacji o czynności Zamawiającego stanowiącej podstawę jego wniesienia – jeżeli informacja została przekazana przy użyciu środków komunikacji elektronicznej albo w terminie 15 dni – jeżeli została przekazana w inny sposób.</w:t>
      </w:r>
    </w:p>
    <w:p w14:paraId="10071CD0"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odwołanie wobec treści ogłoszenia o zamówieniu lub wobec treści dokumentów zamówienia wnosi się w terminie 10 dni od dnia publikacji ogłoszenia w Dzienniku Urzędowym Unii Europejskiej lub zamieszczenia dokumentów zamówienia na platformie.</w:t>
      </w:r>
    </w:p>
    <w:p w14:paraId="7BE901F8"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 xml:space="preserve">odwołanie wobec czynności innych niż określone w pkt 1 i 2 powyżej wnosi się </w:t>
      </w:r>
      <w:r w:rsidRPr="000F5436">
        <w:rPr>
          <w:rFonts w:ascii="Arial" w:hAnsi="Arial" w:cs="Arial"/>
          <w:sz w:val="22"/>
        </w:rPr>
        <w:br/>
        <w:t>w terminie 10 dni od dnia, w którym powzięto lub przy zachowaniu należytej staranności można było powziąć wiadomość o okolicznościach stanowiących podstawę jego wniesienia.</w:t>
      </w:r>
    </w:p>
    <w:p w14:paraId="34FD7FF4"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jeżeli Zamawiający nie przesłał Wykonawcy zawiadomienia o wyborze najkorzystniejszej oferty, odwołanie wnosi się nie później niż w terminie:</w:t>
      </w:r>
    </w:p>
    <w:p w14:paraId="7C228D07" w14:textId="77777777" w:rsidR="00F43AD8" w:rsidRPr="000F5436" w:rsidRDefault="00F43AD8" w:rsidP="00E71642">
      <w:pPr>
        <w:pStyle w:val="Akapitzlist"/>
        <w:numPr>
          <w:ilvl w:val="0"/>
          <w:numId w:val="21"/>
        </w:numPr>
        <w:spacing w:after="0"/>
        <w:ind w:left="1701" w:right="2"/>
        <w:rPr>
          <w:rFonts w:ascii="Arial" w:hAnsi="Arial" w:cs="Arial"/>
          <w:sz w:val="22"/>
        </w:rPr>
      </w:pPr>
      <w:r w:rsidRPr="000F5436">
        <w:rPr>
          <w:rFonts w:ascii="Arial" w:hAnsi="Arial" w:cs="Arial"/>
          <w:sz w:val="22"/>
        </w:rPr>
        <w:t>30 dni od dnia publikacji w Dzienniku Urzędowym Unii Europejskiej ogłoszenia o udzieleniu zamówienia;</w:t>
      </w:r>
    </w:p>
    <w:p w14:paraId="54893A21" w14:textId="77777777" w:rsidR="00F43AD8" w:rsidRPr="000F5436" w:rsidRDefault="00F43AD8" w:rsidP="00E71642">
      <w:pPr>
        <w:pStyle w:val="Akapitzlist"/>
        <w:numPr>
          <w:ilvl w:val="0"/>
          <w:numId w:val="21"/>
        </w:numPr>
        <w:spacing w:after="0"/>
        <w:ind w:left="1701" w:right="2"/>
        <w:rPr>
          <w:rFonts w:ascii="Arial" w:hAnsi="Arial" w:cs="Arial"/>
          <w:sz w:val="22"/>
        </w:rPr>
      </w:pPr>
      <w:r w:rsidRPr="000F5436">
        <w:rPr>
          <w:rFonts w:ascii="Arial" w:hAnsi="Arial" w:cs="Arial"/>
          <w:sz w:val="22"/>
        </w:rPr>
        <w:t xml:space="preserve">6 miesięcy od dnia zawarcia umowy, jeżeli Zamawiający nie opublikował </w:t>
      </w:r>
      <w:r w:rsidRPr="000F5436">
        <w:rPr>
          <w:rFonts w:ascii="Arial" w:hAnsi="Arial" w:cs="Arial"/>
          <w:sz w:val="22"/>
        </w:rPr>
        <w:br/>
        <w:t>w Dzienniku Urzędowym Unii Europejskiej ogłoszenia o udzieleniu zamówienia.</w:t>
      </w:r>
    </w:p>
    <w:p w14:paraId="2F87F61B"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Szczegółowe zasady postępowania po wniesieniu odwołania określają stosowne przepisy działu IX Ustawy.</w:t>
      </w:r>
    </w:p>
    <w:p w14:paraId="0DF935CA"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Na orzeczenie Krajowej Izby Odwoławczej stronom oraz uczestnikom postępowania odwoławczego przysługuje skarga do Sądu Okręgowego w Warszawie – sądu zamówień publicznych</w:t>
      </w:r>
    </w:p>
    <w:p w14:paraId="2C9140E7"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Skargę wnosi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5B73B270"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 wyroku sądu lub postanowienia kończącego postępowanie w sprawie przysługuje skarga kasacyjna do Sądu Najwyższego.</w:t>
      </w:r>
    </w:p>
    <w:p w14:paraId="00914856" w14:textId="77777777" w:rsidR="00F43AD8" w:rsidRPr="000F5436" w:rsidRDefault="00F43AD8" w:rsidP="00F43AD8">
      <w:pPr>
        <w:spacing w:after="34" w:line="259" w:lineRule="auto"/>
        <w:ind w:left="569" w:right="0" w:firstLine="0"/>
        <w:jc w:val="left"/>
        <w:rPr>
          <w:rFonts w:ascii="Arial" w:hAnsi="Arial" w:cs="Arial"/>
          <w:sz w:val="22"/>
        </w:rPr>
      </w:pPr>
    </w:p>
    <w:p w14:paraId="6090AFF5"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lastRenderedPageBreak/>
        <w:t>Klauzula informacyjna dotycząca przetwarzania danych osobowych</w:t>
      </w:r>
    </w:p>
    <w:p w14:paraId="29BB23FF" w14:textId="77777777" w:rsidR="00F43AD8" w:rsidRPr="000F5436" w:rsidRDefault="00F43AD8" w:rsidP="00E71642">
      <w:pPr>
        <w:pStyle w:val="Akapitzlist"/>
        <w:numPr>
          <w:ilvl w:val="3"/>
          <w:numId w:val="14"/>
        </w:numPr>
        <w:spacing w:after="0"/>
        <w:ind w:left="851" w:right="2" w:hanging="502"/>
        <w:rPr>
          <w:rFonts w:ascii="Arial" w:eastAsia="Calibri" w:hAnsi="Arial" w:cs="Arial"/>
          <w:color w:val="auto"/>
          <w:sz w:val="22"/>
          <w:lang w:eastAsia="en-US"/>
        </w:rPr>
      </w:pPr>
      <w:r w:rsidRPr="000F5436">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D4534">
        <w:rPr>
          <w:rFonts w:ascii="Arial" w:eastAsia="Calibri" w:hAnsi="Arial" w:cs="Arial"/>
          <w:color w:val="auto"/>
          <w:sz w:val="22"/>
          <w:lang w:eastAsia="en-US"/>
        </w:rPr>
        <w:t xml:space="preserve"> </w:t>
      </w:r>
      <w:r w:rsidRPr="000F5436">
        <w:rPr>
          <w:rFonts w:ascii="Arial" w:eastAsia="Calibri" w:hAnsi="Arial" w:cs="Arial"/>
          <w:color w:val="auto"/>
          <w:sz w:val="22"/>
          <w:lang w:eastAsia="en-US"/>
        </w:rPr>
        <w:t>(Dz. Urz. UE L 119 z 04.05.2016, str. 1), dalej „RODO”, Zamawiający informuje, że:</w:t>
      </w:r>
    </w:p>
    <w:p w14:paraId="0B60B259" w14:textId="77777777" w:rsidR="00F43AD8" w:rsidRPr="000F5436" w:rsidRDefault="00F43AD8" w:rsidP="00E71642">
      <w:pPr>
        <w:pStyle w:val="Akapitzlist"/>
        <w:numPr>
          <w:ilvl w:val="0"/>
          <w:numId w:val="56"/>
        </w:numPr>
        <w:tabs>
          <w:tab w:val="clear" w:pos="1440"/>
        </w:tabs>
        <w:spacing w:after="0"/>
        <w:ind w:left="1276" w:right="2" w:hanging="425"/>
        <w:rPr>
          <w:rFonts w:ascii="Arial" w:eastAsia="Calibri" w:hAnsi="Arial" w:cs="Arial"/>
          <w:color w:val="auto"/>
          <w:sz w:val="22"/>
          <w:lang w:eastAsia="en-US"/>
        </w:rPr>
      </w:pPr>
      <w:r w:rsidRPr="00E71642">
        <w:rPr>
          <w:rFonts w:ascii="Arial" w:hAnsi="Arial" w:cs="Arial"/>
          <w:sz w:val="22"/>
        </w:rPr>
        <w:t>administratorem</w:t>
      </w:r>
      <w:r w:rsidRPr="000F5436">
        <w:rPr>
          <w:rFonts w:ascii="Arial" w:eastAsia="Calibri" w:hAnsi="Arial" w:cs="Arial"/>
          <w:color w:val="auto"/>
          <w:sz w:val="22"/>
          <w:lang w:eastAsia="en-US"/>
        </w:rPr>
        <w:t xml:space="preserve"> Pani/Pana danych osobowych jest Rządowa Agencja Rezerw Strategicznych z siedzibą w Warszawie (00-844), ul. Grzybowska 45, tel. +48 22 36 09 100, adres e-mail: </w:t>
      </w:r>
      <w:hyperlink r:id="rId19" w:history="1">
        <w:r w:rsidRPr="000F5436">
          <w:rPr>
            <w:rStyle w:val="Hipercze"/>
            <w:rFonts w:ascii="Arial" w:eastAsia="Calibri" w:hAnsi="Arial" w:cs="Arial"/>
            <w:sz w:val="22"/>
            <w:lang w:eastAsia="en-US"/>
          </w:rPr>
          <w:t>kancelaria@rars.gov.pl</w:t>
        </w:r>
      </w:hyperlink>
      <w:r w:rsidRPr="000F5436">
        <w:rPr>
          <w:rFonts w:ascii="Arial" w:eastAsia="Calibri" w:hAnsi="Arial" w:cs="Arial"/>
          <w:i/>
          <w:iCs/>
          <w:color w:val="auto"/>
          <w:sz w:val="22"/>
          <w:lang w:eastAsia="en-US"/>
        </w:rPr>
        <w:t>;</w:t>
      </w:r>
    </w:p>
    <w:p w14:paraId="17A6C977" w14:textId="77777777" w:rsidR="00F43AD8" w:rsidRPr="000F5436" w:rsidRDefault="00F43AD8" w:rsidP="00E71642">
      <w:pPr>
        <w:pStyle w:val="Akapitzlist"/>
        <w:numPr>
          <w:ilvl w:val="0"/>
          <w:numId w:val="56"/>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0F5436">
          <w:rPr>
            <w:rStyle w:val="Hipercze"/>
            <w:rFonts w:ascii="Arial" w:eastAsia="Calibri" w:hAnsi="Arial" w:cs="Arial"/>
            <w:sz w:val="22"/>
            <w:lang w:eastAsia="en-US"/>
          </w:rPr>
          <w:t>iod@rars.gov.pl</w:t>
        </w:r>
      </w:hyperlink>
      <w:r w:rsidRPr="000F5436">
        <w:rPr>
          <w:rFonts w:ascii="Arial" w:eastAsia="Calibri" w:hAnsi="Arial" w:cs="Arial"/>
          <w:color w:val="auto"/>
          <w:sz w:val="22"/>
          <w:lang w:eastAsia="en-US"/>
        </w:rPr>
        <w:t>, lub tel. +48 22 36 09 237;</w:t>
      </w:r>
    </w:p>
    <w:p w14:paraId="748B987E" w14:textId="506F8003" w:rsidR="00F43AD8" w:rsidRPr="000F5436" w:rsidRDefault="00F43AD8" w:rsidP="00E71642">
      <w:pPr>
        <w:numPr>
          <w:ilvl w:val="0"/>
          <w:numId w:val="9"/>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Pani/Pana dane osobowe przetwarzane będą na podstawie art. 6 ust. 1 lit. c</w:t>
      </w:r>
      <w:r w:rsidR="00B1707B">
        <w:rPr>
          <w:rFonts w:ascii="Arial" w:eastAsia="Calibri" w:hAnsi="Arial" w:cs="Arial"/>
          <w:color w:val="auto"/>
          <w:sz w:val="22"/>
          <w:lang w:eastAsia="en-US"/>
        </w:rPr>
        <w:t xml:space="preserve"> </w:t>
      </w:r>
      <w:r w:rsidRPr="000F5436">
        <w:rPr>
          <w:rFonts w:ascii="Arial" w:eastAsia="Calibri" w:hAnsi="Arial" w:cs="Arial"/>
          <w:color w:val="auto"/>
          <w:sz w:val="22"/>
          <w:lang w:eastAsia="en-US"/>
        </w:rPr>
        <w:t>RODO</w:t>
      </w:r>
      <w:r w:rsidRPr="000F5436">
        <w:rPr>
          <w:rFonts w:ascii="Arial" w:eastAsia="Calibri" w:hAnsi="Arial" w:cs="Arial"/>
          <w:color w:val="auto"/>
          <w:sz w:val="22"/>
          <w:lang w:eastAsia="en-US"/>
        </w:rPr>
        <w:br/>
        <w:t>w celu związanym z przedmiotowym postępowaniem o udzielenie zamówienia publicznego;</w:t>
      </w:r>
    </w:p>
    <w:p w14:paraId="2A6617CE"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odbiorcami Pani/Pana danych osobowych będą:</w:t>
      </w:r>
    </w:p>
    <w:p w14:paraId="29AC0165" w14:textId="77777777" w:rsidR="00F43AD8" w:rsidRPr="000F5436" w:rsidRDefault="00F43AD8" w:rsidP="00E71642">
      <w:pPr>
        <w:pStyle w:val="Akapitzlist"/>
        <w:numPr>
          <w:ilvl w:val="0"/>
          <w:numId w:val="57"/>
        </w:numPr>
        <w:spacing w:after="0"/>
        <w:ind w:left="1701"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udostępniona zostanie dokumentacja postępowania </w:t>
      </w:r>
      <w:r w:rsidRPr="000F5436">
        <w:rPr>
          <w:rFonts w:ascii="Arial" w:eastAsia="Calibri" w:hAnsi="Arial" w:cs="Arial"/>
          <w:color w:val="auto"/>
          <w:sz w:val="22"/>
          <w:lang w:eastAsia="en-US"/>
        </w:rPr>
        <w:br/>
        <w:t>w oparciu o art. 18 oraz art. 74 ustawy z dnia 11 września 2019 r. – Prawo zamówień publicznych;</w:t>
      </w:r>
    </w:p>
    <w:p w14:paraId="46BE4513" w14:textId="7F17D5BC" w:rsidR="00F43AD8" w:rsidRPr="000F5436" w:rsidRDefault="00F43AD8" w:rsidP="00E71642">
      <w:pPr>
        <w:pStyle w:val="Akapitzlist"/>
        <w:numPr>
          <w:ilvl w:val="0"/>
          <w:numId w:val="57"/>
        </w:numPr>
        <w:spacing w:after="0"/>
        <w:ind w:left="1701" w:right="2" w:hanging="425"/>
        <w:rPr>
          <w:rFonts w:ascii="Arial" w:eastAsia="Calibri" w:hAnsi="Arial" w:cs="Arial"/>
          <w:color w:val="auto"/>
          <w:sz w:val="22"/>
          <w:lang w:eastAsia="en-US"/>
        </w:rPr>
      </w:pPr>
      <w:r w:rsidRPr="000F5436">
        <w:rPr>
          <w:rFonts w:ascii="Arial" w:eastAsia="Calibri" w:hAnsi="Arial" w:cs="Arial"/>
          <w:color w:val="auto"/>
          <w:sz w:val="22"/>
          <w:lang w:eastAsia="en-US"/>
        </w:rPr>
        <w:t>osoby lub podmioty, którym administrator udzieli informacji publicznej zgodnie</w:t>
      </w:r>
      <w:r w:rsidR="00B1707B">
        <w:rPr>
          <w:rFonts w:ascii="Arial" w:eastAsia="Calibri" w:hAnsi="Arial" w:cs="Arial"/>
          <w:color w:val="auto"/>
          <w:sz w:val="22"/>
          <w:lang w:eastAsia="en-US"/>
        </w:rPr>
        <w:t xml:space="preserve"> </w:t>
      </w:r>
      <w:r w:rsidRPr="000F5436">
        <w:rPr>
          <w:rFonts w:ascii="Arial" w:eastAsia="Calibri" w:hAnsi="Arial" w:cs="Arial"/>
          <w:color w:val="auto"/>
          <w:sz w:val="22"/>
          <w:lang w:eastAsia="en-US"/>
        </w:rPr>
        <w:t xml:space="preserve">z ustawą z dnia 6 września 2001 r. o dostępie do informacji publicznej </w:t>
      </w:r>
      <w:r w:rsidRPr="000F5436">
        <w:rPr>
          <w:rStyle w:val="Hipercze"/>
          <w:rFonts w:ascii="Arial" w:eastAsia="Calibri" w:hAnsi="Arial" w:cs="Arial"/>
          <w:color w:val="auto"/>
          <w:sz w:val="22"/>
          <w:u w:val="none"/>
          <w:lang w:eastAsia="en-US"/>
        </w:rPr>
        <w:t>(Dz.U. z 2020 r. poz. 2176)</w:t>
      </w:r>
      <w:r w:rsidRPr="000F5436">
        <w:rPr>
          <w:rFonts w:ascii="Arial" w:eastAsia="Calibri" w:hAnsi="Arial" w:cs="Arial"/>
          <w:color w:val="auto"/>
          <w:sz w:val="22"/>
          <w:lang w:eastAsia="en-US"/>
        </w:rPr>
        <w:t>;</w:t>
      </w:r>
    </w:p>
    <w:p w14:paraId="0C6CCB63"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Pani/Pana dane osobowe będą przechowywane, zgodnie z art. 78 ust. 1 ustawy, przez okres 4 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(Dz.U. z 2020 r. poz. 164);</w:t>
      </w:r>
    </w:p>
    <w:p w14:paraId="44C35481"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b/>
          <w:bCs/>
          <w:i/>
          <w:iCs/>
          <w:color w:val="auto"/>
          <w:sz w:val="22"/>
          <w:lang w:eastAsia="en-US"/>
        </w:rPr>
      </w:pPr>
      <w:r w:rsidRPr="000F5436">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148DB3E7"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 odniesieniu do Pani/Pana danych osobowych decyzje nie będą podejmowane </w:t>
      </w:r>
      <w:r w:rsidRPr="000F5436">
        <w:rPr>
          <w:rFonts w:ascii="Arial" w:eastAsia="Calibri" w:hAnsi="Arial" w:cs="Arial"/>
          <w:color w:val="auto"/>
          <w:sz w:val="22"/>
          <w:lang w:eastAsia="en-US"/>
        </w:rPr>
        <w:br/>
        <w:t>w sposób zautomatyzowany, stosowanie do art. 22 RODO;</w:t>
      </w:r>
    </w:p>
    <w:p w14:paraId="1B3B72FF"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posiada Pani/Pan:</w:t>
      </w:r>
    </w:p>
    <w:p w14:paraId="52B75E74" w14:textId="77777777" w:rsidR="00F43AD8" w:rsidRPr="000F5436" w:rsidRDefault="00F43AD8" w:rsidP="00E71642">
      <w:pPr>
        <w:numPr>
          <w:ilvl w:val="0"/>
          <w:numId w:val="10"/>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na podstawie art. 15 RODO prawo dostępu do danych osobowych Pani/Pana dotyczących;</w:t>
      </w:r>
    </w:p>
    <w:p w14:paraId="5FAF5C5C" w14:textId="77777777" w:rsidR="00F43AD8" w:rsidRPr="000F5436" w:rsidRDefault="00F43AD8" w:rsidP="00E71642">
      <w:pPr>
        <w:numPr>
          <w:ilvl w:val="0"/>
          <w:numId w:val="10"/>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16 RODO</w:t>
      </w:r>
      <w:r w:rsidRPr="000F5436">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0F5436">
        <w:rPr>
          <w:rFonts w:ascii="Arial" w:eastAsia="Calibri" w:hAnsi="Arial" w:cs="Arial"/>
          <w:color w:val="auto"/>
          <w:sz w:val="22"/>
          <w:lang w:eastAsia="en-US"/>
        </w:rPr>
        <w:br/>
        <w:t>z ustawą PZP oraz nie może naruszać integralności protokołu oraz jego załączników);</w:t>
      </w:r>
    </w:p>
    <w:p w14:paraId="6577158E" w14:textId="77777777" w:rsidR="00F43AD8" w:rsidRPr="000F5436" w:rsidRDefault="00F43AD8" w:rsidP="00E71642">
      <w:pPr>
        <w:numPr>
          <w:ilvl w:val="0"/>
          <w:numId w:val="10"/>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18 RODO</w:t>
      </w:r>
      <w:r w:rsidRPr="000F5436">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0F5436">
        <w:rPr>
          <w:rFonts w:ascii="Arial" w:eastAsia="Calibri" w:hAnsi="Arial" w:cs="Arial"/>
          <w:bCs/>
          <w:color w:val="auto"/>
          <w:sz w:val="22"/>
          <w:lang w:eastAsia="en-US"/>
        </w:rPr>
        <w:t>art. 18 ust. 2 RODO</w:t>
      </w:r>
      <w:r w:rsidRPr="000F5436">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482C426" w14:textId="77777777" w:rsidR="00F43AD8" w:rsidRPr="000F5436" w:rsidRDefault="00F43AD8" w:rsidP="00E71642">
      <w:pPr>
        <w:numPr>
          <w:ilvl w:val="0"/>
          <w:numId w:val="10"/>
        </w:numPr>
        <w:spacing w:after="0" w:line="240" w:lineRule="auto"/>
        <w:ind w:left="1701" w:right="0"/>
        <w:rPr>
          <w:rFonts w:ascii="Arial" w:eastAsia="Calibri" w:hAnsi="Arial" w:cs="Arial"/>
          <w:i/>
          <w:iCs/>
          <w:color w:val="auto"/>
          <w:sz w:val="22"/>
          <w:lang w:eastAsia="en-US"/>
        </w:rPr>
      </w:pPr>
      <w:r w:rsidRPr="000F5436">
        <w:rPr>
          <w:rFonts w:ascii="Arial" w:eastAsia="Calibri" w:hAnsi="Arial" w:cs="Arial"/>
          <w:color w:val="auto"/>
          <w:sz w:val="22"/>
          <w:lang w:eastAsia="en-US"/>
        </w:rPr>
        <w:lastRenderedPageBreak/>
        <w:t>prawo do wniesienia skargi do Prezesa Urzędu Ochrony Danych Osobowych, gdy uzna Pani/Pan, że przetwarzanie danych osobowych Pani/Pana dotyczących narusza przepisy RODO;</w:t>
      </w:r>
    </w:p>
    <w:p w14:paraId="47ABBE4B"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i/>
          <w:iCs/>
          <w:color w:val="auto"/>
          <w:sz w:val="22"/>
          <w:lang w:eastAsia="en-US"/>
        </w:rPr>
      </w:pPr>
      <w:r w:rsidRPr="000F5436">
        <w:rPr>
          <w:rFonts w:ascii="Arial" w:eastAsia="Calibri" w:hAnsi="Arial" w:cs="Arial"/>
          <w:color w:val="auto"/>
          <w:sz w:val="22"/>
          <w:lang w:eastAsia="en-US"/>
        </w:rPr>
        <w:t>nie przysługuje Pani/Panu:</w:t>
      </w:r>
    </w:p>
    <w:p w14:paraId="22B030F1" w14:textId="77777777" w:rsidR="00F43AD8" w:rsidRPr="000F5436" w:rsidRDefault="00F43AD8" w:rsidP="00E71642">
      <w:pPr>
        <w:numPr>
          <w:ilvl w:val="0"/>
          <w:numId w:val="11"/>
        </w:numPr>
        <w:spacing w:after="0" w:line="240" w:lineRule="auto"/>
        <w:ind w:left="1701" w:right="0"/>
        <w:rPr>
          <w:rFonts w:ascii="Arial" w:eastAsia="Calibri" w:hAnsi="Arial" w:cs="Arial"/>
          <w:i/>
          <w:iCs/>
          <w:color w:val="auto"/>
          <w:sz w:val="22"/>
          <w:lang w:eastAsia="en-US"/>
        </w:rPr>
      </w:pPr>
      <w:r w:rsidRPr="000F5436">
        <w:rPr>
          <w:rFonts w:ascii="Arial" w:eastAsia="Calibri" w:hAnsi="Arial" w:cs="Arial"/>
          <w:color w:val="auto"/>
          <w:sz w:val="22"/>
          <w:lang w:eastAsia="en-US"/>
        </w:rPr>
        <w:t>w związku z art. 17 ust. 3 lit. b, d lub e RODO prawo do usunięcia danych osobowych;</w:t>
      </w:r>
    </w:p>
    <w:p w14:paraId="5C526464" w14:textId="77777777" w:rsidR="00F43AD8" w:rsidRPr="000F5436" w:rsidRDefault="00F43AD8" w:rsidP="00E71642">
      <w:pPr>
        <w:numPr>
          <w:ilvl w:val="0"/>
          <w:numId w:val="11"/>
        </w:numPr>
        <w:spacing w:after="0" w:line="240" w:lineRule="auto"/>
        <w:ind w:left="1701" w:right="0"/>
        <w:rPr>
          <w:rFonts w:ascii="Arial" w:eastAsia="Calibri" w:hAnsi="Arial" w:cs="Arial"/>
          <w:b/>
          <w:bCs/>
          <w:i/>
          <w:iCs/>
          <w:color w:val="auto"/>
          <w:sz w:val="22"/>
          <w:lang w:eastAsia="en-US"/>
        </w:rPr>
      </w:pPr>
      <w:r w:rsidRPr="000F5436">
        <w:rPr>
          <w:rFonts w:ascii="Arial" w:eastAsia="Calibri" w:hAnsi="Arial" w:cs="Arial"/>
          <w:color w:val="auto"/>
          <w:sz w:val="22"/>
          <w:lang w:eastAsia="en-US"/>
        </w:rPr>
        <w:t>prawo do przenoszenia danych osobowych, o którym mowa w art. 20 RODO;</w:t>
      </w:r>
    </w:p>
    <w:p w14:paraId="5FE23E2C" w14:textId="77777777" w:rsidR="00F43AD8" w:rsidRPr="000F5436" w:rsidRDefault="00F43AD8" w:rsidP="00E71642">
      <w:pPr>
        <w:numPr>
          <w:ilvl w:val="0"/>
          <w:numId w:val="11"/>
        </w:numPr>
        <w:spacing w:after="0" w:line="240" w:lineRule="auto"/>
        <w:ind w:left="1701" w:right="0"/>
        <w:rPr>
          <w:rFonts w:ascii="Arial" w:eastAsia="Calibri" w:hAnsi="Arial" w:cs="Arial"/>
          <w:bCs/>
          <w:iCs/>
          <w:color w:val="auto"/>
          <w:sz w:val="22"/>
          <w:lang w:eastAsia="en-US"/>
        </w:rPr>
      </w:pPr>
      <w:r w:rsidRPr="000F5436">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057802C4" w14:textId="77777777" w:rsidR="00E71642" w:rsidRDefault="00E71642" w:rsidP="00F43AD8">
      <w:pPr>
        <w:spacing w:after="0" w:line="259" w:lineRule="auto"/>
        <w:ind w:left="426" w:right="0" w:firstLine="0"/>
        <w:rPr>
          <w:rFonts w:ascii="Arial" w:eastAsia="Calibri" w:hAnsi="Arial" w:cs="Arial"/>
          <w:bCs/>
          <w:iCs/>
          <w:color w:val="auto"/>
          <w:sz w:val="22"/>
          <w:lang w:eastAsia="en-US"/>
        </w:rPr>
      </w:pPr>
    </w:p>
    <w:p w14:paraId="680ED871" w14:textId="77777777" w:rsidR="00F43AD8" w:rsidRPr="000F5436" w:rsidRDefault="00F43AD8" w:rsidP="00F43AD8">
      <w:pPr>
        <w:spacing w:after="0" w:line="259" w:lineRule="auto"/>
        <w:ind w:left="426" w:right="0" w:firstLine="0"/>
        <w:rPr>
          <w:rFonts w:ascii="Arial" w:eastAsia="Calibri" w:hAnsi="Arial" w:cs="Arial"/>
          <w:bCs/>
          <w:iCs/>
          <w:color w:val="auto"/>
          <w:sz w:val="22"/>
          <w:lang w:eastAsia="en-US"/>
        </w:rPr>
      </w:pPr>
      <w:r w:rsidRPr="000F5436">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0F5436">
        <w:rPr>
          <w:rFonts w:ascii="Arial" w:eastAsia="Calibri" w:hAnsi="Arial" w:cs="Arial"/>
          <w:bCs/>
          <w:iCs/>
          <w:color w:val="auto"/>
          <w:sz w:val="22"/>
          <w:lang w:eastAsia="en-US"/>
        </w:rPr>
        <w:t>wyłączeń</w:t>
      </w:r>
      <w:proofErr w:type="spellEnd"/>
      <w:r w:rsidRPr="000F5436">
        <w:rPr>
          <w:rFonts w:ascii="Arial" w:eastAsia="Calibri" w:hAnsi="Arial" w:cs="Arial"/>
          <w:bCs/>
          <w:iCs/>
          <w:color w:val="auto"/>
          <w:sz w:val="22"/>
          <w:lang w:eastAsia="en-US"/>
        </w:rPr>
        <w:t>, o których mowa w art. 14 ust. 5 RODO.</w:t>
      </w:r>
    </w:p>
    <w:p w14:paraId="1C924C95" w14:textId="77777777" w:rsidR="00F43AD8" w:rsidRPr="000F5436" w:rsidRDefault="00F43AD8" w:rsidP="00F43AD8">
      <w:pPr>
        <w:spacing w:after="12" w:line="259" w:lineRule="auto"/>
        <w:ind w:left="709" w:right="0" w:firstLine="0"/>
        <w:jc w:val="left"/>
        <w:rPr>
          <w:rFonts w:ascii="Arial" w:hAnsi="Arial" w:cs="Arial"/>
          <w:sz w:val="22"/>
        </w:rPr>
      </w:pPr>
    </w:p>
    <w:p w14:paraId="3390A854" w14:textId="77777777" w:rsidR="00F43AD8" w:rsidRPr="000F5436" w:rsidRDefault="00F43AD8" w:rsidP="00E71642">
      <w:pPr>
        <w:pStyle w:val="Nagwek1"/>
        <w:numPr>
          <w:ilvl w:val="0"/>
          <w:numId w:val="14"/>
        </w:numPr>
        <w:ind w:left="426" w:right="0" w:hanging="437"/>
        <w:rPr>
          <w:rFonts w:ascii="Arial" w:hAnsi="Arial" w:cs="Arial"/>
        </w:rPr>
      </w:pPr>
      <w:r w:rsidRPr="000F5436">
        <w:rPr>
          <w:rFonts w:ascii="Arial" w:hAnsi="Arial" w:cs="Arial"/>
        </w:rPr>
        <w:t>Projektowane postanowienia umowy</w:t>
      </w:r>
    </w:p>
    <w:p w14:paraId="4F965AD5" w14:textId="77777777" w:rsidR="00F43AD8" w:rsidRPr="000F5436" w:rsidRDefault="00F43AD8" w:rsidP="00F43AD8">
      <w:pPr>
        <w:rPr>
          <w:rFonts w:ascii="Arial" w:hAnsi="Arial" w:cs="Arial"/>
          <w:sz w:val="22"/>
        </w:rPr>
      </w:pPr>
    </w:p>
    <w:p w14:paraId="56277FAF" w14:textId="77777777" w:rsidR="00F43AD8" w:rsidRPr="000F5436" w:rsidRDefault="00F43AD8" w:rsidP="00F43AD8">
      <w:pPr>
        <w:spacing w:after="43" w:line="259" w:lineRule="auto"/>
        <w:ind w:left="426" w:right="0" w:firstLine="0"/>
        <w:jc w:val="left"/>
        <w:rPr>
          <w:rFonts w:ascii="Arial" w:hAnsi="Arial" w:cs="Arial"/>
          <w:sz w:val="22"/>
        </w:rPr>
      </w:pPr>
      <w:r w:rsidRPr="000F5436">
        <w:rPr>
          <w:rFonts w:ascii="Arial" w:hAnsi="Arial" w:cs="Arial"/>
          <w:sz w:val="22"/>
        </w:rPr>
        <w:t>Projektowane postanowien</w:t>
      </w:r>
      <w:r w:rsidR="00857702">
        <w:rPr>
          <w:rFonts w:ascii="Arial" w:hAnsi="Arial" w:cs="Arial"/>
          <w:sz w:val="22"/>
        </w:rPr>
        <w:t xml:space="preserve">ia umowy stanowią </w:t>
      </w:r>
      <w:r w:rsidR="00DB539C">
        <w:rPr>
          <w:rFonts w:ascii="Arial" w:hAnsi="Arial" w:cs="Arial"/>
          <w:sz w:val="22"/>
          <w:highlight w:val="yellow"/>
        </w:rPr>
        <w:t>załącznik nr 7</w:t>
      </w:r>
      <w:r w:rsidRPr="00857702">
        <w:rPr>
          <w:rFonts w:ascii="Arial" w:hAnsi="Arial" w:cs="Arial"/>
          <w:sz w:val="22"/>
          <w:highlight w:val="yellow"/>
        </w:rPr>
        <w:t xml:space="preserve"> do SWZ.</w:t>
      </w:r>
    </w:p>
    <w:p w14:paraId="445A4267" w14:textId="77777777" w:rsidR="00070C25" w:rsidRPr="00FC3FB4" w:rsidRDefault="00F43AD8" w:rsidP="00F43AD8">
      <w:pPr>
        <w:spacing w:after="43" w:line="259" w:lineRule="auto"/>
        <w:ind w:left="426" w:right="0" w:firstLine="0"/>
        <w:jc w:val="right"/>
        <w:rPr>
          <w:rFonts w:ascii="Arial" w:hAnsi="Arial" w:cs="Arial"/>
          <w:i/>
          <w:sz w:val="22"/>
        </w:rPr>
      </w:pPr>
      <w:r w:rsidRPr="000F5436">
        <w:rPr>
          <w:rFonts w:ascii="Arial" w:hAnsi="Arial" w:cs="Arial"/>
          <w:sz w:val="22"/>
        </w:rPr>
        <w:br w:type="page"/>
      </w:r>
      <w:r w:rsidR="00070C25" w:rsidRPr="0033316E">
        <w:rPr>
          <w:rFonts w:ascii="Arial" w:hAnsi="Arial" w:cs="Arial"/>
          <w:b/>
          <w:bCs/>
          <w:iCs/>
          <w:sz w:val="22"/>
        </w:rPr>
        <w:lastRenderedPageBreak/>
        <w:t>Załącznik nr 1</w:t>
      </w:r>
      <w:r w:rsidR="006B26FC">
        <w:rPr>
          <w:rFonts w:ascii="Arial" w:hAnsi="Arial" w:cs="Arial"/>
          <w:b/>
          <w:bCs/>
          <w:iCs/>
          <w:sz w:val="22"/>
        </w:rPr>
        <w:t xml:space="preserve"> </w:t>
      </w:r>
      <w:r w:rsidR="00070C25" w:rsidRPr="0033316E">
        <w:rPr>
          <w:rFonts w:ascii="Arial" w:hAnsi="Arial" w:cs="Arial"/>
          <w:b/>
          <w:bCs/>
          <w:iCs/>
          <w:sz w:val="22"/>
        </w:rPr>
        <w:t>do SWZ</w:t>
      </w:r>
      <w:r w:rsidR="00FC3FB4">
        <w:rPr>
          <w:rFonts w:ascii="Arial" w:hAnsi="Arial" w:cs="Arial"/>
          <w:i/>
          <w:sz w:val="22"/>
        </w:rPr>
        <w:br/>
      </w:r>
    </w:p>
    <w:p w14:paraId="55B23D7D" w14:textId="77777777" w:rsidR="00B20E4E" w:rsidRDefault="00B20E4E" w:rsidP="00B20E4E">
      <w:pPr>
        <w:jc w:val="center"/>
        <w:rPr>
          <w:rFonts w:cs="Arial"/>
          <w:b/>
        </w:rPr>
      </w:pPr>
      <w:r w:rsidRPr="00657D72">
        <w:rPr>
          <w:rFonts w:cs="Arial"/>
          <w:b/>
        </w:rPr>
        <w:t>OPIS PRZEDMIOTU ZAMÓWIENIA</w:t>
      </w:r>
    </w:p>
    <w:p w14:paraId="31EDB69C" w14:textId="77777777" w:rsidR="00B20E4E" w:rsidRDefault="00B20E4E" w:rsidP="00B20E4E">
      <w:pPr>
        <w:jc w:val="center"/>
        <w:rPr>
          <w:rFonts w:cs="Arial"/>
          <w:b/>
        </w:rPr>
      </w:pPr>
    </w:p>
    <w:p w14:paraId="07833C1E" w14:textId="77777777" w:rsidR="00B20E4E" w:rsidRDefault="00B20E4E" w:rsidP="00B20E4E">
      <w:pPr>
        <w:jc w:val="left"/>
        <w:rPr>
          <w:rFonts w:cs="Arial"/>
          <w:b/>
        </w:rPr>
      </w:pPr>
    </w:p>
    <w:p w14:paraId="50A5FC47" w14:textId="77777777" w:rsidR="00B20E4E" w:rsidRPr="008D3964" w:rsidRDefault="00B20E4E" w:rsidP="00B20E4E">
      <w:pPr>
        <w:ind w:left="0" w:firstLine="0"/>
        <w:jc w:val="left"/>
        <w:rPr>
          <w:rFonts w:cs="Arial"/>
          <w:bCs/>
        </w:rPr>
      </w:pPr>
      <w:r w:rsidRPr="008D3964">
        <w:rPr>
          <w:rFonts w:cs="Arial"/>
          <w:bCs/>
        </w:rPr>
        <w:t>Wspólny Słownik Zamówień (CPV):</w:t>
      </w:r>
    </w:p>
    <w:p w14:paraId="0ACBFE2C" w14:textId="77777777" w:rsidR="00B20E4E" w:rsidRDefault="00B20E4E" w:rsidP="00B20E4E">
      <w:pPr>
        <w:ind w:hanging="1250"/>
        <w:jc w:val="left"/>
        <w:rPr>
          <w:rFonts w:cs="Arial"/>
          <w:b/>
        </w:rPr>
      </w:pPr>
      <w:r>
        <w:rPr>
          <w:rFonts w:cs="Arial"/>
          <w:b/>
        </w:rPr>
        <w:t>- 09123000-7 gaz ziemny,</w:t>
      </w:r>
    </w:p>
    <w:p w14:paraId="4EE2914F" w14:textId="77777777" w:rsidR="00B20E4E" w:rsidRDefault="00B20E4E" w:rsidP="00B20E4E">
      <w:pPr>
        <w:ind w:hanging="1250"/>
        <w:jc w:val="left"/>
        <w:rPr>
          <w:rFonts w:cs="Arial"/>
          <w:b/>
        </w:rPr>
      </w:pPr>
      <w:r>
        <w:rPr>
          <w:rFonts w:cs="Arial"/>
          <w:b/>
        </w:rPr>
        <w:t xml:space="preserve">- 65210000-8 </w:t>
      </w:r>
      <w:proofErr w:type="spellStart"/>
      <w:r>
        <w:rPr>
          <w:rFonts w:cs="Arial"/>
          <w:b/>
        </w:rPr>
        <w:t>przesył</w:t>
      </w:r>
      <w:proofErr w:type="spellEnd"/>
      <w:r>
        <w:rPr>
          <w:rFonts w:cs="Arial"/>
          <w:b/>
        </w:rPr>
        <w:t xml:space="preserve"> gazu.</w:t>
      </w:r>
    </w:p>
    <w:p w14:paraId="64ED6DCC" w14:textId="77777777" w:rsidR="00B20E4E" w:rsidRPr="005F4D3C" w:rsidRDefault="00B20E4E" w:rsidP="00B20E4E">
      <w:pPr>
        <w:jc w:val="center"/>
        <w:rPr>
          <w:rFonts w:cs="Arial"/>
          <w:bCs/>
        </w:rPr>
      </w:pPr>
    </w:p>
    <w:p w14:paraId="039A0CBF" w14:textId="77777777" w:rsidR="00B20E4E" w:rsidRDefault="00B20E4E" w:rsidP="00B20E4E">
      <w:pPr>
        <w:numPr>
          <w:ilvl w:val="0"/>
          <w:numId w:val="70"/>
        </w:numPr>
        <w:spacing w:before="120" w:after="0" w:line="276" w:lineRule="auto"/>
        <w:ind w:left="425" w:right="0" w:hanging="425"/>
        <w:rPr>
          <w:rFonts w:cs="Arial"/>
          <w:bCs/>
        </w:rPr>
      </w:pPr>
      <w:r w:rsidRPr="008F0E96">
        <w:rPr>
          <w:rFonts w:cs="Arial"/>
          <w:bCs/>
        </w:rPr>
        <w:t xml:space="preserve">Przedmiotem zamówienia jest kompleksowa dostawa (w tym </w:t>
      </w:r>
      <w:proofErr w:type="spellStart"/>
      <w:r w:rsidRPr="008F0E96">
        <w:rPr>
          <w:rFonts w:cs="Arial"/>
          <w:bCs/>
        </w:rPr>
        <w:t>przesył</w:t>
      </w:r>
      <w:proofErr w:type="spellEnd"/>
      <w:r w:rsidRPr="008F0E96">
        <w:rPr>
          <w:rFonts w:cs="Arial"/>
          <w:bCs/>
        </w:rPr>
        <w:t xml:space="preserve">),                       </w:t>
      </w:r>
      <w:r>
        <w:rPr>
          <w:rFonts w:cs="Arial"/>
          <w:bCs/>
        </w:rPr>
        <w:t xml:space="preserve">                       </w:t>
      </w:r>
      <w:r w:rsidRPr="008F0E96">
        <w:rPr>
          <w:rFonts w:cs="Arial"/>
          <w:bCs/>
        </w:rPr>
        <w:t xml:space="preserve">w sposób ciągły gazu ziemnego wysokometanowego </w:t>
      </w:r>
      <w:r>
        <w:rPr>
          <w:rFonts w:cs="Arial"/>
          <w:bCs/>
        </w:rPr>
        <w:t>w ilości większej niż 10 m2/h oraz gazu ziemnego zaazotowanego w ilości większej niż 25 m3/h</w:t>
      </w:r>
      <w:r w:rsidRPr="008F0E96">
        <w:rPr>
          <w:rFonts w:cs="Arial"/>
          <w:bCs/>
        </w:rPr>
        <w:t xml:space="preserve"> do Składnicy RARS w Zalesiu </w:t>
      </w:r>
      <w:proofErr w:type="spellStart"/>
      <w:r w:rsidRPr="008F0E96">
        <w:rPr>
          <w:rFonts w:cs="Arial"/>
          <w:bCs/>
        </w:rPr>
        <w:t>Golczowskim</w:t>
      </w:r>
      <w:proofErr w:type="spellEnd"/>
      <w:r w:rsidRPr="008F0E96">
        <w:rPr>
          <w:rFonts w:cs="Arial"/>
          <w:bCs/>
        </w:rPr>
        <w:t xml:space="preserve"> przy ul. Głównej 4, 32-310 Klucze.</w:t>
      </w:r>
    </w:p>
    <w:p w14:paraId="47E7A280" w14:textId="77777777" w:rsidR="00B20E4E" w:rsidRDefault="00B20E4E" w:rsidP="00B20E4E">
      <w:pPr>
        <w:numPr>
          <w:ilvl w:val="0"/>
          <w:numId w:val="70"/>
        </w:numPr>
        <w:spacing w:before="120" w:after="0" w:line="276" w:lineRule="auto"/>
        <w:ind w:left="425" w:right="0" w:hanging="425"/>
        <w:rPr>
          <w:rFonts w:cs="Arial"/>
          <w:bCs/>
        </w:rPr>
      </w:pPr>
      <w:r>
        <w:rPr>
          <w:rFonts w:cs="Arial"/>
          <w:bCs/>
        </w:rPr>
        <w:t xml:space="preserve">Miejsce przyłączenia instalacji (Punkt wyjścia z systemu gazowego): Budynek magazynowy nr 1, Budynek Administracyjny, adres: Zalesie </w:t>
      </w:r>
      <w:proofErr w:type="spellStart"/>
      <w:r>
        <w:rPr>
          <w:rFonts w:cs="Arial"/>
          <w:bCs/>
        </w:rPr>
        <w:t>Golczowskie</w:t>
      </w:r>
      <w:proofErr w:type="spellEnd"/>
      <w:r>
        <w:rPr>
          <w:rFonts w:cs="Arial"/>
          <w:bCs/>
        </w:rPr>
        <w:t xml:space="preserve"> ul. Główna 4, nr działki: 45/5.</w:t>
      </w:r>
    </w:p>
    <w:p w14:paraId="1C51DB4C" w14:textId="77777777" w:rsidR="00B20E4E" w:rsidRPr="000075D2" w:rsidRDefault="00B20E4E" w:rsidP="00B20E4E">
      <w:pPr>
        <w:numPr>
          <w:ilvl w:val="0"/>
          <w:numId w:val="70"/>
        </w:numPr>
        <w:spacing w:before="120" w:after="0" w:line="276" w:lineRule="auto"/>
        <w:ind w:left="425" w:right="0" w:hanging="425"/>
        <w:rPr>
          <w:rFonts w:cs="Arial"/>
          <w:bCs/>
        </w:rPr>
      </w:pPr>
      <w:r>
        <w:rPr>
          <w:rFonts w:cs="Arial"/>
          <w:bCs/>
        </w:rPr>
        <w:t xml:space="preserve">Rodzaj paliwa </w:t>
      </w:r>
      <w:r w:rsidRPr="000075D2">
        <w:rPr>
          <w:rFonts w:cs="Arial"/>
          <w:bCs/>
        </w:rPr>
        <w:t>wg PN-C-04750:2011: gaz z rodziny gazy ziemne, wysokometanowy, symbol E.</w:t>
      </w:r>
    </w:p>
    <w:p w14:paraId="0B56C170" w14:textId="77777777" w:rsidR="00B20E4E" w:rsidRDefault="00B20E4E" w:rsidP="00B20E4E">
      <w:pPr>
        <w:numPr>
          <w:ilvl w:val="0"/>
          <w:numId w:val="70"/>
        </w:numPr>
        <w:spacing w:before="120" w:after="0" w:line="276" w:lineRule="auto"/>
        <w:ind w:left="425" w:right="0" w:hanging="425"/>
        <w:rPr>
          <w:rFonts w:cs="Arial"/>
          <w:bCs/>
        </w:rPr>
      </w:pPr>
      <w:r w:rsidRPr="000075D2">
        <w:rPr>
          <w:rFonts w:cs="Arial"/>
          <w:bCs/>
        </w:rPr>
        <w:t xml:space="preserve">Rodzaj i </w:t>
      </w:r>
      <w:r>
        <w:rPr>
          <w:rFonts w:cs="Arial"/>
          <w:bCs/>
        </w:rPr>
        <w:t>moc nominalna</w:t>
      </w:r>
      <w:r w:rsidRPr="000075D2">
        <w:rPr>
          <w:rFonts w:cs="Arial"/>
          <w:bCs/>
        </w:rPr>
        <w:t xml:space="preserve"> urządzeń gazowych, które będą podłączone do instalacji gazowej:</w:t>
      </w:r>
    </w:p>
    <w:p w14:paraId="1A479C76" w14:textId="77777777" w:rsidR="00B20E4E" w:rsidRDefault="00B20E4E" w:rsidP="00B20E4E">
      <w:pPr>
        <w:spacing w:before="120"/>
        <w:ind w:left="786"/>
        <w:rPr>
          <w:rFonts w:cs="Arial"/>
          <w:bCs/>
        </w:rPr>
      </w:pPr>
      <w:r>
        <w:rPr>
          <w:rFonts w:cs="Arial"/>
          <w:bCs/>
        </w:rPr>
        <w:t xml:space="preserve">Kocioł kondensacyjny nr 1: Q = 557,8 kW </w:t>
      </w:r>
    </w:p>
    <w:p w14:paraId="484A2C3D" w14:textId="77777777" w:rsidR="00B20E4E" w:rsidRDefault="00B20E4E" w:rsidP="00B20E4E">
      <w:pPr>
        <w:spacing w:before="120"/>
        <w:ind w:left="426" w:firstLine="282"/>
        <w:rPr>
          <w:rFonts w:cs="Arial"/>
          <w:bCs/>
        </w:rPr>
      </w:pPr>
      <w:r>
        <w:rPr>
          <w:rFonts w:cs="Arial"/>
          <w:bCs/>
        </w:rPr>
        <w:t xml:space="preserve"> Kocioł kondensacyjny nr 2: Q = 530,4 kW</w:t>
      </w:r>
    </w:p>
    <w:p w14:paraId="6090040A" w14:textId="77777777" w:rsidR="00B20E4E" w:rsidRDefault="00B20E4E" w:rsidP="00B20E4E">
      <w:pPr>
        <w:spacing w:before="120"/>
        <w:ind w:left="786"/>
        <w:rPr>
          <w:rFonts w:cs="Arial"/>
          <w:bCs/>
        </w:rPr>
      </w:pPr>
      <w:r>
        <w:rPr>
          <w:rFonts w:cs="Arial"/>
          <w:bCs/>
        </w:rPr>
        <w:t>Kocioł kondensacyjny nr 3: Q = 200,0 kW</w:t>
      </w:r>
    </w:p>
    <w:p w14:paraId="0FF7D258" w14:textId="77777777" w:rsidR="00B20E4E" w:rsidRDefault="00B20E4E" w:rsidP="00B20E4E">
      <w:pPr>
        <w:numPr>
          <w:ilvl w:val="0"/>
          <w:numId w:val="70"/>
        </w:numPr>
        <w:spacing w:before="120" w:after="0" w:line="240" w:lineRule="auto"/>
        <w:ind w:left="448" w:right="0" w:hanging="448"/>
        <w:rPr>
          <w:rFonts w:cs="Arial"/>
          <w:bCs/>
        </w:rPr>
      </w:pPr>
      <w:r>
        <w:rPr>
          <w:rFonts w:cs="Arial"/>
          <w:bCs/>
        </w:rPr>
        <w:t>Cel wykorzystania paliwa gazowego:</w:t>
      </w:r>
    </w:p>
    <w:p w14:paraId="314D4439" w14:textId="77777777" w:rsidR="00B20E4E" w:rsidRDefault="00B20E4E" w:rsidP="00B20E4E">
      <w:pPr>
        <w:spacing w:before="120" w:line="276" w:lineRule="auto"/>
        <w:ind w:left="448"/>
        <w:rPr>
          <w:rFonts w:cs="Arial"/>
          <w:bCs/>
        </w:rPr>
      </w:pPr>
      <w:r>
        <w:rPr>
          <w:rFonts w:cs="Arial"/>
          <w:bCs/>
        </w:rPr>
        <w:t xml:space="preserve">- </w:t>
      </w:r>
      <w:r w:rsidRPr="003D6252">
        <w:rPr>
          <w:rFonts w:cs="Arial"/>
          <w:bCs/>
        </w:rPr>
        <w:t>ogrzewanie pomieszczeń</w:t>
      </w:r>
      <w:r>
        <w:rPr>
          <w:rFonts w:cs="Arial"/>
          <w:bCs/>
        </w:rPr>
        <w:t xml:space="preserve"> </w:t>
      </w:r>
    </w:p>
    <w:p w14:paraId="7C3F18C4" w14:textId="77777777" w:rsidR="00B20E4E" w:rsidRDefault="00B20E4E" w:rsidP="00B20E4E">
      <w:pPr>
        <w:spacing w:line="276" w:lineRule="auto"/>
        <w:ind w:left="448"/>
        <w:rPr>
          <w:rFonts w:cs="Arial"/>
          <w:bCs/>
        </w:rPr>
      </w:pPr>
      <w:r>
        <w:rPr>
          <w:rFonts w:cs="Arial"/>
          <w:bCs/>
        </w:rPr>
        <w:t>- przygotowanie</w:t>
      </w:r>
      <w:r w:rsidRPr="003D6252">
        <w:rPr>
          <w:rFonts w:cs="Arial"/>
          <w:bCs/>
        </w:rPr>
        <w:t xml:space="preserve"> CWU</w:t>
      </w:r>
      <w:r>
        <w:rPr>
          <w:rFonts w:cs="Arial"/>
          <w:bCs/>
        </w:rPr>
        <w:t>.</w:t>
      </w:r>
    </w:p>
    <w:p w14:paraId="1BA62425" w14:textId="0A33119C" w:rsidR="00B20E4E" w:rsidRPr="003D6252" w:rsidRDefault="00B20E4E" w:rsidP="00B20E4E">
      <w:pPr>
        <w:numPr>
          <w:ilvl w:val="0"/>
          <w:numId w:val="70"/>
        </w:numPr>
        <w:spacing w:before="120" w:after="0" w:line="240" w:lineRule="auto"/>
        <w:ind w:left="448" w:right="0" w:hanging="448"/>
        <w:rPr>
          <w:rFonts w:cs="Arial"/>
          <w:bCs/>
        </w:rPr>
      </w:pPr>
      <w:r>
        <w:rPr>
          <w:rFonts w:cs="Arial"/>
          <w:bCs/>
        </w:rPr>
        <w:t>I</w:t>
      </w:r>
      <w:r w:rsidRPr="003D6252">
        <w:rPr>
          <w:rFonts w:cs="Arial"/>
          <w:bCs/>
        </w:rPr>
        <w:t xml:space="preserve">lości umowne dostaw gazu (szacowanie na </w:t>
      </w:r>
      <w:r>
        <w:rPr>
          <w:rFonts w:cs="Arial"/>
          <w:bCs/>
        </w:rPr>
        <w:t>3</w:t>
      </w:r>
      <w:r w:rsidR="004D2F14">
        <w:rPr>
          <w:rFonts w:cs="Arial"/>
          <w:bCs/>
        </w:rPr>
        <w:t>8</w:t>
      </w:r>
      <w:r>
        <w:rPr>
          <w:rFonts w:cs="Arial"/>
          <w:bCs/>
        </w:rPr>
        <w:t xml:space="preserve"> miesięcy</w:t>
      </w:r>
      <w:r w:rsidRPr="003D6252">
        <w:rPr>
          <w:rFonts w:cs="Arial"/>
          <w:bCs/>
        </w:rPr>
        <w:t>):</w:t>
      </w:r>
    </w:p>
    <w:p w14:paraId="4FC56C8B" w14:textId="06F97E65" w:rsidR="00B20E4E" w:rsidRPr="00FB040D" w:rsidRDefault="00B20E4E" w:rsidP="00B20E4E">
      <w:pPr>
        <w:spacing w:before="120"/>
        <w:ind w:left="448"/>
        <w:rPr>
          <w:rFonts w:cs="Arial"/>
          <w:bCs/>
        </w:rPr>
      </w:pPr>
      <w:r w:rsidRPr="00FB040D">
        <w:rPr>
          <w:rFonts w:cs="Arial"/>
          <w:bCs/>
        </w:rPr>
        <w:t>2022 r. (01.1</w:t>
      </w:r>
      <w:r w:rsidR="004D2F14" w:rsidRPr="00FB040D">
        <w:rPr>
          <w:rFonts w:cs="Arial"/>
          <w:bCs/>
        </w:rPr>
        <w:t>1</w:t>
      </w:r>
      <w:r w:rsidRPr="00FB040D">
        <w:rPr>
          <w:rFonts w:cs="Arial"/>
          <w:bCs/>
        </w:rPr>
        <w:t xml:space="preserve">.2022 r. – grudzień.) - </w:t>
      </w:r>
      <w:r w:rsidR="004D2F14" w:rsidRPr="004F340F">
        <w:rPr>
          <w:rFonts w:eastAsia="Times New Roman" w:cs="Times New Roman"/>
          <w:color w:val="auto"/>
          <w:sz w:val="24"/>
          <w:szCs w:val="24"/>
          <w:lang w:eastAsia="en-US"/>
        </w:rPr>
        <w:t>169.583</w:t>
      </w:r>
      <w:r w:rsidR="004D2F14" w:rsidRPr="00FB040D">
        <w:rPr>
          <w:rFonts w:eastAsia="Times New Roman" w:cs="Times New Roman"/>
          <w:color w:val="auto"/>
          <w:sz w:val="24"/>
          <w:szCs w:val="24"/>
          <w:lang w:eastAsia="en-US"/>
        </w:rPr>
        <w:t xml:space="preserve"> </w:t>
      </w:r>
      <w:proofErr w:type="spellStart"/>
      <w:r w:rsidR="004D2F14" w:rsidRPr="004F340F">
        <w:rPr>
          <w:rFonts w:eastAsia="Times New Roman" w:cs="Times New Roman"/>
          <w:color w:val="auto"/>
          <w:sz w:val="24"/>
          <w:szCs w:val="24"/>
          <w:lang w:eastAsia="en-US"/>
        </w:rPr>
        <w:t>Kwh</w:t>
      </w:r>
      <w:proofErr w:type="spellEnd"/>
      <w:r w:rsidRPr="00FB040D">
        <w:rPr>
          <w:rFonts w:cs="Arial"/>
          <w:bCs/>
        </w:rPr>
        <w:t xml:space="preserve"> </w:t>
      </w:r>
    </w:p>
    <w:p w14:paraId="63E1E6D0" w14:textId="77777777" w:rsidR="00B20E4E" w:rsidRPr="00FB040D" w:rsidRDefault="00B20E4E" w:rsidP="00B20E4E">
      <w:pPr>
        <w:spacing w:before="120"/>
        <w:ind w:left="448"/>
        <w:rPr>
          <w:rFonts w:cs="Arial"/>
          <w:bCs/>
        </w:rPr>
      </w:pPr>
      <w:r w:rsidRPr="00FB040D">
        <w:rPr>
          <w:rFonts w:cs="Arial"/>
          <w:bCs/>
        </w:rPr>
        <w:t>2023 r. (styczeń – grudzień)</w:t>
      </w:r>
      <w:r w:rsidRPr="00FB040D">
        <w:rPr>
          <w:rFonts w:cs="Arial"/>
          <w:bCs/>
        </w:rPr>
        <w:tab/>
        <w:t xml:space="preserve">  -  1 017 500 kWh</w:t>
      </w:r>
    </w:p>
    <w:p w14:paraId="6C609CFD" w14:textId="77777777" w:rsidR="00B20E4E" w:rsidRPr="00FB040D" w:rsidRDefault="00B20E4E" w:rsidP="00B20E4E">
      <w:pPr>
        <w:spacing w:before="120"/>
        <w:ind w:left="448"/>
        <w:rPr>
          <w:rFonts w:cs="Arial"/>
          <w:bCs/>
        </w:rPr>
      </w:pPr>
      <w:r w:rsidRPr="00FB040D">
        <w:rPr>
          <w:rFonts w:cs="Arial"/>
          <w:bCs/>
        </w:rPr>
        <w:t>2024 r. (styczeń – grudzień)    -  1 017 500 kWh</w:t>
      </w:r>
    </w:p>
    <w:p w14:paraId="51739789" w14:textId="77777777" w:rsidR="00B20E4E" w:rsidRPr="00FB040D" w:rsidRDefault="00B20E4E" w:rsidP="00B20E4E">
      <w:pPr>
        <w:numPr>
          <w:ilvl w:val="0"/>
          <w:numId w:val="70"/>
        </w:numPr>
        <w:spacing w:before="120" w:after="0" w:line="240" w:lineRule="auto"/>
        <w:ind w:left="425" w:right="0" w:hanging="425"/>
        <w:rPr>
          <w:rFonts w:cs="Arial"/>
          <w:bCs/>
        </w:rPr>
      </w:pPr>
      <w:r w:rsidRPr="00FB040D">
        <w:rPr>
          <w:rFonts w:cs="Arial"/>
          <w:bCs/>
        </w:rPr>
        <w:t>Moc przyłączeniowa: 110,0 m3/h.</w:t>
      </w:r>
    </w:p>
    <w:p w14:paraId="5A8945E6" w14:textId="77777777" w:rsidR="0076453F" w:rsidRDefault="0076453F" w:rsidP="00023E8C">
      <w:pPr>
        <w:tabs>
          <w:tab w:val="left" w:pos="3007"/>
        </w:tabs>
        <w:spacing w:before="120"/>
        <w:ind w:left="0" w:right="-1"/>
        <w:rPr>
          <w:rFonts w:ascii="Arial" w:hAnsi="Arial" w:cs="Arial"/>
          <w:b/>
          <w:sz w:val="22"/>
          <w:u w:val="single"/>
        </w:rPr>
      </w:pPr>
    </w:p>
    <w:p w14:paraId="5F4B6E4E" w14:textId="77777777" w:rsidR="0076453F" w:rsidRDefault="00DF6F5F" w:rsidP="00023E8C">
      <w:pPr>
        <w:tabs>
          <w:tab w:val="left" w:pos="3007"/>
        </w:tabs>
        <w:spacing w:before="120"/>
        <w:ind w:left="0" w:right="-1"/>
        <w:rPr>
          <w:rFonts w:ascii="Arial" w:hAnsi="Arial" w:cs="Arial"/>
          <w:b/>
          <w:sz w:val="22"/>
          <w:u w:val="single"/>
        </w:rPr>
      </w:pPr>
      <w:r>
        <w:rPr>
          <w:sz w:val="21"/>
          <w:szCs w:val="21"/>
        </w:rPr>
        <w:t xml:space="preserve">Powyższe dane mają charakter orientacyjny. Wykonawca winien uwzględnić możliwe wahania poboru. Zmniejszenie lub zwiększenie ilości paliwa gazowego nie pociąga dla zamawiającego (odbiorców) żadnych konsekwencji, poza koniecznością dokonania zapłaty za faktycznie pobraną ilość gazu oraz usługi </w:t>
      </w:r>
      <w:proofErr w:type="spellStart"/>
      <w:r>
        <w:rPr>
          <w:sz w:val="21"/>
          <w:szCs w:val="21"/>
        </w:rPr>
        <w:t>przesyłu</w:t>
      </w:r>
      <w:proofErr w:type="spellEnd"/>
      <w:r>
        <w:rPr>
          <w:sz w:val="21"/>
          <w:szCs w:val="21"/>
        </w:rPr>
        <w:t xml:space="preserve"> zgodnie z obowiązującą Taryfą OSD</w:t>
      </w:r>
    </w:p>
    <w:p w14:paraId="7929DFCF" w14:textId="47E92278" w:rsidR="0076453F" w:rsidRPr="004D2F14" w:rsidRDefault="004F340F" w:rsidP="004D2F14">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4F340F">
        <w:rPr>
          <w:rFonts w:eastAsia="Times New Roman" w:cs="Times New Roman"/>
          <w:color w:val="auto"/>
          <w:sz w:val="24"/>
          <w:szCs w:val="24"/>
          <w:lang w:eastAsia="en-US"/>
        </w:rPr>
        <w:t> </w:t>
      </w:r>
    </w:p>
    <w:p w14:paraId="567C09D3" w14:textId="77777777" w:rsidR="009D33F8" w:rsidRDefault="009D33F8" w:rsidP="00023E8C">
      <w:pPr>
        <w:tabs>
          <w:tab w:val="left" w:pos="3007"/>
        </w:tabs>
        <w:spacing w:before="120"/>
        <w:ind w:left="0" w:right="-1"/>
        <w:rPr>
          <w:rFonts w:ascii="Arial" w:hAnsi="Arial" w:cs="Arial"/>
          <w:b/>
          <w:sz w:val="22"/>
          <w:u w:val="single"/>
        </w:rPr>
      </w:pPr>
    </w:p>
    <w:p w14:paraId="6F91C6C8" w14:textId="77777777" w:rsidR="0076453F" w:rsidRDefault="0076453F" w:rsidP="00023E8C">
      <w:pPr>
        <w:tabs>
          <w:tab w:val="left" w:pos="3007"/>
        </w:tabs>
        <w:spacing w:before="120"/>
        <w:ind w:left="0" w:right="-1"/>
        <w:rPr>
          <w:rFonts w:ascii="Arial" w:hAnsi="Arial" w:cs="Arial"/>
          <w:b/>
          <w:sz w:val="22"/>
          <w:u w:val="single"/>
        </w:rPr>
      </w:pPr>
    </w:p>
    <w:p w14:paraId="4683CC69" w14:textId="77777777" w:rsidR="0076453F" w:rsidRDefault="0076453F" w:rsidP="00023E8C">
      <w:pPr>
        <w:tabs>
          <w:tab w:val="left" w:pos="3007"/>
        </w:tabs>
        <w:spacing w:before="120"/>
        <w:ind w:left="0" w:right="-1"/>
        <w:rPr>
          <w:rFonts w:ascii="Arial" w:hAnsi="Arial" w:cs="Arial"/>
          <w:b/>
          <w:sz w:val="22"/>
          <w:u w:val="single"/>
        </w:rPr>
      </w:pPr>
    </w:p>
    <w:p w14:paraId="4945A565" w14:textId="77777777" w:rsidR="00F56A0D" w:rsidRDefault="00F56A0D" w:rsidP="00F56A0D">
      <w:pPr>
        <w:spacing w:after="160" w:line="259" w:lineRule="auto"/>
        <w:ind w:left="0" w:right="0" w:firstLine="0"/>
        <w:jc w:val="left"/>
        <w:rPr>
          <w:rFonts w:ascii="Arial" w:eastAsia="Segoe UI" w:hAnsi="Arial" w:cs="Arial"/>
          <w:b/>
          <w:i/>
          <w:color w:val="auto"/>
          <w:sz w:val="22"/>
        </w:rPr>
      </w:pPr>
    </w:p>
    <w:p w14:paraId="0FE6F7F3" w14:textId="77777777" w:rsidR="00B75D39" w:rsidRPr="007E51DB" w:rsidRDefault="008E5186" w:rsidP="00507C54">
      <w:pPr>
        <w:spacing w:line="360" w:lineRule="auto"/>
        <w:ind w:left="0" w:right="-2" w:firstLine="0"/>
        <w:jc w:val="right"/>
        <w:rPr>
          <w:rFonts w:ascii="Arial" w:hAnsi="Arial" w:cs="Arial"/>
          <w:sz w:val="22"/>
        </w:rPr>
      </w:pPr>
      <w:r w:rsidRPr="006C02BF">
        <w:rPr>
          <w:rFonts w:ascii="Arial" w:hAnsi="Arial" w:cs="Arial"/>
          <w:b/>
          <w:sz w:val="22"/>
          <w:u w:val="single"/>
        </w:rPr>
        <w:t>Z</w:t>
      </w:r>
      <w:r w:rsidR="00B75D39" w:rsidRPr="006C02BF">
        <w:rPr>
          <w:rFonts w:ascii="Arial" w:hAnsi="Arial" w:cs="Arial"/>
          <w:b/>
          <w:sz w:val="22"/>
          <w:u w:val="single"/>
        </w:rPr>
        <w:t xml:space="preserve">ałącznik nr </w:t>
      </w:r>
      <w:r w:rsidR="00831843" w:rsidRPr="006C02BF">
        <w:rPr>
          <w:rFonts w:ascii="Arial" w:hAnsi="Arial" w:cs="Arial"/>
          <w:b/>
          <w:sz w:val="22"/>
          <w:u w:val="single"/>
        </w:rPr>
        <w:t xml:space="preserve">3 </w:t>
      </w:r>
      <w:r w:rsidR="00B75D39" w:rsidRPr="006C02BF">
        <w:rPr>
          <w:rFonts w:ascii="Arial" w:hAnsi="Arial" w:cs="Arial"/>
          <w:b/>
          <w:sz w:val="22"/>
          <w:u w:val="single"/>
        </w:rPr>
        <w:t>do SWZ</w:t>
      </w:r>
    </w:p>
    <w:p w14:paraId="2AC2DA1A" w14:textId="77777777" w:rsidR="00B75D39" w:rsidRPr="000F5436" w:rsidRDefault="00B75D39" w:rsidP="00B75D39">
      <w:pPr>
        <w:spacing w:after="41" w:line="259" w:lineRule="auto"/>
        <w:ind w:left="0" w:right="3" w:firstLine="0"/>
        <w:jc w:val="center"/>
        <w:rPr>
          <w:rFonts w:ascii="Arial" w:hAnsi="Arial" w:cs="Arial"/>
          <w:sz w:val="22"/>
        </w:rPr>
      </w:pPr>
    </w:p>
    <w:p w14:paraId="1035F376"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00C9AB72"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53C2E305"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768C0FE8" w14:textId="77777777" w:rsidR="00B75D39" w:rsidRPr="000F5436" w:rsidRDefault="00B75D39" w:rsidP="0080682E">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764B1B75" w14:textId="77777777" w:rsidR="00B75D39" w:rsidRPr="000F5436" w:rsidRDefault="00B75D39" w:rsidP="00B75D39">
      <w:pPr>
        <w:spacing w:after="41" w:line="259" w:lineRule="auto"/>
        <w:ind w:left="0" w:right="3" w:firstLine="0"/>
        <w:jc w:val="center"/>
        <w:rPr>
          <w:rFonts w:ascii="Arial" w:hAnsi="Arial" w:cs="Arial"/>
          <w:sz w:val="22"/>
        </w:rPr>
      </w:pPr>
    </w:p>
    <w:p w14:paraId="3A69522A" w14:textId="77777777" w:rsidR="00B75D39" w:rsidRPr="000F5436" w:rsidRDefault="00B75D39" w:rsidP="00B75D39">
      <w:pPr>
        <w:spacing w:after="41" w:line="259" w:lineRule="auto"/>
        <w:ind w:left="0" w:right="3" w:firstLine="0"/>
        <w:jc w:val="center"/>
        <w:rPr>
          <w:rFonts w:ascii="Arial" w:hAnsi="Arial" w:cs="Arial"/>
          <w:sz w:val="22"/>
        </w:rPr>
      </w:pPr>
    </w:p>
    <w:p w14:paraId="7581D611" w14:textId="77777777" w:rsidR="00B75D39" w:rsidRPr="000F5436" w:rsidRDefault="00B75D39" w:rsidP="00B75D39">
      <w:pPr>
        <w:pStyle w:val="Nagwek3"/>
        <w:spacing w:after="4" w:line="250" w:lineRule="auto"/>
        <w:ind w:left="0" w:right="-85" w:firstLine="0"/>
        <w:rPr>
          <w:rFonts w:ascii="Arial" w:hAnsi="Arial" w:cs="Arial"/>
          <w:sz w:val="22"/>
        </w:rPr>
      </w:pPr>
      <w:r w:rsidRPr="000F5436">
        <w:rPr>
          <w:rFonts w:ascii="Arial" w:hAnsi="Arial" w:cs="Arial"/>
          <w:sz w:val="22"/>
          <w:u w:val="single" w:color="000000"/>
        </w:rPr>
        <w:t xml:space="preserve">Zobowiązanie podmiotu o oddaniu </w:t>
      </w:r>
      <w:r w:rsidR="0064306B" w:rsidRPr="000F5436">
        <w:rPr>
          <w:rFonts w:ascii="Arial" w:hAnsi="Arial" w:cs="Arial"/>
          <w:sz w:val="22"/>
          <w:u w:val="single" w:color="000000"/>
        </w:rPr>
        <w:t>Wykonawcy</w:t>
      </w:r>
      <w:r w:rsidRPr="000F5436">
        <w:rPr>
          <w:rFonts w:ascii="Arial" w:hAnsi="Arial" w:cs="Arial"/>
          <w:sz w:val="22"/>
          <w:u w:val="single" w:color="000000"/>
        </w:rPr>
        <w:t xml:space="preserve"> swoich </w:t>
      </w:r>
      <w:proofErr w:type="spellStart"/>
      <w:r w:rsidRPr="000F5436">
        <w:rPr>
          <w:rFonts w:ascii="Arial" w:hAnsi="Arial" w:cs="Arial"/>
          <w:sz w:val="22"/>
          <w:u w:val="single" w:color="000000"/>
        </w:rPr>
        <w:t>zasobóww</w:t>
      </w:r>
      <w:proofErr w:type="spellEnd"/>
      <w:r w:rsidRPr="000F5436">
        <w:rPr>
          <w:rFonts w:ascii="Arial" w:hAnsi="Arial" w:cs="Arial"/>
          <w:sz w:val="22"/>
          <w:u w:val="single" w:color="000000"/>
        </w:rPr>
        <w:t xml:space="preserve"> zakresie zdolności technicznych/zawodowych</w:t>
      </w:r>
      <w:r w:rsidR="007D31B7">
        <w:rPr>
          <w:rFonts w:ascii="Arial" w:hAnsi="Arial" w:cs="Arial"/>
          <w:sz w:val="22"/>
          <w:u w:val="single" w:color="000000"/>
        </w:rPr>
        <w:t>/sytuacji finansowej lub ekonomicznej</w:t>
      </w:r>
    </w:p>
    <w:p w14:paraId="10FE4EF4" w14:textId="77777777" w:rsidR="00B75D39" w:rsidRPr="000F5436" w:rsidRDefault="00B75D39" w:rsidP="00B75D39">
      <w:pPr>
        <w:spacing w:after="0" w:line="259" w:lineRule="auto"/>
        <w:ind w:left="0" w:right="3" w:firstLine="0"/>
        <w:jc w:val="center"/>
        <w:rPr>
          <w:rFonts w:ascii="Arial" w:hAnsi="Arial" w:cs="Arial"/>
          <w:sz w:val="22"/>
        </w:rPr>
      </w:pPr>
    </w:p>
    <w:p w14:paraId="07279506" w14:textId="77777777" w:rsidR="00B75D39" w:rsidRPr="000F5436" w:rsidRDefault="00B75D39" w:rsidP="00B75D39">
      <w:pPr>
        <w:spacing w:after="0" w:line="259" w:lineRule="auto"/>
        <w:ind w:left="0" w:right="0" w:firstLine="0"/>
        <w:jc w:val="right"/>
        <w:rPr>
          <w:rFonts w:ascii="Arial" w:hAnsi="Arial" w:cs="Arial"/>
          <w:sz w:val="22"/>
        </w:rPr>
      </w:pPr>
    </w:p>
    <w:p w14:paraId="148CCB5E" w14:textId="77777777" w:rsidR="00B75D39" w:rsidRPr="000F5436" w:rsidRDefault="00B75D39" w:rsidP="00B75D39">
      <w:pPr>
        <w:spacing w:after="56" w:line="250" w:lineRule="auto"/>
        <w:ind w:left="-5" w:right="0"/>
        <w:rPr>
          <w:rFonts w:ascii="Arial" w:hAnsi="Arial" w:cs="Arial"/>
          <w:sz w:val="22"/>
        </w:rPr>
      </w:pPr>
      <w:r w:rsidRPr="000F5436">
        <w:rPr>
          <w:rFonts w:ascii="Arial" w:hAnsi="Arial" w:cs="Arial"/>
          <w:sz w:val="22"/>
        </w:rPr>
        <w:t>Ja/My</w:t>
      </w:r>
    </w:p>
    <w:p w14:paraId="786293DC" w14:textId="77777777" w:rsidR="00B75D39" w:rsidRPr="000F5436" w:rsidRDefault="00B75D39" w:rsidP="00B75D39">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78CF6065" w14:textId="77777777" w:rsidR="00B75D39" w:rsidRPr="000F5436" w:rsidRDefault="00B75D39" w:rsidP="00B75D39">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46B1FE19" w14:textId="77777777" w:rsidR="00B75D39" w:rsidRPr="000F5436" w:rsidRDefault="00B75D39" w:rsidP="00B75D39">
      <w:pPr>
        <w:spacing w:after="244" w:line="259" w:lineRule="auto"/>
        <w:ind w:left="0" w:right="0" w:firstLine="0"/>
        <w:jc w:val="left"/>
        <w:rPr>
          <w:rFonts w:ascii="Arial" w:hAnsi="Arial" w:cs="Arial"/>
          <w:sz w:val="22"/>
        </w:rPr>
      </w:pPr>
    </w:p>
    <w:p w14:paraId="356DE537" w14:textId="77777777" w:rsidR="00B75D39" w:rsidRPr="000F5436" w:rsidRDefault="00B75D39" w:rsidP="00B75D39">
      <w:pPr>
        <w:spacing w:after="48"/>
        <w:ind w:left="10" w:right="2"/>
        <w:rPr>
          <w:rFonts w:ascii="Arial" w:hAnsi="Arial" w:cs="Arial"/>
          <w:sz w:val="22"/>
        </w:rPr>
      </w:pPr>
      <w:r w:rsidRPr="000F5436">
        <w:rPr>
          <w:rFonts w:ascii="Arial" w:hAnsi="Arial" w:cs="Arial"/>
          <w:sz w:val="22"/>
        </w:rPr>
        <w:t xml:space="preserve">zobowiązujemy się do oddania do dyspozycji </w:t>
      </w:r>
      <w:r w:rsidR="0064306B" w:rsidRPr="000F5436">
        <w:rPr>
          <w:rFonts w:ascii="Arial" w:hAnsi="Arial" w:cs="Arial"/>
          <w:sz w:val="22"/>
        </w:rPr>
        <w:t>Wykonawcy</w:t>
      </w:r>
      <w:r w:rsidRPr="000F5436">
        <w:rPr>
          <w:rFonts w:ascii="Arial" w:hAnsi="Arial" w:cs="Arial"/>
          <w:sz w:val="22"/>
        </w:rPr>
        <w:t>:</w:t>
      </w:r>
    </w:p>
    <w:p w14:paraId="53FF4A8B" w14:textId="77777777" w:rsidR="00B75D39" w:rsidRPr="000F5436" w:rsidRDefault="00B75D39" w:rsidP="00B75D39">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03DB8EFE" w14:textId="77777777" w:rsidR="00205F1D" w:rsidRPr="000F5436" w:rsidRDefault="00B75D39" w:rsidP="00B75D39">
      <w:pPr>
        <w:spacing w:after="198" w:line="259" w:lineRule="auto"/>
        <w:ind w:left="10" w:right="311"/>
        <w:jc w:val="center"/>
        <w:rPr>
          <w:rFonts w:ascii="Arial" w:hAnsi="Arial" w:cs="Arial"/>
          <w:sz w:val="22"/>
        </w:rPr>
      </w:pPr>
      <w:r w:rsidRPr="000F5436">
        <w:rPr>
          <w:rFonts w:ascii="Arial" w:hAnsi="Arial" w:cs="Arial"/>
          <w:i/>
          <w:sz w:val="22"/>
        </w:rPr>
        <w:t xml:space="preserve">(nazwa </w:t>
      </w:r>
      <w:r w:rsidR="0064306B" w:rsidRPr="000F5436">
        <w:rPr>
          <w:rFonts w:ascii="Arial" w:hAnsi="Arial" w:cs="Arial"/>
          <w:i/>
          <w:sz w:val="22"/>
        </w:rPr>
        <w:t>Wykonawcy</w:t>
      </w:r>
      <w:r w:rsidRPr="000F5436">
        <w:rPr>
          <w:rFonts w:ascii="Arial" w:hAnsi="Arial" w:cs="Arial"/>
          <w:i/>
          <w:sz w:val="22"/>
        </w:rPr>
        <w:t xml:space="preserve"> ubiegającego się o udzielenie zamówienia)</w:t>
      </w:r>
    </w:p>
    <w:p w14:paraId="1909473F" w14:textId="41B5636B" w:rsidR="00B71DA0" w:rsidRPr="00C72892" w:rsidRDefault="00B75D39" w:rsidP="00C72892">
      <w:pPr>
        <w:ind w:left="0" w:right="57" w:firstLine="0"/>
        <w:rPr>
          <w:rFonts w:ascii="Arial" w:hAnsi="Arial" w:cs="Arial"/>
          <w:b/>
          <w:sz w:val="22"/>
        </w:rPr>
      </w:pPr>
      <w:r w:rsidRPr="000F5436">
        <w:rPr>
          <w:rFonts w:ascii="Arial" w:hAnsi="Arial" w:cs="Arial"/>
          <w:sz w:val="22"/>
        </w:rPr>
        <w:t xml:space="preserve">niezbędnych zasobów na potrzeby </w:t>
      </w:r>
      <w:r w:rsidRPr="000F5436">
        <w:rPr>
          <w:rFonts w:ascii="Arial" w:hAnsi="Arial" w:cs="Arial"/>
          <w:color w:val="auto"/>
          <w:sz w:val="22"/>
        </w:rPr>
        <w:t>w</w:t>
      </w:r>
      <w:r w:rsidR="008E5186" w:rsidRPr="000F5436">
        <w:rPr>
          <w:rFonts w:ascii="Arial" w:hAnsi="Arial" w:cs="Arial"/>
          <w:color w:val="auto"/>
          <w:sz w:val="22"/>
        </w:rPr>
        <w:t>ykonania zamówienia publicznego</w:t>
      </w:r>
      <w:r w:rsidR="0073533A">
        <w:rPr>
          <w:rFonts w:ascii="Arial" w:hAnsi="Arial" w:cs="Arial"/>
          <w:color w:val="auto"/>
          <w:sz w:val="22"/>
        </w:rPr>
        <w:t>:</w:t>
      </w:r>
      <w:r w:rsidR="002A5AA5">
        <w:rPr>
          <w:rFonts w:ascii="Arial" w:hAnsi="Arial" w:cs="Arial"/>
          <w:color w:val="auto"/>
          <w:sz w:val="22"/>
        </w:rPr>
        <w:t xml:space="preserve"> </w:t>
      </w:r>
      <w:r w:rsidR="007F03E3">
        <w:rPr>
          <w:rFonts w:ascii="Arial" w:hAnsi="Arial" w:cs="Arial"/>
          <w:b/>
          <w:sz w:val="22"/>
        </w:rPr>
        <w:t>„</w:t>
      </w:r>
      <w:r w:rsidR="00C72892" w:rsidRPr="00594C1A">
        <w:rPr>
          <w:rFonts w:ascii="Arial" w:hAnsi="Arial" w:cs="Arial"/>
          <w:b/>
          <w:sz w:val="22"/>
        </w:rPr>
        <w:t xml:space="preserve">Kompleksowa dostawa i świadczenie usługi dystrybucji paliwa gazowego do Składnicy   </w:t>
      </w:r>
      <w:r w:rsidR="00C72892">
        <w:rPr>
          <w:rFonts w:ascii="Arial" w:hAnsi="Arial" w:cs="Arial"/>
          <w:b/>
          <w:sz w:val="22"/>
        </w:rPr>
        <w:t>RARS w Zalesiu",</w:t>
      </w:r>
      <w:r w:rsidR="00205F1D">
        <w:rPr>
          <w:rFonts w:ascii="Arial" w:hAnsi="Arial" w:cs="Arial"/>
          <w:b/>
          <w:sz w:val="22"/>
        </w:rPr>
        <w:t xml:space="preserve"> </w:t>
      </w:r>
      <w:r w:rsidR="008E5186" w:rsidRPr="000F5436">
        <w:rPr>
          <w:rFonts w:ascii="Arial" w:hAnsi="Arial" w:cs="Arial"/>
          <w:b/>
          <w:color w:val="auto"/>
          <w:sz w:val="22"/>
        </w:rPr>
        <w:t xml:space="preserve">nr referencyjny: </w:t>
      </w:r>
      <w:r w:rsidR="008E5186" w:rsidRPr="00C72892">
        <w:rPr>
          <w:rFonts w:ascii="Arial" w:hAnsi="Arial" w:cs="Arial"/>
          <w:b/>
          <w:color w:val="auto"/>
          <w:sz w:val="22"/>
          <w:highlight w:val="yellow"/>
        </w:rPr>
        <w:t>BZzp.261.</w:t>
      </w:r>
      <w:r w:rsidR="006C612A">
        <w:rPr>
          <w:rFonts w:ascii="Arial" w:hAnsi="Arial" w:cs="Arial"/>
          <w:b/>
          <w:color w:val="auto"/>
          <w:sz w:val="22"/>
          <w:highlight w:val="yellow"/>
        </w:rPr>
        <w:t>113.</w:t>
      </w:r>
      <w:r w:rsidRPr="00C72892">
        <w:rPr>
          <w:rFonts w:ascii="Arial" w:hAnsi="Arial" w:cs="Arial"/>
          <w:b/>
          <w:color w:val="auto"/>
          <w:sz w:val="22"/>
          <w:highlight w:val="yellow"/>
        </w:rPr>
        <w:t>202</w:t>
      </w:r>
      <w:r w:rsidR="00F56A0D" w:rsidRPr="00C72892">
        <w:rPr>
          <w:rFonts w:ascii="Arial" w:hAnsi="Arial" w:cs="Arial"/>
          <w:b/>
          <w:color w:val="auto"/>
          <w:sz w:val="22"/>
          <w:highlight w:val="yellow"/>
        </w:rPr>
        <w:t>2</w:t>
      </w:r>
      <w:r w:rsidR="00C72892">
        <w:rPr>
          <w:rFonts w:ascii="Arial" w:hAnsi="Arial" w:cs="Arial"/>
          <w:b/>
          <w:color w:val="auto"/>
          <w:sz w:val="22"/>
        </w:rPr>
        <w:t xml:space="preserve"> </w:t>
      </w:r>
      <w:r w:rsidRPr="000F5436">
        <w:rPr>
          <w:rFonts w:ascii="Arial" w:hAnsi="Arial" w:cs="Arial"/>
          <w:color w:val="auto"/>
          <w:sz w:val="22"/>
        </w:rPr>
        <w:t xml:space="preserve">prowadzonego przez </w:t>
      </w:r>
      <w:r w:rsidRPr="000F5436">
        <w:rPr>
          <w:rFonts w:ascii="Arial" w:hAnsi="Arial" w:cs="Arial"/>
          <w:b/>
          <w:color w:val="auto"/>
          <w:sz w:val="22"/>
        </w:rPr>
        <w:t>Rządową Agencję Rezerw Strategicznych</w:t>
      </w:r>
      <w:r w:rsidR="00C72892">
        <w:rPr>
          <w:rFonts w:ascii="Arial" w:hAnsi="Arial" w:cs="Arial"/>
          <w:b/>
          <w:color w:val="auto"/>
          <w:sz w:val="22"/>
        </w:rPr>
        <w:t xml:space="preserve"> </w:t>
      </w:r>
      <w:r w:rsidRPr="000F5436">
        <w:rPr>
          <w:rFonts w:ascii="Arial" w:hAnsi="Arial" w:cs="Arial"/>
          <w:sz w:val="22"/>
        </w:rPr>
        <w:t>w</w:t>
      </w:r>
      <w:r w:rsidR="00023E8C">
        <w:rPr>
          <w:rFonts w:ascii="Arial" w:hAnsi="Arial" w:cs="Arial"/>
          <w:sz w:val="22"/>
        </w:rPr>
        <w:t> </w:t>
      </w:r>
      <w:r w:rsidRPr="000F5436">
        <w:rPr>
          <w:rFonts w:ascii="Arial" w:hAnsi="Arial" w:cs="Arial"/>
          <w:sz w:val="22"/>
        </w:rPr>
        <w:t>związku z powołaniem się na te zasoby w celu spełniania warunku udziału w</w:t>
      </w:r>
      <w:r w:rsidR="00023E8C">
        <w:rPr>
          <w:rFonts w:ascii="Arial" w:hAnsi="Arial" w:cs="Arial"/>
          <w:sz w:val="22"/>
        </w:rPr>
        <w:t> </w:t>
      </w:r>
      <w:r w:rsidRPr="000F5436">
        <w:rPr>
          <w:rFonts w:ascii="Arial" w:hAnsi="Arial" w:cs="Arial"/>
          <w:sz w:val="22"/>
        </w:rPr>
        <w:t>postępowaniu przez Wykonawcę w zakresie zdolności technicznych/zawodowych</w:t>
      </w:r>
      <w:r w:rsidR="00DB2766">
        <w:rPr>
          <w:rFonts w:ascii="Arial" w:hAnsi="Arial" w:cs="Arial"/>
          <w:sz w:val="22"/>
        </w:rPr>
        <w:t>/</w:t>
      </w:r>
      <w:r w:rsidR="009E021E" w:rsidRPr="00023E8C">
        <w:rPr>
          <w:rFonts w:ascii="Arial" w:hAnsi="Arial" w:cs="Arial"/>
          <w:sz w:val="22"/>
        </w:rPr>
        <w:t>sytuacji finansowej lub ekonomicznej</w:t>
      </w:r>
      <w:r w:rsidRPr="000F5436">
        <w:rPr>
          <w:rFonts w:ascii="Arial" w:hAnsi="Arial" w:cs="Arial"/>
          <w:sz w:val="22"/>
        </w:rPr>
        <w:t xml:space="preserve"> poprzez udział w realizacji zamówienia w charakterze </w:t>
      </w:r>
      <w:r w:rsidRPr="000F5436">
        <w:rPr>
          <w:rFonts w:ascii="Arial" w:hAnsi="Arial" w:cs="Arial"/>
          <w:b/>
          <w:sz w:val="22"/>
        </w:rPr>
        <w:t>pod</w:t>
      </w:r>
      <w:r w:rsidR="0064306B" w:rsidRPr="000F5436">
        <w:rPr>
          <w:rFonts w:ascii="Arial" w:hAnsi="Arial" w:cs="Arial"/>
          <w:b/>
          <w:sz w:val="22"/>
        </w:rPr>
        <w:t>wykonawcy</w:t>
      </w:r>
      <w:r w:rsidRPr="000F5436">
        <w:rPr>
          <w:rFonts w:ascii="Arial" w:hAnsi="Arial" w:cs="Arial"/>
          <w:b/>
          <w:sz w:val="22"/>
        </w:rPr>
        <w:t>/w inny</w:t>
      </w:r>
      <w:r w:rsidR="00EB7925" w:rsidRPr="000F5436">
        <w:rPr>
          <w:rFonts w:ascii="Arial" w:hAnsi="Arial" w:cs="Arial"/>
          <w:b/>
          <w:sz w:val="22"/>
        </w:rPr>
        <w:t>m</w:t>
      </w:r>
      <w:r w:rsidRPr="000F5436">
        <w:rPr>
          <w:rFonts w:ascii="Arial" w:hAnsi="Arial" w:cs="Arial"/>
          <w:b/>
          <w:sz w:val="22"/>
        </w:rPr>
        <w:t xml:space="preserve">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i/>
          <w:sz w:val="22"/>
        </w:rPr>
        <w:t xml:space="preserve">(należy wypełnić w takim zakresie w jakim podmiot zobowiązuje się oddać </w:t>
      </w:r>
      <w:r w:rsidR="0064306B" w:rsidRPr="000F5436">
        <w:rPr>
          <w:rFonts w:ascii="Arial" w:hAnsi="Arial" w:cs="Arial"/>
          <w:i/>
          <w:sz w:val="22"/>
        </w:rPr>
        <w:t>Wykonawcy</w:t>
      </w:r>
      <w:r w:rsidRPr="000F5436">
        <w:rPr>
          <w:rFonts w:ascii="Arial" w:hAnsi="Arial" w:cs="Arial"/>
          <w:i/>
          <w:sz w:val="22"/>
        </w:rPr>
        <w:t xml:space="preserve"> swoje zasoby w zakresie zdolności technicznych/zawodowych</w:t>
      </w:r>
      <w:r w:rsidR="00DB2766">
        <w:rPr>
          <w:rFonts w:ascii="Arial" w:hAnsi="Arial" w:cs="Arial"/>
          <w:i/>
          <w:sz w:val="22"/>
        </w:rPr>
        <w:t>/</w:t>
      </w:r>
      <w:r w:rsidR="00DB2766" w:rsidRPr="00023E8C">
        <w:rPr>
          <w:rFonts w:ascii="Arial" w:hAnsi="Arial" w:cs="Arial"/>
          <w:i/>
          <w:iCs/>
          <w:sz w:val="22"/>
        </w:rPr>
        <w:t>sytuacji finansowej lub ekonomicznej</w:t>
      </w:r>
      <w:r w:rsidRPr="000F5436">
        <w:rPr>
          <w:rFonts w:ascii="Arial" w:hAnsi="Arial" w:cs="Arial"/>
          <w:i/>
          <w:sz w:val="22"/>
        </w:rPr>
        <w:t>)</w:t>
      </w:r>
      <w:r w:rsidRPr="000F5436">
        <w:rPr>
          <w:rFonts w:ascii="Arial" w:hAnsi="Arial" w:cs="Arial"/>
          <w:sz w:val="22"/>
        </w:rPr>
        <w:t xml:space="preserve"> na okres ………….……………………..</w:t>
      </w:r>
      <w:r w:rsidRPr="000F5436">
        <w:rPr>
          <w:rFonts w:ascii="Arial" w:hAnsi="Arial" w:cs="Arial"/>
          <w:sz w:val="22"/>
          <w:vertAlign w:val="superscript"/>
        </w:rPr>
        <w:t>1</w:t>
      </w:r>
    </w:p>
    <w:p w14:paraId="13FEEC5E" w14:textId="77777777" w:rsidR="00B75D39" w:rsidRPr="000F5436" w:rsidRDefault="00E70864" w:rsidP="00E70864">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 xml:space="preserve">1 </w:t>
      </w:r>
      <w:r w:rsidR="00B75D39" w:rsidRPr="000F5436">
        <w:rPr>
          <w:rFonts w:ascii="Arial" w:hAnsi="Arial" w:cs="Arial"/>
          <w:sz w:val="22"/>
          <w:vertAlign w:val="superscript"/>
        </w:rPr>
        <w:t>– należy wypełnić</w:t>
      </w:r>
    </w:p>
    <w:p w14:paraId="35BE99A2" w14:textId="77777777" w:rsidR="00B75D39" w:rsidRPr="000F5436" w:rsidRDefault="00E70864" w:rsidP="00E70864">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 xml:space="preserve">2 </w:t>
      </w:r>
      <w:r w:rsidR="00B75D39" w:rsidRPr="000F5436">
        <w:rPr>
          <w:rFonts w:ascii="Arial" w:hAnsi="Arial" w:cs="Arial"/>
          <w:sz w:val="22"/>
          <w:vertAlign w:val="superscript"/>
        </w:rPr>
        <w:t>– niepotrzebne skreślić</w:t>
      </w:r>
    </w:p>
    <w:p w14:paraId="6C189A44" w14:textId="77777777" w:rsidR="0080682E" w:rsidRDefault="0080682E" w:rsidP="00B75D39">
      <w:pPr>
        <w:spacing w:after="27" w:line="248" w:lineRule="auto"/>
        <w:ind w:left="-5" w:right="0"/>
        <w:rPr>
          <w:rFonts w:ascii="Arial" w:eastAsia="Segoe UI" w:hAnsi="Arial" w:cs="Arial"/>
          <w:b/>
          <w:i/>
          <w:color w:val="auto"/>
          <w:sz w:val="22"/>
        </w:rPr>
      </w:pPr>
    </w:p>
    <w:p w14:paraId="06E3084F" w14:textId="77777777" w:rsidR="00253BCC" w:rsidRDefault="00253BCC" w:rsidP="00253BCC">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(miejscowość),</w:t>
      </w:r>
      <w:r w:rsidRPr="000F5436">
        <w:rPr>
          <w:rFonts w:ascii="Arial" w:hAnsi="Arial" w:cs="Arial"/>
          <w:sz w:val="22"/>
        </w:rPr>
        <w:t xml:space="preserve"> dnia ………….……..... r. </w:t>
      </w:r>
    </w:p>
    <w:p w14:paraId="4EC27DDD" w14:textId="77777777" w:rsidR="00023E8C" w:rsidRDefault="00023E8C" w:rsidP="00253BCC">
      <w:pPr>
        <w:spacing w:line="248" w:lineRule="auto"/>
        <w:ind w:left="10" w:right="51"/>
        <w:rPr>
          <w:rFonts w:ascii="Arial" w:hAnsi="Arial" w:cs="Arial"/>
          <w:sz w:val="22"/>
        </w:rPr>
      </w:pPr>
    </w:p>
    <w:p w14:paraId="166365D9" w14:textId="77777777" w:rsidR="00023E8C" w:rsidRDefault="00023E8C" w:rsidP="00253BCC">
      <w:pPr>
        <w:spacing w:line="248" w:lineRule="auto"/>
        <w:ind w:left="10" w:right="51"/>
        <w:rPr>
          <w:rFonts w:ascii="Arial" w:hAnsi="Arial" w:cs="Arial"/>
          <w:sz w:val="22"/>
        </w:rPr>
      </w:pPr>
    </w:p>
    <w:p w14:paraId="7E46F225" w14:textId="77777777" w:rsidR="00023E8C" w:rsidRDefault="00023E8C" w:rsidP="00253BCC">
      <w:pPr>
        <w:spacing w:line="248" w:lineRule="auto"/>
        <w:ind w:left="10" w:right="51"/>
        <w:rPr>
          <w:rFonts w:ascii="Arial" w:hAnsi="Arial" w:cs="Arial"/>
          <w:sz w:val="22"/>
        </w:rPr>
      </w:pPr>
    </w:p>
    <w:p w14:paraId="02C47E1D" w14:textId="77777777" w:rsidR="00253BCC" w:rsidRDefault="00253BCC" w:rsidP="00D473CE">
      <w:pPr>
        <w:spacing w:after="27" w:line="248" w:lineRule="auto"/>
        <w:ind w:left="0" w:right="0" w:firstLine="0"/>
        <w:rPr>
          <w:rFonts w:ascii="Arial" w:eastAsia="Segoe UI" w:hAnsi="Arial" w:cs="Arial"/>
          <w:b/>
          <w:i/>
          <w:color w:val="auto"/>
          <w:sz w:val="22"/>
        </w:rPr>
      </w:pPr>
    </w:p>
    <w:p w14:paraId="4726DE00" w14:textId="77777777" w:rsidR="00253BCC" w:rsidRDefault="00253BCC" w:rsidP="00B75D39">
      <w:pPr>
        <w:spacing w:after="27" w:line="248" w:lineRule="auto"/>
        <w:ind w:left="-5" w:right="0"/>
        <w:rPr>
          <w:rFonts w:ascii="Arial" w:eastAsia="Segoe UI" w:hAnsi="Arial" w:cs="Arial"/>
          <w:b/>
          <w:i/>
          <w:color w:val="auto"/>
          <w:sz w:val="22"/>
        </w:rPr>
      </w:pPr>
    </w:p>
    <w:p w14:paraId="391F7A13" w14:textId="77777777" w:rsidR="00B75D39" w:rsidRPr="000F5436" w:rsidRDefault="00B75D39" w:rsidP="00023E8C">
      <w:pPr>
        <w:spacing w:after="27" w:line="248" w:lineRule="auto"/>
        <w:ind w:left="0" w:right="0" w:firstLine="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79AEDBE" w14:textId="77777777" w:rsidR="00B75D39" w:rsidRDefault="00B75D39" w:rsidP="00507C54">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r w:rsidR="00507C54">
        <w:rPr>
          <w:rFonts w:ascii="Arial" w:eastAsia="Segoe UI" w:hAnsi="Arial" w:cs="Arial"/>
          <w:b/>
          <w:i/>
          <w:color w:val="auto"/>
          <w:sz w:val="22"/>
        </w:rPr>
        <w:t>.</w:t>
      </w:r>
    </w:p>
    <w:p w14:paraId="5D9F4666" w14:textId="77777777" w:rsidR="00507C54" w:rsidRDefault="00507C54" w:rsidP="00507C54">
      <w:pPr>
        <w:spacing w:after="41"/>
        <w:ind w:left="0" w:right="3" w:firstLine="0"/>
        <w:jc w:val="right"/>
        <w:rPr>
          <w:rFonts w:ascii="Arial" w:hAnsi="Arial" w:cs="Arial"/>
          <w:b/>
          <w:sz w:val="22"/>
          <w:u w:val="single"/>
        </w:rPr>
      </w:pPr>
    </w:p>
    <w:p w14:paraId="425C8F9F" w14:textId="77777777" w:rsidR="00873DD7" w:rsidRDefault="00873DD7" w:rsidP="00507C54">
      <w:pPr>
        <w:spacing w:after="41"/>
        <w:ind w:left="0" w:right="3" w:firstLine="0"/>
        <w:jc w:val="right"/>
        <w:rPr>
          <w:rFonts w:ascii="Arial" w:hAnsi="Arial" w:cs="Arial"/>
          <w:b/>
          <w:sz w:val="22"/>
          <w:u w:val="single"/>
        </w:rPr>
      </w:pPr>
    </w:p>
    <w:p w14:paraId="73FE950F" w14:textId="77777777" w:rsidR="00253BCC" w:rsidRDefault="00253BCC" w:rsidP="00023E8C">
      <w:pPr>
        <w:spacing w:after="41"/>
        <w:ind w:left="0" w:right="3" w:firstLine="0"/>
        <w:rPr>
          <w:rFonts w:ascii="Arial" w:hAnsi="Arial" w:cs="Arial"/>
          <w:b/>
          <w:sz w:val="22"/>
          <w:u w:val="single"/>
        </w:rPr>
      </w:pPr>
    </w:p>
    <w:p w14:paraId="08A95989" w14:textId="77777777" w:rsidR="00C71DF9" w:rsidRDefault="00C71DF9" w:rsidP="00023E8C">
      <w:pPr>
        <w:spacing w:after="41"/>
        <w:ind w:left="0" w:right="3" w:firstLine="0"/>
        <w:rPr>
          <w:rFonts w:ascii="Arial" w:hAnsi="Arial" w:cs="Arial"/>
          <w:b/>
          <w:sz w:val="22"/>
          <w:u w:val="single"/>
        </w:rPr>
      </w:pPr>
    </w:p>
    <w:p w14:paraId="63DCA4A0" w14:textId="77777777" w:rsidR="00CC7CD1" w:rsidRPr="000F5436" w:rsidRDefault="00CC7CD1" w:rsidP="00507C54">
      <w:pPr>
        <w:spacing w:after="41"/>
        <w:ind w:left="0" w:right="3" w:firstLine="0"/>
        <w:jc w:val="right"/>
        <w:rPr>
          <w:rFonts w:ascii="Arial" w:hAnsi="Arial" w:cs="Arial"/>
          <w:b/>
          <w:sz w:val="22"/>
        </w:rPr>
      </w:pPr>
      <w:r w:rsidRPr="000F5436">
        <w:rPr>
          <w:rFonts w:ascii="Arial" w:hAnsi="Arial" w:cs="Arial"/>
          <w:b/>
          <w:sz w:val="22"/>
          <w:u w:val="single"/>
        </w:rPr>
        <w:t xml:space="preserve">Załącznik nr </w:t>
      </w:r>
      <w:r w:rsidR="00885854" w:rsidRPr="000F5436">
        <w:rPr>
          <w:rFonts w:ascii="Arial" w:hAnsi="Arial" w:cs="Arial"/>
          <w:b/>
          <w:sz w:val="22"/>
          <w:u w:val="single"/>
        </w:rPr>
        <w:t xml:space="preserve">4 </w:t>
      </w:r>
      <w:r w:rsidRPr="000F5436">
        <w:rPr>
          <w:rFonts w:ascii="Arial" w:hAnsi="Arial" w:cs="Arial"/>
          <w:b/>
          <w:sz w:val="22"/>
          <w:u w:val="single"/>
        </w:rPr>
        <w:t>do SWZ</w:t>
      </w:r>
    </w:p>
    <w:p w14:paraId="22A46F62" w14:textId="77777777" w:rsidR="00814D5F" w:rsidRPr="000F5436" w:rsidRDefault="00814D5F" w:rsidP="00CC7CD1">
      <w:pPr>
        <w:spacing w:after="41" w:line="259" w:lineRule="auto"/>
        <w:ind w:left="0" w:right="3" w:firstLine="0"/>
        <w:jc w:val="center"/>
        <w:rPr>
          <w:rFonts w:ascii="Arial" w:hAnsi="Arial" w:cs="Arial"/>
          <w:sz w:val="22"/>
        </w:rPr>
      </w:pPr>
    </w:p>
    <w:p w14:paraId="1951D39A" w14:textId="77777777" w:rsidR="00060D40" w:rsidRPr="000F5436" w:rsidRDefault="00060D40" w:rsidP="008E5186">
      <w:pPr>
        <w:spacing w:after="0" w:line="259" w:lineRule="auto"/>
        <w:ind w:left="7100" w:right="49" w:firstLine="699"/>
        <w:rPr>
          <w:rFonts w:ascii="Arial" w:hAnsi="Arial" w:cs="Arial"/>
          <w:sz w:val="22"/>
        </w:rPr>
      </w:pPr>
    </w:p>
    <w:p w14:paraId="732F7BFB" w14:textId="77777777" w:rsidR="009B7A65" w:rsidRPr="000F5436" w:rsidRDefault="009B7A65" w:rsidP="00FE171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7FB43F7F" w14:textId="77777777" w:rsidR="00060D40" w:rsidRPr="000F5436" w:rsidRDefault="009B7A65" w:rsidP="00FE171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p>
    <w:p w14:paraId="40F4D9F5" w14:textId="77777777" w:rsidR="00FE1717" w:rsidRPr="000F5436" w:rsidRDefault="00FE1717" w:rsidP="0045534E">
      <w:pPr>
        <w:spacing w:after="4" w:line="250" w:lineRule="auto"/>
        <w:ind w:left="0" w:right="50"/>
        <w:rPr>
          <w:rFonts w:ascii="Arial" w:hAnsi="Arial" w:cs="Arial"/>
          <w:b/>
          <w:sz w:val="22"/>
        </w:rPr>
      </w:pPr>
    </w:p>
    <w:p w14:paraId="0C5A585C" w14:textId="77777777" w:rsidR="00060D40" w:rsidRPr="000F5436" w:rsidRDefault="00060D40" w:rsidP="0045534E">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p>
    <w:p w14:paraId="00FC786C" w14:textId="7777777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0A48725" w14:textId="7777777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2E19452" w14:textId="77777777" w:rsidR="005E2EED"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w:t>
      </w:r>
      <w:r w:rsidR="005E2EED" w:rsidRPr="000F5436">
        <w:rPr>
          <w:rFonts w:ascii="Arial" w:hAnsi="Arial" w:cs="Arial"/>
          <w:i/>
          <w:sz w:val="22"/>
        </w:rPr>
        <w:t xml:space="preserve">rma, adres, w zależności od </w:t>
      </w:r>
      <w:r w:rsidRPr="000F5436">
        <w:rPr>
          <w:rFonts w:ascii="Arial" w:hAnsi="Arial" w:cs="Arial"/>
          <w:i/>
          <w:sz w:val="22"/>
        </w:rPr>
        <w:t>podmiotu: NIP/KRS/</w:t>
      </w:r>
      <w:proofErr w:type="spellStart"/>
      <w:r w:rsidRPr="000F5436">
        <w:rPr>
          <w:rFonts w:ascii="Arial" w:hAnsi="Arial" w:cs="Arial"/>
          <w:i/>
          <w:sz w:val="22"/>
        </w:rPr>
        <w:t>CEiDG</w:t>
      </w:r>
      <w:proofErr w:type="spellEnd"/>
      <w:r w:rsidRPr="000F5436">
        <w:rPr>
          <w:rFonts w:ascii="Arial" w:hAnsi="Arial" w:cs="Arial"/>
          <w:i/>
          <w:sz w:val="22"/>
        </w:rPr>
        <w:t>)</w:t>
      </w:r>
    </w:p>
    <w:p w14:paraId="5303F929" w14:textId="77777777" w:rsidR="00EB6D95" w:rsidRPr="000F5436" w:rsidRDefault="00EB6D95" w:rsidP="005E2EED">
      <w:pPr>
        <w:spacing w:after="4" w:line="250" w:lineRule="auto"/>
        <w:ind w:left="0" w:right="-29"/>
        <w:rPr>
          <w:rFonts w:ascii="Arial" w:hAnsi="Arial" w:cs="Arial"/>
          <w:b/>
          <w:sz w:val="22"/>
        </w:rPr>
      </w:pPr>
    </w:p>
    <w:p w14:paraId="5A7A7EF9" w14:textId="77777777" w:rsidR="00060D40" w:rsidRPr="000F5436" w:rsidRDefault="00060D40" w:rsidP="005E2EED">
      <w:pPr>
        <w:spacing w:after="4" w:line="250" w:lineRule="auto"/>
        <w:ind w:left="0" w:right="-29"/>
        <w:rPr>
          <w:rFonts w:ascii="Arial" w:hAnsi="Arial" w:cs="Arial"/>
          <w:sz w:val="22"/>
        </w:rPr>
      </w:pPr>
      <w:r w:rsidRPr="000F5436">
        <w:rPr>
          <w:rFonts w:ascii="Arial" w:hAnsi="Arial" w:cs="Arial"/>
          <w:b/>
          <w:sz w:val="22"/>
        </w:rPr>
        <w:t>reprezentowany przez:</w:t>
      </w:r>
    </w:p>
    <w:p w14:paraId="2865F192" w14:textId="7777777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69F14315" w14:textId="7777777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67A75CAF" w14:textId="77777777" w:rsidR="00060D40"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p>
    <w:p w14:paraId="1A9BA089" w14:textId="77777777" w:rsidR="00060D40" w:rsidRPr="000F5436" w:rsidRDefault="00060D40" w:rsidP="00060D40">
      <w:pPr>
        <w:spacing w:after="0" w:line="259" w:lineRule="auto"/>
        <w:ind w:left="0" w:right="0" w:firstLine="0"/>
        <w:jc w:val="left"/>
        <w:rPr>
          <w:rFonts w:ascii="Arial" w:hAnsi="Arial" w:cs="Arial"/>
          <w:sz w:val="22"/>
        </w:rPr>
      </w:pPr>
    </w:p>
    <w:p w14:paraId="5F6A5E04" w14:textId="77777777" w:rsidR="00060D40" w:rsidRPr="000F5436" w:rsidRDefault="00060D40" w:rsidP="00060D40">
      <w:pPr>
        <w:spacing w:after="0" w:line="259" w:lineRule="auto"/>
        <w:ind w:left="10" w:right="67"/>
        <w:jc w:val="center"/>
        <w:rPr>
          <w:rFonts w:ascii="Arial" w:hAnsi="Arial" w:cs="Arial"/>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p>
    <w:p w14:paraId="0EA5ACC7" w14:textId="77777777" w:rsidR="00060D40" w:rsidRPr="000F5436" w:rsidRDefault="00060D40" w:rsidP="00060D40">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04E2024C" w14:textId="77777777" w:rsidR="00B4437E" w:rsidRPr="000F5436" w:rsidRDefault="00B4437E" w:rsidP="00060D40">
      <w:pPr>
        <w:spacing w:after="0" w:line="259" w:lineRule="auto"/>
        <w:ind w:left="0" w:right="9" w:firstLine="0"/>
        <w:jc w:val="center"/>
        <w:rPr>
          <w:rFonts w:ascii="Arial" w:hAnsi="Arial" w:cs="Arial"/>
          <w:sz w:val="22"/>
        </w:rPr>
      </w:pPr>
    </w:p>
    <w:p w14:paraId="6D7ED355" w14:textId="4F8312B3" w:rsidR="00B71DA0" w:rsidRPr="00023E8C" w:rsidRDefault="00060D40" w:rsidP="00C71DF9">
      <w:pPr>
        <w:ind w:left="0" w:right="57" w:firstLine="0"/>
        <w:rPr>
          <w:rFonts w:ascii="Arial" w:hAnsi="Arial" w:cs="Arial"/>
          <w:b/>
          <w:sz w:val="22"/>
        </w:rPr>
      </w:pPr>
      <w:r w:rsidRPr="000F5436">
        <w:rPr>
          <w:rFonts w:ascii="Arial" w:hAnsi="Arial" w:cs="Arial"/>
          <w:sz w:val="22"/>
        </w:rPr>
        <w:t xml:space="preserve">Na potrzeby postępowania o udzielenie zamówienia publicznego na </w:t>
      </w:r>
      <w:r w:rsidR="00C71DF9">
        <w:rPr>
          <w:rFonts w:ascii="Arial" w:hAnsi="Arial" w:cs="Arial"/>
          <w:b/>
          <w:sz w:val="22"/>
        </w:rPr>
        <w:t>Kompleksową dostawę</w:t>
      </w:r>
      <w:r w:rsidR="00C71DF9" w:rsidRPr="00594C1A">
        <w:rPr>
          <w:rFonts w:ascii="Arial" w:hAnsi="Arial" w:cs="Arial"/>
          <w:b/>
          <w:sz w:val="22"/>
        </w:rPr>
        <w:t xml:space="preserve"> i świadczenie usługi dystrybucji paliwa gazowego do Składnicy   </w:t>
      </w:r>
      <w:r w:rsidR="00C71DF9">
        <w:rPr>
          <w:rFonts w:ascii="Arial" w:hAnsi="Arial" w:cs="Arial"/>
          <w:b/>
          <w:sz w:val="22"/>
        </w:rPr>
        <w:t xml:space="preserve">RARS w Zalesiu, </w:t>
      </w:r>
      <w:r w:rsidR="00024C72" w:rsidRPr="000F5436">
        <w:rPr>
          <w:rFonts w:ascii="Arial" w:hAnsi="Arial" w:cs="Arial"/>
          <w:b/>
          <w:sz w:val="22"/>
        </w:rPr>
        <w:t xml:space="preserve">nr referencyjny: </w:t>
      </w:r>
      <w:r w:rsidR="00024C72" w:rsidRPr="0029003F">
        <w:rPr>
          <w:rFonts w:ascii="Arial" w:hAnsi="Arial" w:cs="Arial"/>
          <w:b/>
          <w:sz w:val="22"/>
          <w:highlight w:val="yellow"/>
        </w:rPr>
        <w:t>BZzp.261</w:t>
      </w:r>
      <w:r w:rsidR="006C612A">
        <w:rPr>
          <w:rFonts w:ascii="Arial" w:hAnsi="Arial" w:cs="Arial"/>
          <w:b/>
          <w:sz w:val="22"/>
          <w:highlight w:val="yellow"/>
        </w:rPr>
        <w:t>.113.</w:t>
      </w:r>
      <w:r w:rsidR="00210F9C" w:rsidRPr="0029003F">
        <w:rPr>
          <w:rFonts w:ascii="Arial" w:hAnsi="Arial" w:cs="Arial"/>
          <w:b/>
          <w:sz w:val="22"/>
          <w:highlight w:val="yellow"/>
        </w:rPr>
        <w:t>202</w:t>
      </w:r>
      <w:r w:rsidR="005D5935" w:rsidRPr="0029003F">
        <w:rPr>
          <w:rFonts w:ascii="Arial" w:hAnsi="Arial" w:cs="Arial"/>
          <w:b/>
          <w:sz w:val="22"/>
          <w:highlight w:val="yellow"/>
        </w:rPr>
        <w:t>2</w:t>
      </w:r>
      <w:r w:rsidR="00C71DF9">
        <w:rPr>
          <w:rFonts w:ascii="Arial" w:hAnsi="Arial" w:cs="Arial"/>
          <w:b/>
          <w:sz w:val="22"/>
        </w:rPr>
        <w:t xml:space="preserve"> </w:t>
      </w:r>
      <w:r w:rsidRPr="000F5436">
        <w:rPr>
          <w:rFonts w:ascii="Arial" w:hAnsi="Arial" w:cs="Arial"/>
          <w:sz w:val="22"/>
        </w:rPr>
        <w:t xml:space="preserve">prowadzonego przez </w:t>
      </w:r>
      <w:r w:rsidR="00210F9C" w:rsidRPr="000F5436">
        <w:rPr>
          <w:rFonts w:ascii="Arial" w:hAnsi="Arial" w:cs="Arial"/>
          <w:b/>
          <w:sz w:val="22"/>
        </w:rPr>
        <w:t>Rządową Agencję Rezerw Strategicznych</w:t>
      </w:r>
      <w:r w:rsidRPr="000F5436">
        <w:rPr>
          <w:rFonts w:ascii="Arial" w:hAnsi="Arial" w:cs="Arial"/>
          <w:i/>
          <w:sz w:val="22"/>
        </w:rPr>
        <w:t xml:space="preserve">, </w:t>
      </w:r>
      <w:r w:rsidR="00210F9C" w:rsidRPr="000F5436">
        <w:rPr>
          <w:rFonts w:ascii="Arial" w:hAnsi="Arial" w:cs="Arial"/>
          <w:sz w:val="22"/>
        </w:rPr>
        <w:t>oświadczam, co następuje:</w:t>
      </w:r>
    </w:p>
    <w:p w14:paraId="357E46C9" w14:textId="77777777" w:rsidR="00060D40" w:rsidRPr="000F5436" w:rsidRDefault="00060D40" w:rsidP="00E71642">
      <w:pPr>
        <w:pStyle w:val="Akapitzlist"/>
        <w:numPr>
          <w:ilvl w:val="0"/>
          <w:numId w:val="16"/>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z innym Wykonawcą, który złożył odrębną ofertę w ww. postępowaniu,</w:t>
      </w:r>
    </w:p>
    <w:p w14:paraId="486E5DDE" w14:textId="77777777" w:rsidR="00060D40" w:rsidRPr="00023E8C" w:rsidRDefault="00060D40" w:rsidP="00023E8C">
      <w:pPr>
        <w:pStyle w:val="Akapitzlist"/>
        <w:numPr>
          <w:ilvl w:val="0"/>
          <w:numId w:val="16"/>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xml:space="preserve">),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w:t>
      </w:r>
      <w:r w:rsidR="00024C72" w:rsidRPr="000F5436">
        <w:rPr>
          <w:rFonts w:ascii="Arial" w:hAnsi="Arial" w:cs="Arial"/>
          <w:sz w:val="22"/>
        </w:rPr>
        <w:t xml:space="preserve">dzające przygotowanie oferty w </w:t>
      </w:r>
      <w:r w:rsidRPr="000F5436">
        <w:rPr>
          <w:rFonts w:ascii="Arial" w:hAnsi="Arial" w:cs="Arial"/>
          <w:sz w:val="22"/>
        </w:rPr>
        <w:t xml:space="preserve">ww. postępowaniu niezależnie od innego </w:t>
      </w:r>
      <w:r w:rsidR="0064306B" w:rsidRPr="000F5436">
        <w:rPr>
          <w:rFonts w:ascii="Arial" w:hAnsi="Arial" w:cs="Arial"/>
          <w:sz w:val="22"/>
        </w:rPr>
        <w:t>Wykonawcy</w:t>
      </w:r>
      <w:r w:rsidRPr="000F5436">
        <w:rPr>
          <w:rFonts w:ascii="Arial" w:hAnsi="Arial" w:cs="Arial"/>
          <w:sz w:val="22"/>
        </w:rPr>
        <w:t xml:space="preserve"> należącego do tej samej grupy kapitałowej</w:t>
      </w:r>
      <w:r w:rsidR="005A180F" w:rsidRPr="000F5436">
        <w:rPr>
          <w:rFonts w:ascii="Arial" w:hAnsi="Arial" w:cs="Arial"/>
          <w:sz w:val="22"/>
        </w:rPr>
        <w:t>.</w:t>
      </w:r>
    </w:p>
    <w:p w14:paraId="4D13E71D" w14:textId="77777777" w:rsidR="00060D40" w:rsidRPr="000F5436" w:rsidRDefault="00060D40" w:rsidP="00060D40">
      <w:pPr>
        <w:spacing w:after="0" w:line="259" w:lineRule="auto"/>
        <w:ind w:left="0" w:right="0" w:firstLine="0"/>
        <w:jc w:val="left"/>
        <w:rPr>
          <w:rFonts w:ascii="Arial" w:hAnsi="Arial" w:cs="Arial"/>
          <w:sz w:val="22"/>
        </w:rPr>
      </w:pPr>
    </w:p>
    <w:p w14:paraId="0F9618BB" w14:textId="7777777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Pr="000F5436">
        <w:rPr>
          <w:rFonts w:ascii="Arial" w:hAnsi="Arial" w:cs="Arial"/>
          <w:i/>
          <w:sz w:val="22"/>
        </w:rPr>
        <w:t>(miejscowość),</w:t>
      </w:r>
      <w:r w:rsidRPr="000F5436">
        <w:rPr>
          <w:rFonts w:ascii="Arial" w:hAnsi="Arial" w:cs="Arial"/>
          <w:sz w:val="22"/>
        </w:rPr>
        <w:t xml:space="preserve"> dnia ………….……..... r. </w:t>
      </w:r>
    </w:p>
    <w:p w14:paraId="0C3F8592" w14:textId="77777777" w:rsidR="0033500B" w:rsidRPr="000F5436" w:rsidRDefault="0033500B" w:rsidP="00060D40">
      <w:pPr>
        <w:spacing w:line="248" w:lineRule="auto"/>
        <w:ind w:left="10" w:right="51"/>
        <w:rPr>
          <w:rFonts w:ascii="Arial" w:hAnsi="Arial" w:cs="Arial"/>
          <w:sz w:val="22"/>
        </w:rPr>
      </w:pPr>
    </w:p>
    <w:p w14:paraId="7BF3D806" w14:textId="77777777" w:rsidR="00B61C21" w:rsidRPr="000F5436" w:rsidRDefault="00B61C21" w:rsidP="00E71642">
      <w:pPr>
        <w:numPr>
          <w:ilvl w:val="0"/>
          <w:numId w:val="7"/>
        </w:numPr>
        <w:spacing w:after="4" w:line="250" w:lineRule="auto"/>
        <w:ind w:right="47" w:hanging="127"/>
        <w:rPr>
          <w:rFonts w:ascii="Arial" w:hAnsi="Arial" w:cs="Arial"/>
          <w:sz w:val="22"/>
        </w:rPr>
      </w:pPr>
      <w:r w:rsidRPr="000F5436">
        <w:rPr>
          <w:rFonts w:ascii="Arial" w:hAnsi="Arial" w:cs="Arial"/>
          <w:sz w:val="22"/>
        </w:rPr>
        <w:t>– należy wypełnić</w:t>
      </w:r>
    </w:p>
    <w:p w14:paraId="54B361E7" w14:textId="77777777" w:rsidR="00B61C21" w:rsidRPr="000F5436" w:rsidRDefault="00B61C21" w:rsidP="00E71642">
      <w:pPr>
        <w:numPr>
          <w:ilvl w:val="0"/>
          <w:numId w:val="7"/>
        </w:numPr>
        <w:spacing w:after="4" w:line="250" w:lineRule="auto"/>
        <w:ind w:right="47" w:hanging="127"/>
        <w:rPr>
          <w:rFonts w:ascii="Arial" w:hAnsi="Arial" w:cs="Arial"/>
          <w:sz w:val="22"/>
        </w:rPr>
      </w:pPr>
      <w:r w:rsidRPr="000F5436">
        <w:rPr>
          <w:rFonts w:ascii="Arial" w:hAnsi="Arial" w:cs="Arial"/>
          <w:sz w:val="22"/>
        </w:rPr>
        <w:t>– niepotrzebne skreślić</w:t>
      </w:r>
    </w:p>
    <w:p w14:paraId="00BFC159" w14:textId="77777777" w:rsidR="00701A23" w:rsidRPr="000F5436" w:rsidRDefault="00701A23" w:rsidP="00060D40">
      <w:pPr>
        <w:spacing w:line="248" w:lineRule="auto"/>
        <w:ind w:left="10" w:right="51"/>
        <w:rPr>
          <w:rFonts w:ascii="Arial" w:hAnsi="Arial" w:cs="Arial"/>
          <w:sz w:val="22"/>
        </w:rPr>
      </w:pPr>
    </w:p>
    <w:p w14:paraId="5769326C" w14:textId="77777777" w:rsidR="00E86FDF" w:rsidRDefault="00E86FDF" w:rsidP="00E86FDF">
      <w:pPr>
        <w:spacing w:line="248" w:lineRule="auto"/>
        <w:ind w:left="0" w:right="51" w:firstLine="0"/>
        <w:rPr>
          <w:rFonts w:ascii="Arial" w:hAnsi="Arial" w:cs="Arial"/>
          <w:b/>
          <w:i/>
          <w:sz w:val="22"/>
        </w:rPr>
      </w:pPr>
    </w:p>
    <w:p w14:paraId="79C030D3" w14:textId="77777777" w:rsidR="0033500B" w:rsidRPr="000F5436" w:rsidRDefault="0033500B" w:rsidP="00E86FDF">
      <w:pPr>
        <w:spacing w:line="248" w:lineRule="auto"/>
        <w:ind w:left="0" w:right="51" w:firstLine="0"/>
        <w:rPr>
          <w:rFonts w:ascii="Arial" w:hAnsi="Arial" w:cs="Arial"/>
          <w:sz w:val="22"/>
        </w:rPr>
      </w:pPr>
      <w:r w:rsidRPr="000F5436">
        <w:rPr>
          <w:rFonts w:ascii="Arial" w:hAnsi="Arial" w:cs="Arial"/>
          <w:b/>
          <w:i/>
          <w:sz w:val="22"/>
        </w:rPr>
        <w:t>Dokument należy wypełnić i podpisać kwalifikowanym podpisem elektronicznym.</w:t>
      </w:r>
    </w:p>
    <w:p w14:paraId="5D1E00EB" w14:textId="77777777" w:rsidR="0091121D" w:rsidRDefault="0033500B" w:rsidP="00E01781">
      <w:pPr>
        <w:spacing w:after="160" w:line="259" w:lineRule="auto"/>
        <w:ind w:left="0" w:right="0" w:firstLine="0"/>
        <w:jc w:val="left"/>
        <w:rPr>
          <w:rFonts w:ascii="Arial" w:hAnsi="Arial" w:cs="Arial"/>
          <w:b/>
          <w:i/>
          <w:sz w:val="22"/>
        </w:rPr>
      </w:pPr>
      <w:r w:rsidRPr="000F5436">
        <w:rPr>
          <w:rFonts w:ascii="Arial" w:hAnsi="Arial" w:cs="Arial"/>
          <w:b/>
          <w:i/>
          <w:sz w:val="22"/>
        </w:rPr>
        <w:t>Zamawiający zaleca zapisanie dokumentu w formacie PD</w:t>
      </w:r>
      <w:r w:rsidR="00E01781">
        <w:rPr>
          <w:rFonts w:ascii="Arial" w:hAnsi="Arial" w:cs="Arial"/>
          <w:b/>
          <w:i/>
          <w:sz w:val="22"/>
        </w:rPr>
        <w:t>F</w:t>
      </w:r>
    </w:p>
    <w:p w14:paraId="6316115C" w14:textId="77777777" w:rsidR="00D473CE" w:rsidRDefault="00D473CE">
      <w:pPr>
        <w:spacing w:after="160" w:line="259" w:lineRule="auto"/>
        <w:ind w:left="0" w:right="0" w:firstLine="0"/>
        <w:jc w:val="right"/>
        <w:rPr>
          <w:rFonts w:ascii="Arial" w:hAnsi="Arial" w:cs="Arial"/>
          <w:b/>
          <w:sz w:val="22"/>
          <w:u w:val="single" w:color="000000"/>
        </w:rPr>
      </w:pPr>
    </w:p>
    <w:p w14:paraId="60A4D607" w14:textId="77777777" w:rsidR="00C71DF9" w:rsidRDefault="00C71DF9">
      <w:pPr>
        <w:spacing w:after="160" w:line="259" w:lineRule="auto"/>
        <w:ind w:left="0" w:right="0" w:firstLine="0"/>
        <w:jc w:val="right"/>
        <w:rPr>
          <w:rFonts w:ascii="Arial" w:hAnsi="Arial" w:cs="Arial"/>
          <w:b/>
          <w:sz w:val="22"/>
          <w:u w:val="single" w:color="000000"/>
        </w:rPr>
      </w:pPr>
    </w:p>
    <w:p w14:paraId="2EB3C20E" w14:textId="77777777" w:rsidR="00D473CE" w:rsidRDefault="00D473CE">
      <w:pPr>
        <w:spacing w:after="160" w:line="259" w:lineRule="auto"/>
        <w:ind w:left="0" w:right="0" w:firstLine="0"/>
        <w:jc w:val="right"/>
        <w:rPr>
          <w:rFonts w:ascii="Arial" w:hAnsi="Arial" w:cs="Arial"/>
          <w:b/>
          <w:sz w:val="22"/>
          <w:u w:val="single" w:color="000000"/>
        </w:rPr>
      </w:pPr>
    </w:p>
    <w:p w14:paraId="41286210" w14:textId="77777777" w:rsidR="00861BF5" w:rsidRPr="000F5436" w:rsidRDefault="008D204B">
      <w:pPr>
        <w:spacing w:after="160" w:line="259" w:lineRule="auto"/>
        <w:ind w:left="0" w:right="0" w:firstLine="0"/>
        <w:jc w:val="right"/>
        <w:rPr>
          <w:rFonts w:ascii="Arial" w:hAnsi="Arial" w:cs="Arial"/>
          <w:sz w:val="22"/>
        </w:rPr>
      </w:pPr>
      <w:r w:rsidRPr="000F5436">
        <w:rPr>
          <w:rFonts w:ascii="Arial" w:hAnsi="Arial" w:cs="Arial"/>
          <w:b/>
          <w:sz w:val="22"/>
          <w:u w:val="single" w:color="000000"/>
        </w:rPr>
        <w:t>Załącznik nr</w:t>
      </w:r>
      <w:r w:rsidR="00C71DF9">
        <w:rPr>
          <w:rFonts w:ascii="Arial" w:hAnsi="Arial" w:cs="Arial"/>
          <w:b/>
          <w:sz w:val="22"/>
          <w:u w:val="single" w:color="000000"/>
        </w:rPr>
        <w:t xml:space="preserve"> </w:t>
      </w:r>
      <w:r w:rsidR="002F2995" w:rsidRPr="000F5436">
        <w:rPr>
          <w:rFonts w:ascii="Arial" w:hAnsi="Arial" w:cs="Arial"/>
          <w:b/>
          <w:sz w:val="22"/>
          <w:u w:val="single" w:color="000000"/>
        </w:rPr>
        <w:t xml:space="preserve">5 </w:t>
      </w:r>
      <w:r w:rsidR="00861BF5" w:rsidRPr="000F5436">
        <w:rPr>
          <w:rFonts w:ascii="Arial" w:hAnsi="Arial" w:cs="Arial"/>
          <w:b/>
          <w:sz w:val="22"/>
          <w:u w:val="single" w:color="000000"/>
        </w:rPr>
        <w:t>do SWZ</w:t>
      </w:r>
    </w:p>
    <w:p w14:paraId="4546C486" w14:textId="77777777" w:rsidR="00861BF5" w:rsidRPr="000F5436" w:rsidRDefault="00861BF5" w:rsidP="00861BF5">
      <w:pPr>
        <w:spacing w:after="0" w:line="259" w:lineRule="auto"/>
        <w:ind w:left="0" w:right="6" w:firstLine="0"/>
        <w:jc w:val="right"/>
        <w:rPr>
          <w:rFonts w:ascii="Arial" w:hAnsi="Arial" w:cs="Arial"/>
          <w:sz w:val="22"/>
        </w:rPr>
      </w:pPr>
    </w:p>
    <w:p w14:paraId="46EE11CF" w14:textId="77777777" w:rsidR="00861BF5" w:rsidRPr="000F5436" w:rsidRDefault="008D204B"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362E16D4" w14:textId="77777777" w:rsidR="00861BF5" w:rsidRPr="000F5436" w:rsidRDefault="00861BF5"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r w:rsidR="00024C72" w:rsidRPr="000F5436">
        <w:rPr>
          <w:rFonts w:ascii="Arial" w:eastAsia="Calibri" w:hAnsi="Arial" w:cs="Arial"/>
          <w:b/>
          <w:sz w:val="22"/>
        </w:rPr>
        <w:t xml:space="preserve">, </w:t>
      </w:r>
      <w:r w:rsidR="00507C54">
        <w:rPr>
          <w:rFonts w:ascii="Arial" w:eastAsia="Calibri" w:hAnsi="Arial" w:cs="Arial"/>
          <w:b/>
          <w:sz w:val="22"/>
        </w:rPr>
        <w:br/>
      </w:r>
      <w:r w:rsidRPr="000F5436">
        <w:rPr>
          <w:rFonts w:ascii="Arial" w:eastAsia="Calibri" w:hAnsi="Arial" w:cs="Arial"/>
          <w:b/>
          <w:sz w:val="22"/>
        </w:rPr>
        <w:t>ul. Grzybowska 45</w:t>
      </w:r>
      <w:r w:rsidR="00024C72" w:rsidRPr="000F5436">
        <w:rPr>
          <w:rFonts w:ascii="Arial" w:eastAsia="Calibri" w:hAnsi="Arial" w:cs="Arial"/>
          <w:b/>
          <w:sz w:val="22"/>
        </w:rPr>
        <w:t xml:space="preserve">, </w:t>
      </w:r>
      <w:r w:rsidR="00507C54">
        <w:rPr>
          <w:rFonts w:ascii="Arial" w:eastAsia="Calibri" w:hAnsi="Arial" w:cs="Arial"/>
          <w:b/>
          <w:sz w:val="22"/>
        </w:rPr>
        <w:br/>
      </w:r>
      <w:r w:rsidRPr="000F5436">
        <w:rPr>
          <w:rFonts w:ascii="Arial" w:eastAsia="Calibri" w:hAnsi="Arial" w:cs="Arial"/>
          <w:b/>
          <w:sz w:val="22"/>
        </w:rPr>
        <w:t>00-844 Warszawa</w:t>
      </w:r>
    </w:p>
    <w:p w14:paraId="212E9AAF" w14:textId="77777777" w:rsidR="00861BF5" w:rsidRPr="000F5436" w:rsidRDefault="00861BF5" w:rsidP="00861BF5">
      <w:pPr>
        <w:spacing w:after="4" w:line="250" w:lineRule="auto"/>
        <w:ind w:left="-15" w:right="1929" w:firstLine="5955"/>
        <w:rPr>
          <w:rFonts w:ascii="Arial" w:hAnsi="Arial" w:cs="Arial"/>
          <w:b/>
          <w:sz w:val="22"/>
        </w:rPr>
      </w:pPr>
    </w:p>
    <w:p w14:paraId="13F0F2FC" w14:textId="77777777" w:rsidR="00861BF5" w:rsidRPr="000F5436" w:rsidRDefault="00861BF5" w:rsidP="0045534E">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p>
    <w:p w14:paraId="1DA664FF" w14:textId="77777777"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137D4E00" w14:textId="77777777" w:rsidR="00F122F2" w:rsidRPr="000F5436" w:rsidRDefault="00024C72" w:rsidP="00024C72">
      <w:pPr>
        <w:spacing w:after="4" w:line="250" w:lineRule="auto"/>
        <w:ind w:left="-5" w:right="113"/>
        <w:jc w:val="left"/>
        <w:rPr>
          <w:rFonts w:ascii="Arial" w:hAnsi="Arial" w:cs="Arial"/>
          <w:b/>
          <w:sz w:val="22"/>
        </w:rPr>
      </w:pPr>
      <w:r w:rsidRPr="000F5436">
        <w:rPr>
          <w:rFonts w:ascii="Arial" w:hAnsi="Arial" w:cs="Arial"/>
          <w:i/>
          <w:sz w:val="22"/>
        </w:rPr>
        <w:t xml:space="preserve">(pełna </w:t>
      </w:r>
      <w:r w:rsidR="00861BF5" w:rsidRPr="000F5436">
        <w:rPr>
          <w:rFonts w:ascii="Arial" w:hAnsi="Arial" w:cs="Arial"/>
          <w:i/>
          <w:sz w:val="22"/>
        </w:rPr>
        <w:t>nazw</w:t>
      </w:r>
      <w:r w:rsidRPr="000F5436">
        <w:rPr>
          <w:rFonts w:ascii="Arial" w:hAnsi="Arial" w:cs="Arial"/>
          <w:i/>
          <w:sz w:val="22"/>
        </w:rPr>
        <w:t xml:space="preserve">a/firma, adres, w zależności od </w:t>
      </w:r>
      <w:r w:rsidR="00861BF5" w:rsidRPr="000F5436">
        <w:rPr>
          <w:rFonts w:ascii="Arial" w:hAnsi="Arial" w:cs="Arial"/>
          <w:i/>
          <w:sz w:val="22"/>
        </w:rPr>
        <w:t>podmiotu: NIP/KRS/</w:t>
      </w:r>
      <w:proofErr w:type="spellStart"/>
      <w:r w:rsidR="00861BF5" w:rsidRPr="000F5436">
        <w:rPr>
          <w:rFonts w:ascii="Arial" w:hAnsi="Arial" w:cs="Arial"/>
          <w:i/>
          <w:sz w:val="22"/>
        </w:rPr>
        <w:t>CEiDG</w:t>
      </w:r>
      <w:proofErr w:type="spellEnd"/>
      <w:r w:rsidR="00861BF5" w:rsidRPr="000F5436">
        <w:rPr>
          <w:rFonts w:ascii="Arial" w:hAnsi="Arial" w:cs="Arial"/>
          <w:i/>
          <w:sz w:val="22"/>
        </w:rPr>
        <w:t>)</w:t>
      </w:r>
    </w:p>
    <w:p w14:paraId="492614CA" w14:textId="77777777" w:rsidR="00F122F2" w:rsidRPr="000F5436" w:rsidRDefault="00F122F2" w:rsidP="00024C72">
      <w:pPr>
        <w:spacing w:after="4" w:line="250" w:lineRule="auto"/>
        <w:ind w:left="-5" w:right="113"/>
        <w:jc w:val="left"/>
        <w:rPr>
          <w:rFonts w:ascii="Arial" w:hAnsi="Arial" w:cs="Arial"/>
          <w:b/>
          <w:sz w:val="22"/>
        </w:rPr>
      </w:pPr>
    </w:p>
    <w:p w14:paraId="54F86B77" w14:textId="77777777" w:rsidR="00861BF5" w:rsidRPr="000F5436" w:rsidRDefault="00861BF5" w:rsidP="00024C72">
      <w:pPr>
        <w:spacing w:after="4" w:line="250" w:lineRule="auto"/>
        <w:ind w:left="-5" w:right="113"/>
        <w:jc w:val="left"/>
        <w:rPr>
          <w:rFonts w:ascii="Arial" w:hAnsi="Arial" w:cs="Arial"/>
          <w:sz w:val="22"/>
        </w:rPr>
      </w:pPr>
      <w:r w:rsidRPr="000F5436">
        <w:rPr>
          <w:rFonts w:ascii="Arial" w:hAnsi="Arial" w:cs="Arial"/>
          <w:b/>
          <w:sz w:val="22"/>
        </w:rPr>
        <w:t>reprezentowany przez:</w:t>
      </w:r>
    </w:p>
    <w:p w14:paraId="593F8527" w14:textId="77777777"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74E40999" w14:textId="77777777"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6B512A04" w14:textId="77777777" w:rsidR="00861BF5" w:rsidRPr="000F5436" w:rsidRDefault="00861BF5" w:rsidP="00024C72">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p>
    <w:p w14:paraId="23C5C9F9" w14:textId="77777777" w:rsidR="00861BF5" w:rsidRPr="000F5436" w:rsidRDefault="00861BF5" w:rsidP="00861BF5">
      <w:pPr>
        <w:spacing w:after="0" w:line="259" w:lineRule="auto"/>
        <w:ind w:left="0" w:right="0" w:firstLine="0"/>
        <w:jc w:val="left"/>
        <w:rPr>
          <w:rFonts w:ascii="Arial" w:hAnsi="Arial" w:cs="Arial"/>
          <w:sz w:val="22"/>
        </w:rPr>
      </w:pPr>
    </w:p>
    <w:p w14:paraId="75E22C4C" w14:textId="77777777" w:rsidR="00861BF5" w:rsidRPr="000F5436" w:rsidRDefault="00861BF5" w:rsidP="00861BF5">
      <w:pPr>
        <w:spacing w:after="0" w:line="259" w:lineRule="auto"/>
        <w:ind w:left="0" w:right="0" w:firstLine="0"/>
        <w:jc w:val="left"/>
        <w:rPr>
          <w:rFonts w:ascii="Arial" w:hAnsi="Arial" w:cs="Arial"/>
          <w:sz w:val="22"/>
        </w:rPr>
      </w:pPr>
    </w:p>
    <w:p w14:paraId="00CA4D75" w14:textId="77777777" w:rsidR="00861BF5" w:rsidRPr="000F5436" w:rsidRDefault="00861BF5" w:rsidP="00024C72">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r w:rsidR="00024C72" w:rsidRPr="000F5436">
        <w:rPr>
          <w:rFonts w:ascii="Arial" w:hAnsi="Arial" w:cs="Arial"/>
          <w:b/>
          <w:sz w:val="22"/>
          <w:u w:val="single" w:color="000000"/>
        </w:rPr>
        <w:t xml:space="preserve">/podmiotu udostępniającego </w:t>
      </w:r>
      <w:r w:rsidRPr="000F5436">
        <w:rPr>
          <w:rFonts w:ascii="Arial" w:hAnsi="Arial" w:cs="Arial"/>
          <w:b/>
          <w:sz w:val="22"/>
          <w:u w:val="single" w:color="000000"/>
        </w:rPr>
        <w:t>zasoby</w:t>
      </w:r>
      <w:r w:rsidRPr="000F5436">
        <w:rPr>
          <w:rFonts w:ascii="Arial" w:hAnsi="Arial" w:cs="Arial"/>
          <w:b/>
          <w:sz w:val="22"/>
          <w:vertAlign w:val="superscript"/>
        </w:rPr>
        <w:t xml:space="preserve">1 </w:t>
      </w:r>
      <w:r w:rsidR="00024C72" w:rsidRPr="000F5436">
        <w:rPr>
          <w:rFonts w:ascii="Arial" w:hAnsi="Arial" w:cs="Arial"/>
          <w:b/>
          <w:sz w:val="22"/>
          <w:vertAlign w:val="superscript"/>
        </w:rPr>
        <w:br/>
      </w:r>
      <w:r w:rsidRPr="000F5436">
        <w:rPr>
          <w:rFonts w:ascii="Arial" w:hAnsi="Arial" w:cs="Arial"/>
          <w:b/>
          <w:sz w:val="22"/>
        </w:rPr>
        <w:t>dotyczące aktualności informa</w:t>
      </w:r>
      <w:r w:rsidR="008D204B" w:rsidRPr="000F5436">
        <w:rPr>
          <w:rFonts w:ascii="Arial" w:hAnsi="Arial" w:cs="Arial"/>
          <w:b/>
          <w:sz w:val="22"/>
        </w:rPr>
        <w:t>cji zawartych w formularzu JEDZ</w:t>
      </w:r>
    </w:p>
    <w:p w14:paraId="6C0A4011" w14:textId="77777777" w:rsidR="00861BF5" w:rsidRPr="000F5436" w:rsidRDefault="00861BF5" w:rsidP="00861BF5">
      <w:pPr>
        <w:spacing w:after="0" w:line="259" w:lineRule="auto"/>
        <w:ind w:left="0" w:right="9" w:firstLine="0"/>
        <w:jc w:val="center"/>
        <w:rPr>
          <w:rFonts w:ascii="Arial" w:hAnsi="Arial" w:cs="Arial"/>
          <w:sz w:val="22"/>
        </w:rPr>
      </w:pPr>
    </w:p>
    <w:p w14:paraId="6048BFB7" w14:textId="2A05797A" w:rsidR="00861BF5" w:rsidRPr="00C71DF9" w:rsidRDefault="00861BF5" w:rsidP="00C71DF9">
      <w:pPr>
        <w:ind w:left="0" w:right="57" w:firstLine="0"/>
        <w:rPr>
          <w:rFonts w:ascii="Arial" w:hAnsi="Arial" w:cs="Arial"/>
          <w:b/>
          <w:sz w:val="22"/>
        </w:rPr>
      </w:pPr>
      <w:r w:rsidRPr="000F5436">
        <w:rPr>
          <w:rFonts w:ascii="Arial" w:hAnsi="Arial" w:cs="Arial"/>
          <w:sz w:val="22"/>
        </w:rPr>
        <w:t xml:space="preserve">Na potrzeby postępowania o udzielenie zamówienia publicznego na </w:t>
      </w:r>
      <w:r w:rsidR="00C71DF9">
        <w:rPr>
          <w:rFonts w:ascii="Arial" w:hAnsi="Arial" w:cs="Arial"/>
          <w:b/>
          <w:sz w:val="22"/>
        </w:rPr>
        <w:t>Kompleksową dostawę</w:t>
      </w:r>
      <w:r w:rsidR="00C71DF9" w:rsidRPr="00594C1A">
        <w:rPr>
          <w:rFonts w:ascii="Arial" w:hAnsi="Arial" w:cs="Arial"/>
          <w:b/>
          <w:sz w:val="22"/>
        </w:rPr>
        <w:t xml:space="preserve"> i świadczenie usługi dystrybucji paliwa gazowego do Składnicy   </w:t>
      </w:r>
      <w:r w:rsidR="00C71DF9">
        <w:rPr>
          <w:rFonts w:ascii="Arial" w:hAnsi="Arial" w:cs="Arial"/>
          <w:b/>
          <w:sz w:val="22"/>
        </w:rPr>
        <w:t xml:space="preserve">RARS w Zalesiu, </w:t>
      </w:r>
      <w:r w:rsidR="005E2EED" w:rsidRPr="000F5436">
        <w:rPr>
          <w:rFonts w:ascii="Arial" w:hAnsi="Arial" w:cs="Arial"/>
          <w:b/>
          <w:sz w:val="22"/>
        </w:rPr>
        <w:t xml:space="preserve">nr referencyjny: </w:t>
      </w:r>
      <w:r w:rsidR="005E2EED" w:rsidRPr="0029003F">
        <w:rPr>
          <w:rFonts w:ascii="Arial" w:hAnsi="Arial" w:cs="Arial"/>
          <w:b/>
          <w:sz w:val="22"/>
          <w:highlight w:val="yellow"/>
        </w:rPr>
        <w:t>BZzp.261.</w:t>
      </w:r>
      <w:r w:rsidR="006C612A">
        <w:rPr>
          <w:rFonts w:ascii="Arial" w:hAnsi="Arial" w:cs="Arial"/>
          <w:b/>
          <w:sz w:val="22"/>
          <w:highlight w:val="yellow"/>
        </w:rPr>
        <w:t>113.</w:t>
      </w:r>
      <w:r w:rsidR="0035495D" w:rsidRPr="0029003F">
        <w:rPr>
          <w:rFonts w:ascii="Arial" w:hAnsi="Arial" w:cs="Arial"/>
          <w:b/>
          <w:sz w:val="22"/>
          <w:highlight w:val="yellow"/>
        </w:rPr>
        <w:t>202</w:t>
      </w:r>
      <w:r w:rsidR="00F56A0D" w:rsidRPr="0029003F">
        <w:rPr>
          <w:rFonts w:ascii="Arial" w:hAnsi="Arial" w:cs="Arial"/>
          <w:b/>
          <w:sz w:val="22"/>
          <w:highlight w:val="yellow"/>
        </w:rPr>
        <w:t>2</w:t>
      </w:r>
      <w:r w:rsidR="00C71DF9">
        <w:rPr>
          <w:rFonts w:ascii="Arial" w:hAnsi="Arial" w:cs="Arial"/>
          <w:b/>
          <w:sz w:val="22"/>
        </w:rPr>
        <w:t xml:space="preserve"> </w:t>
      </w:r>
      <w:r w:rsidRPr="000F5436">
        <w:rPr>
          <w:rFonts w:ascii="Arial" w:hAnsi="Arial" w:cs="Arial"/>
          <w:sz w:val="22"/>
        </w:rPr>
        <w:t xml:space="preserve">prowadzonego przez </w:t>
      </w:r>
      <w:r w:rsidR="0035495D"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61EFB84E" w14:textId="77777777" w:rsidR="00861BF5" w:rsidRPr="000F5436" w:rsidRDefault="00861BF5" w:rsidP="00E71642">
      <w:pPr>
        <w:numPr>
          <w:ilvl w:val="0"/>
          <w:numId w:val="17"/>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447E6699" w14:textId="77777777" w:rsidR="00861BF5" w:rsidRPr="000F5436" w:rsidRDefault="00861BF5" w:rsidP="00E71642">
      <w:pPr>
        <w:numPr>
          <w:ilvl w:val="0"/>
          <w:numId w:val="17"/>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005E2EED" w:rsidRPr="000F5436">
        <w:rPr>
          <w:rFonts w:ascii="Arial" w:hAnsi="Arial" w:cs="Arial"/>
          <w:sz w:val="22"/>
        </w:rPr>
        <w:br/>
      </w:r>
      <w:r w:rsidRPr="000F5436">
        <w:rPr>
          <w:rFonts w:ascii="Arial" w:hAnsi="Arial" w:cs="Arial"/>
          <w:sz w:val="22"/>
        </w:rPr>
        <w:t>o zamówienie publiczne tytułem środka zapobiegawczego,</w:t>
      </w:r>
    </w:p>
    <w:p w14:paraId="4032C264" w14:textId="77777777" w:rsidR="00861BF5" w:rsidRPr="000F5436" w:rsidRDefault="00861BF5" w:rsidP="00E71642">
      <w:pPr>
        <w:numPr>
          <w:ilvl w:val="0"/>
          <w:numId w:val="17"/>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65842C1" w14:textId="77777777" w:rsidR="00861BF5" w:rsidRPr="000F5436" w:rsidRDefault="00C71DF9" w:rsidP="00E71642">
      <w:pPr>
        <w:numPr>
          <w:ilvl w:val="0"/>
          <w:numId w:val="17"/>
        </w:numPr>
        <w:spacing w:after="113" w:line="248" w:lineRule="auto"/>
        <w:ind w:left="426" w:right="51" w:hanging="426"/>
        <w:rPr>
          <w:rFonts w:ascii="Arial" w:hAnsi="Arial" w:cs="Arial"/>
          <w:sz w:val="22"/>
        </w:rPr>
      </w:pPr>
      <w:r>
        <w:rPr>
          <w:rFonts w:ascii="Arial" w:hAnsi="Arial" w:cs="Arial"/>
          <w:sz w:val="22"/>
        </w:rPr>
        <w:t>art. 108 ust. 1 pkt 6 Ustawy.</w:t>
      </w:r>
    </w:p>
    <w:p w14:paraId="3305CA72" w14:textId="77777777" w:rsidR="005D5FBD" w:rsidRPr="000F5436" w:rsidRDefault="005D5FBD" w:rsidP="00861BF5">
      <w:pPr>
        <w:spacing w:after="111" w:line="250" w:lineRule="auto"/>
        <w:ind w:left="-5" w:right="50"/>
        <w:rPr>
          <w:rFonts w:ascii="Arial" w:hAnsi="Arial" w:cs="Arial"/>
          <w:b/>
          <w:sz w:val="22"/>
        </w:rPr>
      </w:pPr>
    </w:p>
    <w:p w14:paraId="00343349" w14:textId="77777777" w:rsidR="00861BF5" w:rsidRPr="000F5436" w:rsidRDefault="00861BF5" w:rsidP="00861BF5">
      <w:pPr>
        <w:spacing w:after="111" w:line="250" w:lineRule="auto"/>
        <w:ind w:left="-5" w:right="50"/>
        <w:rPr>
          <w:rFonts w:ascii="Arial" w:hAnsi="Arial" w:cs="Arial"/>
          <w:sz w:val="22"/>
        </w:rPr>
      </w:pPr>
      <w:r w:rsidRPr="000F5436">
        <w:rPr>
          <w:rFonts w:ascii="Arial" w:hAnsi="Arial" w:cs="Arial"/>
          <w:b/>
          <w:sz w:val="22"/>
        </w:rPr>
        <w:t>- są aktualne</w:t>
      </w:r>
    </w:p>
    <w:p w14:paraId="6DA03003" w14:textId="77777777" w:rsidR="0091121D" w:rsidRPr="000F5436" w:rsidRDefault="0091121D" w:rsidP="0091121D">
      <w:pPr>
        <w:spacing w:line="248" w:lineRule="auto"/>
        <w:ind w:left="10" w:right="51"/>
        <w:rPr>
          <w:rFonts w:ascii="Arial" w:hAnsi="Arial" w:cs="Arial"/>
          <w:sz w:val="22"/>
        </w:rPr>
      </w:pPr>
      <w:r>
        <w:rPr>
          <w:rFonts w:ascii="Arial" w:hAnsi="Arial" w:cs="Arial"/>
          <w:sz w:val="22"/>
        </w:rPr>
        <w:tab/>
      </w:r>
      <w:r w:rsidRPr="000F5436">
        <w:rPr>
          <w:rFonts w:ascii="Arial" w:hAnsi="Arial" w:cs="Arial"/>
          <w:sz w:val="22"/>
        </w:rPr>
        <w:t>…………….…….................................</w:t>
      </w:r>
      <w:r w:rsidRPr="000F5436">
        <w:rPr>
          <w:rFonts w:ascii="Arial" w:hAnsi="Arial" w:cs="Arial"/>
          <w:i/>
          <w:sz w:val="22"/>
        </w:rPr>
        <w:t>(miejscowość),</w:t>
      </w:r>
      <w:r w:rsidRPr="000F5436">
        <w:rPr>
          <w:rFonts w:ascii="Arial" w:hAnsi="Arial" w:cs="Arial"/>
          <w:sz w:val="22"/>
        </w:rPr>
        <w:t xml:space="preserve"> dnia ………….……..... r. </w:t>
      </w:r>
    </w:p>
    <w:p w14:paraId="355EE1A5" w14:textId="77777777" w:rsidR="00861BF5" w:rsidRPr="000F5436" w:rsidRDefault="00861BF5" w:rsidP="00861BF5">
      <w:pPr>
        <w:spacing w:after="0" w:line="259" w:lineRule="auto"/>
        <w:ind w:left="0" w:right="0" w:firstLine="0"/>
        <w:jc w:val="left"/>
        <w:rPr>
          <w:rFonts w:ascii="Arial" w:hAnsi="Arial" w:cs="Arial"/>
          <w:sz w:val="22"/>
        </w:rPr>
      </w:pPr>
    </w:p>
    <w:p w14:paraId="1403573A" w14:textId="77777777" w:rsidR="00861BF5" w:rsidRDefault="00861BF5" w:rsidP="00861BF5">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5F360F34" w14:textId="77777777" w:rsidR="00861BF5" w:rsidRPr="00E86FDF" w:rsidRDefault="00861BF5" w:rsidP="00861BF5">
      <w:pPr>
        <w:spacing w:after="0" w:line="259" w:lineRule="auto"/>
        <w:ind w:left="0" w:right="0" w:firstLine="0"/>
        <w:jc w:val="left"/>
        <w:rPr>
          <w:rFonts w:ascii="Arial" w:hAnsi="Arial" w:cs="Arial"/>
          <w:bCs/>
          <w:sz w:val="22"/>
        </w:rPr>
      </w:pPr>
    </w:p>
    <w:p w14:paraId="37F23481" w14:textId="77777777" w:rsidR="00FE3542" w:rsidRPr="000F5436" w:rsidRDefault="00861BF5" w:rsidP="00507C54">
      <w:pPr>
        <w:spacing w:after="3" w:line="251" w:lineRule="auto"/>
        <w:ind w:left="-5" w:right="113"/>
        <w:jc w:val="left"/>
        <w:rPr>
          <w:rFonts w:ascii="Arial" w:eastAsia="Segoe UI" w:hAnsi="Arial" w:cs="Arial"/>
          <w:b/>
          <w:i/>
          <w:color w:val="auto"/>
          <w:sz w:val="22"/>
        </w:rPr>
      </w:pPr>
      <w:r w:rsidRPr="003223BD">
        <w:rPr>
          <w:rFonts w:ascii="Arial" w:eastAsia="Segoe UI" w:hAnsi="Arial" w:cs="Arial"/>
          <w:b/>
          <w:i/>
          <w:color w:val="auto"/>
          <w:sz w:val="22"/>
        </w:rPr>
        <w:t xml:space="preserve">Dokument </w:t>
      </w:r>
      <w:r w:rsidRPr="000F5436">
        <w:rPr>
          <w:rFonts w:ascii="Arial" w:eastAsia="Segoe UI" w:hAnsi="Arial" w:cs="Arial"/>
          <w:b/>
          <w:i/>
          <w:color w:val="auto"/>
          <w:sz w:val="22"/>
        </w:rPr>
        <w:t>należy wypełnić i p</w:t>
      </w:r>
      <w:r w:rsidR="00927A02" w:rsidRPr="000F5436">
        <w:rPr>
          <w:rFonts w:ascii="Arial" w:eastAsia="Segoe UI" w:hAnsi="Arial" w:cs="Arial"/>
          <w:b/>
          <w:i/>
          <w:color w:val="auto"/>
          <w:sz w:val="22"/>
        </w:rPr>
        <w:t xml:space="preserve">odpisać kwalifikowanym podpisem </w:t>
      </w:r>
      <w:r w:rsidRPr="000F5436">
        <w:rPr>
          <w:rFonts w:ascii="Arial" w:eastAsia="Segoe UI" w:hAnsi="Arial" w:cs="Arial"/>
          <w:b/>
          <w:i/>
          <w:color w:val="auto"/>
          <w:sz w:val="22"/>
        </w:rPr>
        <w:t>elektronicznym</w:t>
      </w:r>
      <w:r w:rsidR="00927A02" w:rsidRPr="000F5436">
        <w:rPr>
          <w:rFonts w:ascii="Arial" w:eastAsia="Segoe UI" w:hAnsi="Arial" w:cs="Arial"/>
          <w:b/>
          <w:i/>
          <w:color w:val="auto"/>
          <w:sz w:val="22"/>
        </w:rPr>
        <w:t>.</w:t>
      </w:r>
      <w:r w:rsidRPr="000F5436">
        <w:rPr>
          <w:rFonts w:ascii="Arial" w:eastAsia="Segoe UI" w:hAnsi="Arial" w:cs="Arial"/>
          <w:b/>
          <w:i/>
          <w:color w:val="auto"/>
          <w:sz w:val="22"/>
        </w:rPr>
        <w:t xml:space="preserve"> Zamawiający zaleca zapisanie dokumentu w formacie PDF.</w:t>
      </w:r>
    </w:p>
    <w:p w14:paraId="61D500F1" w14:textId="77777777" w:rsidR="00C71DF9" w:rsidRDefault="00C71DF9" w:rsidP="00FE3542">
      <w:pPr>
        <w:spacing w:after="0" w:line="259" w:lineRule="auto"/>
        <w:ind w:left="0" w:right="0" w:firstLine="0"/>
        <w:jc w:val="right"/>
        <w:rPr>
          <w:rFonts w:ascii="Arial" w:hAnsi="Arial" w:cs="Arial"/>
          <w:b/>
          <w:sz w:val="22"/>
          <w:u w:val="single"/>
        </w:rPr>
      </w:pPr>
    </w:p>
    <w:p w14:paraId="439213B6" w14:textId="77777777" w:rsidR="002A5AA5" w:rsidRDefault="002A5AA5" w:rsidP="00FE3542">
      <w:pPr>
        <w:spacing w:after="0" w:line="259" w:lineRule="auto"/>
        <w:ind w:left="0" w:right="0" w:firstLine="0"/>
        <w:jc w:val="right"/>
        <w:rPr>
          <w:rFonts w:ascii="Arial" w:hAnsi="Arial" w:cs="Arial"/>
          <w:b/>
          <w:sz w:val="22"/>
          <w:u w:val="single"/>
        </w:rPr>
      </w:pPr>
    </w:p>
    <w:p w14:paraId="560B181D" w14:textId="77777777" w:rsidR="00C71DF9" w:rsidRDefault="00C71DF9" w:rsidP="00FE3542">
      <w:pPr>
        <w:spacing w:after="0" w:line="259" w:lineRule="auto"/>
        <w:ind w:left="0" w:right="0" w:firstLine="0"/>
        <w:jc w:val="right"/>
        <w:rPr>
          <w:rFonts w:ascii="Arial" w:hAnsi="Arial" w:cs="Arial"/>
          <w:b/>
          <w:sz w:val="22"/>
          <w:u w:val="single"/>
        </w:rPr>
      </w:pPr>
    </w:p>
    <w:p w14:paraId="02A8F910" w14:textId="77777777" w:rsidR="00C71DF9" w:rsidRDefault="00C71DF9" w:rsidP="00FE3542">
      <w:pPr>
        <w:spacing w:after="0" w:line="259" w:lineRule="auto"/>
        <w:ind w:left="0" w:right="0" w:firstLine="0"/>
        <w:jc w:val="right"/>
        <w:rPr>
          <w:rFonts w:ascii="Arial" w:hAnsi="Arial" w:cs="Arial"/>
          <w:b/>
          <w:sz w:val="22"/>
          <w:u w:val="single"/>
        </w:rPr>
      </w:pPr>
    </w:p>
    <w:p w14:paraId="27679D33" w14:textId="77777777" w:rsidR="00C71DF9" w:rsidRDefault="00C71DF9" w:rsidP="00FE3542">
      <w:pPr>
        <w:spacing w:after="0" w:line="259" w:lineRule="auto"/>
        <w:ind w:left="0" w:right="0" w:firstLine="0"/>
        <w:jc w:val="right"/>
        <w:rPr>
          <w:rFonts w:ascii="Arial" w:hAnsi="Arial" w:cs="Arial"/>
          <w:b/>
          <w:sz w:val="22"/>
          <w:u w:val="single"/>
        </w:rPr>
      </w:pPr>
    </w:p>
    <w:p w14:paraId="4D0684D2" w14:textId="77777777" w:rsidR="00E414C6" w:rsidRDefault="00E414C6" w:rsidP="00FE3542">
      <w:pPr>
        <w:spacing w:after="0" w:line="259" w:lineRule="auto"/>
        <w:ind w:left="0" w:right="0" w:firstLine="0"/>
        <w:jc w:val="right"/>
        <w:rPr>
          <w:rFonts w:ascii="Arial" w:hAnsi="Arial" w:cs="Arial"/>
          <w:b/>
          <w:sz w:val="22"/>
          <w:u w:val="single"/>
        </w:rPr>
      </w:pPr>
    </w:p>
    <w:p w14:paraId="0E224E39" w14:textId="77777777" w:rsidR="00E414C6" w:rsidRPr="000F5436" w:rsidRDefault="00E414C6" w:rsidP="00E414C6">
      <w:pPr>
        <w:spacing w:after="41"/>
        <w:ind w:left="0" w:right="3" w:firstLine="0"/>
        <w:jc w:val="right"/>
        <w:rPr>
          <w:rFonts w:ascii="Arial" w:hAnsi="Arial" w:cs="Arial"/>
          <w:b/>
          <w:sz w:val="22"/>
        </w:rPr>
      </w:pPr>
      <w:r w:rsidRPr="000F5436">
        <w:rPr>
          <w:rFonts w:ascii="Arial" w:hAnsi="Arial" w:cs="Arial"/>
          <w:b/>
          <w:sz w:val="22"/>
          <w:u w:val="single"/>
        </w:rPr>
        <w:t xml:space="preserve">Załącznik nr </w:t>
      </w:r>
      <w:r w:rsidR="00B53A91">
        <w:rPr>
          <w:rFonts w:ascii="Arial" w:hAnsi="Arial" w:cs="Arial"/>
          <w:b/>
          <w:sz w:val="22"/>
          <w:u w:val="single"/>
        </w:rPr>
        <w:t>6</w:t>
      </w:r>
      <w:r w:rsidRPr="000F5436">
        <w:rPr>
          <w:rFonts w:ascii="Arial" w:hAnsi="Arial" w:cs="Arial"/>
          <w:b/>
          <w:sz w:val="22"/>
          <w:u w:val="single"/>
        </w:rPr>
        <w:t xml:space="preserve"> do SWZ</w:t>
      </w:r>
    </w:p>
    <w:p w14:paraId="551FA3B1" w14:textId="77777777" w:rsidR="00E414C6" w:rsidRDefault="00E414C6" w:rsidP="00E414C6">
      <w:pPr>
        <w:spacing w:after="0" w:line="259" w:lineRule="auto"/>
        <w:ind w:left="7100" w:right="49" w:firstLine="699"/>
        <w:rPr>
          <w:rFonts w:ascii="Arial" w:hAnsi="Arial" w:cs="Arial"/>
          <w:sz w:val="22"/>
        </w:rPr>
      </w:pPr>
    </w:p>
    <w:p w14:paraId="39D7A5FA" w14:textId="77777777" w:rsidR="00B53A91" w:rsidRDefault="00B53A91" w:rsidP="00E414C6">
      <w:pPr>
        <w:spacing w:after="0" w:line="259" w:lineRule="auto"/>
        <w:ind w:left="7100" w:right="49" w:firstLine="699"/>
        <w:rPr>
          <w:rFonts w:ascii="Arial" w:hAnsi="Arial" w:cs="Arial"/>
          <w:sz w:val="22"/>
        </w:rPr>
      </w:pPr>
    </w:p>
    <w:p w14:paraId="21073825" w14:textId="77777777" w:rsidR="00B53A91" w:rsidRPr="000F5436" w:rsidRDefault="00B53A91" w:rsidP="00E414C6">
      <w:pPr>
        <w:spacing w:after="0" w:line="259" w:lineRule="auto"/>
        <w:ind w:left="7100" w:right="49" w:firstLine="699"/>
        <w:rPr>
          <w:rFonts w:ascii="Arial" w:hAnsi="Arial" w:cs="Arial"/>
          <w:sz w:val="22"/>
        </w:rPr>
      </w:pPr>
    </w:p>
    <w:p w14:paraId="2D01B27E" w14:textId="77777777" w:rsidR="00E414C6" w:rsidRPr="000F5436" w:rsidRDefault="00E414C6" w:rsidP="00E414C6">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35295774" w14:textId="77777777" w:rsidR="00E414C6" w:rsidRPr="000F5436" w:rsidRDefault="00E414C6" w:rsidP="00E414C6">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p>
    <w:p w14:paraId="0E0CC227" w14:textId="77777777" w:rsidR="00E414C6" w:rsidRPr="000F5436" w:rsidRDefault="00E414C6" w:rsidP="00E414C6">
      <w:pPr>
        <w:spacing w:after="4" w:line="250" w:lineRule="auto"/>
        <w:ind w:left="0" w:right="50"/>
        <w:rPr>
          <w:rFonts w:ascii="Arial" w:hAnsi="Arial" w:cs="Arial"/>
          <w:b/>
          <w:sz w:val="22"/>
        </w:rPr>
      </w:pPr>
    </w:p>
    <w:p w14:paraId="1A8110D0" w14:textId="77777777" w:rsidR="00E414C6" w:rsidRPr="000F5436" w:rsidRDefault="00E414C6" w:rsidP="00E414C6">
      <w:pPr>
        <w:spacing w:after="4" w:line="250" w:lineRule="auto"/>
        <w:ind w:left="0" w:right="50"/>
        <w:rPr>
          <w:rFonts w:ascii="Arial" w:hAnsi="Arial" w:cs="Arial"/>
          <w:sz w:val="22"/>
        </w:rPr>
      </w:pPr>
      <w:r w:rsidRPr="000F5436">
        <w:rPr>
          <w:rFonts w:ascii="Arial" w:hAnsi="Arial" w:cs="Arial"/>
          <w:b/>
          <w:sz w:val="22"/>
        </w:rPr>
        <w:t>Wykonawca:</w:t>
      </w:r>
    </w:p>
    <w:p w14:paraId="646EA957" w14:textId="77777777" w:rsidR="00E414C6" w:rsidRPr="000F5436" w:rsidRDefault="00E414C6" w:rsidP="00E414C6">
      <w:pPr>
        <w:spacing w:line="248" w:lineRule="auto"/>
        <w:ind w:left="10" w:right="51"/>
        <w:rPr>
          <w:rFonts w:ascii="Arial" w:hAnsi="Arial" w:cs="Arial"/>
          <w:sz w:val="22"/>
        </w:rPr>
      </w:pPr>
      <w:r w:rsidRPr="000F5436">
        <w:rPr>
          <w:rFonts w:ascii="Arial" w:hAnsi="Arial" w:cs="Arial"/>
          <w:sz w:val="22"/>
        </w:rPr>
        <w:t>……………………………………………………………………………………………………</w:t>
      </w:r>
    </w:p>
    <w:p w14:paraId="04636E23" w14:textId="77777777" w:rsidR="00E414C6" w:rsidRPr="000F5436" w:rsidRDefault="00E414C6" w:rsidP="00E414C6">
      <w:pPr>
        <w:spacing w:line="248" w:lineRule="auto"/>
        <w:ind w:left="10" w:right="51"/>
        <w:rPr>
          <w:rFonts w:ascii="Arial" w:hAnsi="Arial" w:cs="Arial"/>
          <w:sz w:val="22"/>
        </w:rPr>
      </w:pPr>
      <w:r w:rsidRPr="000F5436">
        <w:rPr>
          <w:rFonts w:ascii="Arial" w:hAnsi="Arial" w:cs="Arial"/>
          <w:sz w:val="22"/>
        </w:rPr>
        <w:t>……………………………….................………………………………………………………</w:t>
      </w:r>
    </w:p>
    <w:p w14:paraId="7584EE08" w14:textId="77777777" w:rsidR="00E414C6" w:rsidRPr="000F5436" w:rsidRDefault="00E414C6" w:rsidP="00E414C6">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nazwa/firma, adres, w zależności od podmiotu: NIP/KRS/</w:t>
      </w:r>
      <w:proofErr w:type="spellStart"/>
      <w:r w:rsidRPr="000F5436">
        <w:rPr>
          <w:rFonts w:ascii="Arial" w:hAnsi="Arial" w:cs="Arial"/>
          <w:i/>
          <w:sz w:val="22"/>
        </w:rPr>
        <w:t>CEiDG</w:t>
      </w:r>
      <w:proofErr w:type="spellEnd"/>
      <w:r w:rsidRPr="000F5436">
        <w:rPr>
          <w:rFonts w:ascii="Arial" w:hAnsi="Arial" w:cs="Arial"/>
          <w:i/>
          <w:sz w:val="22"/>
        </w:rPr>
        <w:t>)</w:t>
      </w:r>
    </w:p>
    <w:p w14:paraId="07ACA764" w14:textId="77777777" w:rsidR="00E414C6" w:rsidRPr="000F5436" w:rsidRDefault="00E414C6" w:rsidP="00E414C6">
      <w:pPr>
        <w:spacing w:after="4" w:line="250" w:lineRule="auto"/>
        <w:ind w:left="0" w:right="-29"/>
        <w:rPr>
          <w:rFonts w:ascii="Arial" w:hAnsi="Arial" w:cs="Arial"/>
          <w:b/>
          <w:sz w:val="22"/>
        </w:rPr>
      </w:pPr>
    </w:p>
    <w:p w14:paraId="059E4BD2" w14:textId="77777777" w:rsidR="00E414C6" w:rsidRPr="000F5436" w:rsidRDefault="00E414C6" w:rsidP="00E414C6">
      <w:pPr>
        <w:spacing w:after="4" w:line="250" w:lineRule="auto"/>
        <w:ind w:left="0" w:right="-29"/>
        <w:rPr>
          <w:rFonts w:ascii="Arial" w:hAnsi="Arial" w:cs="Arial"/>
          <w:sz w:val="22"/>
        </w:rPr>
      </w:pPr>
      <w:r w:rsidRPr="000F5436">
        <w:rPr>
          <w:rFonts w:ascii="Arial" w:hAnsi="Arial" w:cs="Arial"/>
          <w:b/>
          <w:sz w:val="22"/>
        </w:rPr>
        <w:t>reprezentowany przez:</w:t>
      </w:r>
    </w:p>
    <w:p w14:paraId="24CF7C60" w14:textId="77777777" w:rsidR="00E414C6" w:rsidRPr="000F5436" w:rsidRDefault="00E414C6" w:rsidP="00E414C6">
      <w:pPr>
        <w:spacing w:line="248" w:lineRule="auto"/>
        <w:ind w:left="10" w:right="51"/>
        <w:rPr>
          <w:rFonts w:ascii="Arial" w:hAnsi="Arial" w:cs="Arial"/>
          <w:sz w:val="22"/>
        </w:rPr>
      </w:pPr>
      <w:r w:rsidRPr="000F5436">
        <w:rPr>
          <w:rFonts w:ascii="Arial" w:hAnsi="Arial" w:cs="Arial"/>
          <w:sz w:val="22"/>
        </w:rPr>
        <w:t>……………………………………………………………………………………………………</w:t>
      </w:r>
    </w:p>
    <w:p w14:paraId="46E3347C" w14:textId="77777777" w:rsidR="00E414C6" w:rsidRPr="000F5436" w:rsidRDefault="00E414C6" w:rsidP="00E414C6">
      <w:pPr>
        <w:spacing w:line="248" w:lineRule="auto"/>
        <w:ind w:left="10" w:right="51"/>
        <w:rPr>
          <w:rFonts w:ascii="Arial" w:hAnsi="Arial" w:cs="Arial"/>
          <w:sz w:val="22"/>
        </w:rPr>
      </w:pPr>
      <w:r w:rsidRPr="000F5436">
        <w:rPr>
          <w:rFonts w:ascii="Arial" w:hAnsi="Arial" w:cs="Arial"/>
          <w:sz w:val="22"/>
        </w:rPr>
        <w:t>……………………………………………………………………………………………………</w:t>
      </w:r>
    </w:p>
    <w:p w14:paraId="15614913" w14:textId="77777777" w:rsidR="00E414C6" w:rsidRPr="000F5436" w:rsidRDefault="00E414C6" w:rsidP="00E414C6">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p>
    <w:p w14:paraId="503D1114" w14:textId="77777777" w:rsidR="00E414C6" w:rsidRPr="000F5436" w:rsidRDefault="00E414C6" w:rsidP="00E414C6">
      <w:pPr>
        <w:spacing w:after="0" w:line="259" w:lineRule="auto"/>
        <w:ind w:left="0" w:right="0" w:firstLine="0"/>
        <w:jc w:val="left"/>
        <w:rPr>
          <w:rFonts w:ascii="Arial" w:hAnsi="Arial" w:cs="Arial"/>
          <w:sz w:val="22"/>
        </w:rPr>
      </w:pPr>
    </w:p>
    <w:p w14:paraId="51C5086D" w14:textId="77777777" w:rsidR="00E414C6" w:rsidRDefault="00E414C6" w:rsidP="00FE3542">
      <w:pPr>
        <w:spacing w:after="0" w:line="259" w:lineRule="auto"/>
        <w:ind w:left="0" w:right="0" w:firstLine="0"/>
        <w:jc w:val="right"/>
        <w:rPr>
          <w:rFonts w:ascii="Arial" w:hAnsi="Arial" w:cs="Arial"/>
          <w:b/>
          <w:sz w:val="22"/>
          <w:u w:val="single"/>
        </w:rPr>
      </w:pPr>
    </w:p>
    <w:p w14:paraId="0EE1277A" w14:textId="77777777" w:rsidR="00B53A91" w:rsidRDefault="00B53A91" w:rsidP="00B53A91">
      <w:pPr>
        <w:spacing w:line="280" w:lineRule="atLeast"/>
        <w:ind w:left="0" w:firstLine="0"/>
        <w:jc w:val="center"/>
        <w:rPr>
          <w:rFonts w:ascii="Arial" w:eastAsia="Times New Roman" w:hAnsi="Arial" w:cs="Arial"/>
          <w:b/>
          <w:sz w:val="22"/>
        </w:rPr>
      </w:pPr>
      <w:r w:rsidRPr="00B53A91">
        <w:rPr>
          <w:rFonts w:ascii="Arial" w:eastAsia="Times New Roman" w:hAnsi="Arial" w:cs="Arial"/>
          <w:b/>
          <w:sz w:val="22"/>
        </w:rPr>
        <w:t xml:space="preserve">OŚWIADCZENIE </w:t>
      </w:r>
      <w:r w:rsidRPr="00B53A91">
        <w:rPr>
          <w:rFonts w:ascii="Arial" w:eastAsia="Times New Roman" w:hAnsi="Arial" w:cs="Arial"/>
          <w:b/>
          <w:sz w:val="22"/>
        </w:rPr>
        <w:br/>
        <w:t xml:space="preserve">O POSIADANIU UMOWY Z OSD NA ŚWIADCZENIE USŁUG DYSTRYBUCJI </w:t>
      </w:r>
      <w:r w:rsidRPr="00B53A91">
        <w:rPr>
          <w:rFonts w:ascii="Arial" w:eastAsia="Times New Roman" w:hAnsi="Arial" w:cs="Arial"/>
          <w:b/>
          <w:sz w:val="22"/>
        </w:rPr>
        <w:br/>
        <w:t xml:space="preserve">PALIWA GAZOWEGO </w:t>
      </w:r>
    </w:p>
    <w:p w14:paraId="6EB419AE" w14:textId="77777777" w:rsidR="006B3DAA" w:rsidRPr="00B53A91" w:rsidRDefault="006B3DAA" w:rsidP="00B53A91">
      <w:pPr>
        <w:spacing w:line="280" w:lineRule="atLeast"/>
        <w:ind w:left="0" w:firstLine="0"/>
        <w:jc w:val="center"/>
        <w:rPr>
          <w:rFonts w:ascii="Arial" w:eastAsia="Times New Roman" w:hAnsi="Arial" w:cs="Arial"/>
          <w:b/>
          <w:sz w:val="22"/>
        </w:rPr>
      </w:pPr>
    </w:p>
    <w:p w14:paraId="0E4A286B" w14:textId="77777777" w:rsidR="00B53A91" w:rsidRPr="00B53A91" w:rsidRDefault="00B53A91" w:rsidP="00B53A91">
      <w:pPr>
        <w:spacing w:after="120"/>
        <w:ind w:left="0" w:firstLine="0"/>
        <w:jc w:val="center"/>
        <w:rPr>
          <w:rFonts w:ascii="Arial" w:hAnsi="Arial" w:cs="Arial"/>
          <w:sz w:val="22"/>
          <w:lang w:eastAsia="en-US"/>
        </w:rPr>
      </w:pPr>
      <w:r w:rsidRPr="00B53A91">
        <w:rPr>
          <w:rFonts w:ascii="Arial" w:hAnsi="Arial" w:cs="Arial"/>
          <w:sz w:val="22"/>
          <w:lang w:eastAsia="en-US"/>
        </w:rPr>
        <w:t>przystępując do postępowania o udzielenie zamówienia publicznego na:</w:t>
      </w:r>
    </w:p>
    <w:p w14:paraId="4DFD3C41" w14:textId="77777777" w:rsidR="00B53A91" w:rsidRDefault="00B53A91" w:rsidP="00B53A91">
      <w:pPr>
        <w:autoSpaceDE w:val="0"/>
        <w:autoSpaceDN w:val="0"/>
        <w:adjustRightInd w:val="0"/>
        <w:spacing w:line="276" w:lineRule="auto"/>
        <w:ind w:left="0" w:firstLine="0"/>
        <w:rPr>
          <w:rFonts w:ascii="Arial" w:eastAsia="Times New Roman" w:hAnsi="Arial" w:cs="Arial"/>
          <w:b/>
          <w:sz w:val="22"/>
        </w:rPr>
      </w:pPr>
      <w:r>
        <w:rPr>
          <w:rFonts w:ascii="Arial" w:hAnsi="Arial" w:cs="Arial"/>
          <w:b/>
          <w:sz w:val="22"/>
        </w:rPr>
        <w:t>„</w:t>
      </w:r>
      <w:r w:rsidRPr="00594C1A">
        <w:rPr>
          <w:rFonts w:ascii="Arial" w:hAnsi="Arial" w:cs="Arial"/>
          <w:b/>
          <w:sz w:val="22"/>
        </w:rPr>
        <w:t xml:space="preserve">Kompleksowa dostawa i świadczenie usługi dystrybucji paliwa gazowego do Składnicy   </w:t>
      </w:r>
      <w:r>
        <w:rPr>
          <w:rFonts w:ascii="Arial" w:hAnsi="Arial" w:cs="Arial"/>
          <w:b/>
          <w:sz w:val="22"/>
        </w:rPr>
        <w:t>RARS w Zalesiu"</w:t>
      </w:r>
    </w:p>
    <w:p w14:paraId="06FD69FA" w14:textId="77777777" w:rsidR="00B53A91" w:rsidRPr="00B53A91" w:rsidRDefault="00B53A91" w:rsidP="00B53A91">
      <w:pPr>
        <w:autoSpaceDE w:val="0"/>
        <w:autoSpaceDN w:val="0"/>
        <w:adjustRightInd w:val="0"/>
        <w:spacing w:line="276" w:lineRule="auto"/>
        <w:ind w:left="0" w:firstLine="0"/>
        <w:rPr>
          <w:rFonts w:ascii="Arial" w:eastAsia="Times New Roman" w:hAnsi="Arial" w:cs="Arial"/>
          <w:b/>
          <w:sz w:val="22"/>
        </w:rPr>
      </w:pPr>
    </w:p>
    <w:p w14:paraId="42D73F90" w14:textId="77777777" w:rsidR="00B53A91" w:rsidRPr="00B53A91" w:rsidRDefault="00B53A91" w:rsidP="00B53A91">
      <w:pPr>
        <w:autoSpaceDE w:val="0"/>
        <w:autoSpaceDN w:val="0"/>
        <w:adjustRightInd w:val="0"/>
        <w:spacing w:line="276" w:lineRule="auto"/>
        <w:ind w:left="0" w:firstLine="0"/>
        <w:rPr>
          <w:rFonts w:ascii="Arial" w:eastAsia="Times New Roman" w:hAnsi="Arial" w:cs="Arial"/>
          <w:sz w:val="22"/>
        </w:rPr>
      </w:pPr>
      <w:r w:rsidRPr="00B53A91">
        <w:rPr>
          <w:rFonts w:ascii="Arial" w:eastAsia="Times New Roman" w:hAnsi="Arial" w:cs="Arial"/>
          <w:sz w:val="22"/>
        </w:rPr>
        <w:t>Oświadczamy, że posiadamy aktualną umowę</w:t>
      </w:r>
      <w:r w:rsidRPr="00B53A91">
        <w:rPr>
          <w:rFonts w:ascii="Arial" w:eastAsia="Times New Roman" w:hAnsi="Arial" w:cs="Arial"/>
          <w:b/>
          <w:sz w:val="22"/>
        </w:rPr>
        <w:t xml:space="preserve"> </w:t>
      </w:r>
      <w:r w:rsidRPr="00B53A91">
        <w:rPr>
          <w:rFonts w:ascii="Arial" w:eastAsia="Times New Roman" w:hAnsi="Arial" w:cs="Arial"/>
          <w:sz w:val="22"/>
        </w:rPr>
        <w:t xml:space="preserve">z Operatorem Systemu Dystrybucyjnego (OSD) na terenie objętym zamówieniem, co umożliwi </w:t>
      </w:r>
      <w:r>
        <w:rPr>
          <w:rFonts w:ascii="Arial" w:eastAsia="Times New Roman" w:hAnsi="Arial" w:cs="Arial"/>
          <w:sz w:val="22"/>
        </w:rPr>
        <w:t>dostawy do punktu odbioru wymienionego</w:t>
      </w:r>
      <w:r w:rsidRPr="00B53A91">
        <w:rPr>
          <w:rFonts w:ascii="Arial" w:eastAsia="Times New Roman" w:hAnsi="Arial" w:cs="Arial"/>
          <w:sz w:val="22"/>
        </w:rPr>
        <w:t xml:space="preserve"> w załączniku nr 1 do SWZ.</w:t>
      </w:r>
    </w:p>
    <w:p w14:paraId="56AE4370" w14:textId="77777777" w:rsidR="00B53A91" w:rsidRPr="00B53A91" w:rsidRDefault="00B53A91" w:rsidP="00B53A91">
      <w:pPr>
        <w:tabs>
          <w:tab w:val="left" w:pos="5400"/>
        </w:tabs>
        <w:ind w:left="0" w:firstLine="0"/>
        <w:rPr>
          <w:rFonts w:ascii="Arial" w:hAnsi="Arial" w:cs="Arial"/>
          <w:sz w:val="22"/>
        </w:rPr>
      </w:pPr>
    </w:p>
    <w:p w14:paraId="765E0E81" w14:textId="77777777" w:rsidR="00B53A91" w:rsidRPr="00B53A91" w:rsidRDefault="00B53A91" w:rsidP="00B53A91">
      <w:pPr>
        <w:tabs>
          <w:tab w:val="left" w:pos="5400"/>
        </w:tabs>
        <w:ind w:left="0" w:firstLine="0"/>
        <w:rPr>
          <w:rFonts w:ascii="Arial" w:hAnsi="Arial" w:cs="Arial"/>
          <w:sz w:val="22"/>
        </w:rPr>
      </w:pPr>
    </w:p>
    <w:p w14:paraId="115F5D82" w14:textId="77777777" w:rsidR="00B53A91" w:rsidRPr="00B53A91" w:rsidRDefault="00B53A91" w:rsidP="00B53A91">
      <w:pPr>
        <w:tabs>
          <w:tab w:val="left" w:pos="5400"/>
        </w:tabs>
        <w:ind w:left="0" w:firstLine="0"/>
        <w:rPr>
          <w:rFonts w:ascii="Arial" w:hAnsi="Arial" w:cs="Arial"/>
          <w:sz w:val="22"/>
        </w:rPr>
      </w:pPr>
      <w:r w:rsidRPr="00B53A91">
        <w:rPr>
          <w:rFonts w:ascii="Arial" w:hAnsi="Arial" w:cs="Arial"/>
          <w:sz w:val="22"/>
        </w:rPr>
        <w:t xml:space="preserve">……………… dnia……………………. roku </w:t>
      </w:r>
    </w:p>
    <w:p w14:paraId="1292F469" w14:textId="77777777" w:rsidR="00B53A91" w:rsidRPr="00B53A91" w:rsidRDefault="00B53A91" w:rsidP="00B53A91">
      <w:pPr>
        <w:tabs>
          <w:tab w:val="left" w:pos="5400"/>
        </w:tabs>
        <w:ind w:left="0" w:firstLine="0"/>
        <w:rPr>
          <w:rFonts w:ascii="Arial" w:hAnsi="Arial" w:cs="Arial"/>
          <w:sz w:val="22"/>
        </w:rPr>
      </w:pPr>
    </w:p>
    <w:p w14:paraId="2AB70BC1" w14:textId="77777777" w:rsidR="00B53A91" w:rsidRPr="00B53A91" w:rsidRDefault="00B53A91" w:rsidP="00B53A91">
      <w:pPr>
        <w:tabs>
          <w:tab w:val="left" w:pos="5400"/>
        </w:tabs>
        <w:ind w:left="0" w:firstLine="0"/>
        <w:rPr>
          <w:rFonts w:ascii="Arial" w:hAnsi="Arial" w:cs="Arial"/>
          <w:sz w:val="22"/>
        </w:rPr>
      </w:pPr>
    </w:p>
    <w:p w14:paraId="4B4ABA03" w14:textId="77777777" w:rsidR="00B53A91" w:rsidRPr="00B53A91" w:rsidRDefault="00B53A91" w:rsidP="00B53A91">
      <w:pPr>
        <w:tabs>
          <w:tab w:val="left" w:pos="5400"/>
        </w:tabs>
        <w:ind w:left="0" w:firstLine="0"/>
        <w:jc w:val="center"/>
        <w:rPr>
          <w:rFonts w:ascii="Arial" w:hAnsi="Arial" w:cs="Arial"/>
          <w:i/>
          <w:sz w:val="22"/>
        </w:rPr>
      </w:pPr>
      <w:r w:rsidRPr="00B53A91">
        <w:rPr>
          <w:rFonts w:ascii="Arial" w:hAnsi="Arial" w:cs="Arial"/>
          <w:sz w:val="22"/>
        </w:rPr>
        <w:t xml:space="preserve">                                                                             </w:t>
      </w:r>
    </w:p>
    <w:p w14:paraId="0CCEE933" w14:textId="77777777" w:rsidR="00E414C6" w:rsidRPr="00B53A91" w:rsidRDefault="00E414C6" w:rsidP="00B53A91">
      <w:pPr>
        <w:tabs>
          <w:tab w:val="left" w:pos="3802"/>
        </w:tabs>
        <w:spacing w:after="0" w:line="259" w:lineRule="auto"/>
        <w:ind w:left="0" w:right="0" w:firstLine="0"/>
        <w:rPr>
          <w:rFonts w:ascii="Arial" w:hAnsi="Arial" w:cs="Arial"/>
          <w:sz w:val="22"/>
        </w:rPr>
      </w:pPr>
    </w:p>
    <w:p w14:paraId="78D4F069" w14:textId="77777777" w:rsidR="00E414C6" w:rsidRPr="00B53A91" w:rsidRDefault="00E414C6" w:rsidP="00B53A91">
      <w:pPr>
        <w:spacing w:after="0" w:line="259" w:lineRule="auto"/>
        <w:ind w:left="0" w:right="0" w:firstLine="0"/>
        <w:jc w:val="right"/>
        <w:rPr>
          <w:rFonts w:ascii="Arial" w:hAnsi="Arial" w:cs="Arial"/>
          <w:b/>
          <w:sz w:val="22"/>
          <w:u w:val="single"/>
        </w:rPr>
      </w:pPr>
    </w:p>
    <w:p w14:paraId="1C17F6C4" w14:textId="77777777" w:rsidR="00E414C6" w:rsidRPr="00B53A91" w:rsidRDefault="00E414C6" w:rsidP="00B53A91">
      <w:pPr>
        <w:spacing w:after="0" w:line="259" w:lineRule="auto"/>
        <w:ind w:left="0" w:right="0" w:firstLine="0"/>
        <w:jc w:val="right"/>
        <w:rPr>
          <w:rFonts w:ascii="Arial" w:hAnsi="Arial" w:cs="Arial"/>
          <w:b/>
          <w:sz w:val="22"/>
          <w:u w:val="single"/>
        </w:rPr>
      </w:pPr>
    </w:p>
    <w:p w14:paraId="5E62722D" w14:textId="77777777" w:rsidR="00E414C6" w:rsidRPr="00B53A91" w:rsidRDefault="00E414C6" w:rsidP="00B53A91">
      <w:pPr>
        <w:spacing w:after="0" w:line="259" w:lineRule="auto"/>
        <w:ind w:left="0" w:right="0" w:firstLine="0"/>
        <w:jc w:val="right"/>
        <w:rPr>
          <w:rFonts w:ascii="Arial" w:hAnsi="Arial" w:cs="Arial"/>
          <w:b/>
          <w:sz w:val="22"/>
          <w:u w:val="single"/>
        </w:rPr>
      </w:pPr>
    </w:p>
    <w:p w14:paraId="01C3124D" w14:textId="77777777" w:rsidR="00E414C6" w:rsidRDefault="00E414C6" w:rsidP="00FE3542">
      <w:pPr>
        <w:spacing w:after="0" w:line="259" w:lineRule="auto"/>
        <w:ind w:left="0" w:right="0" w:firstLine="0"/>
        <w:jc w:val="right"/>
        <w:rPr>
          <w:rFonts w:ascii="Arial" w:hAnsi="Arial" w:cs="Arial"/>
          <w:b/>
          <w:sz w:val="22"/>
          <w:u w:val="single"/>
        </w:rPr>
      </w:pPr>
    </w:p>
    <w:p w14:paraId="33A1C14E" w14:textId="77777777" w:rsidR="00E414C6" w:rsidRDefault="00E414C6" w:rsidP="00FE3542">
      <w:pPr>
        <w:spacing w:after="0" w:line="259" w:lineRule="auto"/>
        <w:ind w:left="0" w:right="0" w:firstLine="0"/>
        <w:jc w:val="right"/>
        <w:rPr>
          <w:rFonts w:ascii="Arial" w:hAnsi="Arial" w:cs="Arial"/>
          <w:b/>
          <w:sz w:val="22"/>
          <w:u w:val="single"/>
        </w:rPr>
      </w:pPr>
    </w:p>
    <w:p w14:paraId="5F81A30E" w14:textId="77777777" w:rsidR="00E414C6" w:rsidRDefault="00E414C6" w:rsidP="00FE3542">
      <w:pPr>
        <w:spacing w:after="0" w:line="259" w:lineRule="auto"/>
        <w:ind w:left="0" w:right="0" w:firstLine="0"/>
        <w:jc w:val="right"/>
        <w:rPr>
          <w:rFonts w:ascii="Arial" w:hAnsi="Arial" w:cs="Arial"/>
          <w:b/>
          <w:sz w:val="22"/>
          <w:u w:val="single"/>
        </w:rPr>
      </w:pPr>
    </w:p>
    <w:p w14:paraId="0B593924" w14:textId="77777777" w:rsidR="00B53A91" w:rsidRPr="00BF4BB6" w:rsidRDefault="00B53A91" w:rsidP="00B53A91">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78F1C083" w14:textId="77777777" w:rsidR="00E414C6" w:rsidRPr="00B53A91" w:rsidRDefault="00B53A91" w:rsidP="00B53A91">
      <w:pPr>
        <w:widowControl w:val="0"/>
        <w:tabs>
          <w:tab w:val="center" w:pos="4635"/>
          <w:tab w:val="left" w:pos="6382"/>
        </w:tabs>
        <w:autoSpaceDE w:val="0"/>
        <w:autoSpaceDN w:val="0"/>
        <w:adjustRightInd w:val="0"/>
        <w:spacing w:before="360" w:after="0" w:line="276" w:lineRule="auto"/>
        <w:ind w:left="0" w:right="0" w:firstLine="0"/>
        <w:jc w:val="left"/>
        <w:rPr>
          <w:rFonts w:ascii="Arial" w:hAnsi="Arial" w:cs="Arial"/>
          <w:sz w:val="22"/>
        </w:rPr>
      </w:pPr>
      <w:r w:rsidRPr="00BF4BB6">
        <w:rPr>
          <w:rFonts w:ascii="Arial" w:eastAsia="Segoe UI" w:hAnsi="Arial" w:cs="Arial"/>
          <w:b/>
          <w:i/>
          <w:color w:val="auto"/>
          <w:sz w:val="22"/>
        </w:rPr>
        <w:t>Zamawiający zaleca zapisanie dokumentu w formacie PDF</w:t>
      </w:r>
    </w:p>
    <w:p w14:paraId="6D7368C2" w14:textId="77777777" w:rsidR="00E414C6" w:rsidRDefault="00E414C6" w:rsidP="00FE3542">
      <w:pPr>
        <w:spacing w:after="0" w:line="259" w:lineRule="auto"/>
        <w:ind w:left="0" w:right="0" w:firstLine="0"/>
        <w:jc w:val="right"/>
        <w:rPr>
          <w:rFonts w:ascii="Arial" w:hAnsi="Arial" w:cs="Arial"/>
          <w:b/>
          <w:sz w:val="22"/>
          <w:u w:val="single"/>
        </w:rPr>
      </w:pPr>
    </w:p>
    <w:p w14:paraId="7F86CE63" w14:textId="77777777" w:rsidR="00E414C6" w:rsidRDefault="00E414C6" w:rsidP="00FE3542">
      <w:pPr>
        <w:spacing w:after="0" w:line="259" w:lineRule="auto"/>
        <w:ind w:left="0" w:right="0" w:firstLine="0"/>
        <w:jc w:val="right"/>
        <w:rPr>
          <w:rFonts w:ascii="Arial" w:hAnsi="Arial" w:cs="Arial"/>
          <w:b/>
          <w:sz w:val="22"/>
          <w:u w:val="single"/>
        </w:rPr>
      </w:pPr>
    </w:p>
    <w:p w14:paraId="71A8AC2A" w14:textId="77777777" w:rsidR="00E414C6" w:rsidRDefault="00E414C6" w:rsidP="00FE3542">
      <w:pPr>
        <w:spacing w:after="0" w:line="259" w:lineRule="auto"/>
        <w:ind w:left="0" w:right="0" w:firstLine="0"/>
        <w:jc w:val="right"/>
        <w:rPr>
          <w:rFonts w:ascii="Arial" w:hAnsi="Arial" w:cs="Arial"/>
          <w:b/>
          <w:sz w:val="22"/>
          <w:u w:val="single"/>
        </w:rPr>
      </w:pPr>
    </w:p>
    <w:p w14:paraId="6EE1BF5E" w14:textId="77777777" w:rsidR="00E414C6" w:rsidRDefault="00E414C6" w:rsidP="00FE3542">
      <w:pPr>
        <w:spacing w:after="0" w:line="259" w:lineRule="auto"/>
        <w:ind w:left="0" w:right="0" w:firstLine="0"/>
        <w:jc w:val="right"/>
        <w:rPr>
          <w:rFonts w:ascii="Arial" w:hAnsi="Arial" w:cs="Arial"/>
          <w:b/>
          <w:sz w:val="22"/>
          <w:u w:val="single"/>
        </w:rPr>
      </w:pPr>
    </w:p>
    <w:p w14:paraId="65775994" w14:textId="77777777" w:rsidR="002D57CB" w:rsidRPr="00BF4BB6" w:rsidRDefault="002D57CB" w:rsidP="002D57CB">
      <w:pPr>
        <w:pStyle w:val="Nagwek3"/>
        <w:spacing w:after="0" w:line="259" w:lineRule="auto"/>
        <w:ind w:left="10" w:right="44"/>
        <w:jc w:val="right"/>
        <w:rPr>
          <w:rFonts w:ascii="Arial" w:hAnsi="Arial" w:cs="Arial"/>
          <w:sz w:val="22"/>
        </w:rPr>
      </w:pPr>
      <w:r w:rsidRPr="00A53D92">
        <w:rPr>
          <w:rFonts w:ascii="Arial" w:hAnsi="Arial" w:cs="Arial"/>
          <w:sz w:val="22"/>
          <w:highlight w:val="yellow"/>
        </w:rPr>
        <w:t xml:space="preserve">Załącznik nr </w:t>
      </w:r>
      <w:r w:rsidR="0029003F">
        <w:rPr>
          <w:rFonts w:ascii="Arial" w:hAnsi="Arial" w:cs="Arial"/>
          <w:sz w:val="22"/>
          <w:highlight w:val="yellow"/>
        </w:rPr>
        <w:t>9</w:t>
      </w:r>
      <w:r w:rsidRPr="00A53D92">
        <w:rPr>
          <w:rFonts w:ascii="Arial" w:hAnsi="Arial" w:cs="Arial"/>
          <w:sz w:val="22"/>
          <w:highlight w:val="yellow"/>
        </w:rPr>
        <w:t xml:space="preserve"> do SWZ</w:t>
      </w:r>
    </w:p>
    <w:p w14:paraId="2EB47A47" w14:textId="77777777" w:rsidR="002D57CB" w:rsidRPr="00BF4BB6" w:rsidRDefault="002D57CB" w:rsidP="002D57CB">
      <w:pPr>
        <w:spacing w:after="0" w:line="259" w:lineRule="auto"/>
        <w:ind w:left="0" w:right="0" w:firstLine="0"/>
        <w:jc w:val="left"/>
        <w:rPr>
          <w:rFonts w:ascii="Arial" w:hAnsi="Arial" w:cs="Arial"/>
          <w:sz w:val="22"/>
        </w:rPr>
      </w:pPr>
    </w:p>
    <w:p w14:paraId="5CC3C4C4" w14:textId="77777777" w:rsidR="002D57CB" w:rsidRDefault="002D57CB" w:rsidP="002D57CB">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5D607E46" w14:textId="77777777" w:rsidR="002D57CB" w:rsidRPr="00C57014" w:rsidRDefault="002D57CB" w:rsidP="002D57CB">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59D932EC" w14:textId="77777777" w:rsidR="002D57CB" w:rsidRPr="00BF4BB6" w:rsidRDefault="002D57CB" w:rsidP="002D57CB">
      <w:pPr>
        <w:spacing w:after="0" w:line="240" w:lineRule="auto"/>
        <w:ind w:left="5664" w:right="970" w:firstLine="0"/>
        <w:jc w:val="left"/>
        <w:rPr>
          <w:rFonts w:ascii="Arial" w:hAnsi="Arial" w:cs="Arial"/>
          <w:sz w:val="22"/>
        </w:rPr>
      </w:pPr>
    </w:p>
    <w:p w14:paraId="7C836C5C" w14:textId="77777777" w:rsidR="002D57CB" w:rsidRPr="00BF4BB6" w:rsidRDefault="002D57CB" w:rsidP="002D57CB">
      <w:pPr>
        <w:spacing w:after="4" w:line="250" w:lineRule="auto"/>
        <w:ind w:left="-5" w:right="47"/>
        <w:rPr>
          <w:rFonts w:ascii="Arial" w:hAnsi="Arial" w:cs="Arial"/>
          <w:sz w:val="22"/>
        </w:rPr>
      </w:pPr>
      <w:r>
        <w:rPr>
          <w:rFonts w:ascii="Arial" w:hAnsi="Arial" w:cs="Arial"/>
          <w:b/>
          <w:sz w:val="22"/>
        </w:rPr>
        <w:t>Wykonawca</w:t>
      </w:r>
      <w:r w:rsidRPr="00BF4BB6">
        <w:rPr>
          <w:rFonts w:ascii="Arial" w:hAnsi="Arial" w:cs="Arial"/>
          <w:b/>
          <w:sz w:val="22"/>
        </w:rPr>
        <w:t>:</w:t>
      </w:r>
    </w:p>
    <w:p w14:paraId="58E10373" w14:textId="77777777" w:rsidR="002D57CB" w:rsidRPr="00BF4BB6" w:rsidRDefault="002D57CB" w:rsidP="002D57CB">
      <w:pPr>
        <w:ind w:left="10" w:right="2"/>
        <w:rPr>
          <w:rFonts w:ascii="Arial" w:hAnsi="Arial" w:cs="Arial"/>
          <w:sz w:val="22"/>
        </w:rPr>
      </w:pPr>
      <w:r w:rsidRPr="00BF4BB6">
        <w:rPr>
          <w:rFonts w:ascii="Arial" w:hAnsi="Arial" w:cs="Arial"/>
          <w:sz w:val="22"/>
        </w:rPr>
        <w:t>……………………………………………</w:t>
      </w:r>
    </w:p>
    <w:p w14:paraId="4B4E40B2" w14:textId="77777777" w:rsidR="002D57CB" w:rsidRPr="00BF4BB6" w:rsidRDefault="002D57CB" w:rsidP="002D57CB">
      <w:pPr>
        <w:spacing w:after="4" w:line="250" w:lineRule="auto"/>
        <w:ind w:left="-5" w:right="0"/>
        <w:rPr>
          <w:rFonts w:ascii="Arial" w:hAnsi="Arial" w:cs="Arial"/>
          <w:sz w:val="22"/>
        </w:rPr>
      </w:pPr>
      <w:r w:rsidRPr="00BF4BB6">
        <w:rPr>
          <w:rFonts w:ascii="Arial" w:hAnsi="Arial" w:cs="Arial"/>
          <w:sz w:val="22"/>
        </w:rPr>
        <w:t>……………………………….................</w:t>
      </w:r>
    </w:p>
    <w:p w14:paraId="1414D86A" w14:textId="77777777" w:rsidR="002D57CB" w:rsidRPr="00BF4BB6" w:rsidRDefault="002D57CB" w:rsidP="002D57CB">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reprezentowany przez:</w:t>
      </w:r>
    </w:p>
    <w:p w14:paraId="7EBF159F" w14:textId="77777777" w:rsidR="002D57CB" w:rsidRPr="00BF4BB6" w:rsidRDefault="002D57CB" w:rsidP="002D57CB">
      <w:pPr>
        <w:ind w:left="10" w:right="2"/>
        <w:rPr>
          <w:rFonts w:ascii="Arial" w:hAnsi="Arial" w:cs="Arial"/>
          <w:sz w:val="22"/>
        </w:rPr>
      </w:pPr>
      <w:r w:rsidRPr="00BF4BB6">
        <w:rPr>
          <w:rFonts w:ascii="Arial" w:hAnsi="Arial" w:cs="Arial"/>
          <w:sz w:val="22"/>
        </w:rPr>
        <w:t>……………………………………………</w:t>
      </w:r>
    </w:p>
    <w:p w14:paraId="03AD8108" w14:textId="77777777" w:rsidR="002D57CB" w:rsidRPr="00BF4BB6" w:rsidRDefault="002D57CB" w:rsidP="002D57CB">
      <w:pPr>
        <w:ind w:left="10" w:right="2"/>
        <w:rPr>
          <w:rFonts w:ascii="Arial" w:hAnsi="Arial" w:cs="Arial"/>
          <w:sz w:val="22"/>
        </w:rPr>
      </w:pPr>
      <w:r w:rsidRPr="00BF4BB6">
        <w:rPr>
          <w:rFonts w:ascii="Arial" w:hAnsi="Arial" w:cs="Arial"/>
          <w:sz w:val="22"/>
        </w:rPr>
        <w:t>……………………………………………</w:t>
      </w:r>
    </w:p>
    <w:p w14:paraId="323BC495" w14:textId="77777777" w:rsidR="002D57CB" w:rsidRPr="00BF4BB6" w:rsidRDefault="002D57CB" w:rsidP="002D57CB">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p>
    <w:p w14:paraId="39F15634" w14:textId="77777777" w:rsidR="002D57CB" w:rsidRPr="005059C4" w:rsidRDefault="002D57CB" w:rsidP="002D57CB">
      <w:pPr>
        <w:spacing w:after="0" w:line="259" w:lineRule="auto"/>
        <w:ind w:left="0" w:right="0" w:firstLine="0"/>
        <w:jc w:val="center"/>
        <w:rPr>
          <w:rFonts w:ascii="Arial" w:hAnsi="Arial" w:cs="Arial"/>
          <w:i/>
          <w:iCs/>
          <w:sz w:val="22"/>
        </w:rPr>
      </w:pPr>
      <w:r w:rsidRPr="005059C4">
        <w:rPr>
          <w:rFonts w:ascii="Arial" w:hAnsi="Arial" w:cs="Arial"/>
          <w:i/>
          <w:iCs/>
          <w:sz w:val="22"/>
        </w:rPr>
        <w:t>Wzór</w:t>
      </w:r>
    </w:p>
    <w:p w14:paraId="7A84ED11" w14:textId="77777777" w:rsidR="002D57CB" w:rsidRPr="0061074D" w:rsidRDefault="002D57CB" w:rsidP="002D57CB">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Oświadczenie wykonawc</w:t>
      </w:r>
      <w:r w:rsidRPr="00DC58D8">
        <w:rPr>
          <w:rFonts w:ascii="Arial" w:eastAsia="Calibri" w:hAnsi="Arial" w:cs="Arial"/>
          <w:b/>
          <w:color w:val="auto"/>
          <w:sz w:val="22"/>
          <w:u w:val="single"/>
          <w:lang w:eastAsia="en-US"/>
        </w:rPr>
        <w:t>ów wspólnie ubiegających się o udzielenie zamówienia</w:t>
      </w:r>
    </w:p>
    <w:p w14:paraId="58879FC2" w14:textId="77777777" w:rsidR="002D57CB" w:rsidRPr="0061074D" w:rsidRDefault="002D57CB" w:rsidP="002D57CB">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 xml:space="preserve">składane na podstawie art. 117 ust. 4 </w:t>
      </w:r>
      <w:r w:rsidRPr="00DC58D8">
        <w:rPr>
          <w:rFonts w:ascii="Arial" w:eastAsia="Calibri" w:hAnsi="Arial" w:cs="Arial"/>
          <w:b/>
          <w:color w:val="auto"/>
          <w:sz w:val="22"/>
          <w:u w:val="single"/>
          <w:lang w:eastAsia="en-US"/>
        </w:rPr>
        <w:t xml:space="preserve">ustawy </w:t>
      </w:r>
      <w:proofErr w:type="spellStart"/>
      <w:r w:rsidRPr="00DC58D8">
        <w:rPr>
          <w:rFonts w:ascii="Arial" w:eastAsia="Calibri" w:hAnsi="Arial" w:cs="Arial"/>
          <w:b/>
          <w:color w:val="auto"/>
          <w:sz w:val="22"/>
          <w:u w:val="single"/>
          <w:lang w:eastAsia="en-US"/>
        </w:rPr>
        <w:t>Pzp</w:t>
      </w:r>
      <w:proofErr w:type="spellEnd"/>
    </w:p>
    <w:p w14:paraId="6608B59C" w14:textId="77777777" w:rsidR="002D57CB" w:rsidRPr="0061074D" w:rsidRDefault="002D57CB" w:rsidP="002D57CB">
      <w:pPr>
        <w:spacing w:after="120" w:line="264" w:lineRule="auto"/>
        <w:ind w:left="0" w:right="0" w:firstLine="0"/>
        <w:rPr>
          <w:rFonts w:ascii="Arial" w:eastAsia="Calibri" w:hAnsi="Arial" w:cs="Arial"/>
          <w:color w:val="auto"/>
          <w:sz w:val="22"/>
          <w:lang w:eastAsia="en-US"/>
        </w:rPr>
      </w:pPr>
    </w:p>
    <w:p w14:paraId="772BFD3B" w14:textId="77777777" w:rsidR="002D57CB" w:rsidRDefault="002D57CB" w:rsidP="002D57CB">
      <w:pPr>
        <w:ind w:left="0" w:right="56"/>
        <w:rPr>
          <w:rFonts w:ascii="Arial" w:hAnsi="Arial" w:cs="Arial"/>
          <w:b/>
          <w:bCs/>
          <w:sz w:val="22"/>
        </w:rPr>
      </w:pPr>
      <w:r w:rsidRPr="0061074D">
        <w:rPr>
          <w:rFonts w:ascii="Arial" w:eastAsia="Calibri" w:hAnsi="Arial" w:cs="Arial"/>
          <w:color w:val="auto"/>
          <w:sz w:val="22"/>
          <w:lang w:eastAsia="en-US"/>
        </w:rPr>
        <w:t xml:space="preserve">Na potrzeby postępowania o udzielenie zamówienia publicznego, którego przedmiotem jest: </w:t>
      </w:r>
    </w:p>
    <w:p w14:paraId="6D9EBF49" w14:textId="574B6723" w:rsidR="002D57CB" w:rsidRPr="002A5AA5" w:rsidRDefault="002A5AA5" w:rsidP="008F0577">
      <w:pPr>
        <w:ind w:left="0" w:right="56"/>
        <w:rPr>
          <w:rFonts w:ascii="Arial" w:hAnsi="Arial" w:cs="Arial"/>
          <w:b/>
          <w:sz w:val="22"/>
        </w:rPr>
      </w:pPr>
      <w:r w:rsidRPr="00594C1A">
        <w:rPr>
          <w:rFonts w:ascii="Arial" w:hAnsi="Arial" w:cs="Arial"/>
          <w:b/>
          <w:sz w:val="22"/>
        </w:rPr>
        <w:t xml:space="preserve">Kompleksowa dostawa i świadczenie usługi dystrybucji paliwa gazowego do Składnicy   </w:t>
      </w:r>
      <w:r>
        <w:rPr>
          <w:rFonts w:ascii="Arial" w:hAnsi="Arial" w:cs="Arial"/>
          <w:b/>
          <w:sz w:val="22"/>
        </w:rPr>
        <w:t xml:space="preserve">RARS w Zalesiu", </w:t>
      </w:r>
      <w:r w:rsidRPr="000F5436">
        <w:rPr>
          <w:rFonts w:ascii="Arial" w:hAnsi="Arial" w:cs="Arial"/>
          <w:b/>
          <w:sz w:val="22"/>
        </w:rPr>
        <w:t xml:space="preserve">referencyjny: </w:t>
      </w:r>
      <w:r w:rsidRPr="005D179B">
        <w:rPr>
          <w:rFonts w:ascii="Arial" w:hAnsi="Arial" w:cs="Arial"/>
          <w:b/>
          <w:sz w:val="22"/>
          <w:highlight w:val="yellow"/>
        </w:rPr>
        <w:t>BZzp.261.</w:t>
      </w:r>
      <w:r w:rsidR="006C612A">
        <w:rPr>
          <w:rFonts w:ascii="Arial" w:hAnsi="Arial" w:cs="Arial"/>
          <w:b/>
          <w:sz w:val="22"/>
          <w:highlight w:val="yellow"/>
        </w:rPr>
        <w:t>113.</w:t>
      </w:r>
      <w:r w:rsidRPr="005D179B">
        <w:rPr>
          <w:rFonts w:ascii="Arial" w:hAnsi="Arial" w:cs="Arial"/>
          <w:b/>
          <w:sz w:val="22"/>
          <w:highlight w:val="yellow"/>
        </w:rPr>
        <w:t>2022</w:t>
      </w:r>
      <w:r w:rsidR="002D57CB" w:rsidRPr="002A5AA5">
        <w:rPr>
          <w:rFonts w:ascii="Arial" w:hAnsi="Arial" w:cs="Arial"/>
          <w:b/>
          <w:sz w:val="22"/>
          <w:highlight w:val="yellow"/>
        </w:rPr>
        <w:t>,</w:t>
      </w:r>
      <w:r w:rsidR="002D57CB" w:rsidRPr="002C02B0">
        <w:rPr>
          <w:rFonts w:ascii="Arial" w:hAnsi="Arial" w:cs="Arial"/>
          <w:bCs/>
          <w:sz w:val="22"/>
        </w:rPr>
        <w:t xml:space="preserve"> o</w:t>
      </w:r>
      <w:r w:rsidR="002D57CB" w:rsidRPr="002C02B0">
        <w:rPr>
          <w:rFonts w:ascii="Arial" w:eastAsia="Calibri" w:hAnsi="Arial" w:cs="Arial"/>
          <w:bCs/>
          <w:color w:val="auto"/>
          <w:sz w:val="22"/>
          <w:lang w:eastAsia="en-US"/>
        </w:rPr>
        <w:t>świadczam</w:t>
      </w:r>
      <w:r w:rsidR="002D57CB" w:rsidRPr="005059C4">
        <w:rPr>
          <w:rFonts w:ascii="Arial" w:eastAsia="Calibri" w:hAnsi="Arial" w:cs="Arial"/>
          <w:bCs/>
          <w:color w:val="auto"/>
          <w:sz w:val="22"/>
          <w:lang w:eastAsia="en-US"/>
        </w:rPr>
        <w:t xml:space="preserve"> co następuje:</w:t>
      </w:r>
    </w:p>
    <w:p w14:paraId="7E1D4149" w14:textId="77777777" w:rsidR="002D57CB"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435E91C5" w14:textId="77777777" w:rsidR="002D57CB" w:rsidRPr="005059C4" w:rsidRDefault="002D57CB" w:rsidP="002D57CB">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1E0AFCF9" w14:textId="77777777" w:rsidR="002D57CB" w:rsidRPr="0061074D"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zrealizuje następujące</w:t>
      </w:r>
      <w:r>
        <w:rPr>
          <w:rFonts w:ascii="Arial" w:eastAsia="Calibri" w:hAnsi="Arial" w:cs="Arial"/>
          <w:iCs/>
          <w:color w:val="auto"/>
          <w:sz w:val="22"/>
          <w:lang w:eastAsia="en-US"/>
        </w:rPr>
        <w:t xml:space="preserve"> dostawy</w:t>
      </w:r>
      <w:r w:rsidRPr="0061074D">
        <w:rPr>
          <w:rFonts w:ascii="Arial" w:eastAsia="Calibri" w:hAnsi="Arial" w:cs="Arial"/>
          <w:iCs/>
          <w:color w:val="auto"/>
          <w:sz w:val="22"/>
          <w:lang w:eastAsia="en-US"/>
        </w:rPr>
        <w:t>:</w:t>
      </w:r>
    </w:p>
    <w:p w14:paraId="26979E19" w14:textId="77777777" w:rsidR="002D57CB" w:rsidRPr="005059C4" w:rsidRDefault="002D57CB" w:rsidP="002D57CB">
      <w:pPr>
        <w:pStyle w:val="Akapitzlist"/>
        <w:numPr>
          <w:ilvl w:val="3"/>
          <w:numId w:val="68"/>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2198DD0E" w14:textId="77777777" w:rsidR="002D57CB" w:rsidRPr="005059C4" w:rsidRDefault="002D57CB" w:rsidP="002D57CB">
      <w:pPr>
        <w:pStyle w:val="Akapitzlist"/>
        <w:numPr>
          <w:ilvl w:val="3"/>
          <w:numId w:val="68"/>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00652FDE" w14:textId="77777777" w:rsidR="002D57CB"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44E9F997" w14:textId="77777777" w:rsidR="002D57CB" w:rsidRPr="005059C4" w:rsidRDefault="002D57CB" w:rsidP="002D57CB">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5F18FA8F" w14:textId="77777777" w:rsidR="002D57CB" w:rsidRPr="0061074D" w:rsidRDefault="002D57CB" w:rsidP="002D57CB">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zrealizuje następujące</w:t>
      </w:r>
      <w:r>
        <w:rPr>
          <w:rFonts w:ascii="Arial" w:eastAsia="Calibri" w:hAnsi="Arial" w:cs="Arial"/>
          <w:iCs/>
          <w:color w:val="auto"/>
          <w:sz w:val="22"/>
          <w:lang w:eastAsia="en-US"/>
        </w:rPr>
        <w:t xml:space="preserve"> dostawy</w:t>
      </w:r>
      <w:r w:rsidRPr="0061074D">
        <w:rPr>
          <w:rFonts w:ascii="Arial" w:eastAsia="Calibri" w:hAnsi="Arial" w:cs="Arial"/>
          <w:iCs/>
          <w:color w:val="auto"/>
          <w:sz w:val="22"/>
          <w:lang w:eastAsia="en-US"/>
        </w:rPr>
        <w:t>:</w:t>
      </w:r>
    </w:p>
    <w:p w14:paraId="5C512CF8" w14:textId="77777777" w:rsidR="002D57CB" w:rsidRPr="005059C4" w:rsidRDefault="002D57CB" w:rsidP="002D57CB">
      <w:pPr>
        <w:pStyle w:val="Akapitzlist"/>
        <w:numPr>
          <w:ilvl w:val="0"/>
          <w:numId w:val="69"/>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31370AF3" w14:textId="77777777" w:rsidR="002D57CB" w:rsidRPr="005059C4" w:rsidRDefault="002D57CB" w:rsidP="002D57CB">
      <w:pPr>
        <w:pStyle w:val="Akapitzlist"/>
        <w:numPr>
          <w:ilvl w:val="0"/>
          <w:numId w:val="69"/>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27ABD27D" w14:textId="77777777" w:rsidR="002D57CB" w:rsidRDefault="002D57CB" w:rsidP="002D57CB">
      <w:pPr>
        <w:spacing w:after="27" w:line="248" w:lineRule="auto"/>
        <w:ind w:left="-5" w:right="0"/>
        <w:rPr>
          <w:rFonts w:ascii="Arial" w:eastAsia="Segoe UI" w:hAnsi="Arial" w:cs="Arial"/>
          <w:b/>
          <w:i/>
          <w:color w:val="auto"/>
          <w:sz w:val="22"/>
        </w:rPr>
      </w:pPr>
    </w:p>
    <w:p w14:paraId="05B6C075" w14:textId="77777777" w:rsidR="002D57CB" w:rsidRDefault="002D57CB" w:rsidP="002D57CB">
      <w:pPr>
        <w:spacing w:after="27" w:line="248" w:lineRule="auto"/>
        <w:ind w:left="-5" w:right="0"/>
        <w:rPr>
          <w:rFonts w:ascii="Arial" w:eastAsia="Segoe UI" w:hAnsi="Arial" w:cs="Arial"/>
          <w:b/>
          <w:i/>
          <w:color w:val="auto"/>
          <w:sz w:val="22"/>
        </w:rPr>
      </w:pPr>
    </w:p>
    <w:p w14:paraId="4F020113" w14:textId="77777777" w:rsidR="002D57CB" w:rsidRPr="00BF4BB6" w:rsidRDefault="002D57CB" w:rsidP="002D57CB">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0764D484" w14:textId="327EFA65" w:rsidR="004356D7" w:rsidRPr="003223BD" w:rsidRDefault="002D57CB" w:rsidP="00023E8C">
      <w:pPr>
        <w:widowControl w:val="0"/>
        <w:tabs>
          <w:tab w:val="center" w:pos="4635"/>
          <w:tab w:val="left" w:pos="6382"/>
        </w:tabs>
        <w:autoSpaceDE w:val="0"/>
        <w:autoSpaceDN w:val="0"/>
        <w:adjustRightInd w:val="0"/>
        <w:spacing w:before="360" w:after="0" w:line="276" w:lineRule="auto"/>
        <w:ind w:left="0" w:right="0" w:firstLine="0"/>
        <w:jc w:val="left"/>
        <w:rPr>
          <w:rFonts w:ascii="Arial" w:hAnsi="Arial" w:cs="Arial"/>
          <w:sz w:val="22"/>
        </w:rPr>
      </w:pPr>
      <w:r w:rsidRPr="00BF4BB6">
        <w:rPr>
          <w:rFonts w:ascii="Arial" w:eastAsia="Segoe UI" w:hAnsi="Arial" w:cs="Arial"/>
          <w:b/>
          <w:i/>
          <w:color w:val="auto"/>
          <w:sz w:val="22"/>
        </w:rPr>
        <w:t>Zamawiający zaleca zapisanie dokumentu w formacie PDF.</w:t>
      </w:r>
      <w:r w:rsidR="00F1501B">
        <w:rPr>
          <w:rFonts w:ascii="Arial" w:hAnsi="Arial" w:cs="Arial"/>
          <w:sz w:val="22"/>
        </w:rPr>
        <w:tab/>
      </w:r>
    </w:p>
    <w:sectPr w:rsidR="004356D7" w:rsidRPr="003223BD" w:rsidSect="00AF3F23">
      <w:headerReference w:type="default" r:id="rId21"/>
      <w:footerReference w:type="even" r:id="rId22"/>
      <w:footerReference w:type="default" r:id="rId23"/>
      <w:footerReference w:type="first" r:id="rId24"/>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25F7" w14:textId="77777777" w:rsidR="009702D5" w:rsidRDefault="009702D5">
      <w:pPr>
        <w:spacing w:after="0" w:line="240" w:lineRule="auto"/>
      </w:pPr>
      <w:r>
        <w:separator/>
      </w:r>
    </w:p>
  </w:endnote>
  <w:endnote w:type="continuationSeparator" w:id="0">
    <w:p w14:paraId="17620DE3" w14:textId="77777777" w:rsidR="009702D5" w:rsidRDefault="009702D5">
      <w:pPr>
        <w:spacing w:after="0" w:line="240" w:lineRule="auto"/>
      </w:pPr>
      <w:r>
        <w:continuationSeparator/>
      </w:r>
    </w:p>
  </w:endnote>
  <w:endnote w:type="continuationNotice" w:id="1">
    <w:p w14:paraId="5E8C4C57" w14:textId="77777777" w:rsidR="009702D5" w:rsidRDefault="00970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259A" w14:textId="77777777" w:rsidR="00AE181E" w:rsidRDefault="00AE181E" w:rsidP="0052071B">
    <w:pPr>
      <w:pStyle w:val="Nagwek"/>
    </w:pPr>
  </w:p>
  <w:p w14:paraId="38D17A5C" w14:textId="77777777" w:rsidR="00AE181E" w:rsidRPr="0052071B" w:rsidRDefault="00AE181E" w:rsidP="0052071B">
    <w:pPr>
      <w:pStyle w:val="Stopka"/>
      <w:rPr>
        <w:rFonts w:ascii="Century Gothic" w:hAnsi="Century Gothic"/>
        <w:sz w:val="20"/>
        <w:szCs w:val="20"/>
      </w:rPr>
    </w:pPr>
  </w:p>
  <w:p w14:paraId="574FE72C" w14:textId="77777777" w:rsidR="00AE181E" w:rsidRPr="003B5F7F" w:rsidRDefault="00AE181E"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2F647554" w14:textId="77777777" w:rsidR="00AE181E" w:rsidRPr="006B3EBB" w:rsidRDefault="00AE181E"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744617"/>
      <w:docPartObj>
        <w:docPartGallery w:val="Page Numbers (Bottom of Page)"/>
        <w:docPartUnique/>
      </w:docPartObj>
    </w:sdtPr>
    <w:sdtEndPr>
      <w:rPr>
        <w:sz w:val="20"/>
        <w:szCs w:val="20"/>
      </w:rPr>
    </w:sdtEndPr>
    <w:sdtContent>
      <w:sdt>
        <w:sdtPr>
          <w:rPr>
            <w:rFonts w:ascii="Arial" w:hAnsi="Arial" w:cs="Arial"/>
            <w:sz w:val="20"/>
            <w:szCs w:val="20"/>
          </w:rPr>
          <w:id w:val="1195962118"/>
          <w:docPartObj>
            <w:docPartGallery w:val="Page Numbers (Top of Page)"/>
            <w:docPartUnique/>
          </w:docPartObj>
        </w:sdtPr>
        <w:sdtContent>
          <w:p w14:paraId="608777C9" w14:textId="710D30DF" w:rsidR="00AE181E" w:rsidRPr="00BD7B85" w:rsidRDefault="00AE181E" w:rsidP="000F5436">
            <w:pPr>
              <w:pStyle w:val="Stopka"/>
              <w:rPr>
                <w:rFonts w:ascii="Arial" w:hAnsi="Arial" w:cs="Arial"/>
                <w:sz w:val="20"/>
                <w:szCs w:val="20"/>
              </w:rPr>
            </w:pPr>
            <w:r w:rsidRPr="00BD7B85">
              <w:rPr>
                <w:rFonts w:ascii="Arial" w:hAnsi="Arial" w:cs="Arial"/>
                <w:sz w:val="20"/>
                <w:szCs w:val="20"/>
              </w:rPr>
              <w:t>BZzp.261.</w:t>
            </w:r>
            <w:r w:rsidR="00F9666F">
              <w:rPr>
                <w:rFonts w:ascii="Arial" w:hAnsi="Arial" w:cs="Arial"/>
                <w:sz w:val="20"/>
                <w:szCs w:val="20"/>
              </w:rPr>
              <w:t>113.</w:t>
            </w:r>
            <w:r>
              <w:rPr>
                <w:rFonts w:ascii="Arial" w:hAnsi="Arial" w:cs="Arial"/>
                <w:sz w:val="20"/>
                <w:szCs w:val="20"/>
              </w:rPr>
              <w:t>2022</w:t>
            </w:r>
          </w:p>
          <w:p w14:paraId="480B5607" w14:textId="77777777" w:rsidR="00AE181E" w:rsidRPr="00BD7B85" w:rsidRDefault="00AE181E">
            <w:pPr>
              <w:pStyle w:val="Stopka"/>
              <w:jc w:val="right"/>
              <w:rPr>
                <w:rFonts w:ascii="Arial" w:hAnsi="Arial" w:cs="Arial"/>
                <w:sz w:val="20"/>
                <w:szCs w:val="20"/>
              </w:rPr>
            </w:pPr>
            <w:r w:rsidRPr="00BD7B85">
              <w:rPr>
                <w:rFonts w:ascii="Arial" w:hAnsi="Arial" w:cs="Arial"/>
                <w:sz w:val="20"/>
                <w:szCs w:val="20"/>
              </w:rPr>
              <w:t xml:space="preserve">Strona </w:t>
            </w:r>
            <w:r w:rsidR="00EA4066" w:rsidRPr="00BD7B85">
              <w:rPr>
                <w:rFonts w:ascii="Arial" w:hAnsi="Arial" w:cs="Arial"/>
                <w:b/>
                <w:bCs/>
                <w:sz w:val="20"/>
                <w:szCs w:val="20"/>
              </w:rPr>
              <w:fldChar w:fldCharType="begin"/>
            </w:r>
            <w:r w:rsidRPr="00BD7B85">
              <w:rPr>
                <w:rFonts w:ascii="Arial" w:hAnsi="Arial" w:cs="Arial"/>
                <w:b/>
                <w:bCs/>
                <w:sz w:val="20"/>
                <w:szCs w:val="20"/>
              </w:rPr>
              <w:instrText>PAGE</w:instrText>
            </w:r>
            <w:r w:rsidR="00EA4066" w:rsidRPr="00BD7B85">
              <w:rPr>
                <w:rFonts w:ascii="Arial" w:hAnsi="Arial" w:cs="Arial"/>
                <w:b/>
                <w:bCs/>
                <w:sz w:val="20"/>
                <w:szCs w:val="20"/>
              </w:rPr>
              <w:fldChar w:fldCharType="separate"/>
            </w:r>
            <w:r w:rsidR="00CE2FA9">
              <w:rPr>
                <w:rFonts w:ascii="Arial" w:hAnsi="Arial" w:cs="Arial"/>
                <w:b/>
                <w:bCs/>
                <w:noProof/>
                <w:sz w:val="20"/>
                <w:szCs w:val="20"/>
              </w:rPr>
              <w:t>3</w:t>
            </w:r>
            <w:r w:rsidR="00EA4066" w:rsidRPr="00BD7B85">
              <w:rPr>
                <w:rFonts w:ascii="Arial" w:hAnsi="Arial" w:cs="Arial"/>
                <w:b/>
                <w:bCs/>
                <w:sz w:val="20"/>
                <w:szCs w:val="20"/>
              </w:rPr>
              <w:fldChar w:fldCharType="end"/>
            </w:r>
            <w:r w:rsidRPr="00BD7B85">
              <w:rPr>
                <w:rFonts w:ascii="Arial" w:hAnsi="Arial" w:cs="Arial"/>
                <w:sz w:val="20"/>
                <w:szCs w:val="20"/>
              </w:rPr>
              <w:t xml:space="preserve"> z </w:t>
            </w:r>
            <w:r w:rsidR="00EA4066" w:rsidRPr="00BD7B85">
              <w:rPr>
                <w:rFonts w:ascii="Arial" w:hAnsi="Arial" w:cs="Arial"/>
                <w:b/>
                <w:bCs/>
                <w:sz w:val="20"/>
                <w:szCs w:val="20"/>
              </w:rPr>
              <w:fldChar w:fldCharType="begin"/>
            </w:r>
            <w:r w:rsidRPr="00BD7B85">
              <w:rPr>
                <w:rFonts w:ascii="Arial" w:hAnsi="Arial" w:cs="Arial"/>
                <w:b/>
                <w:bCs/>
                <w:sz w:val="20"/>
                <w:szCs w:val="20"/>
              </w:rPr>
              <w:instrText>NUMPAGES</w:instrText>
            </w:r>
            <w:r w:rsidR="00EA4066" w:rsidRPr="00BD7B85">
              <w:rPr>
                <w:rFonts w:ascii="Arial" w:hAnsi="Arial" w:cs="Arial"/>
                <w:b/>
                <w:bCs/>
                <w:sz w:val="20"/>
                <w:szCs w:val="20"/>
              </w:rPr>
              <w:fldChar w:fldCharType="separate"/>
            </w:r>
            <w:r w:rsidR="00CE2FA9">
              <w:rPr>
                <w:rFonts w:ascii="Arial" w:hAnsi="Arial" w:cs="Arial"/>
                <w:b/>
                <w:bCs/>
                <w:noProof/>
                <w:sz w:val="20"/>
                <w:szCs w:val="20"/>
              </w:rPr>
              <w:t>23</w:t>
            </w:r>
            <w:r w:rsidR="00EA4066" w:rsidRPr="00BD7B85">
              <w:rPr>
                <w:rFonts w:ascii="Arial" w:hAnsi="Arial" w:cs="Arial"/>
                <w:b/>
                <w:bCs/>
                <w:sz w:val="20"/>
                <w:szCs w:val="20"/>
              </w:rPr>
              <w:fldChar w:fldCharType="end"/>
            </w:r>
          </w:p>
        </w:sdtContent>
      </w:sdt>
    </w:sdtContent>
  </w:sdt>
  <w:p w14:paraId="75F0159E" w14:textId="77777777" w:rsidR="00AE181E" w:rsidRPr="004B2ED4" w:rsidRDefault="00AE181E" w:rsidP="004B2ED4">
    <w:pPr>
      <w:spacing w:after="0" w:line="259" w:lineRule="auto"/>
      <w:ind w:left="0" w:right="55" w:firstLine="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FB6E" w14:textId="77777777" w:rsidR="00AE181E" w:rsidRPr="000D163F" w:rsidRDefault="00AE181E"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B59A971" w14:textId="77777777" w:rsidR="00AE181E" w:rsidRDefault="00AE181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9881" w14:textId="77777777" w:rsidR="00AE181E" w:rsidRDefault="00AE181E" w:rsidP="004739CC">
    <w:pPr>
      <w:ind w:left="0" w:firstLine="0"/>
    </w:pPr>
  </w:p>
  <w:p w14:paraId="786E4009" w14:textId="77777777" w:rsidR="00AE181E" w:rsidRPr="000D163F" w:rsidRDefault="00AE181E"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389B9BCC" w14:textId="77777777" w:rsidR="00AE181E" w:rsidRPr="006B3EBB" w:rsidRDefault="00AE181E" w:rsidP="0052071B">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F43A" w14:textId="77777777" w:rsidR="00AE181E" w:rsidRPr="000F5436" w:rsidRDefault="00AE181E">
    <w:pPr>
      <w:pStyle w:val="Stopka"/>
      <w:jc w:val="right"/>
      <w:rPr>
        <w:rFonts w:ascii="Arial" w:hAnsi="Arial" w:cs="Arial"/>
        <w:sz w:val="20"/>
        <w:szCs w:val="20"/>
      </w:rPr>
    </w:pPr>
  </w:p>
  <w:p w14:paraId="6EA34D07" w14:textId="3BBAA4F3" w:rsidR="00AE181E" w:rsidRPr="00F55FCF" w:rsidRDefault="00AE181E" w:rsidP="00944B8A">
    <w:pPr>
      <w:pStyle w:val="Stopka"/>
      <w:rPr>
        <w:rFonts w:ascii="Arial" w:hAnsi="Arial" w:cs="Arial"/>
        <w:sz w:val="20"/>
        <w:szCs w:val="20"/>
      </w:rPr>
    </w:pPr>
    <w:r w:rsidRPr="00F55FCF">
      <w:rPr>
        <w:rFonts w:ascii="Arial" w:hAnsi="Arial" w:cs="Arial"/>
        <w:sz w:val="20"/>
        <w:szCs w:val="20"/>
      </w:rPr>
      <w:t>BZzp.261.</w:t>
    </w:r>
    <w:r w:rsidR="00B1034D">
      <w:rPr>
        <w:rFonts w:ascii="Arial" w:hAnsi="Arial" w:cs="Arial"/>
        <w:sz w:val="20"/>
        <w:szCs w:val="20"/>
      </w:rPr>
      <w:t>113.</w:t>
    </w:r>
    <w:r w:rsidRPr="00F55FCF">
      <w:rPr>
        <w:rFonts w:ascii="Arial" w:hAnsi="Arial" w:cs="Arial"/>
        <w:sz w:val="20"/>
        <w:szCs w:val="20"/>
      </w:rPr>
      <w:t>202</w:t>
    </w:r>
    <w:r>
      <w:rPr>
        <w:rFonts w:ascii="Arial" w:hAnsi="Arial" w:cs="Arial"/>
        <w:sz w:val="20"/>
        <w:szCs w:val="20"/>
      </w:rPr>
      <w:t>2</w:t>
    </w:r>
  </w:p>
  <w:p w14:paraId="09CEFE55" w14:textId="77777777" w:rsidR="00AE181E" w:rsidRPr="00944B8A" w:rsidRDefault="00AE181E">
    <w:pPr>
      <w:pStyle w:val="Stopka"/>
      <w:jc w:val="right"/>
      <w:rPr>
        <w:rFonts w:ascii="Arial" w:hAnsi="Arial" w:cs="Arial"/>
        <w:sz w:val="20"/>
        <w:szCs w:val="20"/>
      </w:rPr>
    </w:pPr>
    <w:r w:rsidRPr="00F55FCF">
      <w:rPr>
        <w:rFonts w:ascii="Arial" w:hAnsi="Arial" w:cs="Arial"/>
        <w:sz w:val="20"/>
        <w:szCs w:val="20"/>
      </w:rPr>
      <w:t xml:space="preserve">Strona </w:t>
    </w:r>
    <w:r w:rsidR="00EA4066" w:rsidRPr="000F5436">
      <w:rPr>
        <w:rFonts w:ascii="Arial" w:hAnsi="Arial" w:cs="Arial"/>
        <w:b/>
        <w:bCs/>
        <w:sz w:val="20"/>
        <w:szCs w:val="20"/>
      </w:rPr>
      <w:fldChar w:fldCharType="begin"/>
    </w:r>
    <w:r w:rsidRPr="00F55FCF">
      <w:rPr>
        <w:rFonts w:ascii="Arial" w:hAnsi="Arial" w:cs="Arial"/>
        <w:b/>
        <w:bCs/>
        <w:sz w:val="20"/>
        <w:szCs w:val="20"/>
      </w:rPr>
      <w:instrText>PAGE</w:instrText>
    </w:r>
    <w:r w:rsidR="00EA4066" w:rsidRPr="000F5436">
      <w:rPr>
        <w:rFonts w:ascii="Arial" w:hAnsi="Arial" w:cs="Arial"/>
        <w:b/>
        <w:bCs/>
        <w:sz w:val="20"/>
        <w:szCs w:val="20"/>
      </w:rPr>
      <w:fldChar w:fldCharType="separate"/>
    </w:r>
    <w:r w:rsidR="00C126B2">
      <w:rPr>
        <w:rFonts w:ascii="Arial" w:hAnsi="Arial" w:cs="Arial"/>
        <w:b/>
        <w:bCs/>
        <w:noProof/>
        <w:sz w:val="20"/>
        <w:szCs w:val="20"/>
      </w:rPr>
      <w:t>5</w:t>
    </w:r>
    <w:r w:rsidR="00EA4066" w:rsidRPr="000F5436">
      <w:rPr>
        <w:rFonts w:ascii="Arial" w:hAnsi="Arial" w:cs="Arial"/>
        <w:b/>
        <w:bCs/>
        <w:sz w:val="20"/>
        <w:szCs w:val="20"/>
      </w:rPr>
      <w:fldChar w:fldCharType="end"/>
    </w:r>
    <w:r w:rsidRPr="00F55FCF">
      <w:rPr>
        <w:rFonts w:ascii="Arial" w:hAnsi="Arial" w:cs="Arial"/>
        <w:sz w:val="20"/>
        <w:szCs w:val="20"/>
      </w:rPr>
      <w:t xml:space="preserve"> z </w:t>
    </w:r>
    <w:r w:rsidR="00EA4066" w:rsidRPr="000F5436">
      <w:rPr>
        <w:rFonts w:ascii="Arial" w:hAnsi="Arial" w:cs="Arial"/>
        <w:b/>
        <w:bCs/>
        <w:sz w:val="20"/>
        <w:szCs w:val="20"/>
      </w:rPr>
      <w:fldChar w:fldCharType="begin"/>
    </w:r>
    <w:r w:rsidRPr="00F55FCF">
      <w:rPr>
        <w:rFonts w:ascii="Arial" w:hAnsi="Arial" w:cs="Arial"/>
        <w:b/>
        <w:bCs/>
        <w:sz w:val="20"/>
        <w:szCs w:val="20"/>
      </w:rPr>
      <w:instrText>NUMPAGES</w:instrText>
    </w:r>
    <w:r w:rsidR="00EA4066" w:rsidRPr="000F5436">
      <w:rPr>
        <w:rFonts w:ascii="Arial" w:hAnsi="Arial" w:cs="Arial"/>
        <w:b/>
        <w:bCs/>
        <w:sz w:val="20"/>
        <w:szCs w:val="20"/>
      </w:rPr>
      <w:fldChar w:fldCharType="separate"/>
    </w:r>
    <w:r w:rsidR="00C126B2">
      <w:rPr>
        <w:rFonts w:ascii="Arial" w:hAnsi="Arial" w:cs="Arial"/>
        <w:b/>
        <w:bCs/>
        <w:noProof/>
        <w:sz w:val="20"/>
        <w:szCs w:val="20"/>
      </w:rPr>
      <w:t>23</w:t>
    </w:r>
    <w:r w:rsidR="00EA4066" w:rsidRPr="000F5436">
      <w:rPr>
        <w:rFonts w:ascii="Arial" w:hAnsi="Arial" w:cs="Arial"/>
        <w:b/>
        <w:bCs/>
        <w:sz w:val="20"/>
        <w:szCs w:val="20"/>
      </w:rPr>
      <w:fldChar w:fldCharType="end"/>
    </w:r>
  </w:p>
  <w:p w14:paraId="64FFAEDC" w14:textId="77777777" w:rsidR="00AE181E" w:rsidRPr="006A12A2" w:rsidRDefault="00AE181E">
    <w:pPr>
      <w:spacing w:after="0" w:line="259" w:lineRule="auto"/>
      <w:ind w:left="0" w:right="55" w:firstLine="0"/>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8C42" w14:textId="77777777" w:rsidR="00AE181E" w:rsidRDefault="00AE181E" w:rsidP="000F5436">
    <w:pPr>
      <w:pStyle w:val="Stopka"/>
    </w:pPr>
    <w:r>
      <w:t>BZzp.261.2.2022</w:t>
    </w:r>
  </w:p>
  <w:p w14:paraId="5CD48F19" w14:textId="77777777" w:rsidR="00AE181E" w:rsidRDefault="00AE181E">
    <w:pPr>
      <w:pStyle w:val="Stopka"/>
      <w:jc w:val="right"/>
    </w:pPr>
    <w:r>
      <w:t xml:space="preserve">Strona </w:t>
    </w:r>
    <w:r w:rsidR="00EA4066">
      <w:rPr>
        <w:b/>
        <w:bCs/>
        <w:sz w:val="24"/>
        <w:szCs w:val="24"/>
      </w:rPr>
      <w:fldChar w:fldCharType="begin"/>
    </w:r>
    <w:r>
      <w:rPr>
        <w:b/>
        <w:bCs/>
      </w:rPr>
      <w:instrText>PAGE</w:instrText>
    </w:r>
    <w:r w:rsidR="00EA4066">
      <w:rPr>
        <w:b/>
        <w:bCs/>
        <w:sz w:val="24"/>
        <w:szCs w:val="24"/>
      </w:rPr>
      <w:fldChar w:fldCharType="separate"/>
    </w:r>
    <w:r>
      <w:rPr>
        <w:b/>
        <w:bCs/>
      </w:rPr>
      <w:t>2</w:t>
    </w:r>
    <w:r w:rsidR="00EA4066">
      <w:rPr>
        <w:b/>
        <w:bCs/>
        <w:sz w:val="24"/>
        <w:szCs w:val="24"/>
      </w:rPr>
      <w:fldChar w:fldCharType="end"/>
    </w:r>
    <w:r>
      <w:t xml:space="preserve"> z </w:t>
    </w:r>
    <w:r w:rsidR="00EA4066">
      <w:rPr>
        <w:b/>
        <w:bCs/>
        <w:sz w:val="24"/>
        <w:szCs w:val="24"/>
      </w:rPr>
      <w:fldChar w:fldCharType="begin"/>
    </w:r>
    <w:r>
      <w:rPr>
        <w:b/>
        <w:bCs/>
      </w:rPr>
      <w:instrText>NUMPAGES</w:instrText>
    </w:r>
    <w:r w:rsidR="00EA4066">
      <w:rPr>
        <w:b/>
        <w:bCs/>
        <w:sz w:val="24"/>
        <w:szCs w:val="24"/>
      </w:rPr>
      <w:fldChar w:fldCharType="separate"/>
    </w:r>
    <w:r>
      <w:rPr>
        <w:b/>
        <w:bCs/>
      </w:rPr>
      <w:t>2</w:t>
    </w:r>
    <w:r w:rsidR="00EA4066">
      <w:rPr>
        <w:b/>
        <w:bCs/>
        <w:sz w:val="24"/>
        <w:szCs w:val="24"/>
      </w:rPr>
      <w:fldChar w:fldCharType="end"/>
    </w:r>
  </w:p>
  <w:p w14:paraId="6182AB17" w14:textId="77777777" w:rsidR="00AE181E" w:rsidRDefault="00AE1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A281" w14:textId="77777777" w:rsidR="009702D5" w:rsidRDefault="009702D5">
      <w:pPr>
        <w:spacing w:after="0" w:line="240" w:lineRule="auto"/>
      </w:pPr>
      <w:r>
        <w:separator/>
      </w:r>
    </w:p>
  </w:footnote>
  <w:footnote w:type="continuationSeparator" w:id="0">
    <w:p w14:paraId="4C0F0A44" w14:textId="77777777" w:rsidR="009702D5" w:rsidRDefault="009702D5">
      <w:pPr>
        <w:spacing w:after="0" w:line="240" w:lineRule="auto"/>
      </w:pPr>
      <w:r>
        <w:continuationSeparator/>
      </w:r>
    </w:p>
  </w:footnote>
  <w:footnote w:type="continuationNotice" w:id="1">
    <w:p w14:paraId="290D0110" w14:textId="77777777" w:rsidR="009702D5" w:rsidRDefault="009702D5">
      <w:pPr>
        <w:spacing w:after="0" w:line="240" w:lineRule="auto"/>
      </w:pPr>
    </w:p>
  </w:footnote>
  <w:footnote w:id="2">
    <w:p w14:paraId="7A90ABA2" w14:textId="77777777" w:rsidR="00377465" w:rsidRPr="00B929A1" w:rsidRDefault="00377465" w:rsidP="00377465">
      <w:pPr>
        <w:pStyle w:val="Tekstprzypisudolnego"/>
        <w:jc w:val="both"/>
        <w:rPr>
          <w:rFonts w:ascii="Arial" w:hAnsi="Arial" w:cs="Arial"/>
          <w:sz w:val="16"/>
          <w:szCs w:val="16"/>
        </w:rPr>
      </w:pPr>
      <w:r w:rsidRPr="004E3F67">
        <w:rPr>
          <w:rStyle w:val="Odwoanieprzypisudolnego"/>
          <w:rFonts w:ascii="Arial" w:eastAsia="Century Gothic"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B1557D2" w14:textId="77777777" w:rsidR="00377465" w:rsidRDefault="00377465" w:rsidP="00377465">
      <w:pPr>
        <w:pStyle w:val="Tekstprzypisudolnego"/>
        <w:numPr>
          <w:ilvl w:val="0"/>
          <w:numId w:val="6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CD6D168" w14:textId="77777777" w:rsidR="00377465" w:rsidRDefault="00377465" w:rsidP="00377465">
      <w:pPr>
        <w:pStyle w:val="Tekstprzypisudolnego"/>
        <w:numPr>
          <w:ilvl w:val="0"/>
          <w:numId w:val="60"/>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782C4C82" w14:textId="77777777" w:rsidR="00B71DA0" w:rsidRDefault="00377465" w:rsidP="0005333B">
      <w:pPr>
        <w:pStyle w:val="Tekstprzypisudolnego"/>
        <w:numPr>
          <w:ilvl w:val="0"/>
          <w:numId w:val="6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r w:rsidRPr="001C51D7">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56800D3D" w14:textId="77777777" w:rsidR="00B71DA0" w:rsidRDefault="000B268B" w:rsidP="003234F6">
      <w:pPr>
        <w:spacing w:after="0" w:line="240" w:lineRule="auto"/>
        <w:ind w:left="142" w:right="-85" w:hanging="142"/>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0988BA4D" w14:textId="77777777" w:rsidR="00B71DA0" w:rsidRDefault="000B268B" w:rsidP="003234F6">
      <w:pPr>
        <w:spacing w:after="0" w:line="240" w:lineRule="auto"/>
        <w:ind w:left="142" w:right="-85" w:firstLine="0"/>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D5FC6FB" w14:textId="77777777" w:rsidR="00B71DA0" w:rsidRDefault="000B268B" w:rsidP="003234F6">
      <w:pPr>
        <w:spacing w:after="0" w:line="240" w:lineRule="auto"/>
        <w:ind w:left="142" w:right="-85" w:firstLine="0"/>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616F10" w14:textId="77777777" w:rsidR="00B71DA0" w:rsidRDefault="000B268B" w:rsidP="003234F6">
      <w:pPr>
        <w:spacing w:after="0" w:line="240" w:lineRule="auto"/>
        <w:ind w:left="284" w:right="-85" w:hanging="142"/>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8D8B" w14:textId="77777777" w:rsidR="00AE181E" w:rsidRDefault="00AE181E">
    <w:pPr>
      <w:tabs>
        <w:tab w:val="center" w:pos="7126"/>
        <w:tab w:val="center" w:pos="9498"/>
      </w:tabs>
      <w:spacing w:after="0" w:line="259" w:lineRule="auto"/>
      <w:ind w:left="0" w:right="0" w:firstLine="0"/>
      <w:jc w:val="left"/>
    </w:pP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6F5D" w14:textId="77777777" w:rsidR="00AE181E" w:rsidRDefault="00AE181E">
    <w:pPr>
      <w:tabs>
        <w:tab w:val="center" w:pos="7126"/>
        <w:tab w:val="center" w:pos="9498"/>
      </w:tabs>
      <w:spacing w:after="0" w:line="259" w:lineRule="auto"/>
      <w:ind w:left="0" w:right="0" w:firstLine="0"/>
      <w:jc w:val="left"/>
    </w:pP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3A49860"/>
    <w:name w:val="WW8Num2"/>
    <w:lvl w:ilvl="0">
      <w:start w:val="1"/>
      <w:numFmt w:val="decimal"/>
      <w:lvlText w:val="%1."/>
      <w:lvlJc w:val="left"/>
      <w:pPr>
        <w:tabs>
          <w:tab w:val="num" w:pos="1648"/>
        </w:tabs>
        <w:ind w:left="1648" w:hanging="360"/>
      </w:pPr>
      <w:rPr>
        <w:rFonts w:ascii="Arial" w:hAnsi="Arial" w:cs="Arial" w:hint="default"/>
        <w:b w:val="0"/>
        <w:color w:val="auto"/>
        <w:sz w:val="20"/>
        <w:szCs w:val="20"/>
      </w:rPr>
    </w:lvl>
  </w:abstractNum>
  <w:abstractNum w:abstractNumId="1" w15:restartNumberingAfterBreak="0">
    <w:nsid w:val="00044F8C"/>
    <w:multiLevelType w:val="hybridMultilevel"/>
    <w:tmpl w:val="09EE2C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E18ED"/>
    <w:multiLevelType w:val="hybridMultilevel"/>
    <w:tmpl w:val="8A7EA2DE"/>
    <w:lvl w:ilvl="0" w:tplc="A7DA0814">
      <w:start w:val="1"/>
      <w:numFmt w:val="decimal"/>
      <w:lvlText w:val="%1."/>
      <w:lvlJc w:val="left"/>
      <w:pPr>
        <w:ind w:left="426" w:firstLine="0"/>
      </w:pPr>
      <w:rPr>
        <w:rFonts w:ascii="Arial" w:eastAsia="Century Gothic" w:hAnsi="Arial" w:cs="Arial" w:hint="default"/>
        <w:b w:val="0"/>
        <w:i w:val="0"/>
        <w:strike w:val="0"/>
        <w:dstrike w:val="0"/>
        <w:color w:val="000000"/>
        <w:sz w:val="22"/>
        <w:szCs w:val="22"/>
        <w:u w:val="none" w:color="000000"/>
        <w:vertAlign w:val="baseline"/>
      </w:rPr>
    </w:lvl>
    <w:lvl w:ilvl="1" w:tplc="CCBE2262">
      <w:start w:val="1"/>
      <w:numFmt w:val="lowerLetter"/>
      <w:lvlText w:val="%2."/>
      <w:lvlJc w:val="left"/>
      <w:pPr>
        <w:ind w:left="1004" w:hanging="360"/>
      </w:pPr>
      <w:rPr>
        <w:b/>
        <w:bCs/>
      </w:r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 w15:restartNumberingAfterBreak="0">
    <w:nsid w:val="04C36E2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0AAA4714"/>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506E3"/>
    <w:multiLevelType w:val="hybridMultilevel"/>
    <w:tmpl w:val="C332F29C"/>
    <w:lvl w:ilvl="0" w:tplc="D8EC5944">
      <w:start w:val="1"/>
      <w:numFmt w:val="decimal"/>
      <w:lvlText w:val="%1."/>
      <w:lvlJc w:val="left"/>
      <w:pPr>
        <w:ind w:left="23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234E86"/>
    <w:multiLevelType w:val="hybridMultilevel"/>
    <w:tmpl w:val="5CFC8EEA"/>
    <w:lvl w:ilvl="0" w:tplc="27B0F66A">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E0B42"/>
    <w:multiLevelType w:val="hybridMultilevel"/>
    <w:tmpl w:val="272C1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A45BE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D94414"/>
    <w:multiLevelType w:val="hybridMultilevel"/>
    <w:tmpl w:val="5CFC8EEA"/>
    <w:lvl w:ilvl="0" w:tplc="27B0F66A">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FF5FC6"/>
    <w:multiLevelType w:val="hybridMultilevel"/>
    <w:tmpl w:val="14DCC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2254F9"/>
    <w:multiLevelType w:val="hybridMultilevel"/>
    <w:tmpl w:val="5232AC3C"/>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9" w15:restartNumberingAfterBreak="0">
    <w:nsid w:val="22D62142"/>
    <w:multiLevelType w:val="multilevel"/>
    <w:tmpl w:val="863C3822"/>
    <w:lvl w:ilvl="0">
      <w:start w:val="1"/>
      <w:numFmt w:val="decimal"/>
      <w:lvlText w:val="%1."/>
      <w:lvlJc w:val="left"/>
      <w:pPr>
        <w:tabs>
          <w:tab w:val="num" w:pos="72"/>
        </w:tabs>
        <w:ind w:left="72" w:hanging="72"/>
      </w:pPr>
      <w:rPr>
        <w:rFonts w:ascii="Arial" w:eastAsia="Century Gothic" w:hAnsi="Arial" w:cs="Arial"/>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0" w15:restartNumberingAfterBreak="0">
    <w:nsid w:val="24132645"/>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4" w15:restartNumberingAfterBreak="0">
    <w:nsid w:val="28D779CD"/>
    <w:multiLevelType w:val="hybridMultilevel"/>
    <w:tmpl w:val="C332F29C"/>
    <w:lvl w:ilvl="0" w:tplc="D8EC5944">
      <w:start w:val="1"/>
      <w:numFmt w:val="decimal"/>
      <w:lvlText w:val="%1."/>
      <w:lvlJc w:val="left"/>
      <w:pPr>
        <w:ind w:left="23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AE3E95"/>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6F0C20"/>
    <w:multiLevelType w:val="hybridMultilevel"/>
    <w:tmpl w:val="DB0CD7A2"/>
    <w:lvl w:ilvl="0" w:tplc="005C25DE">
      <w:start w:val="1"/>
      <w:numFmt w:val="decimal"/>
      <w:lvlText w:val="%1)"/>
      <w:lvlJc w:val="left"/>
      <w:pPr>
        <w:tabs>
          <w:tab w:val="num" w:pos="1440"/>
        </w:tabs>
        <w:ind w:left="144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24E3A"/>
    <w:multiLevelType w:val="hybridMultilevel"/>
    <w:tmpl w:val="C332F29C"/>
    <w:lvl w:ilvl="0" w:tplc="D8EC5944">
      <w:start w:val="1"/>
      <w:numFmt w:val="decimal"/>
      <w:lvlText w:val="%1."/>
      <w:lvlJc w:val="left"/>
      <w:pPr>
        <w:ind w:left="23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AB60B20"/>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4E670D"/>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7" w15:restartNumberingAfterBreak="0">
    <w:nsid w:val="3C066162"/>
    <w:multiLevelType w:val="hybridMultilevel"/>
    <w:tmpl w:val="E420350A"/>
    <w:lvl w:ilvl="0" w:tplc="36085278">
      <w:start w:val="1"/>
      <w:numFmt w:val="lowerLetter"/>
      <w:lvlText w:val="%1)"/>
      <w:lvlJc w:val="left"/>
      <w:pPr>
        <w:tabs>
          <w:tab w:val="num" w:pos="1026"/>
        </w:tabs>
        <w:ind w:left="1026" w:hanging="363"/>
      </w:pPr>
      <w:rPr>
        <w:rFonts w:ascii="Arial" w:eastAsia="Calibri" w:hAnsi="Arial" w:cs="Arial"/>
        <w:strike w:val="0"/>
      </w:rPr>
    </w:lvl>
    <w:lvl w:ilvl="1" w:tplc="8A30DDEA">
      <w:start w:val="1"/>
      <w:numFmt w:val="lowerLetter"/>
      <w:lvlText w:val="%2)"/>
      <w:lvlJc w:val="left"/>
      <w:pPr>
        <w:tabs>
          <w:tab w:val="num" w:pos="1477"/>
        </w:tabs>
        <w:ind w:left="147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21D209E"/>
    <w:multiLevelType w:val="hybridMultilevel"/>
    <w:tmpl w:val="FAFC5C80"/>
    <w:lvl w:ilvl="0" w:tplc="C7A4557C">
      <w:start w:val="1"/>
      <w:numFmt w:val="decimal"/>
      <w:lvlText w:val="%1)"/>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41"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2" w15:restartNumberingAfterBreak="0">
    <w:nsid w:val="43A66CDB"/>
    <w:multiLevelType w:val="hybridMultilevel"/>
    <w:tmpl w:val="B0B2244C"/>
    <w:lvl w:ilvl="0" w:tplc="A308D704">
      <w:start w:val="1"/>
      <w:numFmt w:val="decimal"/>
      <w:lvlText w:val="%1)"/>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6156517"/>
    <w:multiLevelType w:val="hybridMultilevel"/>
    <w:tmpl w:val="29168878"/>
    <w:lvl w:ilvl="0" w:tplc="EFA07E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514C1C64"/>
    <w:multiLevelType w:val="hybridMultilevel"/>
    <w:tmpl w:val="09AC57C2"/>
    <w:lvl w:ilvl="0" w:tplc="6338E608">
      <w:start w:val="1"/>
      <w:numFmt w:val="decimal"/>
      <w:lvlText w:val="%1."/>
      <w:lvlJc w:val="left"/>
      <w:pPr>
        <w:ind w:left="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36B06BE"/>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9"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0" w15:restartNumberingAfterBreak="0">
    <w:nsid w:val="55D06161"/>
    <w:multiLevelType w:val="hybridMultilevel"/>
    <w:tmpl w:val="512EE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F37AB7"/>
    <w:multiLevelType w:val="multilevel"/>
    <w:tmpl w:val="2EDA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7551E0E"/>
    <w:multiLevelType w:val="hybridMultilevel"/>
    <w:tmpl w:val="5148B5B0"/>
    <w:lvl w:ilvl="0" w:tplc="FFFFFFFF">
      <w:start w:val="1"/>
      <w:numFmt w:val="decimal"/>
      <w:lvlText w:val="%1."/>
      <w:lvlJc w:val="left"/>
      <w:pPr>
        <w:tabs>
          <w:tab w:val="num" w:pos="600"/>
        </w:tabs>
        <w:ind w:left="600" w:hanging="360"/>
      </w:pPr>
      <w:rPr>
        <w:rFonts w:cs="Times New Roman" w:hint="default"/>
        <w:color w:val="auto"/>
      </w:rPr>
    </w:lvl>
    <w:lvl w:ilvl="1" w:tplc="FFFFFFFF">
      <w:start w:val="1"/>
      <w:numFmt w:val="bullet"/>
      <w:lvlText w:val=""/>
      <w:lvlJc w:val="left"/>
      <w:pPr>
        <w:tabs>
          <w:tab w:val="num" w:pos="1320"/>
        </w:tabs>
        <w:ind w:left="1320" w:hanging="360"/>
      </w:pPr>
      <w:rPr>
        <w:rFonts w:ascii="Symbol" w:hAnsi="Symbol" w:hint="default"/>
        <w:color w:val="auto"/>
      </w:rPr>
    </w:lvl>
    <w:lvl w:ilvl="2" w:tplc="FFFFFFFF" w:tentative="1">
      <w:start w:val="1"/>
      <w:numFmt w:val="lowerRoman"/>
      <w:lvlText w:val="%3."/>
      <w:lvlJc w:val="right"/>
      <w:pPr>
        <w:tabs>
          <w:tab w:val="num" w:pos="2040"/>
        </w:tabs>
        <w:ind w:left="2040" w:hanging="180"/>
      </w:pPr>
      <w:rPr>
        <w:rFonts w:cs="Times New Roman"/>
      </w:rPr>
    </w:lvl>
    <w:lvl w:ilvl="3" w:tplc="FFFFFFFF" w:tentative="1">
      <w:start w:val="1"/>
      <w:numFmt w:val="decimal"/>
      <w:lvlText w:val="%4."/>
      <w:lvlJc w:val="left"/>
      <w:pPr>
        <w:tabs>
          <w:tab w:val="num" w:pos="2760"/>
        </w:tabs>
        <w:ind w:left="2760" w:hanging="360"/>
      </w:pPr>
      <w:rPr>
        <w:rFonts w:cs="Times New Roman"/>
      </w:rPr>
    </w:lvl>
    <w:lvl w:ilvl="4" w:tplc="FFFFFFFF" w:tentative="1">
      <w:start w:val="1"/>
      <w:numFmt w:val="lowerLetter"/>
      <w:lvlText w:val="%5."/>
      <w:lvlJc w:val="left"/>
      <w:pPr>
        <w:tabs>
          <w:tab w:val="num" w:pos="3480"/>
        </w:tabs>
        <w:ind w:left="3480" w:hanging="360"/>
      </w:pPr>
      <w:rPr>
        <w:rFonts w:cs="Times New Roman"/>
      </w:rPr>
    </w:lvl>
    <w:lvl w:ilvl="5" w:tplc="FFFFFFFF" w:tentative="1">
      <w:start w:val="1"/>
      <w:numFmt w:val="lowerRoman"/>
      <w:lvlText w:val="%6."/>
      <w:lvlJc w:val="right"/>
      <w:pPr>
        <w:tabs>
          <w:tab w:val="num" w:pos="4200"/>
        </w:tabs>
        <w:ind w:left="4200" w:hanging="180"/>
      </w:pPr>
      <w:rPr>
        <w:rFonts w:cs="Times New Roman"/>
      </w:rPr>
    </w:lvl>
    <w:lvl w:ilvl="6" w:tplc="FFFFFFFF" w:tentative="1">
      <w:start w:val="1"/>
      <w:numFmt w:val="decimal"/>
      <w:lvlText w:val="%7."/>
      <w:lvlJc w:val="left"/>
      <w:pPr>
        <w:tabs>
          <w:tab w:val="num" w:pos="4920"/>
        </w:tabs>
        <w:ind w:left="4920" w:hanging="360"/>
      </w:pPr>
      <w:rPr>
        <w:rFonts w:cs="Times New Roman"/>
      </w:rPr>
    </w:lvl>
    <w:lvl w:ilvl="7" w:tplc="FFFFFFFF" w:tentative="1">
      <w:start w:val="1"/>
      <w:numFmt w:val="lowerLetter"/>
      <w:lvlText w:val="%8."/>
      <w:lvlJc w:val="left"/>
      <w:pPr>
        <w:tabs>
          <w:tab w:val="num" w:pos="5640"/>
        </w:tabs>
        <w:ind w:left="5640" w:hanging="360"/>
      </w:pPr>
      <w:rPr>
        <w:rFonts w:cs="Times New Roman"/>
      </w:rPr>
    </w:lvl>
    <w:lvl w:ilvl="8" w:tplc="FFFFFFFF" w:tentative="1">
      <w:start w:val="1"/>
      <w:numFmt w:val="lowerRoman"/>
      <w:lvlText w:val="%9."/>
      <w:lvlJc w:val="right"/>
      <w:pPr>
        <w:tabs>
          <w:tab w:val="num" w:pos="6360"/>
        </w:tabs>
        <w:ind w:left="6360" w:hanging="180"/>
      </w:pPr>
      <w:rPr>
        <w:rFonts w:cs="Times New Roman"/>
      </w:rPr>
    </w:lvl>
  </w:abstractNum>
  <w:abstractNum w:abstractNumId="5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2512D5"/>
    <w:multiLevelType w:val="hybridMultilevel"/>
    <w:tmpl w:val="4FB099BE"/>
    <w:lvl w:ilvl="0" w:tplc="5344BC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57" w15:restartNumberingAfterBreak="0">
    <w:nsid w:val="609156C9"/>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59" w15:restartNumberingAfterBreak="0">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61" w15:restartNumberingAfterBreak="0">
    <w:nsid w:val="67376AF6"/>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2" w15:restartNumberingAfterBreak="0">
    <w:nsid w:val="685B3DC9"/>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63" w15:restartNumberingAfterBreak="0">
    <w:nsid w:val="6CD15740"/>
    <w:multiLevelType w:val="hybridMultilevel"/>
    <w:tmpl w:val="E5C0B58E"/>
    <w:lvl w:ilvl="0" w:tplc="A308D704">
      <w:start w:val="1"/>
      <w:numFmt w:val="decimal"/>
      <w:lvlText w:val="%1)"/>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A308B3"/>
    <w:multiLevelType w:val="hybridMultilevel"/>
    <w:tmpl w:val="1BDE7942"/>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EA1C26"/>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885ABC"/>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AFE4844"/>
    <w:multiLevelType w:val="hybridMultilevel"/>
    <w:tmpl w:val="50C8822A"/>
    <w:lvl w:ilvl="0" w:tplc="B866B906">
      <w:start w:val="4"/>
      <w:numFmt w:val="decimal"/>
      <w:lvlText w:val="%1."/>
      <w:lvlJc w:val="left"/>
      <w:pPr>
        <w:tabs>
          <w:tab w:val="num" w:pos="723"/>
        </w:tabs>
        <w:ind w:left="723" w:hanging="363"/>
      </w:pPr>
      <w:rPr>
        <w:rFonts w:ascii="Arial" w:hAnsi="Arial" w:cs="Arial" w:hint="default"/>
        <w:b w:val="0"/>
        <w:i w:val="0"/>
        <w:color w:val="auto"/>
      </w:rPr>
    </w:lvl>
    <w:lvl w:ilvl="1" w:tplc="E568723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6204D9"/>
    <w:multiLevelType w:val="hybridMultilevel"/>
    <w:tmpl w:val="8CB21F10"/>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16947476">
      <w:start w:val="1"/>
      <w:numFmt w:val="lowerLetter"/>
      <w:lvlText w:val="%3)"/>
      <w:lvlJc w:val="left"/>
      <w:pPr>
        <w:ind w:left="2340" w:hanging="360"/>
      </w:pPr>
      <w:rPr>
        <w:rFonts w:hint="default"/>
        <w:b w:val="0"/>
        <w:bCs w:val="0"/>
      </w:rPr>
    </w:lvl>
    <w:lvl w:ilvl="3" w:tplc="8CB81A60">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057098"/>
    <w:multiLevelType w:val="hybridMultilevel"/>
    <w:tmpl w:val="AC6AE554"/>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04150017">
      <w:start w:val="1"/>
      <w:numFmt w:val="lowerLetter"/>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27B0F66A">
      <w:start w:val="1"/>
      <w:numFmt w:val="decimal"/>
      <w:lvlText w:val="%4."/>
      <w:lvlJc w:val="left"/>
      <w:pPr>
        <w:tabs>
          <w:tab w:val="num" w:pos="2880"/>
        </w:tabs>
        <w:ind w:left="2880" w:hanging="360"/>
      </w:pPr>
      <w:rPr>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606A88"/>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72" w15:restartNumberingAfterBreak="0">
    <w:nsid w:val="7FA8222C"/>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16cid:durableId="191580992">
    <w:abstractNumId w:val="13"/>
  </w:num>
  <w:num w:numId="2" w16cid:durableId="267854524">
    <w:abstractNumId w:val="47"/>
  </w:num>
  <w:num w:numId="3" w16cid:durableId="2120297887">
    <w:abstractNumId w:val="8"/>
  </w:num>
  <w:num w:numId="4" w16cid:durableId="1118528535">
    <w:abstractNumId w:val="4"/>
  </w:num>
  <w:num w:numId="5" w16cid:durableId="1409577537">
    <w:abstractNumId w:val="17"/>
  </w:num>
  <w:num w:numId="6" w16cid:durableId="774833135">
    <w:abstractNumId w:val="38"/>
  </w:num>
  <w:num w:numId="7" w16cid:durableId="1812288572">
    <w:abstractNumId w:val="5"/>
  </w:num>
  <w:num w:numId="8" w16cid:durableId="787048074">
    <w:abstractNumId w:val="70"/>
  </w:num>
  <w:num w:numId="9" w16cid:durableId="1633242322">
    <w:abstractNumId w:val="22"/>
  </w:num>
  <w:num w:numId="10" w16cid:durableId="742414889">
    <w:abstractNumId w:val="14"/>
  </w:num>
  <w:num w:numId="11" w16cid:durableId="1110928039">
    <w:abstractNumId w:val="31"/>
  </w:num>
  <w:num w:numId="12" w16cid:durableId="1778214957">
    <w:abstractNumId w:val="46"/>
  </w:num>
  <w:num w:numId="13" w16cid:durableId="1526596126">
    <w:abstractNumId w:val="56"/>
  </w:num>
  <w:num w:numId="14" w16cid:durableId="1261337055">
    <w:abstractNumId w:val="69"/>
  </w:num>
  <w:num w:numId="15" w16cid:durableId="2114476821">
    <w:abstractNumId w:val="25"/>
  </w:num>
  <w:num w:numId="16" w16cid:durableId="1947156879">
    <w:abstractNumId w:val="26"/>
  </w:num>
  <w:num w:numId="17" w16cid:durableId="548807886">
    <w:abstractNumId w:val="30"/>
  </w:num>
  <w:num w:numId="18" w16cid:durableId="79524549">
    <w:abstractNumId w:val="41"/>
  </w:num>
  <w:num w:numId="19" w16cid:durableId="1897626444">
    <w:abstractNumId w:val="58"/>
  </w:num>
  <w:num w:numId="20" w16cid:durableId="1833063799">
    <w:abstractNumId w:val="32"/>
  </w:num>
  <w:num w:numId="21" w16cid:durableId="1573466441">
    <w:abstractNumId w:val="2"/>
  </w:num>
  <w:num w:numId="22" w16cid:durableId="399865427">
    <w:abstractNumId w:val="43"/>
  </w:num>
  <w:num w:numId="23" w16cid:durableId="1414621629">
    <w:abstractNumId w:val="54"/>
  </w:num>
  <w:num w:numId="24" w16cid:durableId="324942192">
    <w:abstractNumId w:val="59"/>
  </w:num>
  <w:num w:numId="25" w16cid:durableId="2055034093">
    <w:abstractNumId w:val="60"/>
  </w:num>
  <w:num w:numId="26" w16cid:durableId="1846018165">
    <w:abstractNumId w:val="40"/>
  </w:num>
  <w:num w:numId="27" w16cid:durableId="1597447229">
    <w:abstractNumId w:val="28"/>
  </w:num>
  <w:num w:numId="28" w16cid:durableId="199318993">
    <w:abstractNumId w:val="23"/>
  </w:num>
  <w:num w:numId="29" w16cid:durableId="1465850362">
    <w:abstractNumId w:val="7"/>
  </w:num>
  <w:num w:numId="30" w16cid:durableId="1654989736">
    <w:abstractNumId w:val="21"/>
  </w:num>
  <w:num w:numId="31" w16cid:durableId="455687197">
    <w:abstractNumId w:val="49"/>
  </w:num>
  <w:num w:numId="32" w16cid:durableId="488908540">
    <w:abstractNumId w:val="36"/>
  </w:num>
  <w:num w:numId="33" w16cid:durableId="428702257">
    <w:abstractNumId w:val="19"/>
  </w:num>
  <w:num w:numId="34" w16cid:durableId="1756196784">
    <w:abstractNumId w:val="48"/>
  </w:num>
  <w:num w:numId="35" w16cid:durableId="1490563121">
    <w:abstractNumId w:val="61"/>
  </w:num>
  <w:num w:numId="36" w16cid:durableId="588197339">
    <w:abstractNumId w:val="34"/>
  </w:num>
  <w:num w:numId="37" w16cid:durableId="805128492">
    <w:abstractNumId w:val="62"/>
  </w:num>
  <w:num w:numId="38" w16cid:durableId="1290360955">
    <w:abstractNumId w:val="44"/>
  </w:num>
  <w:num w:numId="39" w16cid:durableId="1447652828">
    <w:abstractNumId w:val="1"/>
  </w:num>
  <w:num w:numId="40" w16cid:durableId="1366565479">
    <w:abstractNumId w:val="10"/>
  </w:num>
  <w:num w:numId="41" w16cid:durableId="1478179939">
    <w:abstractNumId w:val="18"/>
  </w:num>
  <w:num w:numId="42" w16cid:durableId="218982039">
    <w:abstractNumId w:val="9"/>
  </w:num>
  <w:num w:numId="43" w16cid:durableId="1688679314">
    <w:abstractNumId w:val="71"/>
  </w:num>
  <w:num w:numId="44" w16cid:durableId="38019266">
    <w:abstractNumId w:val="35"/>
  </w:num>
  <w:num w:numId="45" w16cid:durableId="749693275">
    <w:abstractNumId w:val="24"/>
  </w:num>
  <w:num w:numId="46" w16cid:durableId="1886720412">
    <w:abstractNumId w:val="12"/>
  </w:num>
  <w:num w:numId="47" w16cid:durableId="1252659304">
    <w:abstractNumId w:val="72"/>
  </w:num>
  <w:num w:numId="48" w16cid:durableId="1901479615">
    <w:abstractNumId w:val="66"/>
  </w:num>
  <w:num w:numId="49" w16cid:durableId="2006399880">
    <w:abstractNumId w:val="33"/>
  </w:num>
  <w:num w:numId="50" w16cid:durableId="637996610">
    <w:abstractNumId w:val="11"/>
  </w:num>
  <w:num w:numId="51" w16cid:durableId="356005919">
    <w:abstractNumId w:val="57"/>
  </w:num>
  <w:num w:numId="52" w16cid:durableId="1149129860">
    <w:abstractNumId w:val="27"/>
  </w:num>
  <w:num w:numId="53" w16cid:durableId="1848129479">
    <w:abstractNumId w:val="67"/>
  </w:num>
  <w:num w:numId="54" w16cid:durableId="812335705">
    <w:abstractNumId w:val="39"/>
  </w:num>
  <w:num w:numId="55" w16cid:durableId="1148014621">
    <w:abstractNumId w:val="42"/>
  </w:num>
  <w:num w:numId="56" w16cid:durableId="111285190">
    <w:abstractNumId w:val="6"/>
  </w:num>
  <w:num w:numId="57" w16cid:durableId="545725909">
    <w:abstractNumId w:val="20"/>
  </w:num>
  <w:num w:numId="58" w16cid:durableId="1640383450">
    <w:abstractNumId w:val="29"/>
  </w:num>
  <w:num w:numId="59" w16cid:durableId="410395489">
    <w:abstractNumId w:val="3"/>
  </w:num>
  <w:num w:numId="60" w16cid:durableId="817770790">
    <w:abstractNumId w:val="64"/>
  </w:num>
  <w:num w:numId="61" w16cid:durableId="1594586849">
    <w:abstractNumId w:val="53"/>
  </w:num>
  <w:num w:numId="62" w16cid:durableId="269513681">
    <w:abstractNumId w:val="63"/>
  </w:num>
  <w:num w:numId="63" w16cid:durableId="452987194">
    <w:abstractNumId w:val="52"/>
  </w:num>
  <w:num w:numId="64" w16cid:durableId="13716081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62706571">
    <w:abstractNumId w:val="55"/>
  </w:num>
  <w:num w:numId="66" w16cid:durableId="994647011">
    <w:abstractNumId w:val="15"/>
  </w:num>
  <w:num w:numId="67" w16cid:durableId="1111893975">
    <w:abstractNumId w:val="68"/>
  </w:num>
  <w:num w:numId="68" w16cid:durableId="1168010988">
    <w:abstractNumId w:val="16"/>
  </w:num>
  <w:num w:numId="69" w16cid:durableId="1043361230">
    <w:abstractNumId w:val="45"/>
  </w:num>
  <w:num w:numId="70" w16cid:durableId="372509258">
    <w:abstractNumId w:val="50"/>
  </w:num>
  <w:num w:numId="71" w16cid:durableId="1142311673">
    <w:abstractNumId w:val="65"/>
  </w:num>
  <w:num w:numId="72" w16cid:durableId="653601984">
    <w:abstractNumId w:val="0"/>
  </w:num>
  <w:num w:numId="73" w16cid:durableId="1555238258">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2C7118"/>
    <w:rsid w:val="00000409"/>
    <w:rsid w:val="00001E2F"/>
    <w:rsid w:val="000036DE"/>
    <w:rsid w:val="00003809"/>
    <w:rsid w:val="00003C4A"/>
    <w:rsid w:val="00006FFD"/>
    <w:rsid w:val="000077A5"/>
    <w:rsid w:val="00007B88"/>
    <w:rsid w:val="000105F0"/>
    <w:rsid w:val="00011E4A"/>
    <w:rsid w:val="0001225B"/>
    <w:rsid w:val="00013FC2"/>
    <w:rsid w:val="000142FE"/>
    <w:rsid w:val="0001579E"/>
    <w:rsid w:val="00016634"/>
    <w:rsid w:val="000173B2"/>
    <w:rsid w:val="00021949"/>
    <w:rsid w:val="00022302"/>
    <w:rsid w:val="00023E8C"/>
    <w:rsid w:val="00024768"/>
    <w:rsid w:val="00024C72"/>
    <w:rsid w:val="0002674D"/>
    <w:rsid w:val="000267A4"/>
    <w:rsid w:val="0003216D"/>
    <w:rsid w:val="000321AC"/>
    <w:rsid w:val="00033E9F"/>
    <w:rsid w:val="00036FC1"/>
    <w:rsid w:val="00040E69"/>
    <w:rsid w:val="000411C1"/>
    <w:rsid w:val="0004210B"/>
    <w:rsid w:val="00042311"/>
    <w:rsid w:val="0004276C"/>
    <w:rsid w:val="00042B8F"/>
    <w:rsid w:val="00042C9F"/>
    <w:rsid w:val="00043438"/>
    <w:rsid w:val="00044423"/>
    <w:rsid w:val="000471EC"/>
    <w:rsid w:val="000505C2"/>
    <w:rsid w:val="00051656"/>
    <w:rsid w:val="0005179B"/>
    <w:rsid w:val="00051DF4"/>
    <w:rsid w:val="0005333B"/>
    <w:rsid w:val="00054BB2"/>
    <w:rsid w:val="00055144"/>
    <w:rsid w:val="0005526C"/>
    <w:rsid w:val="00056D05"/>
    <w:rsid w:val="000579E0"/>
    <w:rsid w:val="0006055A"/>
    <w:rsid w:val="00060D40"/>
    <w:rsid w:val="00061468"/>
    <w:rsid w:val="0006185B"/>
    <w:rsid w:val="00062516"/>
    <w:rsid w:val="00063496"/>
    <w:rsid w:val="00065A33"/>
    <w:rsid w:val="000669C0"/>
    <w:rsid w:val="00067294"/>
    <w:rsid w:val="0007005A"/>
    <w:rsid w:val="00070C25"/>
    <w:rsid w:val="00070D01"/>
    <w:rsid w:val="000719A1"/>
    <w:rsid w:val="000721D7"/>
    <w:rsid w:val="000730DB"/>
    <w:rsid w:val="00073FA5"/>
    <w:rsid w:val="0007478B"/>
    <w:rsid w:val="00074C5B"/>
    <w:rsid w:val="000758E3"/>
    <w:rsid w:val="00075B87"/>
    <w:rsid w:val="00077567"/>
    <w:rsid w:val="00077CE9"/>
    <w:rsid w:val="000818F1"/>
    <w:rsid w:val="000835B2"/>
    <w:rsid w:val="0008423D"/>
    <w:rsid w:val="000848C2"/>
    <w:rsid w:val="00085523"/>
    <w:rsid w:val="000861BF"/>
    <w:rsid w:val="00090E2D"/>
    <w:rsid w:val="0009103E"/>
    <w:rsid w:val="000916C1"/>
    <w:rsid w:val="0009186E"/>
    <w:rsid w:val="00091C1B"/>
    <w:rsid w:val="000925E9"/>
    <w:rsid w:val="00092827"/>
    <w:rsid w:val="00096ADB"/>
    <w:rsid w:val="000A1117"/>
    <w:rsid w:val="000A1228"/>
    <w:rsid w:val="000A6CF2"/>
    <w:rsid w:val="000A765B"/>
    <w:rsid w:val="000A778A"/>
    <w:rsid w:val="000B0598"/>
    <w:rsid w:val="000B1761"/>
    <w:rsid w:val="000B268B"/>
    <w:rsid w:val="000B3808"/>
    <w:rsid w:val="000B3B46"/>
    <w:rsid w:val="000B5B29"/>
    <w:rsid w:val="000C0277"/>
    <w:rsid w:val="000C0673"/>
    <w:rsid w:val="000C129E"/>
    <w:rsid w:val="000C17FF"/>
    <w:rsid w:val="000C69B0"/>
    <w:rsid w:val="000D163F"/>
    <w:rsid w:val="000D2913"/>
    <w:rsid w:val="000D30F6"/>
    <w:rsid w:val="000D3ACD"/>
    <w:rsid w:val="000D3F23"/>
    <w:rsid w:val="000D583F"/>
    <w:rsid w:val="000D5F5F"/>
    <w:rsid w:val="000D62C9"/>
    <w:rsid w:val="000D6417"/>
    <w:rsid w:val="000D7BFB"/>
    <w:rsid w:val="000E0348"/>
    <w:rsid w:val="000E0D68"/>
    <w:rsid w:val="000E1290"/>
    <w:rsid w:val="000E2A2D"/>
    <w:rsid w:val="000E3E7B"/>
    <w:rsid w:val="000E4A6D"/>
    <w:rsid w:val="000E6878"/>
    <w:rsid w:val="000F0927"/>
    <w:rsid w:val="000F0DDD"/>
    <w:rsid w:val="000F16FD"/>
    <w:rsid w:val="000F5436"/>
    <w:rsid w:val="000F59D2"/>
    <w:rsid w:val="000F5A98"/>
    <w:rsid w:val="001008EB"/>
    <w:rsid w:val="001009F9"/>
    <w:rsid w:val="00100ACD"/>
    <w:rsid w:val="00103F8D"/>
    <w:rsid w:val="001068AB"/>
    <w:rsid w:val="00110EDB"/>
    <w:rsid w:val="00117AC3"/>
    <w:rsid w:val="001215F6"/>
    <w:rsid w:val="00122150"/>
    <w:rsid w:val="00122798"/>
    <w:rsid w:val="001234EC"/>
    <w:rsid w:val="00124519"/>
    <w:rsid w:val="00125328"/>
    <w:rsid w:val="00126285"/>
    <w:rsid w:val="00126622"/>
    <w:rsid w:val="001322CF"/>
    <w:rsid w:val="0013379E"/>
    <w:rsid w:val="001352DF"/>
    <w:rsid w:val="0013649F"/>
    <w:rsid w:val="00137011"/>
    <w:rsid w:val="00137BCE"/>
    <w:rsid w:val="00141FEE"/>
    <w:rsid w:val="001431DE"/>
    <w:rsid w:val="0014421D"/>
    <w:rsid w:val="00144A44"/>
    <w:rsid w:val="00145A34"/>
    <w:rsid w:val="00145A35"/>
    <w:rsid w:val="001471EC"/>
    <w:rsid w:val="00147AF4"/>
    <w:rsid w:val="00150542"/>
    <w:rsid w:val="0015056F"/>
    <w:rsid w:val="00151654"/>
    <w:rsid w:val="00152A53"/>
    <w:rsid w:val="00152D7A"/>
    <w:rsid w:val="001537C1"/>
    <w:rsid w:val="00154C7F"/>
    <w:rsid w:val="0015653E"/>
    <w:rsid w:val="001566BB"/>
    <w:rsid w:val="00160C22"/>
    <w:rsid w:val="00161280"/>
    <w:rsid w:val="00161D55"/>
    <w:rsid w:val="001624C4"/>
    <w:rsid w:val="00162C66"/>
    <w:rsid w:val="00162E4C"/>
    <w:rsid w:val="00163F4F"/>
    <w:rsid w:val="00164B8E"/>
    <w:rsid w:val="00165241"/>
    <w:rsid w:val="0016586F"/>
    <w:rsid w:val="0016654A"/>
    <w:rsid w:val="001674CB"/>
    <w:rsid w:val="0017207F"/>
    <w:rsid w:val="0017266E"/>
    <w:rsid w:val="00176F2E"/>
    <w:rsid w:val="00177ED8"/>
    <w:rsid w:val="001820B1"/>
    <w:rsid w:val="0018499E"/>
    <w:rsid w:val="00186677"/>
    <w:rsid w:val="0018737E"/>
    <w:rsid w:val="0018772E"/>
    <w:rsid w:val="00187A91"/>
    <w:rsid w:val="00187B01"/>
    <w:rsid w:val="0019016C"/>
    <w:rsid w:val="0019068C"/>
    <w:rsid w:val="00190C4C"/>
    <w:rsid w:val="0019127C"/>
    <w:rsid w:val="0019155C"/>
    <w:rsid w:val="001928DA"/>
    <w:rsid w:val="001934BE"/>
    <w:rsid w:val="001937BA"/>
    <w:rsid w:val="00193F84"/>
    <w:rsid w:val="001952AC"/>
    <w:rsid w:val="00197B03"/>
    <w:rsid w:val="001A0190"/>
    <w:rsid w:val="001A0D12"/>
    <w:rsid w:val="001A0EB8"/>
    <w:rsid w:val="001A0F81"/>
    <w:rsid w:val="001A1846"/>
    <w:rsid w:val="001A1E3A"/>
    <w:rsid w:val="001A2000"/>
    <w:rsid w:val="001A206D"/>
    <w:rsid w:val="001A33B8"/>
    <w:rsid w:val="001A3B06"/>
    <w:rsid w:val="001A6435"/>
    <w:rsid w:val="001A6CD4"/>
    <w:rsid w:val="001A6F5D"/>
    <w:rsid w:val="001A7DB7"/>
    <w:rsid w:val="001B14D9"/>
    <w:rsid w:val="001B1B60"/>
    <w:rsid w:val="001B3E83"/>
    <w:rsid w:val="001B4945"/>
    <w:rsid w:val="001B4B58"/>
    <w:rsid w:val="001B55C9"/>
    <w:rsid w:val="001B6256"/>
    <w:rsid w:val="001B63ED"/>
    <w:rsid w:val="001B6499"/>
    <w:rsid w:val="001C001A"/>
    <w:rsid w:val="001C37EE"/>
    <w:rsid w:val="001C4F17"/>
    <w:rsid w:val="001C51D7"/>
    <w:rsid w:val="001C65D2"/>
    <w:rsid w:val="001C7120"/>
    <w:rsid w:val="001D0674"/>
    <w:rsid w:val="001D2A8B"/>
    <w:rsid w:val="001D2BE6"/>
    <w:rsid w:val="001D3A84"/>
    <w:rsid w:val="001D6C8E"/>
    <w:rsid w:val="001D6EF3"/>
    <w:rsid w:val="001D7699"/>
    <w:rsid w:val="001D773D"/>
    <w:rsid w:val="001D7B49"/>
    <w:rsid w:val="001D7D4F"/>
    <w:rsid w:val="001E1CD1"/>
    <w:rsid w:val="001E432B"/>
    <w:rsid w:val="001E48DC"/>
    <w:rsid w:val="001E4A95"/>
    <w:rsid w:val="001E6D4C"/>
    <w:rsid w:val="001F05D6"/>
    <w:rsid w:val="001F23C7"/>
    <w:rsid w:val="001F249E"/>
    <w:rsid w:val="001F2C6B"/>
    <w:rsid w:val="001F44A3"/>
    <w:rsid w:val="001F4D1A"/>
    <w:rsid w:val="001F53D8"/>
    <w:rsid w:val="001F68F1"/>
    <w:rsid w:val="00200246"/>
    <w:rsid w:val="002026C4"/>
    <w:rsid w:val="00202A3E"/>
    <w:rsid w:val="00205F1D"/>
    <w:rsid w:val="00206412"/>
    <w:rsid w:val="00206BEC"/>
    <w:rsid w:val="00210F9C"/>
    <w:rsid w:val="00211525"/>
    <w:rsid w:val="00213C58"/>
    <w:rsid w:val="00215355"/>
    <w:rsid w:val="002154A7"/>
    <w:rsid w:val="0021627E"/>
    <w:rsid w:val="002162A8"/>
    <w:rsid w:val="0021691F"/>
    <w:rsid w:val="00216C94"/>
    <w:rsid w:val="002174F2"/>
    <w:rsid w:val="00220AA8"/>
    <w:rsid w:val="00220D6C"/>
    <w:rsid w:val="00222E59"/>
    <w:rsid w:val="002236A5"/>
    <w:rsid w:val="00227B85"/>
    <w:rsid w:val="00230C0B"/>
    <w:rsid w:val="002342F5"/>
    <w:rsid w:val="00240131"/>
    <w:rsid w:val="00242F0D"/>
    <w:rsid w:val="002439B8"/>
    <w:rsid w:val="002446F5"/>
    <w:rsid w:val="00244881"/>
    <w:rsid w:val="00246A3F"/>
    <w:rsid w:val="002500E2"/>
    <w:rsid w:val="00250AC9"/>
    <w:rsid w:val="00251362"/>
    <w:rsid w:val="002519E1"/>
    <w:rsid w:val="00253BCC"/>
    <w:rsid w:val="00254696"/>
    <w:rsid w:val="00255F17"/>
    <w:rsid w:val="002565B9"/>
    <w:rsid w:val="00257AF5"/>
    <w:rsid w:val="0026075C"/>
    <w:rsid w:val="002611BD"/>
    <w:rsid w:val="00262C72"/>
    <w:rsid w:val="00265FC6"/>
    <w:rsid w:val="002663CB"/>
    <w:rsid w:val="00266646"/>
    <w:rsid w:val="00266796"/>
    <w:rsid w:val="00267726"/>
    <w:rsid w:val="002677B8"/>
    <w:rsid w:val="00271275"/>
    <w:rsid w:val="0027290D"/>
    <w:rsid w:val="00273CCE"/>
    <w:rsid w:val="00273F6D"/>
    <w:rsid w:val="0027632B"/>
    <w:rsid w:val="0027745F"/>
    <w:rsid w:val="00277BB3"/>
    <w:rsid w:val="00277BDB"/>
    <w:rsid w:val="00277E93"/>
    <w:rsid w:val="00277F6E"/>
    <w:rsid w:val="00280AEF"/>
    <w:rsid w:val="00281373"/>
    <w:rsid w:val="00281EDC"/>
    <w:rsid w:val="00281EF9"/>
    <w:rsid w:val="002826FE"/>
    <w:rsid w:val="00282C86"/>
    <w:rsid w:val="00282F8E"/>
    <w:rsid w:val="00284E01"/>
    <w:rsid w:val="002862BC"/>
    <w:rsid w:val="00286B33"/>
    <w:rsid w:val="00287D75"/>
    <w:rsid w:val="0029003F"/>
    <w:rsid w:val="00290766"/>
    <w:rsid w:val="0029174C"/>
    <w:rsid w:val="002918A3"/>
    <w:rsid w:val="002936F8"/>
    <w:rsid w:val="00295290"/>
    <w:rsid w:val="00295299"/>
    <w:rsid w:val="00296DED"/>
    <w:rsid w:val="002A04FA"/>
    <w:rsid w:val="002A1CA2"/>
    <w:rsid w:val="002A2C64"/>
    <w:rsid w:val="002A3854"/>
    <w:rsid w:val="002A3E99"/>
    <w:rsid w:val="002A4498"/>
    <w:rsid w:val="002A5AA5"/>
    <w:rsid w:val="002A764B"/>
    <w:rsid w:val="002A7AE2"/>
    <w:rsid w:val="002B11DF"/>
    <w:rsid w:val="002B1BEC"/>
    <w:rsid w:val="002B1D7E"/>
    <w:rsid w:val="002B2A92"/>
    <w:rsid w:val="002B499F"/>
    <w:rsid w:val="002B4BF9"/>
    <w:rsid w:val="002B4EB5"/>
    <w:rsid w:val="002B4FBC"/>
    <w:rsid w:val="002B55AC"/>
    <w:rsid w:val="002B5E3A"/>
    <w:rsid w:val="002B6CD2"/>
    <w:rsid w:val="002B6F91"/>
    <w:rsid w:val="002C0583"/>
    <w:rsid w:val="002C0F4E"/>
    <w:rsid w:val="002C0FBF"/>
    <w:rsid w:val="002C13DC"/>
    <w:rsid w:val="002C14AD"/>
    <w:rsid w:val="002C1D1A"/>
    <w:rsid w:val="002C2A80"/>
    <w:rsid w:val="002C43E1"/>
    <w:rsid w:val="002C4EC3"/>
    <w:rsid w:val="002C5014"/>
    <w:rsid w:val="002C5554"/>
    <w:rsid w:val="002C56A2"/>
    <w:rsid w:val="002C572B"/>
    <w:rsid w:val="002C7118"/>
    <w:rsid w:val="002C7DDF"/>
    <w:rsid w:val="002D0499"/>
    <w:rsid w:val="002D2F2D"/>
    <w:rsid w:val="002D506B"/>
    <w:rsid w:val="002D550D"/>
    <w:rsid w:val="002D57CB"/>
    <w:rsid w:val="002D61CD"/>
    <w:rsid w:val="002D6F6B"/>
    <w:rsid w:val="002D73E5"/>
    <w:rsid w:val="002D799E"/>
    <w:rsid w:val="002D7C54"/>
    <w:rsid w:val="002E04F2"/>
    <w:rsid w:val="002E128A"/>
    <w:rsid w:val="002E160B"/>
    <w:rsid w:val="002E566C"/>
    <w:rsid w:val="002E59CF"/>
    <w:rsid w:val="002E6241"/>
    <w:rsid w:val="002F250A"/>
    <w:rsid w:val="002F2995"/>
    <w:rsid w:val="002F400E"/>
    <w:rsid w:val="002F5C24"/>
    <w:rsid w:val="002F63BE"/>
    <w:rsid w:val="003007A7"/>
    <w:rsid w:val="00301B05"/>
    <w:rsid w:val="003036EE"/>
    <w:rsid w:val="003046AE"/>
    <w:rsid w:val="003057BE"/>
    <w:rsid w:val="00307455"/>
    <w:rsid w:val="003077B2"/>
    <w:rsid w:val="0031156C"/>
    <w:rsid w:val="00311C6E"/>
    <w:rsid w:val="00312B3B"/>
    <w:rsid w:val="00313F38"/>
    <w:rsid w:val="003140B9"/>
    <w:rsid w:val="00314700"/>
    <w:rsid w:val="00315847"/>
    <w:rsid w:val="0031675C"/>
    <w:rsid w:val="00316CDC"/>
    <w:rsid w:val="003174C8"/>
    <w:rsid w:val="00321C3D"/>
    <w:rsid w:val="00321DBA"/>
    <w:rsid w:val="00321DDA"/>
    <w:rsid w:val="003223BD"/>
    <w:rsid w:val="003234F6"/>
    <w:rsid w:val="00323F3E"/>
    <w:rsid w:val="00326369"/>
    <w:rsid w:val="00327813"/>
    <w:rsid w:val="00332011"/>
    <w:rsid w:val="00332CD8"/>
    <w:rsid w:val="0033316E"/>
    <w:rsid w:val="003332D2"/>
    <w:rsid w:val="00333A7B"/>
    <w:rsid w:val="0033500B"/>
    <w:rsid w:val="003360C7"/>
    <w:rsid w:val="00336156"/>
    <w:rsid w:val="00336AA9"/>
    <w:rsid w:val="00340392"/>
    <w:rsid w:val="00341D40"/>
    <w:rsid w:val="00341EB3"/>
    <w:rsid w:val="0034234B"/>
    <w:rsid w:val="00342825"/>
    <w:rsid w:val="003449B6"/>
    <w:rsid w:val="00346050"/>
    <w:rsid w:val="0034696D"/>
    <w:rsid w:val="00351EDE"/>
    <w:rsid w:val="0035286A"/>
    <w:rsid w:val="00353E26"/>
    <w:rsid w:val="00354423"/>
    <w:rsid w:val="0035495D"/>
    <w:rsid w:val="00356510"/>
    <w:rsid w:val="00356945"/>
    <w:rsid w:val="00357678"/>
    <w:rsid w:val="00360420"/>
    <w:rsid w:val="003615B5"/>
    <w:rsid w:val="00361670"/>
    <w:rsid w:val="003616D0"/>
    <w:rsid w:val="00363698"/>
    <w:rsid w:val="00365CDC"/>
    <w:rsid w:val="00366CAE"/>
    <w:rsid w:val="00367294"/>
    <w:rsid w:val="0037103F"/>
    <w:rsid w:val="00372B5A"/>
    <w:rsid w:val="00373D05"/>
    <w:rsid w:val="0037611A"/>
    <w:rsid w:val="0037714E"/>
    <w:rsid w:val="00377418"/>
    <w:rsid w:val="00377465"/>
    <w:rsid w:val="00380AAE"/>
    <w:rsid w:val="0038437D"/>
    <w:rsid w:val="003846F1"/>
    <w:rsid w:val="003866F4"/>
    <w:rsid w:val="00386E3F"/>
    <w:rsid w:val="00386FA4"/>
    <w:rsid w:val="00387024"/>
    <w:rsid w:val="003915C4"/>
    <w:rsid w:val="00391BB7"/>
    <w:rsid w:val="00394AF6"/>
    <w:rsid w:val="00395BDB"/>
    <w:rsid w:val="00397AF0"/>
    <w:rsid w:val="003A046E"/>
    <w:rsid w:val="003A1101"/>
    <w:rsid w:val="003A2B8E"/>
    <w:rsid w:val="003A3728"/>
    <w:rsid w:val="003A3881"/>
    <w:rsid w:val="003A4001"/>
    <w:rsid w:val="003A4E53"/>
    <w:rsid w:val="003A54E5"/>
    <w:rsid w:val="003A5509"/>
    <w:rsid w:val="003A5AC9"/>
    <w:rsid w:val="003A5F17"/>
    <w:rsid w:val="003A5FCE"/>
    <w:rsid w:val="003B1236"/>
    <w:rsid w:val="003B46F5"/>
    <w:rsid w:val="003B4846"/>
    <w:rsid w:val="003B4F09"/>
    <w:rsid w:val="003B5F7F"/>
    <w:rsid w:val="003B6EA2"/>
    <w:rsid w:val="003B7366"/>
    <w:rsid w:val="003B7B0A"/>
    <w:rsid w:val="003C19DD"/>
    <w:rsid w:val="003C214E"/>
    <w:rsid w:val="003C25D5"/>
    <w:rsid w:val="003C27A1"/>
    <w:rsid w:val="003C3B8B"/>
    <w:rsid w:val="003C40B2"/>
    <w:rsid w:val="003C4810"/>
    <w:rsid w:val="003C5A03"/>
    <w:rsid w:val="003C6C82"/>
    <w:rsid w:val="003C7724"/>
    <w:rsid w:val="003D2020"/>
    <w:rsid w:val="003D26C5"/>
    <w:rsid w:val="003D3039"/>
    <w:rsid w:val="003D777E"/>
    <w:rsid w:val="003E07AB"/>
    <w:rsid w:val="003E153A"/>
    <w:rsid w:val="003E1C32"/>
    <w:rsid w:val="003E37F1"/>
    <w:rsid w:val="003E4047"/>
    <w:rsid w:val="003E430B"/>
    <w:rsid w:val="003E494A"/>
    <w:rsid w:val="003E500A"/>
    <w:rsid w:val="003E56E7"/>
    <w:rsid w:val="003E7578"/>
    <w:rsid w:val="003F0C8B"/>
    <w:rsid w:val="003F14D3"/>
    <w:rsid w:val="003F1E1E"/>
    <w:rsid w:val="003F4355"/>
    <w:rsid w:val="003F4FD5"/>
    <w:rsid w:val="003F53CA"/>
    <w:rsid w:val="003F5C82"/>
    <w:rsid w:val="003F5E88"/>
    <w:rsid w:val="003F6691"/>
    <w:rsid w:val="003F68CE"/>
    <w:rsid w:val="004008F9"/>
    <w:rsid w:val="00401538"/>
    <w:rsid w:val="00403168"/>
    <w:rsid w:val="0040325B"/>
    <w:rsid w:val="00403A1E"/>
    <w:rsid w:val="00405685"/>
    <w:rsid w:val="00406E51"/>
    <w:rsid w:val="00410BD3"/>
    <w:rsid w:val="004124F3"/>
    <w:rsid w:val="00412F71"/>
    <w:rsid w:val="004138CB"/>
    <w:rsid w:val="004141EB"/>
    <w:rsid w:val="00415A08"/>
    <w:rsid w:val="00417407"/>
    <w:rsid w:val="00420247"/>
    <w:rsid w:val="004215D4"/>
    <w:rsid w:val="00421A59"/>
    <w:rsid w:val="00421AB7"/>
    <w:rsid w:val="00421AF2"/>
    <w:rsid w:val="00422816"/>
    <w:rsid w:val="0042330A"/>
    <w:rsid w:val="00424ADD"/>
    <w:rsid w:val="00425609"/>
    <w:rsid w:val="00426893"/>
    <w:rsid w:val="004307A8"/>
    <w:rsid w:val="00430DCB"/>
    <w:rsid w:val="0043103E"/>
    <w:rsid w:val="004315EA"/>
    <w:rsid w:val="00432E8F"/>
    <w:rsid w:val="004339CB"/>
    <w:rsid w:val="00434FA2"/>
    <w:rsid w:val="004356D7"/>
    <w:rsid w:val="00435D8B"/>
    <w:rsid w:val="0043767D"/>
    <w:rsid w:val="00440899"/>
    <w:rsid w:val="00445199"/>
    <w:rsid w:val="00445F05"/>
    <w:rsid w:val="00445F4F"/>
    <w:rsid w:val="00446F53"/>
    <w:rsid w:val="0044733F"/>
    <w:rsid w:val="004479C6"/>
    <w:rsid w:val="00450C39"/>
    <w:rsid w:val="00452F01"/>
    <w:rsid w:val="00454EC8"/>
    <w:rsid w:val="0045534E"/>
    <w:rsid w:val="0045573C"/>
    <w:rsid w:val="00456224"/>
    <w:rsid w:val="004569D7"/>
    <w:rsid w:val="004570E5"/>
    <w:rsid w:val="004579FF"/>
    <w:rsid w:val="00460034"/>
    <w:rsid w:val="00462E29"/>
    <w:rsid w:val="004632D2"/>
    <w:rsid w:val="00463D17"/>
    <w:rsid w:val="004642BB"/>
    <w:rsid w:val="00466612"/>
    <w:rsid w:val="00467379"/>
    <w:rsid w:val="00467C28"/>
    <w:rsid w:val="00473087"/>
    <w:rsid w:val="004739CC"/>
    <w:rsid w:val="004744C8"/>
    <w:rsid w:val="00475463"/>
    <w:rsid w:val="00475FE4"/>
    <w:rsid w:val="00477CE4"/>
    <w:rsid w:val="00477EC2"/>
    <w:rsid w:val="004817E8"/>
    <w:rsid w:val="00482BBB"/>
    <w:rsid w:val="004864BF"/>
    <w:rsid w:val="00486B5B"/>
    <w:rsid w:val="00487D6B"/>
    <w:rsid w:val="004906C8"/>
    <w:rsid w:val="004915E9"/>
    <w:rsid w:val="00491A9C"/>
    <w:rsid w:val="00491BB7"/>
    <w:rsid w:val="004921FA"/>
    <w:rsid w:val="004924B2"/>
    <w:rsid w:val="00492713"/>
    <w:rsid w:val="004931A1"/>
    <w:rsid w:val="00493992"/>
    <w:rsid w:val="00495492"/>
    <w:rsid w:val="00496DD3"/>
    <w:rsid w:val="004A1B14"/>
    <w:rsid w:val="004A21C0"/>
    <w:rsid w:val="004A272E"/>
    <w:rsid w:val="004A36A6"/>
    <w:rsid w:val="004A412A"/>
    <w:rsid w:val="004A4533"/>
    <w:rsid w:val="004A4671"/>
    <w:rsid w:val="004A4F30"/>
    <w:rsid w:val="004A73C3"/>
    <w:rsid w:val="004B14CF"/>
    <w:rsid w:val="004B179C"/>
    <w:rsid w:val="004B2ED4"/>
    <w:rsid w:val="004B424A"/>
    <w:rsid w:val="004B4422"/>
    <w:rsid w:val="004B5BB7"/>
    <w:rsid w:val="004C077B"/>
    <w:rsid w:val="004C19A2"/>
    <w:rsid w:val="004C1B86"/>
    <w:rsid w:val="004C771F"/>
    <w:rsid w:val="004C7E35"/>
    <w:rsid w:val="004C7E54"/>
    <w:rsid w:val="004D048F"/>
    <w:rsid w:val="004D0D1A"/>
    <w:rsid w:val="004D1A36"/>
    <w:rsid w:val="004D2F14"/>
    <w:rsid w:val="004D3216"/>
    <w:rsid w:val="004D344E"/>
    <w:rsid w:val="004D34C7"/>
    <w:rsid w:val="004D40DC"/>
    <w:rsid w:val="004D6F2A"/>
    <w:rsid w:val="004D7314"/>
    <w:rsid w:val="004E01A5"/>
    <w:rsid w:val="004E0DD0"/>
    <w:rsid w:val="004E139C"/>
    <w:rsid w:val="004E1689"/>
    <w:rsid w:val="004E2557"/>
    <w:rsid w:val="004E3946"/>
    <w:rsid w:val="004E3A2A"/>
    <w:rsid w:val="004E6201"/>
    <w:rsid w:val="004E6216"/>
    <w:rsid w:val="004F0EBB"/>
    <w:rsid w:val="004F13EC"/>
    <w:rsid w:val="004F1A7E"/>
    <w:rsid w:val="004F224D"/>
    <w:rsid w:val="004F296B"/>
    <w:rsid w:val="004F2AC8"/>
    <w:rsid w:val="004F340F"/>
    <w:rsid w:val="004F3D2A"/>
    <w:rsid w:val="004F4EFB"/>
    <w:rsid w:val="004F52E4"/>
    <w:rsid w:val="004F5789"/>
    <w:rsid w:val="004F6A75"/>
    <w:rsid w:val="00500420"/>
    <w:rsid w:val="005028E5"/>
    <w:rsid w:val="00502DA4"/>
    <w:rsid w:val="005045B7"/>
    <w:rsid w:val="005063D0"/>
    <w:rsid w:val="005066C6"/>
    <w:rsid w:val="00506AB5"/>
    <w:rsid w:val="00506DBB"/>
    <w:rsid w:val="005070BD"/>
    <w:rsid w:val="00507C54"/>
    <w:rsid w:val="0051097B"/>
    <w:rsid w:val="00510B0F"/>
    <w:rsid w:val="005112AB"/>
    <w:rsid w:val="0051303B"/>
    <w:rsid w:val="005131D2"/>
    <w:rsid w:val="00513DFB"/>
    <w:rsid w:val="005150D4"/>
    <w:rsid w:val="0051520B"/>
    <w:rsid w:val="0051588A"/>
    <w:rsid w:val="00517454"/>
    <w:rsid w:val="0051778F"/>
    <w:rsid w:val="005177D4"/>
    <w:rsid w:val="00517C31"/>
    <w:rsid w:val="0052071B"/>
    <w:rsid w:val="00520FCD"/>
    <w:rsid w:val="005217A0"/>
    <w:rsid w:val="005227E4"/>
    <w:rsid w:val="0052656C"/>
    <w:rsid w:val="00526BA5"/>
    <w:rsid w:val="00527CC0"/>
    <w:rsid w:val="00530A86"/>
    <w:rsid w:val="00530F6E"/>
    <w:rsid w:val="00531C67"/>
    <w:rsid w:val="005325A6"/>
    <w:rsid w:val="005329AF"/>
    <w:rsid w:val="00532A85"/>
    <w:rsid w:val="0053377F"/>
    <w:rsid w:val="00534818"/>
    <w:rsid w:val="005351D2"/>
    <w:rsid w:val="00543400"/>
    <w:rsid w:val="0054367B"/>
    <w:rsid w:val="0054590B"/>
    <w:rsid w:val="00546B08"/>
    <w:rsid w:val="005474F4"/>
    <w:rsid w:val="00547597"/>
    <w:rsid w:val="00547AB7"/>
    <w:rsid w:val="00550A70"/>
    <w:rsid w:val="0055115E"/>
    <w:rsid w:val="00551AFE"/>
    <w:rsid w:val="00552210"/>
    <w:rsid w:val="00552D50"/>
    <w:rsid w:val="005530D8"/>
    <w:rsid w:val="00557CF9"/>
    <w:rsid w:val="0056004A"/>
    <w:rsid w:val="00560A08"/>
    <w:rsid w:val="0056173E"/>
    <w:rsid w:val="005624BB"/>
    <w:rsid w:val="00562D66"/>
    <w:rsid w:val="00565C93"/>
    <w:rsid w:val="00566355"/>
    <w:rsid w:val="00566F7C"/>
    <w:rsid w:val="00567E41"/>
    <w:rsid w:val="0057104C"/>
    <w:rsid w:val="0057187E"/>
    <w:rsid w:val="00571A06"/>
    <w:rsid w:val="00571BF0"/>
    <w:rsid w:val="00572341"/>
    <w:rsid w:val="00572A90"/>
    <w:rsid w:val="00572EF8"/>
    <w:rsid w:val="0057348C"/>
    <w:rsid w:val="00573B8A"/>
    <w:rsid w:val="005740CA"/>
    <w:rsid w:val="005748BD"/>
    <w:rsid w:val="00574A47"/>
    <w:rsid w:val="00575BD5"/>
    <w:rsid w:val="00580055"/>
    <w:rsid w:val="00580E97"/>
    <w:rsid w:val="005811C0"/>
    <w:rsid w:val="00582412"/>
    <w:rsid w:val="00582D9A"/>
    <w:rsid w:val="005849A5"/>
    <w:rsid w:val="00590B16"/>
    <w:rsid w:val="00591DB0"/>
    <w:rsid w:val="0059294A"/>
    <w:rsid w:val="005930D0"/>
    <w:rsid w:val="00593487"/>
    <w:rsid w:val="005A0939"/>
    <w:rsid w:val="005A180F"/>
    <w:rsid w:val="005A1BA0"/>
    <w:rsid w:val="005A1CF7"/>
    <w:rsid w:val="005A39E0"/>
    <w:rsid w:val="005A4704"/>
    <w:rsid w:val="005A492B"/>
    <w:rsid w:val="005A5A2A"/>
    <w:rsid w:val="005A5BBD"/>
    <w:rsid w:val="005A5F37"/>
    <w:rsid w:val="005A685A"/>
    <w:rsid w:val="005B0045"/>
    <w:rsid w:val="005B05C6"/>
    <w:rsid w:val="005B0C76"/>
    <w:rsid w:val="005B2F3C"/>
    <w:rsid w:val="005C09EE"/>
    <w:rsid w:val="005C116D"/>
    <w:rsid w:val="005C16BA"/>
    <w:rsid w:val="005C2EE5"/>
    <w:rsid w:val="005C2F8F"/>
    <w:rsid w:val="005C35FC"/>
    <w:rsid w:val="005C3E75"/>
    <w:rsid w:val="005C5F66"/>
    <w:rsid w:val="005C6D05"/>
    <w:rsid w:val="005C6F16"/>
    <w:rsid w:val="005C7117"/>
    <w:rsid w:val="005D06CA"/>
    <w:rsid w:val="005D071D"/>
    <w:rsid w:val="005D179B"/>
    <w:rsid w:val="005D2C34"/>
    <w:rsid w:val="005D4782"/>
    <w:rsid w:val="005D493C"/>
    <w:rsid w:val="005D5182"/>
    <w:rsid w:val="005D541F"/>
    <w:rsid w:val="005D5935"/>
    <w:rsid w:val="005D5FBD"/>
    <w:rsid w:val="005D710B"/>
    <w:rsid w:val="005D7E7E"/>
    <w:rsid w:val="005E1107"/>
    <w:rsid w:val="005E20FB"/>
    <w:rsid w:val="005E2EED"/>
    <w:rsid w:val="005E5F43"/>
    <w:rsid w:val="005E66F5"/>
    <w:rsid w:val="005E6954"/>
    <w:rsid w:val="005E6EBA"/>
    <w:rsid w:val="005F1E0F"/>
    <w:rsid w:val="005F3838"/>
    <w:rsid w:val="00600585"/>
    <w:rsid w:val="00601ACB"/>
    <w:rsid w:val="00602532"/>
    <w:rsid w:val="00602D25"/>
    <w:rsid w:val="0060523A"/>
    <w:rsid w:val="006053C6"/>
    <w:rsid w:val="00605666"/>
    <w:rsid w:val="00606325"/>
    <w:rsid w:val="006106D2"/>
    <w:rsid w:val="00610AFF"/>
    <w:rsid w:val="00610B59"/>
    <w:rsid w:val="00610BC4"/>
    <w:rsid w:val="00612A69"/>
    <w:rsid w:val="00613936"/>
    <w:rsid w:val="00617667"/>
    <w:rsid w:val="006201F7"/>
    <w:rsid w:val="006202A5"/>
    <w:rsid w:val="0062061D"/>
    <w:rsid w:val="00621534"/>
    <w:rsid w:val="00622ACC"/>
    <w:rsid w:val="0062706C"/>
    <w:rsid w:val="00627F34"/>
    <w:rsid w:val="006300FF"/>
    <w:rsid w:val="00630F3B"/>
    <w:rsid w:val="00631437"/>
    <w:rsid w:val="00631532"/>
    <w:rsid w:val="00632248"/>
    <w:rsid w:val="006328C0"/>
    <w:rsid w:val="00636740"/>
    <w:rsid w:val="006423F0"/>
    <w:rsid w:val="0064306B"/>
    <w:rsid w:val="0064389F"/>
    <w:rsid w:val="00643B2B"/>
    <w:rsid w:val="00644BCC"/>
    <w:rsid w:val="00647581"/>
    <w:rsid w:val="00647BE5"/>
    <w:rsid w:val="006504DD"/>
    <w:rsid w:val="0065162D"/>
    <w:rsid w:val="0065329E"/>
    <w:rsid w:val="00654BB9"/>
    <w:rsid w:val="00654F9C"/>
    <w:rsid w:val="00656423"/>
    <w:rsid w:val="00656F34"/>
    <w:rsid w:val="006574CB"/>
    <w:rsid w:val="00657C49"/>
    <w:rsid w:val="00660816"/>
    <w:rsid w:val="00660FA9"/>
    <w:rsid w:val="00661A43"/>
    <w:rsid w:val="00664466"/>
    <w:rsid w:val="006648FB"/>
    <w:rsid w:val="00666750"/>
    <w:rsid w:val="00666BED"/>
    <w:rsid w:val="006676CC"/>
    <w:rsid w:val="00667B1D"/>
    <w:rsid w:val="0067025B"/>
    <w:rsid w:val="006732E4"/>
    <w:rsid w:val="00673321"/>
    <w:rsid w:val="0067384D"/>
    <w:rsid w:val="00673F1E"/>
    <w:rsid w:val="00675C83"/>
    <w:rsid w:val="00675E5D"/>
    <w:rsid w:val="0067655F"/>
    <w:rsid w:val="00677B4B"/>
    <w:rsid w:val="00677E48"/>
    <w:rsid w:val="00680D64"/>
    <w:rsid w:val="00681B0E"/>
    <w:rsid w:val="0068207B"/>
    <w:rsid w:val="00682C7F"/>
    <w:rsid w:val="00682CA5"/>
    <w:rsid w:val="0068306B"/>
    <w:rsid w:val="0068354A"/>
    <w:rsid w:val="00683A58"/>
    <w:rsid w:val="00684D61"/>
    <w:rsid w:val="00685F54"/>
    <w:rsid w:val="006907C3"/>
    <w:rsid w:val="006913F1"/>
    <w:rsid w:val="00692389"/>
    <w:rsid w:val="006925D6"/>
    <w:rsid w:val="006936DE"/>
    <w:rsid w:val="0069610E"/>
    <w:rsid w:val="006978A5"/>
    <w:rsid w:val="006979F4"/>
    <w:rsid w:val="006A1005"/>
    <w:rsid w:val="006A12A2"/>
    <w:rsid w:val="006A1801"/>
    <w:rsid w:val="006A1DE0"/>
    <w:rsid w:val="006A5E59"/>
    <w:rsid w:val="006A632D"/>
    <w:rsid w:val="006A7DF9"/>
    <w:rsid w:val="006B0605"/>
    <w:rsid w:val="006B26FC"/>
    <w:rsid w:val="006B3576"/>
    <w:rsid w:val="006B3DAA"/>
    <w:rsid w:val="006B3EBB"/>
    <w:rsid w:val="006B4DCC"/>
    <w:rsid w:val="006B546D"/>
    <w:rsid w:val="006B58CB"/>
    <w:rsid w:val="006B74DF"/>
    <w:rsid w:val="006C02BF"/>
    <w:rsid w:val="006C106D"/>
    <w:rsid w:val="006C11E9"/>
    <w:rsid w:val="006C2077"/>
    <w:rsid w:val="006C3BF7"/>
    <w:rsid w:val="006C3F7C"/>
    <w:rsid w:val="006C471B"/>
    <w:rsid w:val="006C4819"/>
    <w:rsid w:val="006C4F6F"/>
    <w:rsid w:val="006C612A"/>
    <w:rsid w:val="006C6438"/>
    <w:rsid w:val="006C6AC6"/>
    <w:rsid w:val="006C764E"/>
    <w:rsid w:val="006C7711"/>
    <w:rsid w:val="006D059B"/>
    <w:rsid w:val="006D0819"/>
    <w:rsid w:val="006D197E"/>
    <w:rsid w:val="006D25CA"/>
    <w:rsid w:val="006D316B"/>
    <w:rsid w:val="006D3474"/>
    <w:rsid w:val="006D3BF1"/>
    <w:rsid w:val="006D3BFE"/>
    <w:rsid w:val="006E1BB5"/>
    <w:rsid w:val="006E2992"/>
    <w:rsid w:val="006E31F9"/>
    <w:rsid w:val="006E4171"/>
    <w:rsid w:val="006E699E"/>
    <w:rsid w:val="006E6D9A"/>
    <w:rsid w:val="006E7AA1"/>
    <w:rsid w:val="006F2446"/>
    <w:rsid w:val="006F2BE0"/>
    <w:rsid w:val="006F31F1"/>
    <w:rsid w:val="006F3488"/>
    <w:rsid w:val="006F357E"/>
    <w:rsid w:val="006F3AD1"/>
    <w:rsid w:val="006F3EBC"/>
    <w:rsid w:val="006F5E87"/>
    <w:rsid w:val="006F6005"/>
    <w:rsid w:val="006F62E2"/>
    <w:rsid w:val="006F6BEC"/>
    <w:rsid w:val="006F6FCF"/>
    <w:rsid w:val="00701A23"/>
    <w:rsid w:val="007030CF"/>
    <w:rsid w:val="00705551"/>
    <w:rsid w:val="007067A1"/>
    <w:rsid w:val="00706BFA"/>
    <w:rsid w:val="00707D61"/>
    <w:rsid w:val="0071175D"/>
    <w:rsid w:val="007121F2"/>
    <w:rsid w:val="00716442"/>
    <w:rsid w:val="00717235"/>
    <w:rsid w:val="00717DA6"/>
    <w:rsid w:val="00717EAA"/>
    <w:rsid w:val="00721248"/>
    <w:rsid w:val="00722A67"/>
    <w:rsid w:val="0072682A"/>
    <w:rsid w:val="00726D64"/>
    <w:rsid w:val="00726E73"/>
    <w:rsid w:val="00726FF1"/>
    <w:rsid w:val="007276C3"/>
    <w:rsid w:val="00727CB5"/>
    <w:rsid w:val="00730045"/>
    <w:rsid w:val="0073054D"/>
    <w:rsid w:val="00732FF5"/>
    <w:rsid w:val="007339E8"/>
    <w:rsid w:val="00734A16"/>
    <w:rsid w:val="0073533A"/>
    <w:rsid w:val="00736037"/>
    <w:rsid w:val="007361F7"/>
    <w:rsid w:val="007379FA"/>
    <w:rsid w:val="00737BFF"/>
    <w:rsid w:val="00740CF6"/>
    <w:rsid w:val="00741910"/>
    <w:rsid w:val="007425C3"/>
    <w:rsid w:val="00743946"/>
    <w:rsid w:val="00750194"/>
    <w:rsid w:val="007503BB"/>
    <w:rsid w:val="007504FB"/>
    <w:rsid w:val="007507F3"/>
    <w:rsid w:val="00750928"/>
    <w:rsid w:val="00750F88"/>
    <w:rsid w:val="00751365"/>
    <w:rsid w:val="007529BE"/>
    <w:rsid w:val="0075428C"/>
    <w:rsid w:val="00755496"/>
    <w:rsid w:val="00756674"/>
    <w:rsid w:val="0075681B"/>
    <w:rsid w:val="0075711D"/>
    <w:rsid w:val="0076008D"/>
    <w:rsid w:val="007600FF"/>
    <w:rsid w:val="00762245"/>
    <w:rsid w:val="00763178"/>
    <w:rsid w:val="00763736"/>
    <w:rsid w:val="00763B17"/>
    <w:rsid w:val="0076453F"/>
    <w:rsid w:val="00764F8B"/>
    <w:rsid w:val="00765699"/>
    <w:rsid w:val="007674D7"/>
    <w:rsid w:val="00771125"/>
    <w:rsid w:val="007714EE"/>
    <w:rsid w:val="00771792"/>
    <w:rsid w:val="00771CFF"/>
    <w:rsid w:val="00772DC0"/>
    <w:rsid w:val="00773BE5"/>
    <w:rsid w:val="00773FD5"/>
    <w:rsid w:val="00774976"/>
    <w:rsid w:val="007763D4"/>
    <w:rsid w:val="00776A96"/>
    <w:rsid w:val="00777FF5"/>
    <w:rsid w:val="007814F8"/>
    <w:rsid w:val="007836C2"/>
    <w:rsid w:val="007836E3"/>
    <w:rsid w:val="00785644"/>
    <w:rsid w:val="007858A0"/>
    <w:rsid w:val="00786C67"/>
    <w:rsid w:val="00786CA6"/>
    <w:rsid w:val="007902BE"/>
    <w:rsid w:val="00790D27"/>
    <w:rsid w:val="00792D02"/>
    <w:rsid w:val="007933F6"/>
    <w:rsid w:val="007937B2"/>
    <w:rsid w:val="007937EA"/>
    <w:rsid w:val="00793931"/>
    <w:rsid w:val="0079424C"/>
    <w:rsid w:val="00794F3E"/>
    <w:rsid w:val="007A1991"/>
    <w:rsid w:val="007A3954"/>
    <w:rsid w:val="007A42A3"/>
    <w:rsid w:val="007A42C7"/>
    <w:rsid w:val="007A5A62"/>
    <w:rsid w:val="007A5C11"/>
    <w:rsid w:val="007B04DD"/>
    <w:rsid w:val="007B094F"/>
    <w:rsid w:val="007B0E15"/>
    <w:rsid w:val="007B1592"/>
    <w:rsid w:val="007B16F4"/>
    <w:rsid w:val="007B3352"/>
    <w:rsid w:val="007B477C"/>
    <w:rsid w:val="007B5AB7"/>
    <w:rsid w:val="007B743F"/>
    <w:rsid w:val="007C004A"/>
    <w:rsid w:val="007C0FCF"/>
    <w:rsid w:val="007C4E93"/>
    <w:rsid w:val="007C54CC"/>
    <w:rsid w:val="007C59EB"/>
    <w:rsid w:val="007C627D"/>
    <w:rsid w:val="007C6C14"/>
    <w:rsid w:val="007C72D9"/>
    <w:rsid w:val="007C730C"/>
    <w:rsid w:val="007C78AA"/>
    <w:rsid w:val="007D2273"/>
    <w:rsid w:val="007D31B7"/>
    <w:rsid w:val="007D38C7"/>
    <w:rsid w:val="007D4534"/>
    <w:rsid w:val="007D46CF"/>
    <w:rsid w:val="007D55AC"/>
    <w:rsid w:val="007D65F2"/>
    <w:rsid w:val="007D66F1"/>
    <w:rsid w:val="007D6B12"/>
    <w:rsid w:val="007D701A"/>
    <w:rsid w:val="007D7E01"/>
    <w:rsid w:val="007E08FF"/>
    <w:rsid w:val="007E1009"/>
    <w:rsid w:val="007E1572"/>
    <w:rsid w:val="007E3A65"/>
    <w:rsid w:val="007E4518"/>
    <w:rsid w:val="007E46F7"/>
    <w:rsid w:val="007E51DB"/>
    <w:rsid w:val="007E6403"/>
    <w:rsid w:val="007F03E3"/>
    <w:rsid w:val="007F057F"/>
    <w:rsid w:val="007F0C45"/>
    <w:rsid w:val="007F1EB3"/>
    <w:rsid w:val="007F600D"/>
    <w:rsid w:val="007F610B"/>
    <w:rsid w:val="007F781F"/>
    <w:rsid w:val="00800591"/>
    <w:rsid w:val="008012BF"/>
    <w:rsid w:val="00801ACB"/>
    <w:rsid w:val="00801F52"/>
    <w:rsid w:val="008028B1"/>
    <w:rsid w:val="008053B0"/>
    <w:rsid w:val="00805448"/>
    <w:rsid w:val="008056EB"/>
    <w:rsid w:val="0080682E"/>
    <w:rsid w:val="00807462"/>
    <w:rsid w:val="00807505"/>
    <w:rsid w:val="00807570"/>
    <w:rsid w:val="00811F7D"/>
    <w:rsid w:val="00812050"/>
    <w:rsid w:val="008146CA"/>
    <w:rsid w:val="00814D5F"/>
    <w:rsid w:val="0081583B"/>
    <w:rsid w:val="00815CE1"/>
    <w:rsid w:val="00816863"/>
    <w:rsid w:val="00816DB7"/>
    <w:rsid w:val="00816F1A"/>
    <w:rsid w:val="00820A3A"/>
    <w:rsid w:val="00821A34"/>
    <w:rsid w:val="00821E3B"/>
    <w:rsid w:val="008237E8"/>
    <w:rsid w:val="00824516"/>
    <w:rsid w:val="00826046"/>
    <w:rsid w:val="008279B2"/>
    <w:rsid w:val="00831843"/>
    <w:rsid w:val="00831F6E"/>
    <w:rsid w:val="0083273C"/>
    <w:rsid w:val="00832F61"/>
    <w:rsid w:val="00835368"/>
    <w:rsid w:val="00840365"/>
    <w:rsid w:val="0084067D"/>
    <w:rsid w:val="008409B6"/>
    <w:rsid w:val="00840DC0"/>
    <w:rsid w:val="00842C70"/>
    <w:rsid w:val="00843CFA"/>
    <w:rsid w:val="00844441"/>
    <w:rsid w:val="0084485E"/>
    <w:rsid w:val="00846796"/>
    <w:rsid w:val="00847628"/>
    <w:rsid w:val="0084779C"/>
    <w:rsid w:val="008517EC"/>
    <w:rsid w:val="008519EE"/>
    <w:rsid w:val="00852675"/>
    <w:rsid w:val="00853266"/>
    <w:rsid w:val="0085347B"/>
    <w:rsid w:val="008541A2"/>
    <w:rsid w:val="008554BD"/>
    <w:rsid w:val="008565F1"/>
    <w:rsid w:val="00856ECD"/>
    <w:rsid w:val="008574E4"/>
    <w:rsid w:val="00857702"/>
    <w:rsid w:val="008618A0"/>
    <w:rsid w:val="0086196D"/>
    <w:rsid w:val="00861A9C"/>
    <w:rsid w:val="00861BF5"/>
    <w:rsid w:val="00861C4C"/>
    <w:rsid w:val="00862447"/>
    <w:rsid w:val="00862FBC"/>
    <w:rsid w:val="00864130"/>
    <w:rsid w:val="0086429A"/>
    <w:rsid w:val="008647A5"/>
    <w:rsid w:val="00864D01"/>
    <w:rsid w:val="0086517B"/>
    <w:rsid w:val="00865718"/>
    <w:rsid w:val="008663B4"/>
    <w:rsid w:val="008707FB"/>
    <w:rsid w:val="00873661"/>
    <w:rsid w:val="00873DD7"/>
    <w:rsid w:val="00875538"/>
    <w:rsid w:val="00875BFD"/>
    <w:rsid w:val="008776FA"/>
    <w:rsid w:val="00881FEE"/>
    <w:rsid w:val="00885854"/>
    <w:rsid w:val="00885B0B"/>
    <w:rsid w:val="00886ED2"/>
    <w:rsid w:val="00886F3A"/>
    <w:rsid w:val="00887E12"/>
    <w:rsid w:val="00887E50"/>
    <w:rsid w:val="00891221"/>
    <w:rsid w:val="0089169B"/>
    <w:rsid w:val="0089191F"/>
    <w:rsid w:val="008928C2"/>
    <w:rsid w:val="00892BD2"/>
    <w:rsid w:val="0089440D"/>
    <w:rsid w:val="00897798"/>
    <w:rsid w:val="008A3758"/>
    <w:rsid w:val="008A4B38"/>
    <w:rsid w:val="008A4E8B"/>
    <w:rsid w:val="008A4FE1"/>
    <w:rsid w:val="008A55BC"/>
    <w:rsid w:val="008A5A4D"/>
    <w:rsid w:val="008A7714"/>
    <w:rsid w:val="008B0299"/>
    <w:rsid w:val="008B210F"/>
    <w:rsid w:val="008B336F"/>
    <w:rsid w:val="008B3814"/>
    <w:rsid w:val="008B6CE3"/>
    <w:rsid w:val="008C053C"/>
    <w:rsid w:val="008C0A83"/>
    <w:rsid w:val="008C18AC"/>
    <w:rsid w:val="008C1EE0"/>
    <w:rsid w:val="008C31D7"/>
    <w:rsid w:val="008C3758"/>
    <w:rsid w:val="008C3DF9"/>
    <w:rsid w:val="008C45C1"/>
    <w:rsid w:val="008C77B4"/>
    <w:rsid w:val="008D1779"/>
    <w:rsid w:val="008D204B"/>
    <w:rsid w:val="008D2360"/>
    <w:rsid w:val="008D30D8"/>
    <w:rsid w:val="008D3382"/>
    <w:rsid w:val="008D365C"/>
    <w:rsid w:val="008D54B3"/>
    <w:rsid w:val="008D7B77"/>
    <w:rsid w:val="008E0FB2"/>
    <w:rsid w:val="008E454E"/>
    <w:rsid w:val="008E4CE6"/>
    <w:rsid w:val="008E5186"/>
    <w:rsid w:val="008F033C"/>
    <w:rsid w:val="008F0577"/>
    <w:rsid w:val="008F12E8"/>
    <w:rsid w:val="008F1762"/>
    <w:rsid w:val="008F19B7"/>
    <w:rsid w:val="008F51FD"/>
    <w:rsid w:val="008F7028"/>
    <w:rsid w:val="008F7DAB"/>
    <w:rsid w:val="00901696"/>
    <w:rsid w:val="00901A4F"/>
    <w:rsid w:val="00903FA0"/>
    <w:rsid w:val="009040E5"/>
    <w:rsid w:val="0090483B"/>
    <w:rsid w:val="00904CA0"/>
    <w:rsid w:val="009056B1"/>
    <w:rsid w:val="00905AB3"/>
    <w:rsid w:val="00905D0F"/>
    <w:rsid w:val="00905DFB"/>
    <w:rsid w:val="009066E8"/>
    <w:rsid w:val="009069F1"/>
    <w:rsid w:val="00910D3A"/>
    <w:rsid w:val="009111AC"/>
    <w:rsid w:val="0091121D"/>
    <w:rsid w:val="0091207F"/>
    <w:rsid w:val="0091240C"/>
    <w:rsid w:val="00912AA8"/>
    <w:rsid w:val="009160E1"/>
    <w:rsid w:val="00916E67"/>
    <w:rsid w:val="00917E79"/>
    <w:rsid w:val="0092065D"/>
    <w:rsid w:val="0092083C"/>
    <w:rsid w:val="00920ED9"/>
    <w:rsid w:val="00921BBE"/>
    <w:rsid w:val="00924059"/>
    <w:rsid w:val="009252B5"/>
    <w:rsid w:val="0092551E"/>
    <w:rsid w:val="0092583E"/>
    <w:rsid w:val="0092638C"/>
    <w:rsid w:val="00927734"/>
    <w:rsid w:val="00927A02"/>
    <w:rsid w:val="00927B0B"/>
    <w:rsid w:val="009303DE"/>
    <w:rsid w:val="00930496"/>
    <w:rsid w:val="00931C98"/>
    <w:rsid w:val="00933C99"/>
    <w:rsid w:val="00933F35"/>
    <w:rsid w:val="00934E19"/>
    <w:rsid w:val="009362CD"/>
    <w:rsid w:val="0093687A"/>
    <w:rsid w:val="00942299"/>
    <w:rsid w:val="0094281F"/>
    <w:rsid w:val="00942A47"/>
    <w:rsid w:val="009435A1"/>
    <w:rsid w:val="00943A32"/>
    <w:rsid w:val="009449A4"/>
    <w:rsid w:val="00944B8A"/>
    <w:rsid w:val="009468D5"/>
    <w:rsid w:val="009475A4"/>
    <w:rsid w:val="00952573"/>
    <w:rsid w:val="00954162"/>
    <w:rsid w:val="0095564E"/>
    <w:rsid w:val="00955F90"/>
    <w:rsid w:val="0095683A"/>
    <w:rsid w:val="00956D3F"/>
    <w:rsid w:val="00957679"/>
    <w:rsid w:val="00960506"/>
    <w:rsid w:val="00960608"/>
    <w:rsid w:val="009607C0"/>
    <w:rsid w:val="00961BF7"/>
    <w:rsid w:val="00962D28"/>
    <w:rsid w:val="00964AA7"/>
    <w:rsid w:val="00964C66"/>
    <w:rsid w:val="009671C9"/>
    <w:rsid w:val="00967E01"/>
    <w:rsid w:val="009702D5"/>
    <w:rsid w:val="00970CC5"/>
    <w:rsid w:val="00972217"/>
    <w:rsid w:val="009732E1"/>
    <w:rsid w:val="00980BB4"/>
    <w:rsid w:val="00982629"/>
    <w:rsid w:val="00983470"/>
    <w:rsid w:val="009842AD"/>
    <w:rsid w:val="00984BB3"/>
    <w:rsid w:val="00984EBF"/>
    <w:rsid w:val="009852FD"/>
    <w:rsid w:val="009868C1"/>
    <w:rsid w:val="00987353"/>
    <w:rsid w:val="00990850"/>
    <w:rsid w:val="00991063"/>
    <w:rsid w:val="00993F7E"/>
    <w:rsid w:val="00994E2E"/>
    <w:rsid w:val="0099565A"/>
    <w:rsid w:val="00995A27"/>
    <w:rsid w:val="00995E43"/>
    <w:rsid w:val="00997D58"/>
    <w:rsid w:val="009A16A7"/>
    <w:rsid w:val="009A3976"/>
    <w:rsid w:val="009A4828"/>
    <w:rsid w:val="009A5B4C"/>
    <w:rsid w:val="009B12FD"/>
    <w:rsid w:val="009B22C4"/>
    <w:rsid w:val="009B253C"/>
    <w:rsid w:val="009B46BA"/>
    <w:rsid w:val="009B4E8F"/>
    <w:rsid w:val="009B567B"/>
    <w:rsid w:val="009B6DD2"/>
    <w:rsid w:val="009B7A65"/>
    <w:rsid w:val="009C0A07"/>
    <w:rsid w:val="009C181B"/>
    <w:rsid w:val="009C187D"/>
    <w:rsid w:val="009C27C3"/>
    <w:rsid w:val="009C3E36"/>
    <w:rsid w:val="009C4862"/>
    <w:rsid w:val="009C4DC0"/>
    <w:rsid w:val="009C5F88"/>
    <w:rsid w:val="009C740A"/>
    <w:rsid w:val="009D0A3B"/>
    <w:rsid w:val="009D1059"/>
    <w:rsid w:val="009D2B70"/>
    <w:rsid w:val="009D2D57"/>
    <w:rsid w:val="009D31CF"/>
    <w:rsid w:val="009D33F8"/>
    <w:rsid w:val="009D4666"/>
    <w:rsid w:val="009D533D"/>
    <w:rsid w:val="009D57D2"/>
    <w:rsid w:val="009D794C"/>
    <w:rsid w:val="009E021E"/>
    <w:rsid w:val="009E0493"/>
    <w:rsid w:val="009E062F"/>
    <w:rsid w:val="009E23B6"/>
    <w:rsid w:val="009E348A"/>
    <w:rsid w:val="009E3C77"/>
    <w:rsid w:val="009E4650"/>
    <w:rsid w:val="009E48AB"/>
    <w:rsid w:val="009E4CF2"/>
    <w:rsid w:val="009E5A06"/>
    <w:rsid w:val="009E7E64"/>
    <w:rsid w:val="009F2C7B"/>
    <w:rsid w:val="009F2F6E"/>
    <w:rsid w:val="009F4658"/>
    <w:rsid w:val="009F568D"/>
    <w:rsid w:val="009F5B2A"/>
    <w:rsid w:val="009F5EE1"/>
    <w:rsid w:val="00A0106F"/>
    <w:rsid w:val="00A01EBA"/>
    <w:rsid w:val="00A052DD"/>
    <w:rsid w:val="00A05F47"/>
    <w:rsid w:val="00A06159"/>
    <w:rsid w:val="00A06309"/>
    <w:rsid w:val="00A07A1E"/>
    <w:rsid w:val="00A100A6"/>
    <w:rsid w:val="00A100D4"/>
    <w:rsid w:val="00A11380"/>
    <w:rsid w:val="00A123FF"/>
    <w:rsid w:val="00A127CC"/>
    <w:rsid w:val="00A13252"/>
    <w:rsid w:val="00A13B9B"/>
    <w:rsid w:val="00A13D6E"/>
    <w:rsid w:val="00A13DA8"/>
    <w:rsid w:val="00A151B6"/>
    <w:rsid w:val="00A16987"/>
    <w:rsid w:val="00A21FE1"/>
    <w:rsid w:val="00A237FD"/>
    <w:rsid w:val="00A2765D"/>
    <w:rsid w:val="00A27A3A"/>
    <w:rsid w:val="00A30184"/>
    <w:rsid w:val="00A3448E"/>
    <w:rsid w:val="00A348AC"/>
    <w:rsid w:val="00A34C76"/>
    <w:rsid w:val="00A359F6"/>
    <w:rsid w:val="00A37317"/>
    <w:rsid w:val="00A410E7"/>
    <w:rsid w:val="00A41FFB"/>
    <w:rsid w:val="00A42ACC"/>
    <w:rsid w:val="00A45496"/>
    <w:rsid w:val="00A500D5"/>
    <w:rsid w:val="00A521E9"/>
    <w:rsid w:val="00A53C29"/>
    <w:rsid w:val="00A53D92"/>
    <w:rsid w:val="00A53F0D"/>
    <w:rsid w:val="00A56144"/>
    <w:rsid w:val="00A561B0"/>
    <w:rsid w:val="00A56D4F"/>
    <w:rsid w:val="00A60A5E"/>
    <w:rsid w:val="00A60B4F"/>
    <w:rsid w:val="00A62342"/>
    <w:rsid w:val="00A631C9"/>
    <w:rsid w:val="00A63C76"/>
    <w:rsid w:val="00A65733"/>
    <w:rsid w:val="00A70E28"/>
    <w:rsid w:val="00A71058"/>
    <w:rsid w:val="00A71BCC"/>
    <w:rsid w:val="00A72300"/>
    <w:rsid w:val="00A7295D"/>
    <w:rsid w:val="00A739F9"/>
    <w:rsid w:val="00A740F6"/>
    <w:rsid w:val="00A756A0"/>
    <w:rsid w:val="00A7577D"/>
    <w:rsid w:val="00A760D0"/>
    <w:rsid w:val="00A760FE"/>
    <w:rsid w:val="00A76AFD"/>
    <w:rsid w:val="00A81810"/>
    <w:rsid w:val="00A823A2"/>
    <w:rsid w:val="00A83A3B"/>
    <w:rsid w:val="00A849E9"/>
    <w:rsid w:val="00A86333"/>
    <w:rsid w:val="00A871DC"/>
    <w:rsid w:val="00A94DE0"/>
    <w:rsid w:val="00A94FEE"/>
    <w:rsid w:val="00A96383"/>
    <w:rsid w:val="00A9675D"/>
    <w:rsid w:val="00A9756D"/>
    <w:rsid w:val="00A9773A"/>
    <w:rsid w:val="00AA04D3"/>
    <w:rsid w:val="00AA0888"/>
    <w:rsid w:val="00AA09FB"/>
    <w:rsid w:val="00AA131A"/>
    <w:rsid w:val="00AA236D"/>
    <w:rsid w:val="00AA281B"/>
    <w:rsid w:val="00AA2FEF"/>
    <w:rsid w:val="00AA3804"/>
    <w:rsid w:val="00AA3C8E"/>
    <w:rsid w:val="00AA49E5"/>
    <w:rsid w:val="00AA6804"/>
    <w:rsid w:val="00AA6B91"/>
    <w:rsid w:val="00AA6CC5"/>
    <w:rsid w:val="00AA71D2"/>
    <w:rsid w:val="00AA74DA"/>
    <w:rsid w:val="00AB0628"/>
    <w:rsid w:val="00AB07D3"/>
    <w:rsid w:val="00AB0BD6"/>
    <w:rsid w:val="00AB0F7F"/>
    <w:rsid w:val="00AB262B"/>
    <w:rsid w:val="00AB3E8A"/>
    <w:rsid w:val="00AB50B2"/>
    <w:rsid w:val="00AB6988"/>
    <w:rsid w:val="00AB7F0A"/>
    <w:rsid w:val="00AC070E"/>
    <w:rsid w:val="00AC07CC"/>
    <w:rsid w:val="00AC0B66"/>
    <w:rsid w:val="00AC26B2"/>
    <w:rsid w:val="00AC376F"/>
    <w:rsid w:val="00AC62FA"/>
    <w:rsid w:val="00AC68B2"/>
    <w:rsid w:val="00AC78F3"/>
    <w:rsid w:val="00AD066A"/>
    <w:rsid w:val="00AD10A2"/>
    <w:rsid w:val="00AD10CC"/>
    <w:rsid w:val="00AD220A"/>
    <w:rsid w:val="00AD343D"/>
    <w:rsid w:val="00AD3BEC"/>
    <w:rsid w:val="00AD4F08"/>
    <w:rsid w:val="00AD5159"/>
    <w:rsid w:val="00AD614D"/>
    <w:rsid w:val="00AD6C7E"/>
    <w:rsid w:val="00AD706E"/>
    <w:rsid w:val="00AD727A"/>
    <w:rsid w:val="00AD7E5A"/>
    <w:rsid w:val="00AD7FCF"/>
    <w:rsid w:val="00AE181E"/>
    <w:rsid w:val="00AE3DAC"/>
    <w:rsid w:val="00AE4346"/>
    <w:rsid w:val="00AE6C02"/>
    <w:rsid w:val="00AF01A9"/>
    <w:rsid w:val="00AF0352"/>
    <w:rsid w:val="00AF0F9D"/>
    <w:rsid w:val="00AF3F23"/>
    <w:rsid w:val="00AF5810"/>
    <w:rsid w:val="00AF6118"/>
    <w:rsid w:val="00B036EF"/>
    <w:rsid w:val="00B04138"/>
    <w:rsid w:val="00B04577"/>
    <w:rsid w:val="00B0689A"/>
    <w:rsid w:val="00B1034D"/>
    <w:rsid w:val="00B12C2B"/>
    <w:rsid w:val="00B13990"/>
    <w:rsid w:val="00B15E8D"/>
    <w:rsid w:val="00B16277"/>
    <w:rsid w:val="00B16457"/>
    <w:rsid w:val="00B1707B"/>
    <w:rsid w:val="00B20E4E"/>
    <w:rsid w:val="00B2129C"/>
    <w:rsid w:val="00B224C7"/>
    <w:rsid w:val="00B2319D"/>
    <w:rsid w:val="00B2360B"/>
    <w:rsid w:val="00B23EB8"/>
    <w:rsid w:val="00B24974"/>
    <w:rsid w:val="00B256F9"/>
    <w:rsid w:val="00B31BCF"/>
    <w:rsid w:val="00B33562"/>
    <w:rsid w:val="00B33A36"/>
    <w:rsid w:val="00B34536"/>
    <w:rsid w:val="00B40704"/>
    <w:rsid w:val="00B40B0C"/>
    <w:rsid w:val="00B40F70"/>
    <w:rsid w:val="00B432DE"/>
    <w:rsid w:val="00B43F65"/>
    <w:rsid w:val="00B4437E"/>
    <w:rsid w:val="00B44F32"/>
    <w:rsid w:val="00B4520E"/>
    <w:rsid w:val="00B47C6A"/>
    <w:rsid w:val="00B50B20"/>
    <w:rsid w:val="00B50BDE"/>
    <w:rsid w:val="00B51A54"/>
    <w:rsid w:val="00B52077"/>
    <w:rsid w:val="00B530B8"/>
    <w:rsid w:val="00B5381F"/>
    <w:rsid w:val="00B53A91"/>
    <w:rsid w:val="00B55940"/>
    <w:rsid w:val="00B55D9F"/>
    <w:rsid w:val="00B560FA"/>
    <w:rsid w:val="00B5754F"/>
    <w:rsid w:val="00B605E1"/>
    <w:rsid w:val="00B61111"/>
    <w:rsid w:val="00B61A88"/>
    <w:rsid w:val="00B61C21"/>
    <w:rsid w:val="00B6218F"/>
    <w:rsid w:val="00B622E9"/>
    <w:rsid w:val="00B63E53"/>
    <w:rsid w:val="00B64155"/>
    <w:rsid w:val="00B64EB2"/>
    <w:rsid w:val="00B64F8B"/>
    <w:rsid w:val="00B66234"/>
    <w:rsid w:val="00B66465"/>
    <w:rsid w:val="00B71DA0"/>
    <w:rsid w:val="00B71F1D"/>
    <w:rsid w:val="00B729A0"/>
    <w:rsid w:val="00B75483"/>
    <w:rsid w:val="00B75657"/>
    <w:rsid w:val="00B75A0D"/>
    <w:rsid w:val="00B75D39"/>
    <w:rsid w:val="00B76382"/>
    <w:rsid w:val="00B76A2F"/>
    <w:rsid w:val="00B80067"/>
    <w:rsid w:val="00B8151A"/>
    <w:rsid w:val="00B82AFE"/>
    <w:rsid w:val="00B8517D"/>
    <w:rsid w:val="00B8645A"/>
    <w:rsid w:val="00B868EE"/>
    <w:rsid w:val="00B87DFE"/>
    <w:rsid w:val="00B90059"/>
    <w:rsid w:val="00B915D2"/>
    <w:rsid w:val="00B92A5C"/>
    <w:rsid w:val="00B92F80"/>
    <w:rsid w:val="00B94C8A"/>
    <w:rsid w:val="00B95115"/>
    <w:rsid w:val="00B95DDD"/>
    <w:rsid w:val="00B95FEB"/>
    <w:rsid w:val="00BA2241"/>
    <w:rsid w:val="00BA269F"/>
    <w:rsid w:val="00BA3D74"/>
    <w:rsid w:val="00BA4CE9"/>
    <w:rsid w:val="00BA6334"/>
    <w:rsid w:val="00BA6B8F"/>
    <w:rsid w:val="00BB01E0"/>
    <w:rsid w:val="00BB23C0"/>
    <w:rsid w:val="00BB2921"/>
    <w:rsid w:val="00BB48A9"/>
    <w:rsid w:val="00BB5EEB"/>
    <w:rsid w:val="00BB631B"/>
    <w:rsid w:val="00BB6ABE"/>
    <w:rsid w:val="00BB7D20"/>
    <w:rsid w:val="00BC0334"/>
    <w:rsid w:val="00BC2A3D"/>
    <w:rsid w:val="00BC30B4"/>
    <w:rsid w:val="00BC33F5"/>
    <w:rsid w:val="00BC4788"/>
    <w:rsid w:val="00BC6263"/>
    <w:rsid w:val="00BC69F9"/>
    <w:rsid w:val="00BC75C7"/>
    <w:rsid w:val="00BD1D5D"/>
    <w:rsid w:val="00BD2D8F"/>
    <w:rsid w:val="00BD3131"/>
    <w:rsid w:val="00BD35B6"/>
    <w:rsid w:val="00BD3DF3"/>
    <w:rsid w:val="00BD4E3D"/>
    <w:rsid w:val="00BD7B85"/>
    <w:rsid w:val="00BE109A"/>
    <w:rsid w:val="00BE140A"/>
    <w:rsid w:val="00BE3996"/>
    <w:rsid w:val="00BE595D"/>
    <w:rsid w:val="00BE604D"/>
    <w:rsid w:val="00BE6271"/>
    <w:rsid w:val="00BE66C6"/>
    <w:rsid w:val="00BE6F69"/>
    <w:rsid w:val="00BF1A59"/>
    <w:rsid w:val="00BF61AE"/>
    <w:rsid w:val="00BF6254"/>
    <w:rsid w:val="00BF769E"/>
    <w:rsid w:val="00BF78E1"/>
    <w:rsid w:val="00C0073F"/>
    <w:rsid w:val="00C00920"/>
    <w:rsid w:val="00C012A6"/>
    <w:rsid w:val="00C015C4"/>
    <w:rsid w:val="00C0188C"/>
    <w:rsid w:val="00C02CC7"/>
    <w:rsid w:val="00C0543A"/>
    <w:rsid w:val="00C065A5"/>
    <w:rsid w:val="00C11B83"/>
    <w:rsid w:val="00C121A5"/>
    <w:rsid w:val="00C126B2"/>
    <w:rsid w:val="00C136E8"/>
    <w:rsid w:val="00C15D96"/>
    <w:rsid w:val="00C178AC"/>
    <w:rsid w:val="00C20AB7"/>
    <w:rsid w:val="00C2235A"/>
    <w:rsid w:val="00C226A1"/>
    <w:rsid w:val="00C240B0"/>
    <w:rsid w:val="00C2460E"/>
    <w:rsid w:val="00C251CC"/>
    <w:rsid w:val="00C26986"/>
    <w:rsid w:val="00C26FB5"/>
    <w:rsid w:val="00C27179"/>
    <w:rsid w:val="00C30307"/>
    <w:rsid w:val="00C32C3A"/>
    <w:rsid w:val="00C33529"/>
    <w:rsid w:val="00C33BF7"/>
    <w:rsid w:val="00C33E72"/>
    <w:rsid w:val="00C36D17"/>
    <w:rsid w:val="00C36D7D"/>
    <w:rsid w:val="00C36E0B"/>
    <w:rsid w:val="00C41DA0"/>
    <w:rsid w:val="00C42F67"/>
    <w:rsid w:val="00C44B5C"/>
    <w:rsid w:val="00C454F2"/>
    <w:rsid w:val="00C45ABB"/>
    <w:rsid w:val="00C45DF3"/>
    <w:rsid w:val="00C46A3D"/>
    <w:rsid w:val="00C46A48"/>
    <w:rsid w:val="00C46D52"/>
    <w:rsid w:val="00C470E2"/>
    <w:rsid w:val="00C47E8F"/>
    <w:rsid w:val="00C505D8"/>
    <w:rsid w:val="00C528D6"/>
    <w:rsid w:val="00C5359C"/>
    <w:rsid w:val="00C536A1"/>
    <w:rsid w:val="00C54344"/>
    <w:rsid w:val="00C54979"/>
    <w:rsid w:val="00C54F80"/>
    <w:rsid w:val="00C57AC1"/>
    <w:rsid w:val="00C57DF1"/>
    <w:rsid w:val="00C6234B"/>
    <w:rsid w:val="00C62B54"/>
    <w:rsid w:val="00C630D9"/>
    <w:rsid w:val="00C6481B"/>
    <w:rsid w:val="00C67D97"/>
    <w:rsid w:val="00C67FCB"/>
    <w:rsid w:val="00C70834"/>
    <w:rsid w:val="00C70FBF"/>
    <w:rsid w:val="00C711B3"/>
    <w:rsid w:val="00C71324"/>
    <w:rsid w:val="00C71CB6"/>
    <w:rsid w:val="00C71DF9"/>
    <w:rsid w:val="00C72634"/>
    <w:rsid w:val="00C72892"/>
    <w:rsid w:val="00C73452"/>
    <w:rsid w:val="00C73E1C"/>
    <w:rsid w:val="00C7694F"/>
    <w:rsid w:val="00C77904"/>
    <w:rsid w:val="00C815B3"/>
    <w:rsid w:val="00C82AD8"/>
    <w:rsid w:val="00C87E42"/>
    <w:rsid w:val="00C91214"/>
    <w:rsid w:val="00C912BF"/>
    <w:rsid w:val="00C914D0"/>
    <w:rsid w:val="00C93C17"/>
    <w:rsid w:val="00C94A6A"/>
    <w:rsid w:val="00C95687"/>
    <w:rsid w:val="00C96447"/>
    <w:rsid w:val="00C96AB2"/>
    <w:rsid w:val="00CA181D"/>
    <w:rsid w:val="00CA1EF1"/>
    <w:rsid w:val="00CA23BF"/>
    <w:rsid w:val="00CA3FA9"/>
    <w:rsid w:val="00CA5BC3"/>
    <w:rsid w:val="00CA608B"/>
    <w:rsid w:val="00CA6E99"/>
    <w:rsid w:val="00CB272D"/>
    <w:rsid w:val="00CB2D04"/>
    <w:rsid w:val="00CB347F"/>
    <w:rsid w:val="00CB3521"/>
    <w:rsid w:val="00CB3757"/>
    <w:rsid w:val="00CB3966"/>
    <w:rsid w:val="00CB3B1E"/>
    <w:rsid w:val="00CB3D5B"/>
    <w:rsid w:val="00CB4E31"/>
    <w:rsid w:val="00CB4ED7"/>
    <w:rsid w:val="00CB4F85"/>
    <w:rsid w:val="00CB5BDB"/>
    <w:rsid w:val="00CB6B49"/>
    <w:rsid w:val="00CC1C6B"/>
    <w:rsid w:val="00CC1E70"/>
    <w:rsid w:val="00CC1F7B"/>
    <w:rsid w:val="00CC2C24"/>
    <w:rsid w:val="00CC3338"/>
    <w:rsid w:val="00CC35D1"/>
    <w:rsid w:val="00CC3AF7"/>
    <w:rsid w:val="00CC40C5"/>
    <w:rsid w:val="00CC4AAA"/>
    <w:rsid w:val="00CC5127"/>
    <w:rsid w:val="00CC5D91"/>
    <w:rsid w:val="00CC7267"/>
    <w:rsid w:val="00CC7CD1"/>
    <w:rsid w:val="00CC7F10"/>
    <w:rsid w:val="00CD14D4"/>
    <w:rsid w:val="00CD17EC"/>
    <w:rsid w:val="00CD7573"/>
    <w:rsid w:val="00CE2FA9"/>
    <w:rsid w:val="00CE35BA"/>
    <w:rsid w:val="00CE3CB6"/>
    <w:rsid w:val="00CE4EB2"/>
    <w:rsid w:val="00CE574C"/>
    <w:rsid w:val="00CE5867"/>
    <w:rsid w:val="00CE5D9A"/>
    <w:rsid w:val="00CE6626"/>
    <w:rsid w:val="00CE69CA"/>
    <w:rsid w:val="00CE71D3"/>
    <w:rsid w:val="00CE7CE3"/>
    <w:rsid w:val="00CF06D0"/>
    <w:rsid w:val="00CF07D1"/>
    <w:rsid w:val="00CF08A1"/>
    <w:rsid w:val="00CF58AF"/>
    <w:rsid w:val="00CF5D48"/>
    <w:rsid w:val="00CF5E03"/>
    <w:rsid w:val="00CF6C4C"/>
    <w:rsid w:val="00CF7BE2"/>
    <w:rsid w:val="00D00E44"/>
    <w:rsid w:val="00D0221C"/>
    <w:rsid w:val="00D02DC1"/>
    <w:rsid w:val="00D04584"/>
    <w:rsid w:val="00D04FBA"/>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2FB9"/>
    <w:rsid w:val="00D240C5"/>
    <w:rsid w:val="00D30E70"/>
    <w:rsid w:val="00D3178F"/>
    <w:rsid w:val="00D32CE6"/>
    <w:rsid w:val="00D33D25"/>
    <w:rsid w:val="00D40831"/>
    <w:rsid w:val="00D415E1"/>
    <w:rsid w:val="00D41A22"/>
    <w:rsid w:val="00D43284"/>
    <w:rsid w:val="00D44039"/>
    <w:rsid w:val="00D4482A"/>
    <w:rsid w:val="00D473CE"/>
    <w:rsid w:val="00D506FF"/>
    <w:rsid w:val="00D50791"/>
    <w:rsid w:val="00D51807"/>
    <w:rsid w:val="00D534A4"/>
    <w:rsid w:val="00D536A5"/>
    <w:rsid w:val="00D54777"/>
    <w:rsid w:val="00D54840"/>
    <w:rsid w:val="00D56957"/>
    <w:rsid w:val="00D5776A"/>
    <w:rsid w:val="00D62612"/>
    <w:rsid w:val="00D63903"/>
    <w:rsid w:val="00D644E7"/>
    <w:rsid w:val="00D64795"/>
    <w:rsid w:val="00D649B4"/>
    <w:rsid w:val="00D658DF"/>
    <w:rsid w:val="00D67729"/>
    <w:rsid w:val="00D7057F"/>
    <w:rsid w:val="00D710FE"/>
    <w:rsid w:val="00D71262"/>
    <w:rsid w:val="00D72022"/>
    <w:rsid w:val="00D72294"/>
    <w:rsid w:val="00D7474D"/>
    <w:rsid w:val="00D75492"/>
    <w:rsid w:val="00D76100"/>
    <w:rsid w:val="00D76E65"/>
    <w:rsid w:val="00D77051"/>
    <w:rsid w:val="00D770BE"/>
    <w:rsid w:val="00D772D6"/>
    <w:rsid w:val="00D77D29"/>
    <w:rsid w:val="00D801F7"/>
    <w:rsid w:val="00D805A9"/>
    <w:rsid w:val="00D8108A"/>
    <w:rsid w:val="00D816FD"/>
    <w:rsid w:val="00D82356"/>
    <w:rsid w:val="00D824E6"/>
    <w:rsid w:val="00D82F00"/>
    <w:rsid w:val="00D83380"/>
    <w:rsid w:val="00D846A6"/>
    <w:rsid w:val="00D85299"/>
    <w:rsid w:val="00D8678A"/>
    <w:rsid w:val="00D8772B"/>
    <w:rsid w:val="00D90641"/>
    <w:rsid w:val="00D90B93"/>
    <w:rsid w:val="00D9136C"/>
    <w:rsid w:val="00D93862"/>
    <w:rsid w:val="00D93F9B"/>
    <w:rsid w:val="00D95404"/>
    <w:rsid w:val="00D95DA2"/>
    <w:rsid w:val="00D95F69"/>
    <w:rsid w:val="00D9633F"/>
    <w:rsid w:val="00D96670"/>
    <w:rsid w:val="00DA0459"/>
    <w:rsid w:val="00DA093D"/>
    <w:rsid w:val="00DA1639"/>
    <w:rsid w:val="00DA3A51"/>
    <w:rsid w:val="00DA4FC5"/>
    <w:rsid w:val="00DA59DF"/>
    <w:rsid w:val="00DA75F6"/>
    <w:rsid w:val="00DB0499"/>
    <w:rsid w:val="00DB0DE0"/>
    <w:rsid w:val="00DB2766"/>
    <w:rsid w:val="00DB30BC"/>
    <w:rsid w:val="00DB35D9"/>
    <w:rsid w:val="00DB3B7F"/>
    <w:rsid w:val="00DB4E96"/>
    <w:rsid w:val="00DB539C"/>
    <w:rsid w:val="00DB6B4A"/>
    <w:rsid w:val="00DC0BA3"/>
    <w:rsid w:val="00DC2CBB"/>
    <w:rsid w:val="00DC7282"/>
    <w:rsid w:val="00DD0AE6"/>
    <w:rsid w:val="00DD3139"/>
    <w:rsid w:val="00DD3B9F"/>
    <w:rsid w:val="00DD440A"/>
    <w:rsid w:val="00DD57A0"/>
    <w:rsid w:val="00DD5BB5"/>
    <w:rsid w:val="00DD6758"/>
    <w:rsid w:val="00DD72D6"/>
    <w:rsid w:val="00DD7862"/>
    <w:rsid w:val="00DE00BF"/>
    <w:rsid w:val="00DE1319"/>
    <w:rsid w:val="00DE1C87"/>
    <w:rsid w:val="00DE1D13"/>
    <w:rsid w:val="00DE3496"/>
    <w:rsid w:val="00DE40C6"/>
    <w:rsid w:val="00DE455B"/>
    <w:rsid w:val="00DE6B30"/>
    <w:rsid w:val="00DE743F"/>
    <w:rsid w:val="00DF3665"/>
    <w:rsid w:val="00DF3E43"/>
    <w:rsid w:val="00DF5FB7"/>
    <w:rsid w:val="00DF6F5F"/>
    <w:rsid w:val="00E0018F"/>
    <w:rsid w:val="00E008F3"/>
    <w:rsid w:val="00E0093A"/>
    <w:rsid w:val="00E01781"/>
    <w:rsid w:val="00E01E1B"/>
    <w:rsid w:val="00E01F2A"/>
    <w:rsid w:val="00E04217"/>
    <w:rsid w:val="00E047E5"/>
    <w:rsid w:val="00E049AF"/>
    <w:rsid w:val="00E05DB8"/>
    <w:rsid w:val="00E06DAC"/>
    <w:rsid w:val="00E0744E"/>
    <w:rsid w:val="00E105D0"/>
    <w:rsid w:val="00E108B4"/>
    <w:rsid w:val="00E14906"/>
    <w:rsid w:val="00E14F6A"/>
    <w:rsid w:val="00E15501"/>
    <w:rsid w:val="00E16377"/>
    <w:rsid w:val="00E171BB"/>
    <w:rsid w:val="00E17D6E"/>
    <w:rsid w:val="00E214FA"/>
    <w:rsid w:val="00E21EB0"/>
    <w:rsid w:val="00E2234C"/>
    <w:rsid w:val="00E2286E"/>
    <w:rsid w:val="00E23002"/>
    <w:rsid w:val="00E23151"/>
    <w:rsid w:val="00E26CC4"/>
    <w:rsid w:val="00E2738A"/>
    <w:rsid w:val="00E27E75"/>
    <w:rsid w:val="00E30043"/>
    <w:rsid w:val="00E303D7"/>
    <w:rsid w:val="00E30B61"/>
    <w:rsid w:val="00E31A2A"/>
    <w:rsid w:val="00E32DBD"/>
    <w:rsid w:val="00E33A71"/>
    <w:rsid w:val="00E370F7"/>
    <w:rsid w:val="00E37230"/>
    <w:rsid w:val="00E37A1D"/>
    <w:rsid w:val="00E401DB"/>
    <w:rsid w:val="00E414C6"/>
    <w:rsid w:val="00E416F8"/>
    <w:rsid w:val="00E41A36"/>
    <w:rsid w:val="00E42014"/>
    <w:rsid w:val="00E443A5"/>
    <w:rsid w:val="00E445EF"/>
    <w:rsid w:val="00E45497"/>
    <w:rsid w:val="00E45D93"/>
    <w:rsid w:val="00E4695D"/>
    <w:rsid w:val="00E52217"/>
    <w:rsid w:val="00E535C4"/>
    <w:rsid w:val="00E53BE9"/>
    <w:rsid w:val="00E55A9B"/>
    <w:rsid w:val="00E55ABB"/>
    <w:rsid w:val="00E573E7"/>
    <w:rsid w:val="00E60630"/>
    <w:rsid w:val="00E61917"/>
    <w:rsid w:val="00E62FC2"/>
    <w:rsid w:val="00E63656"/>
    <w:rsid w:val="00E6382F"/>
    <w:rsid w:val="00E6408E"/>
    <w:rsid w:val="00E65E39"/>
    <w:rsid w:val="00E70864"/>
    <w:rsid w:val="00E71642"/>
    <w:rsid w:val="00E71FE8"/>
    <w:rsid w:val="00E73272"/>
    <w:rsid w:val="00E74694"/>
    <w:rsid w:val="00E74BCA"/>
    <w:rsid w:val="00E75F40"/>
    <w:rsid w:val="00E779E2"/>
    <w:rsid w:val="00E80DE5"/>
    <w:rsid w:val="00E82F95"/>
    <w:rsid w:val="00E8371F"/>
    <w:rsid w:val="00E83DB1"/>
    <w:rsid w:val="00E83E04"/>
    <w:rsid w:val="00E844CC"/>
    <w:rsid w:val="00E8507B"/>
    <w:rsid w:val="00E862EC"/>
    <w:rsid w:val="00E86360"/>
    <w:rsid w:val="00E86978"/>
    <w:rsid w:val="00E86FDF"/>
    <w:rsid w:val="00E87657"/>
    <w:rsid w:val="00E87992"/>
    <w:rsid w:val="00E91738"/>
    <w:rsid w:val="00E92CFE"/>
    <w:rsid w:val="00E93183"/>
    <w:rsid w:val="00E935DF"/>
    <w:rsid w:val="00E93B41"/>
    <w:rsid w:val="00E944FA"/>
    <w:rsid w:val="00E9494B"/>
    <w:rsid w:val="00E95A79"/>
    <w:rsid w:val="00E95EA6"/>
    <w:rsid w:val="00E9732F"/>
    <w:rsid w:val="00E9779B"/>
    <w:rsid w:val="00E97A3A"/>
    <w:rsid w:val="00EA0A01"/>
    <w:rsid w:val="00EA17DC"/>
    <w:rsid w:val="00EA4066"/>
    <w:rsid w:val="00EA60D6"/>
    <w:rsid w:val="00EA678D"/>
    <w:rsid w:val="00EA798D"/>
    <w:rsid w:val="00EA7ED2"/>
    <w:rsid w:val="00EB0709"/>
    <w:rsid w:val="00EB20AA"/>
    <w:rsid w:val="00EB2518"/>
    <w:rsid w:val="00EB2600"/>
    <w:rsid w:val="00EB3956"/>
    <w:rsid w:val="00EB395E"/>
    <w:rsid w:val="00EB47B7"/>
    <w:rsid w:val="00EB6D95"/>
    <w:rsid w:val="00EB6FB7"/>
    <w:rsid w:val="00EB756B"/>
    <w:rsid w:val="00EB7925"/>
    <w:rsid w:val="00EC0990"/>
    <w:rsid w:val="00EC3ED7"/>
    <w:rsid w:val="00EC5352"/>
    <w:rsid w:val="00EC6031"/>
    <w:rsid w:val="00EC60BE"/>
    <w:rsid w:val="00ED1660"/>
    <w:rsid w:val="00ED1BB8"/>
    <w:rsid w:val="00ED25D1"/>
    <w:rsid w:val="00ED25D9"/>
    <w:rsid w:val="00ED269A"/>
    <w:rsid w:val="00ED2DD1"/>
    <w:rsid w:val="00ED5DFA"/>
    <w:rsid w:val="00ED5F6C"/>
    <w:rsid w:val="00ED7794"/>
    <w:rsid w:val="00ED77EE"/>
    <w:rsid w:val="00ED78C8"/>
    <w:rsid w:val="00EE1AFA"/>
    <w:rsid w:val="00EE1EE6"/>
    <w:rsid w:val="00EE2661"/>
    <w:rsid w:val="00EE2838"/>
    <w:rsid w:val="00EE47E3"/>
    <w:rsid w:val="00EE4C69"/>
    <w:rsid w:val="00EE5D8C"/>
    <w:rsid w:val="00EE6670"/>
    <w:rsid w:val="00EE713D"/>
    <w:rsid w:val="00EF0071"/>
    <w:rsid w:val="00EF121D"/>
    <w:rsid w:val="00EF2775"/>
    <w:rsid w:val="00EF2D04"/>
    <w:rsid w:val="00EF40AE"/>
    <w:rsid w:val="00EF47A7"/>
    <w:rsid w:val="00EF4866"/>
    <w:rsid w:val="00EF4EC2"/>
    <w:rsid w:val="00EF5D35"/>
    <w:rsid w:val="00EF65D9"/>
    <w:rsid w:val="00EF6806"/>
    <w:rsid w:val="00EF706D"/>
    <w:rsid w:val="00F00948"/>
    <w:rsid w:val="00F02508"/>
    <w:rsid w:val="00F02D52"/>
    <w:rsid w:val="00F036E2"/>
    <w:rsid w:val="00F03739"/>
    <w:rsid w:val="00F03B64"/>
    <w:rsid w:val="00F04054"/>
    <w:rsid w:val="00F0505A"/>
    <w:rsid w:val="00F06579"/>
    <w:rsid w:val="00F06B5D"/>
    <w:rsid w:val="00F07BA0"/>
    <w:rsid w:val="00F07FE4"/>
    <w:rsid w:val="00F10B2B"/>
    <w:rsid w:val="00F11BFE"/>
    <w:rsid w:val="00F122F2"/>
    <w:rsid w:val="00F124A1"/>
    <w:rsid w:val="00F1501B"/>
    <w:rsid w:val="00F1517D"/>
    <w:rsid w:val="00F20BEA"/>
    <w:rsid w:val="00F21383"/>
    <w:rsid w:val="00F21A4F"/>
    <w:rsid w:val="00F23573"/>
    <w:rsid w:val="00F2357B"/>
    <w:rsid w:val="00F24E1D"/>
    <w:rsid w:val="00F25EF8"/>
    <w:rsid w:val="00F2606A"/>
    <w:rsid w:val="00F27CAD"/>
    <w:rsid w:val="00F34E3C"/>
    <w:rsid w:val="00F366C8"/>
    <w:rsid w:val="00F36885"/>
    <w:rsid w:val="00F40678"/>
    <w:rsid w:val="00F41DC1"/>
    <w:rsid w:val="00F42F8F"/>
    <w:rsid w:val="00F43395"/>
    <w:rsid w:val="00F43AD8"/>
    <w:rsid w:val="00F449C8"/>
    <w:rsid w:val="00F44B75"/>
    <w:rsid w:val="00F4605A"/>
    <w:rsid w:val="00F469D5"/>
    <w:rsid w:val="00F46AAD"/>
    <w:rsid w:val="00F47048"/>
    <w:rsid w:val="00F478E8"/>
    <w:rsid w:val="00F507B3"/>
    <w:rsid w:val="00F51791"/>
    <w:rsid w:val="00F52944"/>
    <w:rsid w:val="00F55FCF"/>
    <w:rsid w:val="00F56A0D"/>
    <w:rsid w:val="00F60798"/>
    <w:rsid w:val="00F61058"/>
    <w:rsid w:val="00F61B7D"/>
    <w:rsid w:val="00F61ED8"/>
    <w:rsid w:val="00F62B7D"/>
    <w:rsid w:val="00F63098"/>
    <w:rsid w:val="00F641BD"/>
    <w:rsid w:val="00F64A5F"/>
    <w:rsid w:val="00F64EFC"/>
    <w:rsid w:val="00F65607"/>
    <w:rsid w:val="00F663A2"/>
    <w:rsid w:val="00F672AE"/>
    <w:rsid w:val="00F70461"/>
    <w:rsid w:val="00F711D1"/>
    <w:rsid w:val="00F71569"/>
    <w:rsid w:val="00F71BC6"/>
    <w:rsid w:val="00F71CED"/>
    <w:rsid w:val="00F732C0"/>
    <w:rsid w:val="00F73D3A"/>
    <w:rsid w:val="00F749EE"/>
    <w:rsid w:val="00F74BC1"/>
    <w:rsid w:val="00F74BEE"/>
    <w:rsid w:val="00F75C12"/>
    <w:rsid w:val="00F76681"/>
    <w:rsid w:val="00F804B3"/>
    <w:rsid w:val="00F82BD8"/>
    <w:rsid w:val="00F832C8"/>
    <w:rsid w:val="00F85E8D"/>
    <w:rsid w:val="00F866F2"/>
    <w:rsid w:val="00F86914"/>
    <w:rsid w:val="00F91F8B"/>
    <w:rsid w:val="00F92114"/>
    <w:rsid w:val="00F92C38"/>
    <w:rsid w:val="00F936A3"/>
    <w:rsid w:val="00F958A9"/>
    <w:rsid w:val="00F9666F"/>
    <w:rsid w:val="00F966E9"/>
    <w:rsid w:val="00F979FE"/>
    <w:rsid w:val="00FA0141"/>
    <w:rsid w:val="00FA0977"/>
    <w:rsid w:val="00FA0AB0"/>
    <w:rsid w:val="00FA0C8B"/>
    <w:rsid w:val="00FA3E12"/>
    <w:rsid w:val="00FA4B19"/>
    <w:rsid w:val="00FA4C96"/>
    <w:rsid w:val="00FA5106"/>
    <w:rsid w:val="00FA7191"/>
    <w:rsid w:val="00FA78CB"/>
    <w:rsid w:val="00FA7B0E"/>
    <w:rsid w:val="00FB0267"/>
    <w:rsid w:val="00FB03AB"/>
    <w:rsid w:val="00FB040D"/>
    <w:rsid w:val="00FB0C4B"/>
    <w:rsid w:val="00FB0C65"/>
    <w:rsid w:val="00FB3D2D"/>
    <w:rsid w:val="00FC08D5"/>
    <w:rsid w:val="00FC101B"/>
    <w:rsid w:val="00FC14E4"/>
    <w:rsid w:val="00FC1B53"/>
    <w:rsid w:val="00FC3738"/>
    <w:rsid w:val="00FC380F"/>
    <w:rsid w:val="00FC3FB4"/>
    <w:rsid w:val="00FC5B2E"/>
    <w:rsid w:val="00FC61E9"/>
    <w:rsid w:val="00FC7DE6"/>
    <w:rsid w:val="00FD0718"/>
    <w:rsid w:val="00FD152C"/>
    <w:rsid w:val="00FD1962"/>
    <w:rsid w:val="00FD1E75"/>
    <w:rsid w:val="00FD2FF7"/>
    <w:rsid w:val="00FD5C9B"/>
    <w:rsid w:val="00FD6143"/>
    <w:rsid w:val="00FD7118"/>
    <w:rsid w:val="00FD7C1A"/>
    <w:rsid w:val="00FE0205"/>
    <w:rsid w:val="00FE0A15"/>
    <w:rsid w:val="00FE0F7B"/>
    <w:rsid w:val="00FE1717"/>
    <w:rsid w:val="00FE29A2"/>
    <w:rsid w:val="00FE3542"/>
    <w:rsid w:val="00FE37E2"/>
    <w:rsid w:val="00FE3BAF"/>
    <w:rsid w:val="00FE5312"/>
    <w:rsid w:val="00FE5D85"/>
    <w:rsid w:val="00FE761B"/>
    <w:rsid w:val="00FF0CB9"/>
    <w:rsid w:val="00FF189A"/>
    <w:rsid w:val="00FF25E6"/>
    <w:rsid w:val="00FF2DAC"/>
    <w:rsid w:val="00FF2F91"/>
    <w:rsid w:val="00FF3CE8"/>
    <w:rsid w:val="00FF4BAC"/>
    <w:rsid w:val="00FF4F9A"/>
    <w:rsid w:val="00FF65EA"/>
    <w:rsid w:val="00FF6B34"/>
    <w:rsid w:val="00FF71D5"/>
    <w:rsid w:val="00FF72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4DFE3"/>
  <w15:docId w15:val="{1F897037-906B-4C3C-B75A-47C94381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rsid w:val="00D5776A"/>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rsid w:val="00D5776A"/>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rsid w:val="00D5776A"/>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rsid w:val="00D5776A"/>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776A"/>
    <w:rPr>
      <w:rFonts w:ascii="Century Gothic" w:eastAsia="Century Gothic" w:hAnsi="Century Gothic" w:cs="Century Gothic"/>
      <w:b/>
      <w:color w:val="000000"/>
      <w:sz w:val="22"/>
    </w:rPr>
  </w:style>
  <w:style w:type="character" w:customStyle="1" w:styleId="Nagwek2Znak">
    <w:name w:val="Nagłówek 2 Znak"/>
    <w:link w:val="Nagwek2"/>
    <w:rsid w:val="00D5776A"/>
    <w:rPr>
      <w:rFonts w:ascii="Century Gothic" w:eastAsia="Century Gothic" w:hAnsi="Century Gothic" w:cs="Century Gothic"/>
      <w:b/>
      <w:color w:val="000000"/>
      <w:sz w:val="20"/>
    </w:rPr>
  </w:style>
  <w:style w:type="character" w:customStyle="1" w:styleId="Nagwek3Znak">
    <w:name w:val="Nagłówek 3 Znak"/>
    <w:link w:val="Nagwek3"/>
    <w:uiPriority w:val="9"/>
    <w:rsid w:val="00D5776A"/>
    <w:rPr>
      <w:rFonts w:ascii="Century Gothic" w:eastAsia="Century Gothic" w:hAnsi="Century Gothic" w:cs="Century Gothic"/>
      <w:b/>
      <w:color w:val="000000"/>
      <w:sz w:val="20"/>
    </w:rPr>
  </w:style>
  <w:style w:type="character" w:customStyle="1" w:styleId="Nagwek4Znak">
    <w:name w:val="Nagłówek 4 Znak"/>
    <w:link w:val="Nagwek4"/>
    <w:rsid w:val="00D5776A"/>
    <w:rPr>
      <w:rFonts w:ascii="Century Gothic" w:eastAsia="Century Gothic" w:hAnsi="Century Gothic" w:cs="Century Gothic"/>
      <w:b/>
      <w:color w:val="000000"/>
      <w:sz w:val="20"/>
    </w:rPr>
  </w:style>
  <w:style w:type="table" w:customStyle="1" w:styleId="TableGrid">
    <w:name w:val="TableGrid"/>
    <w:rsid w:val="00D5776A"/>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unhideWhenUsed/>
    <w:rsid w:val="00961BF7"/>
    <w:pPr>
      <w:spacing w:after="120"/>
    </w:pPr>
  </w:style>
  <w:style w:type="character" w:customStyle="1" w:styleId="TekstpodstawowyZnak">
    <w:name w:val="Tekst podstawowy Znak"/>
    <w:basedOn w:val="Domylnaczcionkaakapitu"/>
    <w:link w:val="Tekstpodstawowy"/>
    <w:uiPriority w:val="99"/>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rsid w:val="00E53BE9"/>
    <w:rPr>
      <w:rFonts w:ascii="Times New Roman" w:eastAsia="Times New Roman" w:hAnsi="Times New Roman" w:cs="Times New Roman"/>
      <w:sz w:val="20"/>
      <w:szCs w:val="20"/>
    </w:rPr>
  </w:style>
  <w:style w:type="character" w:styleId="Odwoanieprzypisudolnego">
    <w:name w:val="footnote reference"/>
    <w:basedOn w:val="Domylnaczcionkaakapitu"/>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18"/>
      </w:numPr>
    </w:pPr>
  </w:style>
  <w:style w:type="numbering" w:customStyle="1" w:styleId="WW8Num31">
    <w:name w:val="WW8Num31"/>
    <w:basedOn w:val="Bezlisty"/>
    <w:rsid w:val="007C59EB"/>
    <w:pPr>
      <w:numPr>
        <w:numId w:val="19"/>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lp1 Znak"/>
    <w:link w:val="Akapitzlist"/>
    <w:uiPriority w:val="34"/>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25"/>
      </w:numPr>
    </w:pPr>
  </w:style>
  <w:style w:type="character" w:customStyle="1" w:styleId="Nierozpoznanawzmianka1">
    <w:name w:val="Nierozpoznana wzmianka1"/>
    <w:basedOn w:val="Domylnaczcionkaakapitu"/>
    <w:uiPriority w:val="99"/>
    <w:semiHidden/>
    <w:unhideWhenUsed/>
    <w:rsid w:val="007E51DB"/>
    <w:rPr>
      <w:color w:val="605E5C"/>
      <w:shd w:val="clear" w:color="auto" w:fill="E1DFDD"/>
    </w:rPr>
  </w:style>
  <w:style w:type="paragraph" w:styleId="Tekstprzypisukocowego">
    <w:name w:val="endnote text"/>
    <w:basedOn w:val="Normalny"/>
    <w:link w:val="TekstprzypisukocowegoZnak"/>
    <w:semiHidden/>
    <w:rsid w:val="007E51DB"/>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kocowegoZnak">
    <w:name w:val="Tekst przypisu końcowego Znak"/>
    <w:basedOn w:val="Domylnaczcionkaakapitu"/>
    <w:link w:val="Tekstprzypisukocowego"/>
    <w:semiHidden/>
    <w:rsid w:val="007E51DB"/>
    <w:rPr>
      <w:rFonts w:ascii="Times New Roman" w:eastAsia="Times New Roman" w:hAnsi="Times New Roman" w:cs="Times New Roman"/>
      <w:sz w:val="20"/>
      <w:szCs w:val="20"/>
    </w:rPr>
  </w:style>
  <w:style w:type="paragraph" w:customStyle="1" w:styleId="NUMERUJ">
    <w:name w:val="NUMERUJ"/>
    <w:basedOn w:val="Normalny"/>
    <w:rsid w:val="007E51DB"/>
    <w:pPr>
      <w:numPr>
        <w:numId w:val="30"/>
      </w:numPr>
      <w:spacing w:before="40" w:after="40" w:line="300" w:lineRule="atLeast"/>
      <w:ind w:right="0"/>
      <w:jc w:val="left"/>
    </w:pPr>
    <w:rPr>
      <w:rFonts w:ascii="Arial" w:eastAsia="Times New Roman" w:hAnsi="Arial" w:cs="Times New Roman"/>
      <w:color w:val="auto"/>
      <w:szCs w:val="20"/>
    </w:rPr>
  </w:style>
  <w:style w:type="paragraph" w:customStyle="1" w:styleId="Spider-1">
    <w:name w:val="Spider-1"/>
    <w:basedOn w:val="Listanumerowana"/>
    <w:rsid w:val="0073533A"/>
    <w:pPr>
      <w:numPr>
        <w:numId w:val="3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73533A"/>
    <w:pPr>
      <w:numPr>
        <w:numId w:val="31"/>
      </w:numPr>
      <w:contextualSpacing/>
    </w:pPr>
  </w:style>
  <w:style w:type="character" w:styleId="UyteHipercze">
    <w:name w:val="FollowedHyperlink"/>
    <w:basedOn w:val="Domylnaczcionkaakapitu"/>
    <w:uiPriority w:val="99"/>
    <w:semiHidden/>
    <w:unhideWhenUsed/>
    <w:rsid w:val="00E01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566">
      <w:bodyDiv w:val="1"/>
      <w:marLeft w:val="0"/>
      <w:marRight w:val="0"/>
      <w:marTop w:val="0"/>
      <w:marBottom w:val="0"/>
      <w:divBdr>
        <w:top w:val="none" w:sz="0" w:space="0" w:color="auto"/>
        <w:left w:val="none" w:sz="0" w:space="0" w:color="auto"/>
        <w:bottom w:val="none" w:sz="0" w:space="0" w:color="auto"/>
        <w:right w:val="none" w:sz="0" w:space="0" w:color="auto"/>
      </w:divBdr>
    </w:div>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586888538">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201437020">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697080866">
      <w:bodyDiv w:val="1"/>
      <w:marLeft w:val="0"/>
      <w:marRight w:val="0"/>
      <w:marTop w:val="0"/>
      <w:marBottom w:val="0"/>
      <w:divBdr>
        <w:top w:val="none" w:sz="0" w:space="0" w:color="auto"/>
        <w:left w:val="none" w:sz="0" w:space="0" w:color="auto"/>
        <w:bottom w:val="none" w:sz="0" w:space="0" w:color="auto"/>
        <w:right w:val="none" w:sz="0" w:space="0" w:color="auto"/>
      </w:divBdr>
    </w:div>
    <w:div w:id="1815023516">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 w:id="208568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s://platformazakupowa.pl/p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5043-1348-405F-A6D7-F66985B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6899</Words>
  <Characters>41399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Adam.Lukaszczyk@rars.gov.pl</dc:creator>
  <cp:keywords/>
  <dc:description/>
  <cp:lastModifiedBy>Anita Rusin</cp:lastModifiedBy>
  <cp:revision>71</cp:revision>
  <cp:lastPrinted>2022-04-02T12:15:00Z</cp:lastPrinted>
  <dcterms:created xsi:type="dcterms:W3CDTF">2022-10-07T08:37:00Z</dcterms:created>
  <dcterms:modified xsi:type="dcterms:W3CDTF">2022-10-13T09:38:00Z</dcterms:modified>
</cp:coreProperties>
</file>