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CDDA1" w14:textId="388A0C13" w:rsidR="006920CB" w:rsidRDefault="00147768" w:rsidP="00147768">
      <w:pPr>
        <w:jc w:val="center"/>
      </w:pPr>
      <w:r>
        <w:t>OPIS INWESTYCJI</w:t>
      </w:r>
    </w:p>
    <w:p w14:paraId="22FDF62B" w14:textId="34232FFE" w:rsidR="00147768" w:rsidRDefault="00147768" w:rsidP="00147768">
      <w:pPr>
        <w:jc w:val="both"/>
      </w:pPr>
      <w:r>
        <w:t>Opracowanie dokumentacji projektowej budowy fragmentu sieci kanalizacji deszczowej ul. Kochanowskiego/Reja w kierunku ronda zlokalizowanego przy ulicy Chryzostoma Paska w miejscowości Suchy Dwór, gmina Kosakowo. Przebieg kanalizacji na załączonej mapie poglądowej, łącznie ok 450 m).</w:t>
      </w:r>
    </w:p>
    <w:p w14:paraId="44F4E702" w14:textId="78CEBC0A" w:rsidR="00147768" w:rsidRDefault="00147768" w:rsidP="00147768">
      <w:pPr>
        <w:jc w:val="both"/>
      </w:pPr>
      <w:r>
        <w:t>W projekcie kanalizacji deszczowej należy dodatkowo uwzględnić podłączenie istniejącego odwodnienia w ulicy Gałczyńskiego (2 warianty) oraz włączenie do projektowanej KD wód opadowych z części ulicy Gombrowicza.</w:t>
      </w:r>
    </w:p>
    <w:p w14:paraId="2E10C4B8" w14:textId="114D9E39" w:rsidR="00147768" w:rsidRDefault="00147768" w:rsidP="00147768">
      <w:pPr>
        <w:jc w:val="both"/>
      </w:pPr>
      <w:r>
        <w:t>W chwili obecnej w miejscu planowanej KD usytuowane są fragmentarycznie rowy odwadniające. Projektowaną kanalizację należy włączyć do studni usytuowanej w obrębie ronda.</w:t>
      </w:r>
      <w:r w:rsidR="004C4D3C">
        <w:t xml:space="preserve"> KD z założenia powinna być prowadzona w poboczu natomiast w miejscach, gdzie KD będzie przebiegać w chodniku lub drodze, konieczne będzie odtworzenie nawierzchni.</w:t>
      </w:r>
    </w:p>
    <w:p w14:paraId="7E773A18" w14:textId="69BBB770" w:rsidR="00147768" w:rsidRDefault="00147768" w:rsidP="00147768">
      <w:pPr>
        <w:jc w:val="both"/>
      </w:pPr>
      <w:r>
        <w:t>Wykonawca dokumentacji zobowiązany będzie do uzyskania w Starostwie Powiatowym w Pucku stosownego pozwolenia na budowę oraz wszelkich z tym związanych uzgodnień</w:t>
      </w:r>
      <w:r w:rsidR="004C4D3C">
        <w:t>. Projektant będzie musiał rozstrzygnąć czy pozwolenie wodnoprawne jest wymagane.</w:t>
      </w:r>
    </w:p>
    <w:p w14:paraId="39005AA2" w14:textId="3A212892" w:rsidR="004C4D3C" w:rsidRDefault="004C4D3C" w:rsidP="00147768">
      <w:pPr>
        <w:jc w:val="both"/>
      </w:pPr>
      <w:r>
        <w:t>Czas realizacji do końca czerwca 2023r.</w:t>
      </w:r>
    </w:p>
    <w:sectPr w:rsidR="004C4D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768"/>
    <w:rsid w:val="00147768"/>
    <w:rsid w:val="004C4D3C"/>
    <w:rsid w:val="00692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51A49"/>
  <w15:chartTrackingRefBased/>
  <w15:docId w15:val="{8BE54586-1308-486D-822D-083D9C6E3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161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Kempińska</dc:creator>
  <cp:keywords/>
  <dc:description/>
  <cp:lastModifiedBy>Magdalena Kempińska</cp:lastModifiedBy>
  <cp:revision>1</cp:revision>
  <dcterms:created xsi:type="dcterms:W3CDTF">2022-08-25T11:45:00Z</dcterms:created>
  <dcterms:modified xsi:type="dcterms:W3CDTF">2022-08-25T11:56:00Z</dcterms:modified>
</cp:coreProperties>
</file>