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6A09E5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B06912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1.11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B06912" w:rsidP="000C41DD">
      <w:pPr>
        <w:spacing w:after="12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6A09E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11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Krzesło kardiologiczne</w:t>
      </w:r>
      <w:r w:rsidR="006A09E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 systemem płozowym </w:t>
      </w: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3974"/>
      </w:tblGrid>
      <w:tr w:rsidR="00B06912" w:rsidRPr="001914D1" w:rsidTr="00B0691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6912" w:rsidRDefault="00B06912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Krzesło kardiologiczne z systemem płozowym 20 szt.</w:t>
            </w:r>
          </w:p>
        </w:tc>
      </w:tr>
      <w:tr w:rsidR="00B06912" w:rsidRPr="001914D1" w:rsidTr="00100D4C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6912" w:rsidRPr="00011BEC" w:rsidRDefault="00B06912" w:rsidP="00B0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6912" w:rsidRDefault="00B06912" w:rsidP="00B069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B06912" w:rsidRPr="001567DA" w:rsidRDefault="00B06912" w:rsidP="00B069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B06912" w:rsidRPr="001914D1" w:rsidTr="00B0691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 xml:space="preserve">Marka i typ oferowanego </w:t>
            </w:r>
            <w:r>
              <w:rPr>
                <w:rFonts w:ascii="Times New Roman" w:hAnsi="Times New Roman" w:cs="Times New Roman"/>
                <w:sz w:val="20"/>
              </w:rPr>
              <w:t>krzesła</w:t>
            </w:r>
            <w:r w:rsidRPr="00486F2C">
              <w:rPr>
                <w:rFonts w:ascii="Times New Roman" w:hAnsi="Times New Roman" w:cs="Times New Roman"/>
                <w:sz w:val="20"/>
              </w:rPr>
              <w:t xml:space="preserve"> (podać w formularzu ofertowym oraz w formularzu parametrów oferowanych)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Wykonane z materiału odpornego na korozję lub z materiału zabezpieczonego przed korozją.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6EC8">
              <w:rPr>
                <w:rFonts w:ascii="Times New Roman" w:hAnsi="Times New Roman" w:cs="Times New Roman"/>
                <w:sz w:val="20"/>
              </w:rPr>
              <w:t>System płozowy ułatwiający sprowadzenie pacjenta o dużej masie ciała po schodach.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966EC8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 xml:space="preserve">Siedzisko i oparcie wykonane z łatwego do mycia i dezynfekcji tworzywa odpornego na uszkodzenia 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Możliwość złożenia do transportu w ambulansie</w:t>
            </w:r>
          </w:p>
          <w:p w:rsidR="00B06912" w:rsidRPr="00486F2C" w:rsidRDefault="00B06912" w:rsidP="00966E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Maksymalne wymiary </w:t>
            </w:r>
            <w:r w:rsidRPr="00966EC8">
              <w:rPr>
                <w:rFonts w:ascii="Times New Roman" w:hAnsi="Times New Roman" w:cs="Times New Roman"/>
                <w:sz w:val="20"/>
              </w:rPr>
              <w:t xml:space="preserve">po </w:t>
            </w:r>
            <w:r w:rsidR="002671EE">
              <w:rPr>
                <w:rFonts w:ascii="Times New Roman" w:hAnsi="Times New Roman" w:cs="Times New Roman"/>
                <w:sz w:val="20"/>
              </w:rPr>
              <w:t>złożeniu: 52</w:t>
            </w:r>
            <w:r w:rsidRPr="00966EC8">
              <w:rPr>
                <w:rFonts w:ascii="Times New Roman" w:hAnsi="Times New Roman" w:cs="Times New Roman"/>
                <w:sz w:val="20"/>
              </w:rPr>
              <w:t xml:space="preserve"> x 23 x 96 cm.</w:t>
            </w:r>
            <w:bookmarkStart w:id="0" w:name="_GoBack"/>
            <w:bookmarkEnd w:id="0"/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966E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 xml:space="preserve">Wysuwane uchwyty przednie 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966E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4 koła w tym 2 obrotowe w zakresie 360°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Uchylne</w:t>
            </w:r>
            <w:r>
              <w:rPr>
                <w:rFonts w:ascii="Times New Roman" w:hAnsi="Times New Roman" w:cs="Times New Roman"/>
                <w:sz w:val="20"/>
              </w:rPr>
              <w:t>, składane</w:t>
            </w:r>
            <w:r w:rsidRPr="00486F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uchwyty</w:t>
            </w:r>
            <w:r w:rsidRPr="00486F2C">
              <w:rPr>
                <w:rFonts w:ascii="Times New Roman" w:hAnsi="Times New Roman" w:cs="Times New Roman"/>
                <w:sz w:val="20"/>
              </w:rPr>
              <w:t xml:space="preserve"> tylne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Stabilizator głowy pacjenta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966E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Ruchoma podpórka na stopy pacjenta zapewniająca mu stabilne podparcie, uniemożliwiające ześliźnięcie się stóp pacjenta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966E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Min. 3 pasy poprzeczne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Waga krzesełka z system płozowym</w:t>
            </w:r>
            <w:r>
              <w:rPr>
                <w:rFonts w:ascii="Times New Roman" w:hAnsi="Times New Roman" w:cs="Times New Roman"/>
                <w:sz w:val="20"/>
              </w:rPr>
              <w:t xml:space="preserve"> max. 15 kg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6F2C">
              <w:rPr>
                <w:rFonts w:ascii="Times New Roman" w:hAnsi="Times New Roman" w:cs="Times New Roman"/>
                <w:sz w:val="20"/>
              </w:rPr>
              <w:t>Udźwig min. 227 kg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Pr="00486F2C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Gwarancja min. 24 miesiące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Default="00B06912" w:rsidP="00486F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912" w:rsidRPr="001914D1" w:rsidTr="00B06912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12" w:rsidRPr="003F70C7" w:rsidRDefault="00B06912" w:rsidP="00B069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2" w:rsidRDefault="00B06912" w:rsidP="00C8071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80711">
              <w:rPr>
                <w:rFonts w:ascii="Times New Roman" w:hAnsi="Times New Roman" w:cs="Times New Roman"/>
                <w:sz w:val="20"/>
              </w:rPr>
              <w:t xml:space="preserve">Norma EN </w:t>
            </w:r>
            <w:r>
              <w:rPr>
                <w:rFonts w:ascii="Times New Roman" w:hAnsi="Times New Roman" w:cs="Times New Roman"/>
                <w:sz w:val="20"/>
              </w:rPr>
              <w:t xml:space="preserve">1865 </w:t>
            </w:r>
            <w:r w:rsidRPr="00C80711">
              <w:rPr>
                <w:rFonts w:ascii="Times New Roman" w:hAnsi="Times New Roman" w:cs="Times New Roman"/>
                <w:sz w:val="20"/>
              </w:rPr>
              <w:t>(lub równoważne)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2" w:rsidRPr="00C80711" w:rsidRDefault="00B06912" w:rsidP="00C8071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3BFB" w:rsidRDefault="005E3BFB"/>
    <w:p w:rsidR="00B06912" w:rsidRDefault="00B06912"/>
    <w:p w:rsidR="00B06912" w:rsidRPr="00C21945" w:rsidRDefault="00B06912" w:rsidP="00B0691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B06912" w:rsidRPr="00C21945" w:rsidRDefault="00B06912" w:rsidP="00B0691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B06912" w:rsidRPr="00846918" w:rsidRDefault="00B06912" w:rsidP="00B0691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B06912" w:rsidRDefault="00B06912"/>
    <w:sectPr w:rsidR="00B06912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C41DD"/>
    <w:rsid w:val="00123965"/>
    <w:rsid w:val="00166FE8"/>
    <w:rsid w:val="002671EE"/>
    <w:rsid w:val="002770F9"/>
    <w:rsid w:val="002C6CE3"/>
    <w:rsid w:val="002D6A73"/>
    <w:rsid w:val="003478BF"/>
    <w:rsid w:val="003F70C7"/>
    <w:rsid w:val="00486F2C"/>
    <w:rsid w:val="005E3BFB"/>
    <w:rsid w:val="0068230B"/>
    <w:rsid w:val="006A09E5"/>
    <w:rsid w:val="00825680"/>
    <w:rsid w:val="00923FF5"/>
    <w:rsid w:val="009241EF"/>
    <w:rsid w:val="00966EC8"/>
    <w:rsid w:val="009F7FD9"/>
    <w:rsid w:val="00B06912"/>
    <w:rsid w:val="00C602D8"/>
    <w:rsid w:val="00C80711"/>
    <w:rsid w:val="00CA1E06"/>
    <w:rsid w:val="00D32DEA"/>
    <w:rsid w:val="00D7348F"/>
    <w:rsid w:val="00D94F54"/>
    <w:rsid w:val="00E630B8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2021-06-23T11:05:00Z</dcterms:created>
  <dcterms:modified xsi:type="dcterms:W3CDTF">2021-06-24T11:38:00Z</dcterms:modified>
</cp:coreProperties>
</file>