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1" w:rsidRPr="003435E6" w:rsidRDefault="005447F0">
      <w:pPr>
        <w:widowControl/>
        <w:shd w:val="clear" w:color="auto" w:fill="FFFFFF"/>
        <w:spacing w:line="240" w:lineRule="atLeast"/>
        <w:jc w:val="center"/>
        <w:outlineLvl w:val="1"/>
        <w:rPr>
          <w:rFonts w:ascii="Calibri" w:hAnsi="Calibri" w:cs="Calibri"/>
          <w:color w:val="auto"/>
          <w:sz w:val="28"/>
          <w:szCs w:val="28"/>
        </w:rPr>
      </w:pPr>
      <w:r w:rsidRPr="003435E6">
        <w:rPr>
          <w:rFonts w:ascii="Calibri" w:hAnsi="Calibri" w:cs="Calibri"/>
          <w:color w:val="auto"/>
          <w:sz w:val="28"/>
          <w:szCs w:val="28"/>
        </w:rPr>
        <w:t>Instrukcja informatyczna</w:t>
      </w:r>
    </w:p>
    <w:p w:rsidR="00DE1101" w:rsidRPr="003435E6" w:rsidRDefault="003435E6">
      <w:pPr>
        <w:widowControl/>
        <w:shd w:val="clear" w:color="auto" w:fill="FFFFFF"/>
        <w:spacing w:line="240" w:lineRule="atLeast"/>
        <w:jc w:val="center"/>
        <w:outlineLvl w:val="1"/>
        <w:rPr>
          <w:rFonts w:ascii="Calibri" w:hAnsi="Calibri" w:cs="Calibri"/>
          <w:color w:val="auto"/>
          <w:sz w:val="28"/>
          <w:szCs w:val="28"/>
        </w:rPr>
      </w:pPr>
      <w:r w:rsidRPr="003435E6">
        <w:rPr>
          <w:rFonts w:ascii="Calibri" w:hAnsi="Calibri" w:cs="Calibri"/>
          <w:color w:val="auto"/>
          <w:sz w:val="28"/>
          <w:szCs w:val="28"/>
        </w:rPr>
        <w:t>w</w:t>
      </w:r>
      <w:r w:rsidR="005447F0" w:rsidRPr="003435E6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3435E6">
        <w:rPr>
          <w:rFonts w:ascii="Calibri" w:hAnsi="Calibri" w:cs="Calibri"/>
          <w:sz w:val="28"/>
          <w:szCs w:val="28"/>
        </w:rPr>
        <w:t>ŚCZ SPZOZ w Środzie Śląskiej</w:t>
      </w:r>
      <w:r w:rsidR="005447F0" w:rsidRPr="003435E6">
        <w:rPr>
          <w:rFonts w:ascii="Calibri" w:hAnsi="Calibri" w:cs="Calibri"/>
          <w:color w:val="auto"/>
          <w:sz w:val="28"/>
          <w:szCs w:val="28"/>
        </w:rPr>
        <w:br/>
      </w:r>
    </w:p>
    <w:p w:rsidR="00DE1101" w:rsidRDefault="005447F0">
      <w:pPr>
        <w:widowControl/>
        <w:shd w:val="clear" w:color="auto" w:fill="FFFFFF"/>
        <w:spacing w:line="240" w:lineRule="atLeast"/>
        <w:jc w:val="center"/>
        <w:outlineLvl w:val="1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Niniejsz</w:t>
      </w:r>
      <w:r>
        <w:rPr>
          <w:rFonts w:ascii="Calibri" w:hAnsi="Calibri" w:cs="Calibri"/>
          <w:shd w:val="clear" w:color="auto" w:fill="FFFFFF"/>
        </w:rPr>
        <w:t xml:space="preserve">y instrukcja stanowi wykaz podstawowych obowiązków z zakresu przestrzegania zasad </w:t>
      </w:r>
      <w:proofErr w:type="spellStart"/>
      <w:r>
        <w:rPr>
          <w:rFonts w:ascii="Calibri" w:hAnsi="Calibri" w:cs="Calibri"/>
          <w:shd w:val="clear" w:color="auto" w:fill="FFFFFF"/>
        </w:rPr>
        <w:t>ochrony</w:t>
      </w:r>
      <w:proofErr w:type="spellEnd"/>
      <w:r>
        <w:rPr>
          <w:rFonts w:ascii="Calibri" w:hAnsi="Calibri" w:cs="Calibri"/>
          <w:shd w:val="clear" w:color="auto" w:fill="FFFFFF"/>
        </w:rPr>
        <w:t xml:space="preserve"> danych osobowych w systemach informatycznych:</w:t>
      </w:r>
    </w:p>
    <w:p w:rsidR="00DE1101" w:rsidRDefault="005447F0">
      <w:pPr>
        <w:widowControl/>
        <w:numPr>
          <w:ilvl w:val="0"/>
          <w:numId w:val="13"/>
        </w:numPr>
        <w:shd w:val="clear" w:color="auto" w:fill="FFFFFF"/>
        <w:spacing w:line="240" w:lineRule="atLeast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Pracowników</w:t>
      </w:r>
    </w:p>
    <w:p w:rsidR="00DE1101" w:rsidRDefault="005447F0">
      <w:pPr>
        <w:widowControl/>
        <w:numPr>
          <w:ilvl w:val="0"/>
          <w:numId w:val="13"/>
        </w:numPr>
        <w:shd w:val="clear" w:color="auto" w:fill="FFFFFF"/>
        <w:spacing w:line="240" w:lineRule="atLeast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Współpracowników</w:t>
      </w:r>
    </w:p>
    <w:p w:rsidR="00DE1101" w:rsidRDefault="005447F0">
      <w:pPr>
        <w:widowControl/>
        <w:numPr>
          <w:ilvl w:val="0"/>
          <w:numId w:val="13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Pracowników podmiotów trzecich, posiadających dostęp do danych osobowych przetwarzanych przez Administratora danych osobowych (ADO)/ Podmiot przetwarzający</w:t>
      </w:r>
    </w:p>
    <w:p w:rsidR="00DE1101" w:rsidRDefault="005447F0">
      <w:pPr>
        <w:widowControl/>
        <w:numPr>
          <w:ilvl w:val="0"/>
          <w:numId w:val="13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Użytkowników systemów informatycznych z dostępem do danych osobowych przetwarzanych przez ADO/ Podmiot przetwarzający.</w:t>
      </w:r>
    </w:p>
    <w:p w:rsidR="00DE1101" w:rsidRDefault="005447F0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shd w:val="clear" w:color="auto" w:fill="FFFFFF"/>
        </w:rPr>
        <w:t> </w:t>
      </w:r>
      <w:r>
        <w:rPr>
          <w:rFonts w:ascii="Calibri" w:hAnsi="Calibri" w:cs="Calibri"/>
          <w:shd w:val="clear" w:color="auto" w:fill="FFFFFF"/>
        </w:rPr>
        <w:br/>
        <w:t>Każda z w/w osób powinna zapoznać się z poniższą instrukcją oraz zobowiązać się do stosowania zasa</w:t>
      </w:r>
      <w:r>
        <w:rPr>
          <w:rFonts w:ascii="Calibri" w:hAnsi="Calibri" w:cs="Calibri"/>
          <w:color w:val="auto"/>
        </w:rPr>
        <w:t>d w niej zawartych.</w:t>
      </w:r>
    </w:p>
    <w:p w:rsidR="00DE1101" w:rsidRDefault="00DE1101">
      <w:pPr>
        <w:widowControl/>
        <w:spacing w:line="240" w:lineRule="atLeast"/>
        <w:rPr>
          <w:rFonts w:ascii="Calibri" w:hAnsi="Calibri" w:cs="Calibri"/>
          <w:color w:val="auto"/>
        </w:rPr>
      </w:pPr>
    </w:p>
    <w:p w:rsidR="00DE1101" w:rsidRDefault="005447F0">
      <w:pPr>
        <w:widowControl/>
        <w:spacing w:line="240" w:lineRule="atLeas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 POSTANOWIENIA OGÓLNE</w:t>
      </w:r>
    </w:p>
    <w:p w:rsidR="00DE1101" w:rsidRDefault="005447F0">
      <w:pPr>
        <w:widowControl/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pracy w sieci informatycznej służącej do przetwarzania danych osobowych może zostać dopuszczona tylko i wyłącznie osoba posiadająca upoważnienie do przetwarzania danych osobowych wydane przez ADO. </w:t>
      </w:r>
    </w:p>
    <w:p w:rsidR="00DE1101" w:rsidRDefault="00DE1101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</w:rPr>
      </w:pPr>
      <w:r>
        <w:rPr>
          <w:rFonts w:ascii="Calibri" w:hAnsi="Calibri" w:cs="Calibri"/>
          <w:caps/>
          <w:color w:val="auto"/>
          <w:spacing w:val="-12"/>
        </w:rPr>
        <w:t>2. ZASADY BEZPIECZNEGO UŻYTKOWANIA SPRZĘTU IT, DYSKÓW, PROGRAMÓW</w:t>
      </w:r>
    </w:p>
    <w:p w:rsidR="00DE1101" w:rsidRDefault="005447F0">
      <w:pPr>
        <w:widowControl/>
        <w:numPr>
          <w:ilvl w:val="0"/>
          <w:numId w:val="1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przestrzega opracowane dla systemu zasady przetwarzania danych osobowych oraz procedury bezpieczeństwa.</w:t>
      </w:r>
    </w:p>
    <w:p w:rsidR="00DE1101" w:rsidRDefault="005447F0">
      <w:pPr>
        <w:widowControl/>
        <w:numPr>
          <w:ilvl w:val="0"/>
          <w:numId w:val="1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dba, aby uniemożliwić dostęp do danych osobowych w systemie lub ich podgląd przez osoby nieupoważnione.</w:t>
      </w:r>
    </w:p>
    <w:p w:rsidR="00DE1101" w:rsidRDefault="005447F0">
      <w:pPr>
        <w:widowControl/>
        <w:numPr>
          <w:ilvl w:val="0"/>
          <w:numId w:val="1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informuje ADO/ Administratora Systemu Informatycznego (ASI)/ Informatyka</w:t>
      </w:r>
      <w:r w:rsidR="003B3A25">
        <w:rPr>
          <w:rFonts w:ascii="Calibri" w:hAnsi="Calibri" w:cs="Calibri"/>
          <w:shd w:val="clear" w:color="auto" w:fill="FFFFFF"/>
        </w:rPr>
        <w:t>/ firmę zewnętrzną</w:t>
      </w:r>
      <w:r>
        <w:rPr>
          <w:rFonts w:ascii="Calibri" w:hAnsi="Calibri" w:cs="Calibri"/>
          <w:shd w:val="clear" w:color="auto" w:fill="FFFFFF"/>
        </w:rPr>
        <w:t xml:space="preserve"> o wszelkich naruszeniach, podejrzeniach naruszenia i nieprawidłowościach w sposobie przetwarzania i </w:t>
      </w:r>
      <w:proofErr w:type="spellStart"/>
      <w:r>
        <w:rPr>
          <w:rFonts w:ascii="Calibri" w:hAnsi="Calibri" w:cs="Calibri"/>
          <w:shd w:val="clear" w:color="auto" w:fill="FFFFFF"/>
        </w:rPr>
        <w:t>ochrony</w:t>
      </w:r>
      <w:proofErr w:type="spellEnd"/>
      <w:r>
        <w:rPr>
          <w:rFonts w:ascii="Calibri" w:hAnsi="Calibri" w:cs="Calibri"/>
          <w:shd w:val="clear" w:color="auto" w:fill="FFFFFF"/>
        </w:rPr>
        <w:t xml:space="preserve"> danych osobowych.</w:t>
      </w:r>
    </w:p>
    <w:p w:rsidR="00DE1101" w:rsidRDefault="005447F0">
      <w:pPr>
        <w:widowControl/>
        <w:numPr>
          <w:ilvl w:val="0"/>
          <w:numId w:val="1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Użytkownik odpowiada za zabezpieczenie przed zniszczeniem, uszkodzeniem oraz utratą sprzętu IT (laptopów, urządzeń biurowych, </w:t>
      </w:r>
      <w:proofErr w:type="spellStart"/>
      <w:r>
        <w:rPr>
          <w:rFonts w:ascii="Calibri" w:hAnsi="Calibri" w:cs="Calibri"/>
          <w:shd w:val="clear" w:color="auto" w:fill="FFFFFF"/>
        </w:rPr>
        <w:t>smartfonów</w:t>
      </w:r>
      <w:proofErr w:type="spellEnd"/>
      <w:r>
        <w:rPr>
          <w:rFonts w:ascii="Calibri" w:hAnsi="Calibri" w:cs="Calibri"/>
          <w:shd w:val="clear" w:color="auto" w:fill="FFFFFF"/>
        </w:rPr>
        <w:t>).</w:t>
      </w:r>
    </w:p>
    <w:p w:rsidR="00DE1101" w:rsidRDefault="005447F0">
      <w:pPr>
        <w:widowControl/>
        <w:numPr>
          <w:ilvl w:val="0"/>
          <w:numId w:val="1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jest zobowiązany do usuwania tymczasowych plików z nośników/dysków z miejsc, gdzie dostęp do nich miałyby osoby nieupoważnione.</w:t>
      </w:r>
    </w:p>
    <w:p w:rsidR="00DE1101" w:rsidRDefault="005447F0">
      <w:pPr>
        <w:widowControl/>
        <w:numPr>
          <w:ilvl w:val="0"/>
          <w:numId w:val="1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jest zobowiązany do przekazania ASI/ Informatyka</w:t>
      </w:r>
      <w:r w:rsidR="003B3A25">
        <w:rPr>
          <w:rFonts w:ascii="Calibri" w:hAnsi="Calibri" w:cs="Calibri"/>
          <w:shd w:val="clear" w:color="auto" w:fill="FFFFFF"/>
        </w:rPr>
        <w:t>/ firmy zewnętrznej</w:t>
      </w:r>
      <w:r>
        <w:rPr>
          <w:rFonts w:ascii="Calibri" w:hAnsi="Calibri" w:cs="Calibri"/>
          <w:shd w:val="clear" w:color="auto" w:fill="FFFFFF"/>
        </w:rPr>
        <w:t xml:space="preserve"> i lub ADO nośniki przeznaczone do zniszczenia.</w:t>
      </w:r>
    </w:p>
    <w:p w:rsidR="00DE1101" w:rsidRDefault="00DE1101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3. Do zadań ASI/ Informatyka</w:t>
      </w:r>
      <w:r w:rsidR="00D00659">
        <w:rPr>
          <w:rFonts w:ascii="Calibri" w:hAnsi="Calibri" w:cs="Calibri"/>
          <w:shd w:val="clear" w:color="auto" w:fill="FFFFFF"/>
        </w:rPr>
        <w:t>/ firmy zewnętrzne</w:t>
      </w:r>
      <w:r>
        <w:rPr>
          <w:rFonts w:ascii="Calibri" w:hAnsi="Calibri" w:cs="Calibri"/>
          <w:shd w:val="clear" w:color="auto" w:fill="FFFFFF"/>
        </w:rPr>
        <w:t xml:space="preserve"> w zakresie bezpieczeństwa należy dbanie, aby: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dyski twarde uszkodzone lub wyłączone z eksploatacji przed oddaniem do utylizacji trwale pozbawić zapisu lub zniszczyć dysk twardy w ten sposób, aby niemożliwym stało się odzyskanie informacji z niego.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uniemożliwić montaż/ demontaż, instalowanie lub podłączanie dodatkowych urządzeń do sieci informatycznej.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komputery zabezpieczyć przed skutkami awarii, bądź niestabilnego napięcia z sieci elektrycznej poprzez podłączenie UPS.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sprawdzanie  obecności  wirusów  komputerowych  w  systemie  informatycznym oraz  ich usuwanie przy wykorzystaniu oprogramowania zainstalowanego na </w:t>
      </w:r>
      <w:r>
        <w:rPr>
          <w:rFonts w:ascii="Calibri" w:hAnsi="Calibri" w:cs="Calibri"/>
          <w:shd w:val="clear" w:color="auto" w:fill="FFFFFF"/>
        </w:rPr>
        <w:lastRenderedPageBreak/>
        <w:t>serwerach, stacjach roboczych oraz komputerach przenośnych, bądź ustawienie automatyczne.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monitorowanie aktualizacji oprogramowania antywirusowego oraz określenie    </w:t>
      </w:r>
      <w:r>
        <w:rPr>
          <w:rFonts w:ascii="Calibri" w:hAnsi="Calibri" w:cs="Calibri"/>
          <w:shd w:val="clear" w:color="auto" w:fill="FFFFFF"/>
        </w:rPr>
        <w:t>częstotliwości automatycznych aktualizacji definicji wirusów, dokonywanych przez to oprogramowanie.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dziennikach systemów odnotowane były działania użytkowników, lub obiektów systemowych – informacje te przechowywane są przez okres 6 miesięcy.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shd w:val="clear" w:color="auto" w:fill="FFFFFF"/>
        </w:rPr>
        <w:t>programy zainstalowane na stacjach roboczych i na komputerach przenośnych były użytkowane z zachowaniem praw autorskich oraz zgodnie z posiadanymi licencjami.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oprogramowanie typu </w:t>
      </w:r>
      <w:proofErr w:type="spellStart"/>
      <w:r>
        <w:rPr>
          <w:rFonts w:ascii="Calibri" w:hAnsi="Calibri" w:cs="Calibri"/>
          <w:shd w:val="clear" w:color="auto" w:fill="FFFFFF"/>
        </w:rPr>
        <w:t>Freeware</w:t>
      </w:r>
      <w:proofErr w:type="spellEnd"/>
      <w:r>
        <w:rPr>
          <w:rFonts w:ascii="Calibri" w:hAnsi="Calibri" w:cs="Calibri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shd w:val="clear" w:color="auto" w:fill="FFFFFF"/>
        </w:rPr>
        <w:t>Shareware</w:t>
      </w:r>
      <w:proofErr w:type="spellEnd"/>
      <w:r>
        <w:rPr>
          <w:rFonts w:ascii="Calibri" w:hAnsi="Calibri" w:cs="Calibri"/>
          <w:shd w:val="clear" w:color="auto" w:fill="FFFFFF"/>
        </w:rPr>
        <w:t xml:space="preserve"> lub inne oprogramowanie dostarczane bez opłat (uznawane było jako nieautoryzowane), jeżeli nie otrzyma stosownej  aprobaty ASI/ Informatyka</w:t>
      </w:r>
      <w:r w:rsidR="003B3A25">
        <w:rPr>
          <w:rFonts w:ascii="Calibri" w:hAnsi="Calibri" w:cs="Calibri"/>
          <w:shd w:val="clear" w:color="auto" w:fill="FFFFFF"/>
        </w:rPr>
        <w:t>/ firmy zewnętrznej</w:t>
      </w:r>
      <w:r>
        <w:rPr>
          <w:rFonts w:ascii="Calibri" w:hAnsi="Calibri" w:cs="Calibri"/>
          <w:shd w:val="clear" w:color="auto" w:fill="FFFFFF"/>
        </w:rPr>
        <w:t>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zapewnienie synchronizacji zegarów wszystkich stosowanych systemów służących do przetwarzania danych osobowych z uzgodnionym, dokładnym źródłem czasu. 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usługi, które nie są</w:t>
      </w:r>
      <w:r>
        <w:rPr>
          <w:rFonts w:ascii="Calibri" w:hAnsi="Calibri" w:cs="Calibri"/>
        </w:rPr>
        <w:t xml:space="preserve"> wykorzystywane były zablokowane</w:t>
      </w:r>
      <w:r>
        <w:rPr>
          <w:rFonts w:ascii="Calibri" w:hAnsi="Calibri"/>
        </w:rPr>
        <w:t>.</w:t>
      </w:r>
    </w:p>
    <w:p w:rsidR="00DE1101" w:rsidRDefault="005447F0">
      <w:pPr>
        <w:pStyle w:val="Akapitzlist"/>
        <w:widowControl/>
        <w:numPr>
          <w:ilvl w:val="0"/>
          <w:numId w:val="15"/>
        </w:numPr>
        <w:shd w:val="clear" w:color="auto" w:fill="FFFFFF"/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Firma </w:t>
      </w:r>
      <w:r w:rsidR="003D063C">
        <w:rPr>
          <w:rFonts w:ascii="Calibri" w:hAnsi="Calibri"/>
        </w:rPr>
        <w:t xml:space="preserve">zewnętrzna/ informatyczna </w:t>
      </w:r>
      <w:r>
        <w:rPr>
          <w:rFonts w:ascii="Calibri" w:hAnsi="Calibri"/>
        </w:rPr>
        <w:t>z</w:t>
      </w:r>
      <w:r>
        <w:rPr>
          <w:rFonts w:ascii="Calibri" w:hAnsi="Calibri" w:cs="Calibri"/>
        </w:rPr>
        <w:t>apewnia o</w:t>
      </w:r>
      <w:r w:rsidR="003D063C">
        <w:rPr>
          <w:rFonts w:ascii="Calibri" w:hAnsi="Calibri" w:cs="Calibri"/>
        </w:rPr>
        <w:t>piekę informatyczną</w:t>
      </w:r>
      <w:r>
        <w:rPr>
          <w:rFonts w:ascii="Calibri" w:hAnsi="Calibri" w:cs="Calibri"/>
        </w:rPr>
        <w:t xml:space="preserve">. </w:t>
      </w:r>
    </w:p>
    <w:p w:rsidR="00DE1101" w:rsidRDefault="00DE1101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</w:rPr>
      </w:pPr>
      <w:r>
        <w:rPr>
          <w:rFonts w:ascii="Calibri" w:hAnsi="Calibri" w:cs="Calibri"/>
          <w:caps/>
          <w:color w:val="auto"/>
          <w:spacing w:val="-12"/>
        </w:rPr>
        <w:t>4. POZIOM BEZPIECZEŃSTWA</w:t>
      </w:r>
    </w:p>
    <w:p w:rsidR="00DE1101" w:rsidRDefault="005447F0">
      <w:pPr>
        <w:pStyle w:val="Akapitzlist"/>
        <w:widowControl/>
        <w:numPr>
          <w:ilvl w:val="0"/>
          <w:numId w:val="5"/>
        </w:numPr>
        <w:shd w:val="clear" w:color="auto" w:fill="FFFFFF"/>
        <w:spacing w:line="240" w:lineRule="atLeast"/>
        <w:jc w:val="both"/>
        <w:outlineLvl w:val="2"/>
        <w:rPr>
          <w:rFonts w:ascii="Calibri" w:hAnsi="Calibri" w:cs="Calibri"/>
          <w:caps/>
          <w:color w:val="auto"/>
          <w:spacing w:val="-12"/>
        </w:rPr>
      </w:pPr>
      <w:r>
        <w:rPr>
          <w:rFonts w:ascii="Calibri" w:hAnsi="Calibri" w:cs="Calibri"/>
          <w:color w:val="auto"/>
        </w:rPr>
        <w:t xml:space="preserve">Uwzględniając kategorie danych osobowych oraz konieczność zachowania bezpieczeństwa ich przetwarzania w systemie informatycznym połączonym z siecią publiczną, wprowadza się wysoki poziom bezpieczeństwa. </w:t>
      </w:r>
    </w:p>
    <w:p w:rsidR="00DE1101" w:rsidRDefault="005447F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Środki bezpieczeństwa: </w:t>
      </w:r>
    </w:p>
    <w:p w:rsidR="00DE1101" w:rsidRDefault="005447F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Obszar przetwarzania danych zabezpiecza się przed dostępem osób  nieuprawnionych na czas nieobecności w nim osób upoważnionych do przetwarzania danych osobowych;</w:t>
      </w:r>
    </w:p>
    <w:p w:rsidR="00DE1101" w:rsidRDefault="005447F0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Przebywanie osób nieuprawnionych w obszarze przetwarzania danych jest  dopuszczalne za zgodą, w obecności osoby upoważnionej do przetwarzania danych osobowych;</w:t>
      </w:r>
    </w:p>
    <w:p w:rsidR="00DE1101" w:rsidRDefault="005447F0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systemie informatycznym służącym do przetwarzania danych osobowych  stosuje się mechanizmy kontroli dostępu do tych danych;</w:t>
      </w:r>
    </w:p>
    <w:p w:rsidR="00DE1101" w:rsidRDefault="005447F0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Jeżeli dostęp do danych przetwarzanych w systemie informatycznym posiadają co najmniej dwie osoby, wówczas zapewnia się, aby:  </w:t>
      </w:r>
    </w:p>
    <w:p w:rsidR="00DE1101" w:rsidRDefault="005447F0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systemie tym rejestrowany był dla każdego użytkownika odrębny identyfikator,</w:t>
      </w:r>
    </w:p>
    <w:p w:rsidR="00DE1101" w:rsidRDefault="005447F0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dostęp do danych był możliwy wyłącznie po wprowadzeniu identyfikatora i dokonaniu uwierzytelnienia; </w:t>
      </w:r>
    </w:p>
    <w:p w:rsidR="00DE1101" w:rsidRDefault="005447F0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proofErr w:type="spellStart"/>
      <w:r>
        <w:rPr>
          <w:rFonts w:ascii="Calibri" w:hAnsi="Calibri" w:cs="Calibri"/>
          <w:shd w:val="clear" w:color="auto" w:fill="FFFFFF"/>
        </w:rPr>
        <w:t>System</w:t>
      </w:r>
      <w:proofErr w:type="spellEnd"/>
      <w:r>
        <w:rPr>
          <w:rFonts w:ascii="Calibri" w:hAnsi="Calibri" w:cs="Calibri"/>
          <w:shd w:val="clear" w:color="auto" w:fill="FFFFFF"/>
        </w:rPr>
        <w:t xml:space="preserve"> informatyczny służący do przetwarzania danych osobowych zabezpiecza się, w szczególności przed:  </w:t>
      </w:r>
    </w:p>
    <w:p w:rsidR="00DE1101" w:rsidRDefault="005447F0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działaniem oprogramowania, którego celem jest uzyskanie nieuprawnionego dostępu do systemu informatycznego,</w:t>
      </w:r>
    </w:p>
    <w:p w:rsidR="00DE1101" w:rsidRDefault="005447F0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utratą danych spowodowaną awarią zasilania lub zakłóceniami w sieci zasilającej; </w:t>
      </w:r>
    </w:p>
    <w:p w:rsidR="00DE1101" w:rsidRDefault="005447F0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Identyfikator użytkownika, który utracił uprawnienia do przetwarzania danych, nie może być przydzielony innej osobie; </w:t>
      </w:r>
    </w:p>
    <w:p w:rsidR="00DE1101" w:rsidRDefault="005447F0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Obowiązek stosowania haseł o wymaganej składni leży po stronie użytkownika; </w:t>
      </w:r>
    </w:p>
    <w:p w:rsidR="00DE1101" w:rsidRDefault="005447F0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shd w:val="clear" w:color="auto" w:fill="FFFFFF"/>
        </w:rPr>
        <w:t>Dane osobowe przetwarzane w systemie informatycznym zabezpiecza się przez wykonywanie kopii zapasowych zbi</w:t>
      </w:r>
      <w:r>
        <w:rPr>
          <w:rFonts w:ascii="Calibri" w:hAnsi="Calibri" w:cs="Calibri"/>
          <w:color w:val="auto"/>
        </w:rPr>
        <w:t xml:space="preserve">orów danych oraz programów służących do </w:t>
      </w:r>
      <w:r>
        <w:rPr>
          <w:rFonts w:ascii="Calibri" w:hAnsi="Calibri" w:cs="Calibri"/>
          <w:color w:val="auto"/>
        </w:rPr>
        <w:lastRenderedPageBreak/>
        <w:t>przetwarzania danych;</w:t>
      </w:r>
    </w:p>
    <w:p w:rsidR="00DE1101" w:rsidRDefault="005447F0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ASI/ Informatyk monitoruje wdrożone zabezpieczenia systemu informatycznego;</w:t>
      </w:r>
    </w:p>
    <w:p w:rsidR="00DE1101" w:rsidRDefault="005447F0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</w:rPr>
        <w:t>System</w:t>
      </w:r>
      <w:proofErr w:type="spellEnd"/>
      <w:r>
        <w:rPr>
          <w:rFonts w:ascii="Calibri" w:hAnsi="Calibri" w:cs="Calibri"/>
          <w:color w:val="auto"/>
        </w:rPr>
        <w:t xml:space="preserve"> informatyczny, służący do przetwarzania danych osobowych chroni się przed zagrożeniami pochodzącymi z sieci publicznej poprzez wdr</w:t>
      </w:r>
      <w:r>
        <w:rPr>
          <w:rFonts w:ascii="Calibri" w:hAnsi="Calibri" w:cs="Calibri"/>
          <w:shd w:val="clear" w:color="auto" w:fill="FFFFFF"/>
        </w:rPr>
        <w:t>ożenie fizycznych   lub logicznych zabezpieczeń chroniących przed nieuprawnionym dostępem;</w:t>
      </w:r>
    </w:p>
    <w:p w:rsidR="00DE1101" w:rsidRDefault="005447F0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W przypadku zastosowania logicznych zabezpieczeń obejmują one:  </w:t>
      </w:r>
    </w:p>
    <w:p w:rsidR="00DE1101" w:rsidRDefault="005447F0">
      <w:pPr>
        <w:pStyle w:val="Akapitzlist"/>
        <w:numPr>
          <w:ilvl w:val="0"/>
          <w:numId w:val="12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kontrolę przepływu informacji pomiędzy systemem informatycznym administratora danych, a siecią publiczną, </w:t>
      </w:r>
    </w:p>
    <w:p w:rsidR="00DE1101" w:rsidRDefault="005447F0">
      <w:pPr>
        <w:pStyle w:val="Akapitzlist"/>
        <w:numPr>
          <w:ilvl w:val="0"/>
          <w:numId w:val="12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kontrolę działań inicjowanych z sieci publicznej i systemu informatycznego administratora danych;</w:t>
      </w:r>
    </w:p>
    <w:p w:rsidR="00DE1101" w:rsidRDefault="005447F0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Wobec danych wykorzystywanych do uwierzytelnienia, które są przesyłane w sieci publicznej stosuje się środki kryptograficznej </w:t>
      </w:r>
      <w:proofErr w:type="spellStart"/>
      <w:r>
        <w:rPr>
          <w:rFonts w:ascii="Calibri" w:hAnsi="Calibri" w:cs="Calibri"/>
          <w:shd w:val="clear" w:color="auto" w:fill="FFFFFF"/>
        </w:rPr>
        <w:t>ochrony</w:t>
      </w:r>
      <w:proofErr w:type="spellEnd"/>
      <w:r>
        <w:rPr>
          <w:rFonts w:ascii="Calibri" w:hAnsi="Calibri" w:cs="Calibri"/>
          <w:shd w:val="clear" w:color="auto" w:fill="FFFFFF"/>
        </w:rPr>
        <w:t xml:space="preserve">. </w:t>
      </w:r>
    </w:p>
    <w:p w:rsidR="00DE1101" w:rsidRDefault="00DE1101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</w:rPr>
      </w:pPr>
      <w:r>
        <w:rPr>
          <w:rFonts w:ascii="Calibri" w:hAnsi="Calibri" w:cs="Calibri"/>
          <w:caps/>
          <w:color w:val="auto"/>
          <w:spacing w:val="-12"/>
        </w:rPr>
        <w:t>5. OCHRONA PRZED ZŁOŚLIWYM OPROGRAMOWANIEM</w:t>
      </w:r>
    </w:p>
    <w:p w:rsidR="00DE1101" w:rsidRDefault="005447F0">
      <w:pPr>
        <w:widowControl/>
        <w:numPr>
          <w:ilvl w:val="0"/>
          <w:numId w:val="16"/>
        </w:numPr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 xml:space="preserve">Na wszystkich komputerach został zainstalowany program </w:t>
      </w:r>
      <w:r>
        <w:rPr>
          <w:rFonts w:ascii="Calibri" w:hAnsi="Calibri" w:cs="Calibri"/>
          <w:shd w:val="clear" w:color="auto" w:fill="FFFFFF"/>
        </w:rPr>
        <w:t>antywirusowy</w:t>
      </w:r>
      <w:r w:rsidR="008E2F8E">
        <w:rPr>
          <w:rFonts w:ascii="Calibri" w:hAnsi="Calibri" w:cs="Calibri"/>
          <w:shd w:val="clear" w:color="auto" w:fill="FFFFFF"/>
        </w:rPr>
        <w:t xml:space="preserve"> ESET </w:t>
      </w:r>
      <w:proofErr w:type="spellStart"/>
      <w:r w:rsidR="008E2F8E">
        <w:rPr>
          <w:rFonts w:ascii="Calibri" w:hAnsi="Calibri" w:cs="Calibri"/>
          <w:shd w:val="clear" w:color="auto" w:fill="FFFFFF"/>
        </w:rPr>
        <w:t>Endpoint</w:t>
      </w:r>
      <w:proofErr w:type="spellEnd"/>
      <w:r>
        <w:rPr>
          <w:rFonts w:ascii="Calibri" w:hAnsi="Calibri" w:cs="Calibri"/>
          <w:shd w:val="clear" w:color="auto" w:fill="FFFFFF"/>
        </w:rPr>
        <w:t>, który ch</w:t>
      </w:r>
      <w:r>
        <w:rPr>
          <w:rFonts w:ascii="Calibri" w:hAnsi="Calibri" w:cs="Calibri"/>
        </w:rPr>
        <w:t>roni je przed zagrożeniami wynikającymi z działania złośliwego kodu. Za zarządzanie programem antywirusowym odpowiedzialny jest ASI/ Informatyk</w:t>
      </w:r>
      <w:r w:rsidR="003B3A25">
        <w:rPr>
          <w:rFonts w:ascii="Calibri" w:hAnsi="Calibri" w:cs="Calibri"/>
        </w:rPr>
        <w:t>/ firma zewnętrzna</w:t>
      </w:r>
      <w:r>
        <w:rPr>
          <w:rFonts w:ascii="Calibri" w:hAnsi="Calibri" w:cs="Calibri"/>
        </w:rPr>
        <w:t xml:space="preserve">.  </w:t>
      </w:r>
    </w:p>
    <w:p w:rsidR="00DE1101" w:rsidRDefault="005447F0">
      <w:pPr>
        <w:widowControl/>
        <w:numPr>
          <w:ilvl w:val="0"/>
          <w:numId w:val="16"/>
        </w:numPr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Dostęp do systemu operacyjnego w którym przetwarzane są dane osobowe komputera posiadają wyłącznie osoby upoważnione; dostęp zabezpieczony jest za pomocą procesu uwierzytelniania z wykorzystaniem identyfikatora oraz hasła,</w:t>
      </w:r>
    </w:p>
    <w:p w:rsidR="00DE1101" w:rsidRDefault="00DE1101">
      <w:pPr>
        <w:widowControl/>
        <w:spacing w:line="240" w:lineRule="atLeast"/>
        <w:jc w:val="both"/>
        <w:rPr>
          <w:rFonts w:ascii="Calibri" w:hAnsi="Calibri" w:cs="Calibri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shd w:val="clear" w:color="auto" w:fill="FFFFFF"/>
        </w:rPr>
      </w:pPr>
      <w:r>
        <w:rPr>
          <w:rFonts w:ascii="Calibri" w:hAnsi="Calibri" w:cs="Calibri"/>
          <w:caps/>
          <w:spacing w:val="-12"/>
          <w:shd w:val="clear" w:color="auto" w:fill="FFFFFF"/>
        </w:rPr>
        <w:t>6. ZARZĄDZANIE UPRAWNIENIAMI - PROCEDURA ROZPOCZĘCIA, ZAWIESZENIA I ZAKOŃCZENIA PRACY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Każdy użytkownik laptopów, komputerów, programów i systemu operacyjnego zobowiązany jest do pracy na własnym koncie (poprzez wpisanie identyfikatora i hasła). Zabronione jest udostępnianie konta innemu użytkownikowi.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nie może zmieniać swoich uprawnień, np. zostać Administratorem na swoim laptopie/ komputerze.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laptopa/ komputera oraz programów rozpoczyna i kończy pracę logowaniem i wylogowaniem się.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Odpowiednie ustawienie monitorów powinno uniemożliwiać podgląd wyświetlanych danych bądź poprzez stosowanie filtrów zabezpieczających.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monitorach zastosowano wygaszacze ekranu, ustawione na 15 minut. Wznowienie wyświetlenia następuje dopiero po wprowadzeniu odpowiedniego hasła.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jest zobowiązany do uniemożliwienia osobom niepowołanym (np. klientom) wglądu do danych wyświetlanych na monitorach – tzw. </w:t>
      </w:r>
      <w:r>
        <w:rPr>
          <w:rFonts w:ascii="Calibri" w:hAnsi="Calibri" w:cs="Calibri"/>
          <w:b/>
          <w:bCs/>
          <w:shd w:val="clear" w:color="auto" w:fill="FFFFFF"/>
        </w:rPr>
        <w:t>Polityka czystego ekranu.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przed tymczasowym odejściem od laptopa/ komputera musi włączyć wygaszacz ekranu lub wylogować się z systemu, bądź z programu.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Zabrania się uruchamiania jakiejkolwiek aplikacji lub programu na prośbę innej osoby, o ile nie została ona zweryfikowana. Dotyczy to zwłaszcza programów przesłanych za pomocą poczty elektronicznej lub wskazanych w formie odnośnika internetowego.</w:t>
      </w:r>
    </w:p>
    <w:p w:rsidR="00DE1101" w:rsidRDefault="005447F0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 w:rsidRPr="00476F08">
        <w:rPr>
          <w:rFonts w:ascii="Calibri" w:hAnsi="Calibri" w:cs="Calibri"/>
          <w:color w:val="auto"/>
        </w:rPr>
        <w:t>Na zakończenie pracy, po wylogowaniu się użytkownik zobowiązany jest dodatkowo zabezpieczyć nośniki magnetyczne, na których znajdują się dane osobowe.</w:t>
      </w:r>
    </w:p>
    <w:p w:rsidR="00CC4689" w:rsidRPr="00476F08" w:rsidRDefault="00CC4689">
      <w:pPr>
        <w:widowControl/>
        <w:numPr>
          <w:ilvl w:val="0"/>
          <w:numId w:val="17"/>
        </w:numPr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</w:p>
    <w:p w:rsidR="00BA7D19" w:rsidRDefault="00BA7D19" w:rsidP="00BA7D19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</w:rPr>
      </w:pPr>
      <w:r>
        <w:rPr>
          <w:rFonts w:ascii="Calibri" w:hAnsi="Calibri" w:cs="Calibri"/>
          <w:caps/>
          <w:color w:val="auto"/>
          <w:spacing w:val="-12"/>
        </w:rPr>
        <w:t>7. POLITY</w:t>
      </w:r>
      <w:r>
        <w:rPr>
          <w:rFonts w:ascii="Calibri" w:hAnsi="Calibri" w:cs="Calibri"/>
          <w:caps/>
          <w:spacing w:val="-12"/>
          <w:shd w:val="clear" w:color="auto" w:fill="FFFFFF"/>
        </w:rPr>
        <w:t>KA HASEŁ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ADO/ ASI ustala hasło administracyjne dla sieci komputerowej zarządzanej w jednostce.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Hasło do systemu informatycznego (tzn. dla użytkowników posiadających uprawnienia na poziomie administratorów systemów informatycznych) jest zabezpieczone u ADO na wypadek sytuacji awaryjnych, szczególnie w przypadku nieobecności ASI/ Informatyka.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bookmarkStart w:id="0" w:name="_Hlk11940090"/>
      <w:r>
        <w:rPr>
          <w:rFonts w:ascii="Calibri" w:hAnsi="Calibri" w:cs="Calibri"/>
          <w:shd w:val="clear" w:color="auto" w:fill="FFFFFF"/>
        </w:rPr>
        <w:t xml:space="preserve">Hasła </w:t>
      </w:r>
      <w:bookmarkEnd w:id="0"/>
      <w:r>
        <w:rPr>
          <w:rFonts w:ascii="Calibri" w:hAnsi="Calibri" w:cs="Calibri"/>
          <w:shd w:val="clear" w:color="auto" w:fill="FFFFFF"/>
        </w:rPr>
        <w:t>użytkowników powinny składać się minimum z 8 znaków.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bookmarkStart w:id="1" w:name="_Hlk11940161"/>
      <w:r>
        <w:rPr>
          <w:rFonts w:ascii="Calibri" w:hAnsi="Calibri" w:cs="Calibri"/>
          <w:shd w:val="clear" w:color="auto" w:fill="FFFFFF"/>
        </w:rPr>
        <w:t xml:space="preserve">Hasła </w:t>
      </w:r>
      <w:bookmarkEnd w:id="1"/>
      <w:r>
        <w:rPr>
          <w:rFonts w:ascii="Calibri" w:hAnsi="Calibri" w:cs="Calibri"/>
          <w:shd w:val="clear" w:color="auto" w:fill="FFFFFF"/>
        </w:rPr>
        <w:t>te powinny zawierać duże litery + małe litery + cyfry (lub znaki specjalne).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Hasła nie mogą być łatwe do odgadnięcia. Nie powinny być powszechnie używanymi słowami.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Hasła nie powinny być ujawnianie innym osobom. Nie należy zapisywać haseł na kartkach i w notesach, nie naklejać na laptopie, nie trzymać pod klawiaturą lub w szufladzie.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shd w:val="clear" w:color="auto" w:fill="FFFFFF"/>
        </w:rPr>
        <w:t>Zabrania się użytkownikom systemu udostępniania swojego identyfikatora i hasła innym osobom oraz korzystania przez osoby upoważnione do przetwarzania danych osobowych z identyfikatora lub hasła innego użytkownika.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wprowadza swoje hasło w sposób uniemożliwiający innym osobom jego poznanie.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przypadku ujawnienia hasła – należy natychmiast go zmienić.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Jeżeli </w:t>
      </w:r>
      <w:proofErr w:type="spellStart"/>
      <w:r>
        <w:rPr>
          <w:rFonts w:ascii="Calibri" w:hAnsi="Calibri" w:cs="Calibri"/>
          <w:shd w:val="clear" w:color="auto" w:fill="FFFFFF"/>
        </w:rPr>
        <w:t>system</w:t>
      </w:r>
      <w:proofErr w:type="spellEnd"/>
      <w:r>
        <w:rPr>
          <w:rFonts w:ascii="Calibri" w:hAnsi="Calibri" w:cs="Calibri"/>
          <w:shd w:val="clear" w:color="auto" w:fill="FFFFFF"/>
        </w:rPr>
        <w:t xml:space="preserve"> nie wymusza zmiany haseł, użytkownik zobowiązany jest do samodzielnej zmiany hasła.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ASI/ Informatyk usuwa lub blokuje zbędne identyfikatory użytkowników oraz kont w systemach informatycznych.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Należy unikać ponownego lub cyklicznego używania starych haseł.</w:t>
      </w:r>
    </w:p>
    <w:p w:rsidR="00DE1101" w:rsidRDefault="005447F0">
      <w:pPr>
        <w:pStyle w:val="Akapitzlist"/>
        <w:widowControl/>
        <w:numPr>
          <w:ilvl w:val="0"/>
          <w:numId w:val="2"/>
        </w:numPr>
        <w:spacing w:line="240" w:lineRule="atLeast"/>
        <w:ind w:left="567" w:hanging="425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Zmiana haseł dostępowych następuję przynajmniej raz na </w:t>
      </w:r>
      <w:r w:rsidR="00BA7D19">
        <w:rPr>
          <w:rFonts w:ascii="Calibri" w:hAnsi="Calibri" w:cs="Calibri"/>
          <w:shd w:val="clear" w:color="auto" w:fill="FFFFFF"/>
        </w:rPr>
        <w:t>3</w:t>
      </w:r>
      <w:r>
        <w:rPr>
          <w:rFonts w:ascii="Calibri" w:hAnsi="Calibri" w:cs="Calibri"/>
          <w:shd w:val="clear" w:color="auto" w:fill="FFFFFF"/>
        </w:rPr>
        <w:t>0 dni.</w:t>
      </w:r>
    </w:p>
    <w:p w:rsidR="00DE1101" w:rsidRDefault="00DE1101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shd w:val="clear" w:color="auto" w:fill="FFFFFF"/>
        </w:rPr>
      </w:pPr>
      <w:r>
        <w:rPr>
          <w:rFonts w:ascii="Calibri" w:hAnsi="Calibri" w:cs="Calibri"/>
          <w:caps/>
          <w:spacing w:val="-12"/>
          <w:shd w:val="clear" w:color="auto" w:fill="FFFFFF"/>
        </w:rPr>
        <w:t>8. PROCEDURA TWORZENIA KOPII ZAPASOWYCH</w:t>
      </w:r>
    </w:p>
    <w:p w:rsidR="00D00659" w:rsidRPr="00D00659" w:rsidRDefault="005447F0" w:rsidP="00D00659">
      <w:pPr>
        <w:pStyle w:val="Akapitzlist"/>
        <w:widowControl/>
        <w:numPr>
          <w:ilvl w:val="0"/>
          <w:numId w:val="3"/>
        </w:numPr>
        <w:spacing w:line="240" w:lineRule="atLeast"/>
        <w:ind w:left="567" w:hanging="426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Kopie bezpieczeństwa powinny być wykonywane regularnie, według wcześniej ustalonych zasad</w:t>
      </w:r>
      <w:r w:rsidR="00D00659">
        <w:rPr>
          <w:rFonts w:ascii="Calibri" w:hAnsi="Calibri" w:cs="Calibri"/>
          <w:shd w:val="clear" w:color="auto" w:fill="FFFFFF"/>
        </w:rPr>
        <w:t xml:space="preserve">.  </w:t>
      </w:r>
      <w:r w:rsidR="00CC4689" w:rsidRPr="00CC4689">
        <w:rPr>
          <w:rFonts w:ascii="Calibri" w:hAnsi="Calibri" w:cs="Calibri"/>
          <w:shd w:val="clear" w:color="auto" w:fill="FFFFFF"/>
        </w:rPr>
        <w:t xml:space="preserve">Serwery – 2 razy dziennie. </w:t>
      </w:r>
    </w:p>
    <w:p w:rsidR="00DE1101" w:rsidRPr="00D00659" w:rsidRDefault="005447F0" w:rsidP="00D00659">
      <w:pPr>
        <w:pStyle w:val="Akapitzlist"/>
        <w:widowControl/>
        <w:numPr>
          <w:ilvl w:val="0"/>
          <w:numId w:val="3"/>
        </w:numPr>
        <w:spacing w:line="240" w:lineRule="atLeast"/>
        <w:ind w:left="567" w:hanging="426"/>
        <w:jc w:val="both"/>
        <w:rPr>
          <w:shd w:val="clear" w:color="auto" w:fill="FFFFFF"/>
        </w:rPr>
      </w:pPr>
      <w:r w:rsidRPr="00D00659">
        <w:rPr>
          <w:rFonts w:ascii="Calibri" w:hAnsi="Calibri" w:cs="Calibri"/>
          <w:shd w:val="clear" w:color="auto" w:fill="FFFFFF"/>
        </w:rPr>
        <w:t>W celu zapewnienia poprawności wykonywania kopii bezpieczeństwa należy regularnie poddawać testowi wybraną kopię.</w:t>
      </w:r>
      <w:r w:rsidR="00D00659" w:rsidRPr="00D00659">
        <w:rPr>
          <w:rFonts w:ascii="Calibri" w:hAnsi="Calibri" w:cs="Calibri"/>
          <w:shd w:val="clear" w:color="auto" w:fill="FFFFFF"/>
        </w:rPr>
        <w:t xml:space="preserve"> </w:t>
      </w:r>
      <w:r w:rsidR="00D00659" w:rsidRPr="00D00659">
        <w:rPr>
          <w:rFonts w:ascii="Times New Roman" w:hAnsi="Times New Roman" w:cs="Times New Roman"/>
          <w:color w:val="auto"/>
          <w:lang w:eastAsia="en-US"/>
        </w:rPr>
        <w:t xml:space="preserve">Informacja zwrotna w </w:t>
      </w:r>
      <w:r w:rsidR="00D00659" w:rsidRPr="005E778A">
        <w:rPr>
          <w:rFonts w:ascii="Times New Roman" w:hAnsi="Times New Roman" w:cs="Times New Roman"/>
          <w:color w:val="auto"/>
          <w:lang w:eastAsia="en-US"/>
        </w:rPr>
        <w:t xml:space="preserve">programie </w:t>
      </w:r>
      <w:proofErr w:type="spellStart"/>
      <w:r w:rsidR="00D00659" w:rsidRPr="005E778A">
        <w:rPr>
          <w:rFonts w:ascii="Times New Roman" w:hAnsi="Times New Roman" w:cs="Times New Roman"/>
          <w:color w:val="auto"/>
          <w:lang w:eastAsia="en-US"/>
        </w:rPr>
        <w:t>beckapowym</w:t>
      </w:r>
      <w:proofErr w:type="spellEnd"/>
      <w:r w:rsidR="00D00659" w:rsidRPr="00D00659">
        <w:rPr>
          <w:rFonts w:ascii="Times New Roman" w:hAnsi="Times New Roman" w:cs="Times New Roman"/>
          <w:color w:val="auto"/>
          <w:lang w:eastAsia="en-US"/>
        </w:rPr>
        <w:t xml:space="preserve"> o prawidłowości kopii. Weryfikacja, czy dany dokument się otwiera, ręczna.</w:t>
      </w:r>
    </w:p>
    <w:p w:rsidR="00DE1101" w:rsidRDefault="005447F0">
      <w:pPr>
        <w:pStyle w:val="Akapitzlist"/>
        <w:widowControl/>
        <w:numPr>
          <w:ilvl w:val="0"/>
          <w:numId w:val="3"/>
        </w:numPr>
        <w:spacing w:line="240" w:lineRule="atLeast"/>
        <w:ind w:left="567" w:hanging="426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Kopie bezpieczeństwa powinny być wykonywane w taki sposób by zminimalizować koszty ewentualnej awarii.</w:t>
      </w:r>
    </w:p>
    <w:p w:rsidR="00DE1101" w:rsidRDefault="005447F0">
      <w:pPr>
        <w:pStyle w:val="Akapitzlist"/>
        <w:widowControl/>
        <w:numPr>
          <w:ilvl w:val="0"/>
          <w:numId w:val="3"/>
        </w:numPr>
        <w:spacing w:line="240" w:lineRule="atLeast"/>
        <w:ind w:left="567" w:hanging="426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Zabrania się przechowywania kopii zapasowych w pomieszczeniach przeznaczonych do przechowywania zbiorów danych pozostających w bieżącym użytkowaniu.</w:t>
      </w:r>
    </w:p>
    <w:p w:rsidR="00DE1101" w:rsidRDefault="005447F0">
      <w:pPr>
        <w:pStyle w:val="Akapitzlist"/>
        <w:widowControl/>
        <w:numPr>
          <w:ilvl w:val="0"/>
          <w:numId w:val="3"/>
        </w:numPr>
        <w:spacing w:line="240" w:lineRule="atLeast"/>
        <w:ind w:left="567" w:hanging="426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miarę możliwości zbiorcze kopie zapasowe przechowywane są w innej lokalizacji. Za bezpieczne przechowywanie kopii ich oznakowanie oraz regularne sprawdzanie przydatności odpowiada ASI/ Informatyk</w:t>
      </w:r>
      <w:r w:rsidR="00D00659">
        <w:rPr>
          <w:rFonts w:ascii="Calibri" w:hAnsi="Calibri" w:cs="Calibri"/>
          <w:shd w:val="clear" w:color="auto" w:fill="FFFFFF"/>
        </w:rPr>
        <w:t>/ firma zewnętrzna</w:t>
      </w:r>
      <w:r>
        <w:rPr>
          <w:rFonts w:ascii="Calibri" w:hAnsi="Calibri" w:cs="Calibri"/>
          <w:shd w:val="clear" w:color="auto" w:fill="FFFFFF"/>
        </w:rPr>
        <w:t>.</w:t>
      </w:r>
    </w:p>
    <w:p w:rsidR="00DE1101" w:rsidRDefault="005447F0">
      <w:pPr>
        <w:pStyle w:val="Akapitzlist"/>
        <w:widowControl/>
        <w:numPr>
          <w:ilvl w:val="0"/>
          <w:numId w:val="3"/>
        </w:numPr>
        <w:spacing w:line="240" w:lineRule="atLeast"/>
        <w:ind w:left="567" w:hanging="426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Kopie zapasowe:  </w:t>
      </w:r>
    </w:p>
    <w:p w:rsidR="00DE1101" w:rsidRDefault="005447F0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przechowuje się w miejscach zabezpieczających je przed nieuprawnionym przejęciem, modyfikacją, uszkodzeniem lub zniszczeniem;</w:t>
      </w:r>
    </w:p>
    <w:p w:rsidR="00DE1101" w:rsidRDefault="005447F0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usuwa się niezwłocznie po ustaniu ich użyteczności.</w:t>
      </w:r>
    </w:p>
    <w:p w:rsidR="00DE1101" w:rsidRDefault="00DE1101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</w:rPr>
      </w:pPr>
      <w:r>
        <w:rPr>
          <w:rFonts w:ascii="Calibri" w:hAnsi="Calibri" w:cs="Calibri"/>
          <w:caps/>
          <w:spacing w:val="-12"/>
          <w:shd w:val="clear" w:color="auto" w:fill="FFFFFF"/>
        </w:rPr>
        <w:t>9. PRZECHOWYWANIE ELEKTRONICZNYC</w:t>
      </w:r>
      <w:r>
        <w:rPr>
          <w:rFonts w:ascii="Calibri" w:hAnsi="Calibri" w:cs="Calibri"/>
          <w:caps/>
          <w:color w:val="auto"/>
          <w:spacing w:val="-12"/>
        </w:rPr>
        <w:t>H NOŚNIKÓW INFORMACJI ZAWIERAJĄCYCH DANE OSOBOWE</w:t>
      </w:r>
    </w:p>
    <w:p w:rsidR="00DE1101" w:rsidRDefault="005447F0">
      <w:pPr>
        <w:widowControl/>
        <w:numPr>
          <w:ilvl w:val="0"/>
          <w:numId w:val="18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Decyzję   o   likwidacji   zbiorów   danych   osobowych, przetwarzanych   w   systemach informatycznych podejmuje ADO.</w:t>
      </w:r>
    </w:p>
    <w:p w:rsidR="00DE1101" w:rsidRDefault="005447F0">
      <w:pPr>
        <w:widowControl/>
        <w:numPr>
          <w:ilvl w:val="0"/>
          <w:numId w:val="18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Zbiory danych w formie elektronicznej przechowywane są na </w:t>
      </w:r>
      <w:r w:rsidR="005E778A">
        <w:rPr>
          <w:rFonts w:ascii="Calibri" w:hAnsi="Calibri" w:cs="Calibri"/>
          <w:shd w:val="clear" w:color="auto" w:fill="FFFFFF"/>
        </w:rPr>
        <w:t>macierzy i serwerze.</w:t>
      </w:r>
    </w:p>
    <w:p w:rsidR="00DE1101" w:rsidRPr="005E778A" w:rsidRDefault="005447F0">
      <w:pPr>
        <w:widowControl/>
        <w:numPr>
          <w:ilvl w:val="0"/>
          <w:numId w:val="18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 w:rsidRPr="005E778A">
        <w:rPr>
          <w:rFonts w:ascii="Calibri" w:hAnsi="Calibri" w:cs="Calibri"/>
          <w:shd w:val="clear" w:color="auto" w:fill="FFFFFF"/>
        </w:rPr>
        <w:t xml:space="preserve">Elektroniczne nośniki danych (pamięci </w:t>
      </w:r>
      <w:proofErr w:type="spellStart"/>
      <w:r w:rsidRPr="005E778A">
        <w:rPr>
          <w:rFonts w:ascii="Calibri" w:hAnsi="Calibri" w:cs="Calibri"/>
          <w:shd w:val="clear" w:color="auto" w:fill="FFFFFF"/>
        </w:rPr>
        <w:t>flash</w:t>
      </w:r>
      <w:proofErr w:type="spellEnd"/>
      <w:r w:rsidRPr="005E778A">
        <w:rPr>
          <w:rFonts w:ascii="Calibri" w:hAnsi="Calibri" w:cs="Calibri"/>
          <w:shd w:val="clear" w:color="auto" w:fill="FFFFFF"/>
        </w:rPr>
        <w:t>, nośniki optyczne, itp.), na których znajdują się dane osobowe muszą być przechowywane w miejscach, do których dostęp jest ograniczony.</w:t>
      </w:r>
    </w:p>
    <w:p w:rsidR="00DE1101" w:rsidRDefault="005447F0">
      <w:pPr>
        <w:widowControl/>
        <w:numPr>
          <w:ilvl w:val="0"/>
          <w:numId w:val="18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Po wykorzystaniu danych z elektronicznego nośnika informacji, nośnik ten należy zniszczyć lub trwale usunąć z niego dane.</w:t>
      </w:r>
    </w:p>
    <w:p w:rsidR="00DE1101" w:rsidRPr="00E8121C" w:rsidRDefault="005447F0">
      <w:pPr>
        <w:widowControl/>
        <w:numPr>
          <w:ilvl w:val="0"/>
          <w:numId w:val="18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bookmarkStart w:id="2" w:name="_Hlk11940304"/>
      <w:r w:rsidRPr="00E8121C">
        <w:rPr>
          <w:rFonts w:ascii="Calibri" w:hAnsi="Calibri" w:cs="Calibri"/>
          <w:shd w:val="clear" w:color="auto" w:fill="FFFFFF"/>
        </w:rPr>
        <w:t xml:space="preserve">Pracownik </w:t>
      </w:r>
      <w:bookmarkEnd w:id="2"/>
      <w:r w:rsidRPr="00E8121C">
        <w:rPr>
          <w:rFonts w:ascii="Calibri" w:hAnsi="Calibri" w:cs="Calibri"/>
          <w:shd w:val="clear" w:color="auto" w:fill="FFFFFF"/>
        </w:rPr>
        <w:t>bierze odpowiedzialność za korzystanie z prywatnych nośników magnetycznych, optycznych oraz pamięci przenośnych.</w:t>
      </w:r>
    </w:p>
    <w:p w:rsidR="00DE1101" w:rsidRDefault="005447F0">
      <w:pPr>
        <w:widowControl/>
        <w:numPr>
          <w:ilvl w:val="0"/>
          <w:numId w:val="18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Pracownik jest zobowiązany do odpowiedniego zabezpieczenia danych przechowywanych na powierzonym mu sprzęcie.</w:t>
      </w:r>
    </w:p>
    <w:p w:rsidR="00DE1101" w:rsidRDefault="00DE1101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shd w:val="clear" w:color="auto" w:fill="FFFFFF"/>
        </w:rPr>
      </w:pPr>
      <w:r>
        <w:rPr>
          <w:rFonts w:ascii="Calibri" w:hAnsi="Calibri" w:cs="Calibri"/>
          <w:caps/>
          <w:spacing w:val="-12"/>
          <w:shd w:val="clear" w:color="auto" w:fill="FFFFFF"/>
        </w:rPr>
        <w:t>10. ZASADY WYNOSZENIA NOŚNIKÓW Z DANYMI POZA FIRMĘ/ORGANIZACJĘ</w:t>
      </w:r>
    </w:p>
    <w:p w:rsidR="00DE1101" w:rsidRDefault="005447F0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Użytkownicy nie mogą wynosić na zewnątrz niezaszyfrowanych nośników z danymi osobowymi (np. laptopów, </w:t>
      </w:r>
      <w:proofErr w:type="spellStart"/>
      <w:r>
        <w:rPr>
          <w:rFonts w:ascii="Calibri" w:hAnsi="Calibri" w:cs="Calibri"/>
          <w:shd w:val="clear" w:color="auto" w:fill="FFFFFF"/>
        </w:rPr>
        <w:t>smartfonów</w:t>
      </w:r>
      <w:proofErr w:type="spellEnd"/>
      <w:r>
        <w:rPr>
          <w:rFonts w:ascii="Calibri" w:hAnsi="Calibri" w:cs="Calibri"/>
          <w:shd w:val="clear" w:color="auto" w:fill="FFFFFF"/>
        </w:rPr>
        <w:t>, przenośnych dysków twardych).</w:t>
      </w:r>
    </w:p>
    <w:p w:rsidR="003B3A25" w:rsidRDefault="005447F0" w:rsidP="003B3A25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 w:rsidRPr="003B3A25">
        <w:rPr>
          <w:rFonts w:ascii="Calibri" w:hAnsi="Calibri" w:cs="Calibri"/>
          <w:shd w:val="clear" w:color="auto" w:fill="FFFFFF"/>
        </w:rPr>
        <w:t xml:space="preserve">Dane osobowe wynoszone poza organizację muszą być zaszyfrowane (szyfrowane dyski przenośne, </w:t>
      </w:r>
      <w:proofErr w:type="spellStart"/>
      <w:r w:rsidRPr="003B3A25">
        <w:rPr>
          <w:rFonts w:ascii="Calibri" w:hAnsi="Calibri" w:cs="Calibri"/>
          <w:shd w:val="clear" w:color="auto" w:fill="FFFFFF"/>
        </w:rPr>
        <w:t>zahasłowane</w:t>
      </w:r>
      <w:proofErr w:type="spellEnd"/>
      <w:r w:rsidRPr="003B3A25">
        <w:rPr>
          <w:rFonts w:ascii="Calibri" w:hAnsi="Calibri" w:cs="Calibri"/>
          <w:shd w:val="clear" w:color="auto" w:fill="FFFFFF"/>
        </w:rPr>
        <w:t xml:space="preserve"> pliki, zabezpieczone laptopy i </w:t>
      </w:r>
      <w:proofErr w:type="spellStart"/>
      <w:r w:rsidRPr="003B3A25">
        <w:rPr>
          <w:rFonts w:ascii="Calibri" w:hAnsi="Calibri" w:cs="Calibri"/>
          <w:shd w:val="clear" w:color="auto" w:fill="FFFFFF"/>
        </w:rPr>
        <w:t>smartfony</w:t>
      </w:r>
      <w:proofErr w:type="spellEnd"/>
      <w:r w:rsidRPr="003B3A25">
        <w:rPr>
          <w:rFonts w:ascii="Calibri" w:hAnsi="Calibri" w:cs="Calibri"/>
          <w:shd w:val="clear" w:color="auto" w:fill="FFFFFF"/>
        </w:rPr>
        <w:t>).</w:t>
      </w:r>
    </w:p>
    <w:p w:rsidR="00DE1101" w:rsidRPr="003B3A25" w:rsidRDefault="005447F0" w:rsidP="003B3A25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 w:rsidRPr="003B3A25">
        <w:rPr>
          <w:rFonts w:ascii="Calibri" w:hAnsi="Calibri" w:cs="Calibri"/>
          <w:shd w:val="clear" w:color="auto" w:fill="FFFFFF"/>
        </w:rPr>
        <w:t>Osoba użytkująca komputer przenośny zawierający dane osobowe zachowuje szczególną ostrożność podczas jego</w:t>
      </w:r>
      <w:r w:rsidRPr="003B3A25">
        <w:rPr>
          <w:rFonts w:ascii="Calibri" w:hAnsi="Calibri" w:cs="Calibri"/>
          <w:color w:val="auto"/>
        </w:rPr>
        <w:t xml:space="preserve"> transportu, przechowywania i użytkowania poza </w:t>
      </w:r>
      <w:r w:rsidRPr="003B3A25">
        <w:rPr>
          <w:rFonts w:ascii="Calibri" w:hAnsi="Calibri" w:cs="Calibri"/>
          <w:shd w:val="clear" w:color="auto" w:fill="FFFFFF"/>
        </w:rPr>
        <w:t xml:space="preserve">obszarem przetwarzania danych, w tym stosuje środki </w:t>
      </w:r>
      <w:proofErr w:type="spellStart"/>
      <w:r w:rsidRPr="003B3A25">
        <w:rPr>
          <w:rFonts w:ascii="Calibri" w:hAnsi="Calibri" w:cs="Calibri"/>
          <w:shd w:val="clear" w:color="auto" w:fill="FFFFFF"/>
        </w:rPr>
        <w:t>ochrony</w:t>
      </w:r>
      <w:proofErr w:type="spellEnd"/>
      <w:r w:rsidRPr="003B3A25">
        <w:rPr>
          <w:rFonts w:ascii="Calibri" w:hAnsi="Calibri" w:cs="Calibri"/>
          <w:shd w:val="clear" w:color="auto" w:fill="FFFFFF"/>
        </w:rPr>
        <w:t xml:space="preserve"> kryptograficznej wobec przetwarzanych danych osobowych;</w:t>
      </w:r>
    </w:p>
    <w:p w:rsidR="00DE1101" w:rsidRDefault="005447F0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Urządzenia mobilne są chronione za pomocą programu zabezpieczającego przed szkodliwą działalnością (programy antywirusowe).</w:t>
      </w:r>
    </w:p>
    <w:p w:rsidR="00DE1101" w:rsidRDefault="005447F0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Tylko osoby upoważnione mają możliwość pracy na komputerach przenośnych poza jednostką.</w:t>
      </w:r>
    </w:p>
    <w:p w:rsidR="00DE1101" w:rsidRDefault="005447F0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Należy w miarę posiadanych możliwości zabezpieczać sprzęt przed kradzieżą.</w:t>
      </w:r>
    </w:p>
    <w:p w:rsidR="00DE1101" w:rsidRDefault="005447F0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Zabrania się:</w:t>
      </w:r>
    </w:p>
    <w:p w:rsidR="00DE1101" w:rsidRDefault="005447F0">
      <w:pPr>
        <w:pStyle w:val="Akapitzlist"/>
        <w:widowControl/>
        <w:numPr>
          <w:ilvl w:val="0"/>
          <w:numId w:val="1"/>
        </w:numPr>
        <w:spacing w:line="240" w:lineRule="atLeast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Pozostawiania sprzętu bez nadzoru w przestrzeni publicznej.</w:t>
      </w:r>
    </w:p>
    <w:p w:rsidR="00DE1101" w:rsidRDefault="005447F0">
      <w:pPr>
        <w:pStyle w:val="Akapitzlist"/>
        <w:widowControl/>
        <w:numPr>
          <w:ilvl w:val="0"/>
          <w:numId w:val="1"/>
        </w:numPr>
        <w:spacing w:line="240" w:lineRule="atLeast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Pozostawiania sprzętu w samochodzie w widocznym miejscu.</w:t>
      </w:r>
    </w:p>
    <w:p w:rsidR="00DE1101" w:rsidRDefault="005447F0">
      <w:pPr>
        <w:pStyle w:val="Akapitzlist"/>
        <w:widowControl/>
        <w:numPr>
          <w:ilvl w:val="0"/>
          <w:numId w:val="1"/>
        </w:numPr>
        <w:spacing w:line="240" w:lineRule="atLeast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Użyczania sprzętu osobom trzecim.</w:t>
      </w:r>
    </w:p>
    <w:p w:rsidR="00DE1101" w:rsidRDefault="005447F0">
      <w:pPr>
        <w:pStyle w:val="Akapitzlist"/>
        <w:widowControl/>
        <w:numPr>
          <w:ilvl w:val="0"/>
          <w:numId w:val="1"/>
        </w:numPr>
        <w:spacing w:line="240" w:lineRule="atLeast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Pozostawiania sprzętu pod nadzorem osób trzecich.</w:t>
      </w:r>
    </w:p>
    <w:p w:rsidR="00DE1101" w:rsidRDefault="005447F0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  <w:lang w:eastAsia="en-US"/>
        </w:rPr>
        <w:t>Użytkownicy przetwarzający dane osobowe na komputerach przenośnych obowiązani są do systematycznego wprowadzania tych danych w określone miejsca na zasobach sieciowych administratora danych, a następnie do trwałego usuwania ich z pamięci powierzonych komputerów przenośnych.</w:t>
      </w:r>
    </w:p>
    <w:p w:rsidR="00DE1101" w:rsidRDefault="005447F0">
      <w:pPr>
        <w:widowControl/>
        <w:numPr>
          <w:ilvl w:val="0"/>
          <w:numId w:val="19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  <w:lang w:eastAsia="en-US"/>
        </w:rPr>
        <w:t>Obowiązuje zakaz samodzielnej modernizacji oprogramowania i sprzętu w powierzonych komputerach przenośnych. W razie wystąpienia usterek w pracy   komputerów przenośnych lub w razie wystąpienia konieczności aktualizacji ich oprogramowania należy zgłosić to do ASI/ Informatykowi.</w:t>
      </w:r>
    </w:p>
    <w:p w:rsidR="00DE1101" w:rsidRDefault="00DE1101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</w:rPr>
      </w:pPr>
      <w:r>
        <w:rPr>
          <w:rFonts w:ascii="Calibri" w:hAnsi="Calibri" w:cs="Calibri"/>
          <w:caps/>
          <w:color w:val="auto"/>
          <w:spacing w:val="-12"/>
        </w:rPr>
        <w:t>11. ZASADY KORZYST</w:t>
      </w:r>
      <w:r>
        <w:rPr>
          <w:rFonts w:ascii="Calibri" w:hAnsi="Calibri" w:cs="Calibri"/>
          <w:caps/>
          <w:spacing w:val="-12"/>
          <w:shd w:val="clear" w:color="auto" w:fill="FFFFFF"/>
        </w:rPr>
        <w:t>ANIA Z INTERNETU</w:t>
      </w:r>
    </w:p>
    <w:p w:rsidR="00DE1101" w:rsidRDefault="005447F0">
      <w:pPr>
        <w:widowControl/>
        <w:numPr>
          <w:ilvl w:val="0"/>
          <w:numId w:val="20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Zabrania się instalowania programów z Internetu bez konsultacji z ASI/ Informatykiem.</w:t>
      </w:r>
    </w:p>
    <w:p w:rsidR="00DE1101" w:rsidRDefault="005447F0">
      <w:pPr>
        <w:widowControl/>
        <w:numPr>
          <w:ilvl w:val="0"/>
          <w:numId w:val="20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ponosi odpowiedzialność za szkody spowodowane przez takie oprogramowanie.</w:t>
      </w:r>
    </w:p>
    <w:p w:rsidR="00DE1101" w:rsidRDefault="005447F0">
      <w:pPr>
        <w:widowControl/>
        <w:numPr>
          <w:ilvl w:val="0"/>
          <w:numId w:val="20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Zabrania się wchodzenia na strony z nielegalnym oprogramowaniem do pobrania oraz na hackerskie.</w:t>
      </w:r>
    </w:p>
    <w:p w:rsidR="00DE1101" w:rsidRDefault="005447F0">
      <w:pPr>
        <w:widowControl/>
        <w:numPr>
          <w:ilvl w:val="0"/>
          <w:numId w:val="20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Nie należy w opcjach przeglądarki internetowej włączać opcji </w:t>
      </w:r>
      <w:proofErr w:type="spellStart"/>
      <w:r>
        <w:rPr>
          <w:rFonts w:ascii="Calibri" w:hAnsi="Calibri" w:cs="Calibri"/>
          <w:shd w:val="clear" w:color="auto" w:fill="FFFFFF"/>
        </w:rPr>
        <w:t>autouzupełniania</w:t>
      </w:r>
      <w:proofErr w:type="spellEnd"/>
      <w:r>
        <w:rPr>
          <w:rFonts w:ascii="Calibri" w:hAnsi="Calibri" w:cs="Calibri"/>
          <w:shd w:val="clear" w:color="auto" w:fill="FFFFFF"/>
        </w:rPr>
        <w:t xml:space="preserve"> formularzy i zapamiętywania haseł.</w:t>
      </w:r>
    </w:p>
    <w:p w:rsidR="00DE1101" w:rsidRDefault="00DE1101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shd w:val="clear" w:color="auto" w:fill="FFFFFF"/>
        </w:rPr>
      </w:pPr>
      <w:r>
        <w:rPr>
          <w:rFonts w:ascii="Calibri" w:hAnsi="Calibri" w:cs="Calibri"/>
          <w:caps/>
          <w:spacing w:val="-12"/>
          <w:shd w:val="clear" w:color="auto" w:fill="FFFFFF"/>
        </w:rPr>
        <w:t>12. ZASADY KORZYSTANIA Z POCZTY ELEKTRONICZNEJ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Pliki w danymi osobowymi w Wordzie, Excelu, w </w:t>
      </w:r>
      <w:proofErr w:type="spellStart"/>
      <w:r>
        <w:rPr>
          <w:rFonts w:ascii="Calibri" w:hAnsi="Calibri" w:cs="Calibri"/>
          <w:shd w:val="clear" w:color="auto" w:fill="FFFFFF"/>
        </w:rPr>
        <w:t>Pdf</w:t>
      </w:r>
      <w:proofErr w:type="spellEnd"/>
      <w:r>
        <w:rPr>
          <w:rFonts w:ascii="Calibri" w:hAnsi="Calibri" w:cs="Calibri"/>
          <w:shd w:val="clear" w:color="auto" w:fill="FFFFFF"/>
        </w:rPr>
        <w:t xml:space="preserve"> lub spakowane (7zip), przed wysłaniem ich do osób trzecich powinny być </w:t>
      </w:r>
      <w:proofErr w:type="spellStart"/>
      <w:r>
        <w:rPr>
          <w:rFonts w:ascii="Calibri" w:hAnsi="Calibri" w:cs="Calibri"/>
          <w:shd w:val="clear" w:color="auto" w:fill="FFFFFF"/>
        </w:rPr>
        <w:t>zahasłowane</w:t>
      </w:r>
      <w:proofErr w:type="spellEnd"/>
      <w:r>
        <w:rPr>
          <w:rFonts w:ascii="Calibri" w:hAnsi="Calibri" w:cs="Calibri"/>
          <w:shd w:val="clear" w:color="auto" w:fill="FFFFFF"/>
        </w:rPr>
        <w:t>, a hasło powinno być przesłane do odbiorcy telefonicznie lub SMS.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przypadku zabezpieczenia plików hasłem, obowiązuje minimum (np. 6) znaków: duże i małe litery i cyfry lub znaki specjalne.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Użytkownicy powinni zwracać szczególną uwagę na poprawność adresu odbiorcy dokumentu.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WAŻNE:</w:t>
      </w:r>
      <w:r>
        <w:rPr>
          <w:rFonts w:ascii="Calibri" w:hAnsi="Calibri" w:cs="Calibri"/>
          <w:shd w:val="clear" w:color="auto" w:fill="FFFFFF"/>
        </w:rPr>
        <w:t> Nie otwierać załączników (.zip, .</w:t>
      </w:r>
      <w:proofErr w:type="spellStart"/>
      <w:r>
        <w:rPr>
          <w:rFonts w:ascii="Calibri" w:hAnsi="Calibri" w:cs="Calibri"/>
          <w:shd w:val="clear" w:color="auto" w:fill="FFFFFF"/>
        </w:rPr>
        <w:t>rar</w:t>
      </w:r>
      <w:proofErr w:type="spellEnd"/>
      <w:r>
        <w:rPr>
          <w:rFonts w:ascii="Calibri" w:hAnsi="Calibri" w:cs="Calibri"/>
          <w:shd w:val="clear" w:color="auto" w:fill="FFFFFF"/>
        </w:rPr>
        <w:t>, .</w:t>
      </w:r>
      <w:proofErr w:type="spellStart"/>
      <w:r>
        <w:rPr>
          <w:rFonts w:ascii="Calibri" w:hAnsi="Calibri" w:cs="Calibri"/>
          <w:shd w:val="clear" w:color="auto" w:fill="FFFFFF"/>
        </w:rPr>
        <w:t>xlsm</w:t>
      </w:r>
      <w:proofErr w:type="spellEnd"/>
      <w:r>
        <w:rPr>
          <w:rFonts w:ascii="Calibri" w:hAnsi="Calibri" w:cs="Calibri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shd w:val="clear" w:color="auto" w:fill="FFFFFF"/>
        </w:rPr>
        <w:t>.pd</w:t>
      </w:r>
      <w:proofErr w:type="spellEnd"/>
      <w:r>
        <w:rPr>
          <w:rFonts w:ascii="Calibri" w:hAnsi="Calibri" w:cs="Calibri"/>
          <w:shd w:val="clear" w:color="auto" w:fill="FFFFFF"/>
        </w:rPr>
        <w:t>f, .</w:t>
      </w:r>
      <w:proofErr w:type="spellStart"/>
      <w:r>
        <w:rPr>
          <w:rFonts w:ascii="Calibri" w:hAnsi="Calibri" w:cs="Calibri"/>
          <w:shd w:val="clear" w:color="auto" w:fill="FFFFFF"/>
        </w:rPr>
        <w:t>exe</w:t>
      </w:r>
      <w:proofErr w:type="spellEnd"/>
      <w:r>
        <w:rPr>
          <w:rFonts w:ascii="Calibri" w:hAnsi="Calibri" w:cs="Calibri"/>
          <w:shd w:val="clear" w:color="auto" w:fill="FFFFFF"/>
        </w:rPr>
        <w:t>) w mailach!!!!! Są to zwykle „wirusy”, które infekują laptop oraz sieć. WYSOKIE RYZYKO UTRATY BEZPOWROTNEJ UTRATY DANYCH.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WAŻNE:</w:t>
      </w:r>
      <w:r>
        <w:rPr>
          <w:rFonts w:ascii="Calibri" w:hAnsi="Calibri" w:cs="Calibri"/>
          <w:shd w:val="clear" w:color="auto" w:fill="FFFFFF"/>
        </w:rPr>
        <w:t xml:space="preserve"> Nie wolno „klikać” na </w:t>
      </w:r>
      <w:proofErr w:type="spellStart"/>
      <w:r>
        <w:rPr>
          <w:rFonts w:ascii="Calibri" w:hAnsi="Calibri" w:cs="Calibri"/>
          <w:shd w:val="clear" w:color="auto" w:fill="FFFFFF"/>
        </w:rPr>
        <w:t>hiperlinki</w:t>
      </w:r>
      <w:proofErr w:type="spellEnd"/>
      <w:r>
        <w:rPr>
          <w:rFonts w:ascii="Calibri" w:hAnsi="Calibri" w:cs="Calibri"/>
          <w:shd w:val="clear" w:color="auto" w:fill="FFFFFF"/>
        </w:rPr>
        <w:t xml:space="preserve"> w mailach, gdyż mogą to być </w:t>
      </w:r>
      <w:proofErr w:type="spellStart"/>
      <w:r>
        <w:rPr>
          <w:rFonts w:ascii="Calibri" w:hAnsi="Calibri" w:cs="Calibri"/>
          <w:shd w:val="clear" w:color="auto" w:fill="FFFFFF"/>
        </w:rPr>
        <w:t>hiperlinki</w:t>
      </w:r>
      <w:proofErr w:type="spellEnd"/>
      <w:r>
        <w:rPr>
          <w:rFonts w:ascii="Calibri" w:hAnsi="Calibri" w:cs="Calibri"/>
          <w:shd w:val="clear" w:color="auto" w:fill="FFFFFF"/>
        </w:rPr>
        <w:t xml:space="preserve"> do stron z „wirusami”. Użytkownik „klikając” na taki </w:t>
      </w:r>
      <w:proofErr w:type="spellStart"/>
      <w:r>
        <w:rPr>
          <w:rFonts w:ascii="Calibri" w:hAnsi="Calibri" w:cs="Calibri"/>
          <w:shd w:val="clear" w:color="auto" w:fill="FFFFFF"/>
        </w:rPr>
        <w:t>hiperlink</w:t>
      </w:r>
      <w:proofErr w:type="spellEnd"/>
      <w:r>
        <w:rPr>
          <w:rFonts w:ascii="Calibri" w:hAnsi="Calibri" w:cs="Calibri"/>
          <w:shd w:val="clear" w:color="auto" w:fill="FFFFFF"/>
        </w:rPr>
        <w:t xml:space="preserve"> infekuje laptop oraz inne komputery w sieci. WYSOKIE RYZYKO UTRATY BEZPOWROTNEJ UTRATY DANYCH.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Należy zgłaszać ASI przypadki podejrzanych e-maili.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Użytkownicy nie powinni rozsyłać „niezawodowych” e-maili w formie „łańcuszków szczęścia”.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Podczas wysyłania maili do wielu adresatów jednocześnie, należy użyć metody „</w:t>
      </w:r>
      <w:r>
        <w:rPr>
          <w:rFonts w:ascii="Calibri" w:hAnsi="Calibri" w:cs="Calibri"/>
          <w:b/>
          <w:bCs/>
          <w:shd w:val="clear" w:color="auto" w:fill="FFFFFF"/>
        </w:rPr>
        <w:t>Ukryte do wiadomości</w:t>
      </w:r>
      <w:r>
        <w:rPr>
          <w:rFonts w:ascii="Calibri" w:hAnsi="Calibri" w:cs="Calibri"/>
          <w:shd w:val="clear" w:color="auto" w:fill="FFFFFF"/>
        </w:rPr>
        <w:t> </w:t>
      </w:r>
      <w:r>
        <w:rPr>
          <w:rFonts w:ascii="Calibri" w:hAnsi="Calibri" w:cs="Calibri"/>
          <w:b/>
          <w:bCs/>
          <w:shd w:val="clear" w:color="auto" w:fill="FFFFFF"/>
        </w:rPr>
        <w:t>– UDW</w:t>
      </w:r>
      <w:r>
        <w:rPr>
          <w:rFonts w:ascii="Calibri" w:hAnsi="Calibri" w:cs="Calibri"/>
          <w:shd w:val="clear" w:color="auto" w:fill="FFFFFF"/>
        </w:rPr>
        <w:t>”. Zabronione jest rozsyłanie maili do wielu adresatów z użyciem opcji „Do wiadomości”!.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Użytkownicy powinni okresowo kasować niepotrzebne maile.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Zakazuje się wysyłania korespondencji służbowej na prywatne skrzynki pocztowe pracowników lub innych osób, bez zgody ADO.</w:t>
      </w:r>
    </w:p>
    <w:p w:rsidR="00DE1101" w:rsidRDefault="005447F0">
      <w:pPr>
        <w:widowControl/>
        <w:numPr>
          <w:ilvl w:val="0"/>
          <w:numId w:val="2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Użytkownik bez zgody ADO nie ma prawa wysyłać wiadomości zawierających dane osobowe dotyczące ADO, jego pracowników, klientów, dostawców lub kontrahentów za pośrednictwem Internetu, w tym przy użyciu prywatnej elektronicznej skrzynki pocztowej.</w:t>
      </w:r>
    </w:p>
    <w:p w:rsidR="00DE1101" w:rsidRDefault="00DE1101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  <w:shd w:val="clear" w:color="auto" w:fill="FFFFFF"/>
        </w:rPr>
      </w:pPr>
    </w:p>
    <w:p w:rsidR="00DE1101" w:rsidRDefault="005447F0">
      <w:pPr>
        <w:widowControl/>
        <w:shd w:val="clear" w:color="auto" w:fill="FFFFFF"/>
        <w:spacing w:line="240" w:lineRule="atLeast"/>
        <w:outlineLvl w:val="2"/>
        <w:rPr>
          <w:shd w:val="clear" w:color="auto" w:fill="FFFFFF"/>
        </w:rPr>
      </w:pPr>
      <w:r>
        <w:rPr>
          <w:rFonts w:ascii="Calibri" w:hAnsi="Calibri" w:cs="Calibri"/>
          <w:caps/>
          <w:spacing w:val="-12"/>
          <w:shd w:val="clear" w:color="auto" w:fill="FFFFFF"/>
        </w:rPr>
        <w:t>13. PRZEGLĄDY I KONSERWACJE Sprzętu, w tym NOŚNIKÓW INFORMACJI</w:t>
      </w:r>
    </w:p>
    <w:p w:rsidR="00DE1101" w:rsidRDefault="005447F0">
      <w:pPr>
        <w:pStyle w:val="Akapitzlist"/>
        <w:widowControl/>
        <w:numPr>
          <w:ilvl w:val="0"/>
          <w:numId w:val="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Osobą odpowiedzialną za prawidłowe działanie sieci informatycznej jest ASI/ Informatyk, firma informatyczna.</w:t>
      </w:r>
    </w:p>
    <w:p w:rsidR="00DE1101" w:rsidRDefault="005447F0">
      <w:pPr>
        <w:pStyle w:val="Akapitzlist"/>
        <w:widowControl/>
        <w:numPr>
          <w:ilvl w:val="0"/>
          <w:numId w:val="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ASI/ Informatyk</w:t>
      </w:r>
      <w:r w:rsidR="003B3A25">
        <w:rPr>
          <w:rFonts w:ascii="Calibri" w:hAnsi="Calibri" w:cs="Calibri"/>
          <w:shd w:val="clear" w:color="auto" w:fill="FFFFFF"/>
        </w:rPr>
        <w:t>/ firma zewnętrzna</w:t>
      </w:r>
      <w:r>
        <w:rPr>
          <w:rFonts w:ascii="Calibri" w:hAnsi="Calibri" w:cs="Calibri"/>
          <w:shd w:val="clear" w:color="auto" w:fill="FFFFFF"/>
        </w:rPr>
        <w:t xml:space="preserve"> dokonuje napraw i konserwacji sieci informatycznej.</w:t>
      </w:r>
    </w:p>
    <w:p w:rsidR="00DE1101" w:rsidRDefault="005447F0">
      <w:pPr>
        <w:pStyle w:val="Akapitzlist"/>
        <w:widowControl/>
        <w:numPr>
          <w:ilvl w:val="0"/>
          <w:numId w:val="4"/>
        </w:numPr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shd w:val="clear" w:color="auto" w:fill="FFFFFF"/>
        </w:rPr>
        <w:t xml:space="preserve">Gdy naprawa sprzętu komputerowego znajdującego się w jednostce musi odbyć się w serwisie zewnętrznym lub przez osobę </w:t>
      </w:r>
      <w:r>
        <w:rPr>
          <w:rFonts w:ascii="Calibri" w:hAnsi="Calibri" w:cs="Calibri"/>
        </w:rPr>
        <w:t>niebędącą upoważnioną do przetwarzania danych osobowych, ASI/ Informatyk</w:t>
      </w:r>
      <w:r w:rsidR="003B3A25">
        <w:rPr>
          <w:rFonts w:ascii="Calibri" w:hAnsi="Calibri" w:cs="Calibri"/>
        </w:rPr>
        <w:t>/ firma zewnętrzna</w:t>
      </w:r>
      <w:r>
        <w:rPr>
          <w:rFonts w:ascii="Calibri" w:hAnsi="Calibri" w:cs="Calibri"/>
        </w:rPr>
        <w:t xml:space="preserve"> zobowiązany jest do odpowiedniego zabe</w:t>
      </w:r>
      <w:r>
        <w:rPr>
          <w:rFonts w:ascii="Calibri" w:hAnsi="Calibri" w:cs="Calibri"/>
          <w:shd w:val="clear" w:color="auto" w:fill="FFFFFF"/>
        </w:rPr>
        <w:t>zpieczenia danych znajdujących się na dyskach urządzenia.</w:t>
      </w:r>
    </w:p>
    <w:p w:rsidR="00DE1101" w:rsidRDefault="005447F0">
      <w:pPr>
        <w:pStyle w:val="Akapitzlist"/>
        <w:widowControl/>
        <w:numPr>
          <w:ilvl w:val="0"/>
          <w:numId w:val="4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Urządzenia, dyski lub inne elektroniczne nośniki informacji, zawierające dane osobowe, przeznaczone do: </w:t>
      </w:r>
    </w:p>
    <w:p w:rsidR="00DE1101" w:rsidRDefault="005447F0">
      <w:pPr>
        <w:pStyle w:val="Akapitzlist"/>
        <w:widowControl/>
        <w:numPr>
          <w:ilvl w:val="0"/>
          <w:numId w:val="1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likwidacji - pozbawia się wcześniej zapisu tych danych, a w przypadku, gdy nie jest to możliwe, uszkadza się w sposób uniemożliwiający ich odczytanie, </w:t>
      </w:r>
    </w:p>
    <w:p w:rsidR="00DE1101" w:rsidRDefault="005447F0">
      <w:pPr>
        <w:pStyle w:val="Akapitzlist"/>
        <w:widowControl/>
        <w:numPr>
          <w:ilvl w:val="0"/>
          <w:numId w:val="1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przekazania podmiotowi nieuprawnionemu do przetwarzania danych - pozbawia się wcześniej zapisu tych danych, w sposób uniemożliwiający ich odzyskanie;  </w:t>
      </w:r>
    </w:p>
    <w:p w:rsidR="00DE1101" w:rsidRDefault="005447F0">
      <w:pPr>
        <w:pStyle w:val="Akapitzlist"/>
        <w:widowControl/>
        <w:numPr>
          <w:ilvl w:val="0"/>
          <w:numId w:val="11"/>
        </w:numPr>
        <w:shd w:val="clear" w:color="auto" w:fill="FFFFFF"/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naprawy – pozbawia się wcześniej zapisu tych danych w sposób uniemożliwiający ich odzyskanie albo naprawia się je pod nadzorem osoby upoważnionej przez ADO; </w:t>
      </w:r>
    </w:p>
    <w:p w:rsidR="00DE1101" w:rsidRDefault="00DE1101">
      <w:pPr>
        <w:widowControl/>
        <w:shd w:val="clear" w:color="auto" w:fill="FFFFFF"/>
        <w:spacing w:line="240" w:lineRule="atLeast"/>
        <w:outlineLvl w:val="2"/>
        <w:rPr>
          <w:rFonts w:ascii="Calibri" w:hAnsi="Calibri" w:cs="Calibri"/>
          <w:caps/>
          <w:color w:val="auto"/>
          <w:spacing w:val="-12"/>
        </w:rPr>
      </w:pPr>
    </w:p>
    <w:p w:rsidR="00DE1101" w:rsidRDefault="005447F0">
      <w:pPr>
        <w:widowControl/>
        <w:shd w:val="clear" w:color="auto" w:fill="FFFFFF"/>
        <w:spacing w:line="240" w:lineRule="atLeast"/>
        <w:jc w:val="both"/>
        <w:outlineLvl w:val="2"/>
        <w:rPr>
          <w:rFonts w:ascii="Calibri" w:hAnsi="Calibri" w:cs="Calibri"/>
          <w:caps/>
          <w:color w:val="auto"/>
          <w:spacing w:val="-12"/>
        </w:rPr>
      </w:pPr>
      <w:r>
        <w:rPr>
          <w:rFonts w:ascii="Calibri" w:hAnsi="Calibri" w:cs="Calibri"/>
          <w:caps/>
          <w:color w:val="auto"/>
          <w:spacing w:val="-12"/>
        </w:rPr>
        <w:t>14. SKRÓCONA INSTRUKCJA POSTĘPOWANIA W PRZYPADKU NARUSZENIA OCHRONY DANYCH OSOBOWYCH</w:t>
      </w:r>
    </w:p>
    <w:p w:rsidR="00DE1101" w:rsidRDefault="005447F0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Procedura postępowania w przypadku naruszenia </w:t>
      </w:r>
      <w:proofErr w:type="spellStart"/>
      <w:r>
        <w:rPr>
          <w:rFonts w:ascii="Calibri" w:hAnsi="Calibri" w:cs="Calibri"/>
          <w:color w:val="auto"/>
        </w:rPr>
        <w:t>ochrony</w:t>
      </w:r>
      <w:proofErr w:type="spellEnd"/>
      <w:r>
        <w:rPr>
          <w:rFonts w:ascii="Calibri" w:hAnsi="Calibri" w:cs="Calibri"/>
          <w:color w:val="auto"/>
        </w:rPr>
        <w:t xml:space="preserve"> danych osobowych opisana w Polityce bezpieczeństwa.</w:t>
      </w:r>
    </w:p>
    <w:p w:rsidR="00DE1101" w:rsidRDefault="00DE1101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</w:p>
    <w:p w:rsidR="00DE1101" w:rsidRDefault="005447F0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 SPOSÓB PRZEPŁYWU DANYCH POMIĘDZY SYSTEMAMI</w:t>
      </w:r>
    </w:p>
    <w:p w:rsidR="00DE1101" w:rsidRDefault="005447F0">
      <w:pPr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Opis struktury danych w poszczególnych systemach informatycznych oraz sposób połączeń z innymi systemami przedstawione są w dokumentacjach </w:t>
      </w:r>
      <w:proofErr w:type="spellStart"/>
      <w:r>
        <w:rPr>
          <w:rFonts w:ascii="Calibri" w:hAnsi="Calibri" w:cs="Calibri"/>
        </w:rPr>
        <w:t>technicznych</w:t>
      </w:r>
      <w:proofErr w:type="spellEnd"/>
      <w:r>
        <w:rPr>
          <w:rFonts w:ascii="Calibri" w:hAnsi="Calibri" w:cs="Calibri"/>
        </w:rPr>
        <w:t xml:space="preserve"> programów.</w:t>
      </w:r>
    </w:p>
    <w:p w:rsidR="00C81CD9" w:rsidRDefault="00C81CD9">
      <w:pPr>
        <w:spacing w:line="240" w:lineRule="atLeast"/>
        <w:jc w:val="both"/>
        <w:rPr>
          <w:rFonts w:ascii="Calibri" w:hAnsi="Calibri" w:cs="Calibri"/>
          <w:b/>
          <w:bCs/>
        </w:rPr>
      </w:pPr>
    </w:p>
    <w:tbl>
      <w:tblPr>
        <w:tblW w:w="9291" w:type="dxa"/>
        <w:tblInd w:w="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08"/>
        <w:gridCol w:w="1621"/>
        <w:gridCol w:w="2063"/>
        <w:gridCol w:w="2126"/>
        <w:gridCol w:w="2473"/>
      </w:tblGrid>
      <w:tr w:rsidR="00DE1101">
        <w:trPr>
          <w:trHeight w:val="139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systemu eksportującego dane</w:t>
            </w:r>
          </w:p>
        </w:tc>
        <w:tc>
          <w:tcPr>
            <w:tcW w:w="206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systemu importującego dane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Kategorie danych osobowych podlegające eksportowi do drugiego systemu</w:t>
            </w:r>
          </w:p>
        </w:tc>
        <w:tc>
          <w:tcPr>
            <w:tcW w:w="24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Sieć wykorzystana do transmisji danych. Technologia wymiany danych (automatyczna, półautomatyczna, ręczna)</w:t>
            </w:r>
          </w:p>
        </w:tc>
      </w:tr>
      <w:tr w:rsidR="00DE1101">
        <w:trPr>
          <w:trHeight w:val="63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PŁATNIK</w:t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ZUS</w:t>
            </w:r>
          </w:p>
        </w:tc>
        <w:tc>
          <w:tcPr>
            <w:tcW w:w="20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Zarejestrowanie i wyrejestrowanie pracowników płatnika składek i członków ich rodzin, zmiana ich danych, rozliczenia miesięczne itp. Zakres danych określają przepisy prawa.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Sieć INTERNET. Technologia półautomatyczna</w:t>
            </w:r>
          </w:p>
        </w:tc>
        <w:tc>
          <w:tcPr>
            <w:tcW w:w="24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Sieć Internet. Technologia półautomatyczna.</w:t>
            </w:r>
          </w:p>
        </w:tc>
      </w:tr>
      <w:tr w:rsidR="00DE1101">
        <w:trPr>
          <w:trHeight w:val="63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ZUS</w:t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PŁATNIK</w:t>
            </w:r>
          </w:p>
        </w:tc>
        <w:tc>
          <w:tcPr>
            <w:tcW w:w="20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Potwierdzenie wykonanej operacji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INTERNET. Technologia automatyczna</w:t>
            </w:r>
          </w:p>
        </w:tc>
        <w:tc>
          <w:tcPr>
            <w:tcW w:w="24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101" w:rsidRDefault="005447F0">
            <w:pPr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Wewnętrzna sieć. Technologia półautomatyczna.</w:t>
            </w:r>
          </w:p>
        </w:tc>
      </w:tr>
    </w:tbl>
    <w:p w:rsidR="00DE1101" w:rsidRDefault="00DE1101">
      <w:pPr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E1101" w:rsidRDefault="005447F0">
      <w:pPr>
        <w:spacing w:line="240" w:lineRule="atLeast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Bankowość elektroniczna – logowanie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on-line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DE1101" w:rsidRDefault="00DE1101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</w:p>
    <w:p w:rsidR="00DE1101" w:rsidRDefault="005447F0">
      <w:pPr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POSTANOWIENIA KOŃCOWE </w:t>
      </w:r>
    </w:p>
    <w:p w:rsidR="00C81CD9" w:rsidRDefault="00C81CD9">
      <w:pPr>
        <w:widowControl/>
        <w:spacing w:after="160" w:line="259" w:lineRule="auto"/>
        <w:jc w:val="both"/>
        <w:rPr>
          <w:rFonts w:ascii="Calibri" w:hAnsi="Calibri" w:cs="Calibri"/>
          <w:color w:val="auto"/>
          <w:lang w:eastAsia="en-US"/>
        </w:rPr>
      </w:pPr>
    </w:p>
    <w:p w:rsidR="00DE1101" w:rsidRDefault="005447F0">
      <w:pPr>
        <w:widowControl/>
        <w:spacing w:after="160" w:line="259" w:lineRule="auto"/>
        <w:jc w:val="both"/>
        <w:rPr>
          <w:rFonts w:ascii="Calibri" w:hAnsi="Calibri" w:cs="Calibri"/>
          <w:color w:val="auto"/>
          <w:lang w:eastAsia="en-US"/>
        </w:rPr>
      </w:pPr>
      <w:r>
        <w:rPr>
          <w:rFonts w:ascii="Calibri" w:hAnsi="Calibri" w:cs="Calibri"/>
          <w:color w:val="auto"/>
          <w:lang w:eastAsia="en-US"/>
        </w:rPr>
        <w:t>Niezastosowanie się do procedur określonych w niniejszej instrukcji przez pracowników upoważnionych do przetwarzania danych osobowych może być potraktowane, jako ciężkie naruszenie obowiązków pracowniczych i obciążone odpowiedzialnością dyscyplinarną, zgodnie z przepisami prawa pracy.</w:t>
      </w:r>
    </w:p>
    <w:p w:rsidR="00DE1101" w:rsidRDefault="00DE1101">
      <w:pPr>
        <w:widowControl/>
        <w:shd w:val="clear" w:color="auto" w:fill="FFFFFF"/>
        <w:spacing w:line="240" w:lineRule="atLeast"/>
        <w:jc w:val="both"/>
        <w:rPr>
          <w:rFonts w:ascii="Calibri" w:hAnsi="Calibri" w:cs="Calibri"/>
          <w:color w:val="auto"/>
        </w:rPr>
      </w:pPr>
    </w:p>
    <w:sectPr w:rsidR="00DE1101" w:rsidSect="003B6E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218"/>
    <w:multiLevelType w:val="multilevel"/>
    <w:tmpl w:val="B35EC8D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82732C"/>
    <w:multiLevelType w:val="multilevel"/>
    <w:tmpl w:val="4440B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41F36"/>
    <w:multiLevelType w:val="multilevel"/>
    <w:tmpl w:val="032E6A68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>
    <w:nsid w:val="229147F8"/>
    <w:multiLevelType w:val="multilevel"/>
    <w:tmpl w:val="7326DC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8755995"/>
    <w:multiLevelType w:val="multilevel"/>
    <w:tmpl w:val="E9CE37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A0F3BED"/>
    <w:multiLevelType w:val="multilevel"/>
    <w:tmpl w:val="51CEAA5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2CB41E0B"/>
    <w:multiLevelType w:val="multilevel"/>
    <w:tmpl w:val="7E3E75BA"/>
    <w:lvl w:ilvl="0">
      <w:start w:val="1"/>
      <w:numFmt w:val="lowerLetter"/>
      <w:lvlText w:val="%1)"/>
      <w:lvlJc w:val="left"/>
      <w:pPr>
        <w:tabs>
          <w:tab w:val="num" w:pos="0"/>
        </w:tabs>
        <w:ind w:left="1170" w:hanging="360"/>
      </w:pPr>
      <w:rPr>
        <w:rFonts w:ascii="Calibri" w:hAnsi="Calibri" w:cs="Calibri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7">
    <w:nsid w:val="39D85682"/>
    <w:multiLevelType w:val="multilevel"/>
    <w:tmpl w:val="1BDE5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632746"/>
    <w:multiLevelType w:val="multilevel"/>
    <w:tmpl w:val="C466164A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>
    <w:nsid w:val="3F0F52D3"/>
    <w:multiLevelType w:val="multilevel"/>
    <w:tmpl w:val="797853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12271DC"/>
    <w:multiLevelType w:val="multilevel"/>
    <w:tmpl w:val="A32070DE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>
    <w:nsid w:val="479F5C9E"/>
    <w:multiLevelType w:val="multilevel"/>
    <w:tmpl w:val="D5721ED4"/>
    <w:lvl w:ilvl="0">
      <w:start w:val="6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>
    <w:nsid w:val="4B456B6B"/>
    <w:multiLevelType w:val="multilevel"/>
    <w:tmpl w:val="544A1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39D7112"/>
    <w:multiLevelType w:val="multilevel"/>
    <w:tmpl w:val="35CC3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6A836B5"/>
    <w:multiLevelType w:val="multilevel"/>
    <w:tmpl w:val="E74E41D6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>
    <w:nsid w:val="5B2B48FA"/>
    <w:multiLevelType w:val="multilevel"/>
    <w:tmpl w:val="A2C635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6DB2614"/>
    <w:multiLevelType w:val="multilevel"/>
    <w:tmpl w:val="FDE00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C1D53C8"/>
    <w:multiLevelType w:val="multilevel"/>
    <w:tmpl w:val="C7EE96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CAB3DA6"/>
    <w:multiLevelType w:val="multilevel"/>
    <w:tmpl w:val="8DAC8E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EAE6A4A"/>
    <w:multiLevelType w:val="multilevel"/>
    <w:tmpl w:val="E7040D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0B0554E"/>
    <w:multiLevelType w:val="multilevel"/>
    <w:tmpl w:val="C01CAB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6EB576F"/>
    <w:multiLevelType w:val="multilevel"/>
    <w:tmpl w:val="FC9A24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19"/>
  </w:num>
  <w:num w:numId="16">
    <w:abstractNumId w:val="20"/>
  </w:num>
  <w:num w:numId="17">
    <w:abstractNumId w:val="16"/>
  </w:num>
  <w:num w:numId="18">
    <w:abstractNumId w:val="17"/>
  </w:num>
  <w:num w:numId="19">
    <w:abstractNumId w:val="4"/>
  </w:num>
  <w:num w:numId="20">
    <w:abstractNumId w:val="15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compat/>
  <w:rsids>
    <w:rsidRoot w:val="00DE1101"/>
    <w:rsid w:val="00163C1E"/>
    <w:rsid w:val="003435E6"/>
    <w:rsid w:val="003B3A25"/>
    <w:rsid w:val="003B6EBE"/>
    <w:rsid w:val="003D063C"/>
    <w:rsid w:val="00476F08"/>
    <w:rsid w:val="005447F0"/>
    <w:rsid w:val="005E778A"/>
    <w:rsid w:val="00777477"/>
    <w:rsid w:val="00797A8A"/>
    <w:rsid w:val="00862424"/>
    <w:rsid w:val="008E2F8E"/>
    <w:rsid w:val="00BA7D19"/>
    <w:rsid w:val="00C81CD9"/>
    <w:rsid w:val="00CC4689"/>
    <w:rsid w:val="00D00659"/>
    <w:rsid w:val="00DC1DA6"/>
    <w:rsid w:val="00DE1101"/>
    <w:rsid w:val="00E8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0E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3EF7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50E5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DA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3EDA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63EF7"/>
    <w:rPr>
      <w:rFonts w:ascii="Calibri Light" w:hAnsi="Calibri Light" w:cs="Calibri Light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A350E5"/>
    <w:rPr>
      <w:rFonts w:ascii="Calibri Light" w:hAnsi="Calibri Light" w:cs="Calibri Light"/>
      <w:color w:val="2F549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F3EDA"/>
    <w:rPr>
      <w:rFonts w:ascii="Calibri Light" w:hAnsi="Calibri Light" w:cs="Calibri Light"/>
      <w:color w:val="1F376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F3EDA"/>
    <w:rPr>
      <w:rFonts w:ascii="Calibri Light" w:hAnsi="Calibri Light" w:cs="Calibri Light"/>
      <w:i/>
      <w:iCs/>
      <w:color w:val="2F5496"/>
      <w:sz w:val="24"/>
      <w:szCs w:val="24"/>
      <w:lang w:eastAsia="pl-PL"/>
    </w:rPr>
  </w:style>
  <w:style w:type="character" w:customStyle="1" w:styleId="Nagwek10">
    <w:name w:val="Nagłówek #1_"/>
    <w:basedOn w:val="Domylnaczcionkaakapitu"/>
    <w:uiPriority w:val="99"/>
    <w:qFormat/>
    <w:locked/>
    <w:rsid w:val="00AF226D"/>
    <w:rPr>
      <w:rFonts w:ascii="Cambria" w:hAnsi="Cambria" w:cs="Cambria"/>
      <w:b/>
      <w:bCs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AF226D"/>
    <w:rPr>
      <w:rFonts w:ascii="Cambria" w:hAnsi="Cambria" w:cs="Cambria"/>
      <w:sz w:val="21"/>
      <w:szCs w:val="21"/>
      <w:shd w:val="clear" w:color="auto" w:fill="FFFFFF"/>
    </w:rPr>
  </w:style>
  <w:style w:type="character" w:customStyle="1" w:styleId="Nagwek20">
    <w:name w:val="Nagłówek #2_"/>
    <w:basedOn w:val="Domylnaczcionkaakapitu"/>
    <w:uiPriority w:val="99"/>
    <w:qFormat/>
    <w:locked/>
    <w:rsid w:val="00AF226D"/>
    <w:rPr>
      <w:rFonts w:ascii="Cambria" w:hAnsi="Cambria" w:cs="Cambria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qFormat/>
    <w:rsid w:val="00AF226D"/>
    <w:rPr>
      <w:rFonts w:ascii="Cambria" w:hAnsi="Cambria" w:cs="Cambria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locked/>
    <w:rsid w:val="00AF226D"/>
    <w:rPr>
      <w:rFonts w:ascii="Cambria" w:hAnsi="Cambria" w:cs="Cambria"/>
      <w:b/>
      <w:bCs/>
      <w:shd w:val="clear" w:color="auto" w:fill="FFFFFF"/>
    </w:rPr>
  </w:style>
  <w:style w:type="character" w:styleId="Pogrubienie">
    <w:name w:val="Strong"/>
    <w:basedOn w:val="Domylnaczcionkaakapitu"/>
    <w:uiPriority w:val="99"/>
    <w:qFormat/>
    <w:rsid w:val="00463EF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AF226D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CF7F5F"/>
    <w:rPr>
      <w:color w:val="000000"/>
      <w:shd w:val="clear" w:color="auto" w:fill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A3556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rsid w:val="003B6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B6EBE"/>
    <w:pPr>
      <w:spacing w:after="140" w:line="276" w:lineRule="auto"/>
    </w:pPr>
  </w:style>
  <w:style w:type="paragraph" w:styleId="Lista">
    <w:name w:val="List"/>
    <w:basedOn w:val="Tekstpodstawowy"/>
    <w:rsid w:val="003B6EBE"/>
    <w:rPr>
      <w:rFonts w:cs="Lucida Sans"/>
    </w:rPr>
  </w:style>
  <w:style w:type="paragraph" w:styleId="Legenda">
    <w:name w:val="caption"/>
    <w:basedOn w:val="Normalny"/>
    <w:qFormat/>
    <w:rsid w:val="003B6EB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3B6EB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3D2404"/>
    <w:pPr>
      <w:ind w:left="720"/>
    </w:pPr>
  </w:style>
  <w:style w:type="paragraph" w:customStyle="1" w:styleId="Nagwek11">
    <w:name w:val="Nagłówek #1"/>
    <w:basedOn w:val="Normalny"/>
    <w:uiPriority w:val="99"/>
    <w:qFormat/>
    <w:rsid w:val="00AF226D"/>
    <w:pPr>
      <w:shd w:val="clear" w:color="auto" w:fill="FFFFFF"/>
      <w:spacing w:before="360" w:line="619" w:lineRule="exact"/>
      <w:jc w:val="center"/>
      <w:outlineLvl w:val="0"/>
    </w:pPr>
    <w:rPr>
      <w:rFonts w:ascii="Cambria" w:hAnsi="Cambria" w:cs="Cambria"/>
      <w:b/>
      <w:bCs/>
      <w:color w:val="auto"/>
      <w:sz w:val="32"/>
      <w:szCs w:val="3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AF226D"/>
    <w:pPr>
      <w:shd w:val="clear" w:color="auto" w:fill="FFFFFF"/>
      <w:spacing w:before="360" w:after="360" w:line="240" w:lineRule="atLeast"/>
      <w:ind w:hanging="360"/>
      <w:jc w:val="center"/>
    </w:pPr>
    <w:rPr>
      <w:rFonts w:ascii="Cambria" w:hAnsi="Cambria" w:cs="Cambria"/>
      <w:color w:val="auto"/>
      <w:sz w:val="21"/>
      <w:szCs w:val="21"/>
      <w:lang w:eastAsia="en-US"/>
    </w:rPr>
  </w:style>
  <w:style w:type="paragraph" w:customStyle="1" w:styleId="Nagwek21">
    <w:name w:val="Nagłówek #2"/>
    <w:basedOn w:val="Normalny"/>
    <w:uiPriority w:val="99"/>
    <w:qFormat/>
    <w:rsid w:val="00AF226D"/>
    <w:pPr>
      <w:shd w:val="clear" w:color="auto" w:fill="FFFFFF"/>
      <w:spacing w:before="300" w:after="180" w:line="240" w:lineRule="atLeast"/>
      <w:jc w:val="both"/>
      <w:outlineLvl w:val="1"/>
    </w:pPr>
    <w:rPr>
      <w:rFonts w:ascii="Cambria" w:hAnsi="Cambria" w:cs="Cambria"/>
      <w:b/>
      <w:bCs/>
      <w:color w:val="auto"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AF226D"/>
    <w:pPr>
      <w:shd w:val="clear" w:color="auto" w:fill="FFFFFF"/>
      <w:spacing w:before="1020" w:after="420" w:line="240" w:lineRule="atLeast"/>
      <w:jc w:val="center"/>
    </w:pPr>
    <w:rPr>
      <w:rFonts w:ascii="Cambria" w:hAnsi="Cambria" w:cs="Cambria"/>
      <w:b/>
      <w:bCs/>
      <w:color w:val="auto"/>
      <w:sz w:val="22"/>
      <w:szCs w:val="22"/>
      <w:lang w:eastAsia="en-US"/>
    </w:rPr>
  </w:style>
  <w:style w:type="paragraph" w:customStyle="1" w:styleId="val">
    <w:name w:val="val"/>
    <w:basedOn w:val="Normalny"/>
    <w:uiPriority w:val="99"/>
    <w:qFormat/>
    <w:rsid w:val="00AF226D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qFormat/>
    <w:rsid w:val="005C0AB6"/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3A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tpodsiadlo</cp:lastModifiedBy>
  <cp:revision>2</cp:revision>
  <cp:lastPrinted>2019-02-24T15:32:00Z</cp:lastPrinted>
  <dcterms:created xsi:type="dcterms:W3CDTF">2022-03-22T13:56:00Z</dcterms:created>
  <dcterms:modified xsi:type="dcterms:W3CDTF">2022-03-22T13:56:00Z</dcterms:modified>
  <dc:language>pl-PL</dc:language>
</cp:coreProperties>
</file>