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1A1F" w14:textId="77777777" w:rsidR="004A2886" w:rsidRPr="004A2886" w:rsidRDefault="004A2886" w:rsidP="004A2886">
      <w:pPr>
        <w:suppressAutoHyphens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5 do ogłoszenia</w:t>
      </w:r>
    </w:p>
    <w:p w14:paraId="330CDE38" w14:textId="77777777" w:rsidR="004A2886" w:rsidRDefault="004A2886" w:rsidP="004A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Wykaz wykonanych usług</w:t>
      </w:r>
    </w:p>
    <w:p w14:paraId="0FB5E4B6" w14:textId="31B086EE" w:rsidR="008B78BB" w:rsidRPr="008B78BB" w:rsidRDefault="008B78BB" w:rsidP="008B78B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</w:pPr>
      <w:r w:rsidRPr="008B78BB"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  <w:t>po zmianach</w:t>
      </w:r>
      <w:r w:rsidR="00707078"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  <w:t xml:space="preserve"> </w:t>
      </w:r>
      <w:r w:rsidR="002906A7"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  <w:t>I</w:t>
      </w:r>
      <w:r w:rsidR="00707078"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  <w:t>II</w:t>
      </w:r>
    </w:p>
    <w:p w14:paraId="5013CFD7" w14:textId="77777777" w:rsidR="004A2886" w:rsidRPr="004A2886" w:rsidRDefault="004A2886" w:rsidP="004A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eastAsia="pl-PL"/>
        </w:rPr>
      </w:pPr>
    </w:p>
    <w:p w14:paraId="23194E03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Składając ofertę  w postępowaniu o zawarcie umowy ramowej na usługi społeczne: </w:t>
      </w:r>
      <w:r w:rsidRPr="004A28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usługa szkoleniowa, konferencyjna oraz restauracyjna dla projektów szkoleniowych dla osób zatrudnionych w Ministerstwie Obrony Narodowej – V części, nr sprawy 40/ZP/20</w:t>
      </w:r>
      <w:r w:rsidRPr="004A288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, </w:t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oświadczamy, że wykonaliśmy następujące usługi odpowiadające wymaganiom Zamawiającego: </w:t>
      </w:r>
    </w:p>
    <w:p w14:paraId="1CD299F1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2835"/>
        <w:gridCol w:w="5812"/>
        <w:gridCol w:w="2552"/>
      </w:tblGrid>
      <w:tr w:rsidR="004A2886" w:rsidRPr="004A2886" w14:paraId="2FBE0805" w14:textId="77777777" w:rsidTr="009C5E1D">
        <w:trPr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65A7" w14:textId="77777777" w:rsidR="004A2886" w:rsidRPr="004A2886" w:rsidRDefault="004A2886" w:rsidP="004A288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8CDC" w14:textId="77777777" w:rsidR="004A2886" w:rsidRPr="004A2886" w:rsidRDefault="004A2886" w:rsidP="004A288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 xml:space="preserve">Nazwa i adres Wykonawcy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  <w:t xml:space="preserve">albo podmiotu trzeciego,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  <w:br/>
              <w:t>o którym mowa w rozdziale II ust. 14 ogłoszenia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C1E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cs-CZ" w:eastAsia="ar-SA"/>
              </w:rPr>
              <w:t>Podmiot na rzecz którego wykonano zamówienie</w:t>
            </w:r>
            <w:r w:rsidRPr="004A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cs-CZ" w:eastAsia="ar-SA"/>
              </w:rPr>
              <w:br/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(nazwa i adres)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20B8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Przedmiot zamówienia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br/>
              <w:t xml:space="preserve"> – tytuł i opis usługi, liczba godzin, liczba dni, liczba uczestników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3691" w14:textId="77777777" w:rsidR="004A2886" w:rsidRPr="004A2886" w:rsidRDefault="004A2886" w:rsidP="004A2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cs-CZ" w:eastAsia="ar-SA"/>
              </w:rPr>
              <w:t>Okres realizacji</w:t>
            </w:r>
          </w:p>
          <w:p w14:paraId="3CB23F1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od – do</w:t>
            </w:r>
          </w:p>
          <w:p w14:paraId="1D2BADF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  <w:t>(dd/mm/rrrr -   dd/mm/rrrr)</w:t>
            </w:r>
          </w:p>
        </w:tc>
      </w:tr>
      <w:tr w:rsidR="004A2886" w:rsidRPr="004A2886" w14:paraId="48A66466" w14:textId="77777777" w:rsidTr="009C5E1D">
        <w:trPr>
          <w:trHeight w:val="2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6423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4EA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68D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93FD" w14:textId="77777777" w:rsidR="004A2886" w:rsidRPr="004A2886" w:rsidRDefault="004A2886" w:rsidP="004A2886">
            <w:pPr>
              <w:suppressAutoHyphens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978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5</w:t>
            </w:r>
          </w:p>
        </w:tc>
      </w:tr>
      <w:tr w:rsidR="004A2886" w:rsidRPr="004A2886" w14:paraId="3D76B065" w14:textId="77777777" w:rsidTr="009C5E1D">
        <w:trPr>
          <w:trHeight w:val="463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4C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  <w:p w14:paraId="1F9B847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 –  szkolenia miękkie/kompetencyjne</w:t>
            </w:r>
          </w:p>
          <w:p w14:paraId="2C3662B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4EFEE1A1" w14:textId="77777777" w:rsidTr="009C5E1D">
        <w:trPr>
          <w:trHeight w:val="698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454" w14:textId="2DBA3257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co najmniej 10 dwudniowych szkoleń z co najmniej jednego z tematów z grupy „szkolenia miękkie/kompetencyjne” wskazanych w podgrupie szkoleń priorytetowych w Opisie przedmiotu zamówienia (załącznik nr 3 do ogłoszenia) w wymiarze minimum 16 godzin lekcyjnych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każde.</w:t>
            </w:r>
          </w:p>
        </w:tc>
      </w:tr>
      <w:tr w:rsidR="004A2886" w:rsidRPr="004A2886" w14:paraId="71170BD9" w14:textId="77777777" w:rsidTr="009C5E1D">
        <w:trPr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04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AF5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A01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D2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4CDFB1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CB28C6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7D7275E" w14:textId="77777777" w:rsidR="000820B2" w:rsidRPr="000820B2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08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40E2793" w14:textId="77777777" w:rsidR="000820B2" w:rsidRPr="000820B2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08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579AED1" w14:textId="6F8592C0" w:rsid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08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25BBA12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8348E3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734001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97A4CE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0CD044D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42ACC59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8EE4C05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B869D5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64F16A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6323FA4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6453CD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8E745EA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B7203A3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002780F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2DEDA9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A7496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5C7C03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49C48408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30A03AC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godzin ...............................................................................</w:t>
            </w:r>
          </w:p>
          <w:p w14:paraId="023B8C05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023FA3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F4298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68DC5B8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8B08DA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1774793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801AF3E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3ACAA07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E9CA0E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9D6DD5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22F56D3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C6C2D2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203937A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E3D8D5B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A64B453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0EBA45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B0D801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6FF7D96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25B551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2057CC1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78FE4D6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64AAEB9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4DB970A" w14:textId="6466ACF1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73E2C0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72B063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489B573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A6E630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A1DC5E7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33DE878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90BE3E2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E95DC9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63CA69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FD07E0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1C7F6D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F938A0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8326052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FA60714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F6A4336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A6AAEF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9C7F36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36D0B79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01EFB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AA14A41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8AA7F12" w14:textId="77777777" w:rsidR="000820B2" w:rsidRPr="004A2886" w:rsidRDefault="000820B2" w:rsidP="00082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FD9BF1D" w14:textId="77777777" w:rsidR="000820B2" w:rsidRPr="004A2886" w:rsidRDefault="000820B2" w:rsidP="0008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D44927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1D5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3BCC0A36" w14:textId="77777777" w:rsidTr="009C5E1D">
        <w:trPr>
          <w:trHeight w:val="537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6B03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lastRenderedPageBreak/>
              <w:t>Część II – szkolenia informatyczne</w:t>
            </w:r>
          </w:p>
        </w:tc>
      </w:tr>
      <w:tr w:rsidR="004A2886" w:rsidRPr="004A2886" w14:paraId="1A5D9DF2" w14:textId="77777777" w:rsidTr="009C5E1D">
        <w:trPr>
          <w:trHeight w:val="836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555" w14:textId="74DA3C89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co najmniej 10 dwudniowych szkoleń z co najmniej jednego z tematów z grupy „szkolenia informatyczne” wskazanych w Opisie przedmiotu zamówienia (załącznik 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br/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nr 3 do ogłoszenia) w wymiarze minimum 16 godzin lekcyjnych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każde.</w:t>
            </w:r>
          </w:p>
        </w:tc>
      </w:tr>
      <w:tr w:rsidR="004A2886" w:rsidRPr="004A2886" w14:paraId="7C1251A6" w14:textId="77777777" w:rsidTr="009C5E1D">
        <w:trPr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0C0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9F5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C7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CF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66B042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2F5441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641A9F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021C4B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A8385F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2B7B33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C62523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52F7F12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CEB265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42B4BF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C0D696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991F3E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F47C50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F5DA58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26A3468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0D50B1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816989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5E7C32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73665C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CEBE0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00430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BD2395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7AEE900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D192DA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9F8F49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ECB78E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EE922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0DEB09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A29945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782D386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9DAB7D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6CB91E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AA8A92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36D0D8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9AD239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23B94D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22C9403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DB238F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940C05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41F843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81F740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uczestników szkolenia .......................................................</w:t>
            </w:r>
          </w:p>
          <w:p w14:paraId="19B28EF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223D84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642CCBE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59701B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D295DB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6FCEA9B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FC10D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C3C6FD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59B14D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597B93D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4E34BD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EE13B7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1B22AB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B1D0E4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4B8F62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6C74F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73C9AE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5B0F238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ED3A25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8073CA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8AE4E6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2026B5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1DC724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118AB7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4A76CB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A64DED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AC6BEF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5980AA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4DD801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0888B0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C27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6C1818A4" w14:textId="77777777" w:rsidTr="009C5E1D">
        <w:trPr>
          <w:trHeight w:val="566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886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  <w:p w14:paraId="75921E9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III – szkolenia prawo i administracja</w:t>
            </w:r>
          </w:p>
          <w:p w14:paraId="01AD3006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172FFAFE" w14:textId="77777777" w:rsidTr="009C5E1D">
        <w:trPr>
          <w:trHeight w:val="707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9D6" w14:textId="0FE1A24C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Wykonawca musi wykazać, że w okresie ostatnich trzech lat przed upływem terminu składania ofert, a jeżeli okres prowadzenia działalności jest krótszy - w tym okresie, zrealizował zamówi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enia polegające na organizacji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co najmniej 10 dwudniowych szkoleń z co najmniej jednego z tematów z grupy „szkolenia - prawo i administracja” wskazanych w Opisie przedmiotu zamówienia (załącznik nr 3 do ogłoszenia) w wymiarze minimum 16 godzin lekcyjnych każde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e.</w:t>
            </w:r>
          </w:p>
        </w:tc>
      </w:tr>
      <w:tr w:rsidR="004A2886" w:rsidRPr="004A2886" w14:paraId="48A5F304" w14:textId="77777777" w:rsidTr="009C5E1D">
        <w:trPr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CAE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50D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732B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66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24CC3F5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AA7912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977574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25B68A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7C9A04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D17DCE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7825A7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6ED56B4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C80AFA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FDE4F4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dni .....................................................................................</w:t>
            </w:r>
          </w:p>
          <w:p w14:paraId="4E948C4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3D60A5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558365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429E6C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2686153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0E9959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C1B64F8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1FD45A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C65E88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C97595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54A481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DBBDE0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4B41F70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CADC53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174BA3B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6195A0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5A07ED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92FAB7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4D1E37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6311753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FCAEF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75BEBF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C7764E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B67B2E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447742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440D2E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65E747E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4BF136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15955F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B442AC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1297DF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FD2419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02C693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72CE72B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513FF2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B30037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C028C2F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8C89C4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32001E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DF6821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24E89D0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ADC906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A9B784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9615D7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74B376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B996BD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7CA255E" w14:textId="5C352C74" w:rsid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EF74FBA" w14:textId="77777777" w:rsidR="002906A7" w:rsidRPr="004A2886" w:rsidRDefault="002906A7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10844F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lastRenderedPageBreak/>
              <w:t>Tytuł i krótki opis szkolenia 9:</w:t>
            </w:r>
          </w:p>
          <w:p w14:paraId="054A8BF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7E7C96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2269CB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E56A43F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CE7CC3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39257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302793E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7962832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34E2E6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957314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10B824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19100C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2D8CF1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0FDB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58270F52" w14:textId="77777777" w:rsidTr="009C5E1D">
        <w:trPr>
          <w:trHeight w:val="413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B9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  <w:p w14:paraId="478C3A44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IV – szkolenia specjalistyczne dla JSFP</w:t>
            </w:r>
          </w:p>
          <w:p w14:paraId="69A41E30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6FCE46C6" w14:textId="77777777" w:rsidTr="009C5E1D">
        <w:trPr>
          <w:trHeight w:val="764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AE9A" w14:textId="710DE9E3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co najmniej 10 dwudniowych szkoleń z co najmniej jednego z tematów z grupy „szkolenia specjalistyczne dla JSFP” wskazanych w Opisie przedmiotu zamówienia (załącznik nr 3 do ogłoszenia) w wymiarze minimum 16 godzin lekcyjnych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każde.</w:t>
            </w:r>
          </w:p>
        </w:tc>
      </w:tr>
      <w:tr w:rsidR="004A2886" w:rsidRPr="004A2886" w14:paraId="114A093E" w14:textId="77777777" w:rsidTr="009C5E1D">
        <w:trPr>
          <w:trHeight w:val="11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B7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573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8DE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06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4032BE5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5BCBC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48C5A3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76D2B9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22D601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1CC73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B84503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4E05999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7E2AA7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DB3A62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FF9DBB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F6FDCF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17DD55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36F298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2A97EF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1D4F02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010D5DB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8CFDCC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955FF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338FB2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C0876A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BBC392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7EE8B91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111D5B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4409B08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D885BA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331A03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uczestników szkolenia .......................................................</w:t>
            </w:r>
          </w:p>
          <w:p w14:paraId="71DB2EF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0A4EE2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5250375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A67C5C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A1BE31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AE4149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AF5DA6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4C7EE6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351157D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75644B3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3A5807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F3D9A1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94E185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4077D5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E6163D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94080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4A9B2E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E5A0DF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FD5BCC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5B708A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9D41F5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9C37F0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802F959" w14:textId="77777777" w:rsidR="002906A7" w:rsidRDefault="002906A7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</w:p>
          <w:p w14:paraId="7BEC5C38" w14:textId="72209BB9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359AD12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F565B9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F03D5C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12D99D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D73F03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3D3A51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971D3F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EDCF4A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4DA1BF2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12ED58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0CC30CF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1D42C0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3AAD8E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C4FB1C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2B9EF5D" w14:textId="77777777" w:rsidR="002906A7" w:rsidRDefault="002906A7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</w:p>
          <w:p w14:paraId="5864821A" w14:textId="70BAA0DB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22DFF29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46B62B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6B65BE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CF13FFB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0E30527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ED816E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E2A0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27FA2EE2" w14:textId="77777777" w:rsidTr="009C5E1D">
        <w:trPr>
          <w:trHeight w:val="576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F67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lastRenderedPageBreak/>
              <w:t>Część V – szkolenie specjalistyczne</w:t>
            </w:r>
          </w:p>
        </w:tc>
      </w:tr>
      <w:tr w:rsidR="004A2886" w:rsidRPr="004A2886" w14:paraId="4ECC80DE" w14:textId="77777777" w:rsidTr="009C5E1D">
        <w:trPr>
          <w:trHeight w:val="839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D1F" w14:textId="51FE0252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co najmniej 10 dwudniowych szkoleń z co najmniej jednego z tematów z grupy „szkolenia specjalistyczne” wskazanych w Opisie przedmiotu zamówienia (załącznik 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br/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nr 3 do ogłoszenia) w wymiarze minimum 16 godzin lekcyjnych</w:t>
            </w:r>
            <w:r w:rsidR="008B78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każde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każde.</w:t>
            </w:r>
          </w:p>
        </w:tc>
      </w:tr>
      <w:tr w:rsidR="004A2886" w:rsidRPr="004A2886" w14:paraId="033F6190" w14:textId="77777777" w:rsidTr="009C5E1D">
        <w:trPr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FF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07F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8BD5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401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4B42D12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D5DB4D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EF0158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B77432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956DCF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468E93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7C7E76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6B044C8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EF7C9A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2FFEEF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F7EAD9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9D6D82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22FC0B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CFFFC5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537FD49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A0AA56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5783B6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08AE5B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B9B390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CE8A1E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3990B1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14C47B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26679B0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FB274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C328EE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AA0F22F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B77CC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DF65C6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F44C5D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7C66E02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1B265E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03FD17A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F804FD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88472A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C2E5DC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9D1A77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4B115A5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3C38F9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068D22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053C9E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975C70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uczestników szkolenia .......................................................</w:t>
            </w:r>
          </w:p>
          <w:p w14:paraId="66608FF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180A4D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5F40B45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052EDC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877ECE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BC7B04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6C1AE1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F417C1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E41FA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2435297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685AAC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0F6671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7DED24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A35A25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6A0E3E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554E78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542ACD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19EE621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935009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1656A1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AA3D32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9E7DD4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F21A8E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959FFF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0CBD4A0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4CD90E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D3E08F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FEB24B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AECDF8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C48A79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2C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</w:tbl>
    <w:p w14:paraId="318E71AF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</w:p>
    <w:p w14:paraId="40AC0C09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trike/>
          <w:color w:val="000000"/>
          <w:sz w:val="16"/>
          <w:szCs w:val="16"/>
          <w:lang w:eastAsia="ar-SA"/>
        </w:rPr>
      </w:pPr>
      <w:r w:rsidRPr="004A288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* </w:t>
      </w:r>
      <w:r w:rsidRPr="004A288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Należy podać podmiot, który wykonał usługi</w:t>
      </w: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. </w:t>
      </w:r>
      <w:r w:rsidRPr="004A288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 w:rsidRPr="004A2886">
        <w:rPr>
          <w:rFonts w:ascii="Times New Roman" w:eastAsia="Times New Roman" w:hAnsi="Times New Roman" w:cs="Times New Roman"/>
          <w:bCs/>
          <w:strike/>
          <w:color w:val="000000"/>
          <w:sz w:val="16"/>
          <w:szCs w:val="16"/>
          <w:lang w:eastAsia="ar-SA"/>
        </w:rPr>
        <w:t xml:space="preserve">  </w:t>
      </w:r>
    </w:p>
    <w:p w14:paraId="23568E5D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/>
        </w:rPr>
      </w:pPr>
    </w:p>
    <w:p w14:paraId="4AA03823" w14:textId="77777777" w:rsidR="004A2886" w:rsidRPr="004A2886" w:rsidRDefault="004A2886" w:rsidP="004A2886">
      <w:pPr>
        <w:widowControl w:val="0"/>
        <w:tabs>
          <w:tab w:val="left" w:pos="-284"/>
          <w:tab w:val="left" w:pos="426"/>
          <w:tab w:val="num" w:pos="285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7F9672F3" w14:textId="77777777" w:rsidR="004A2886" w:rsidRPr="004A2886" w:rsidRDefault="004A2886" w:rsidP="004A2886">
      <w:pPr>
        <w:tabs>
          <w:tab w:val="left" w:pos="712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9C4C51E" w14:textId="77777777" w:rsidR="004A2886" w:rsidRPr="004A2886" w:rsidRDefault="004A2886" w:rsidP="004A2886">
      <w:pPr>
        <w:widowControl w:val="0"/>
        <w:tabs>
          <w:tab w:val="num" w:pos="567"/>
        </w:tabs>
        <w:suppressAutoHyphens/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CCAFF05" w14:textId="77777777" w:rsidR="004A2886" w:rsidRPr="004A2886" w:rsidRDefault="004A2886" w:rsidP="004A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..................................................................</w:t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.........................................................</w:t>
      </w:r>
    </w:p>
    <w:p w14:paraId="32A6249B" w14:textId="77777777" w:rsidR="004A2886" w:rsidRDefault="004A2886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(miejscowość i data) </w:t>
      </w: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  <w:t xml:space="preserve">             (podpis osoby/osób uprawnionych </w:t>
      </w: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br/>
        <w:t xml:space="preserve">            do w</w:t>
      </w:r>
      <w:r w:rsidR="001F11A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ystępowania w imieniu Wykonawcy</w:t>
      </w:r>
    </w:p>
    <w:p w14:paraId="2AD71438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82F6DE1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65739B5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bookmarkStart w:id="0" w:name="_GoBack"/>
      <w:bookmarkEnd w:id="0"/>
    </w:p>
    <w:p w14:paraId="0B4DCA9F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262DE99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6026D32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0623FA4C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2D45F50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FD4CE19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1F391C3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082BC946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2D53755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8B8748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75A03F3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3567CFC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805A531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B9F13E1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0CA78BA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286572D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0E9D6E5" w14:textId="18ABE7BF" w:rsidR="001F11AB" w:rsidRPr="004A2886" w:rsidRDefault="001F11AB" w:rsidP="007070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sectPr w:rsidR="001F11AB" w:rsidRPr="004A2886" w:rsidSect="009C5E1D">
          <w:footerReference w:type="default" r:id="rId7"/>
          <w:pgSz w:w="16838" w:h="11906" w:orient="landscape"/>
          <w:pgMar w:top="1418" w:right="1418" w:bottom="1418" w:left="1418" w:header="709" w:footer="352" w:gutter="0"/>
          <w:cols w:space="708"/>
          <w:docGrid w:linePitch="272"/>
        </w:sectPr>
      </w:pPr>
    </w:p>
    <w:p w14:paraId="35E5FA44" w14:textId="77777777" w:rsidR="009F1F4C" w:rsidRDefault="009F1F4C"/>
    <w:sectPr w:rsidR="009F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85B4" w14:textId="77777777" w:rsidR="006D046D" w:rsidRDefault="006D046D">
      <w:pPr>
        <w:spacing w:after="0" w:line="240" w:lineRule="auto"/>
      </w:pPr>
      <w:r>
        <w:separator/>
      </w:r>
    </w:p>
  </w:endnote>
  <w:endnote w:type="continuationSeparator" w:id="0">
    <w:p w14:paraId="688A939B" w14:textId="77777777" w:rsidR="006D046D" w:rsidRDefault="006D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1F4C" w14:textId="77777777" w:rsidR="00D10E5B" w:rsidRPr="009C5E1D" w:rsidRDefault="00D10E5B" w:rsidP="009C5E1D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</w:rPr>
    </w:pPr>
    <w:r w:rsidRPr="009C5E1D">
      <w:rPr>
        <w:rFonts w:ascii="Times New Roman" w:hAnsi="Times New Roman" w:cs="Times New Roman"/>
        <w:sz w:val="20"/>
        <w:szCs w:val="20"/>
      </w:rPr>
      <w:t>Nr sprawy 40/ZP/20</w:t>
    </w:r>
  </w:p>
  <w:p w14:paraId="3F8F829F" w14:textId="77777777" w:rsidR="00D10E5B" w:rsidRDefault="00D10E5B">
    <w:pPr>
      <w:pStyle w:val="Stopka"/>
    </w:pPr>
  </w:p>
  <w:p w14:paraId="7F92E9B2" w14:textId="77777777" w:rsidR="00D10E5B" w:rsidRPr="00E9732B" w:rsidRDefault="00D10E5B" w:rsidP="009C5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6A70" w14:textId="77777777" w:rsidR="006D046D" w:rsidRDefault="006D046D">
      <w:pPr>
        <w:spacing w:after="0" w:line="240" w:lineRule="auto"/>
      </w:pPr>
      <w:r>
        <w:separator/>
      </w:r>
    </w:p>
  </w:footnote>
  <w:footnote w:type="continuationSeparator" w:id="0">
    <w:p w14:paraId="1C768C6E" w14:textId="77777777" w:rsidR="006D046D" w:rsidRDefault="006D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A5D"/>
    <w:multiLevelType w:val="hybridMultilevel"/>
    <w:tmpl w:val="D6F068EA"/>
    <w:lvl w:ilvl="0" w:tplc="5B6A8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4104"/>
    <w:multiLevelType w:val="hybridMultilevel"/>
    <w:tmpl w:val="0A6E634C"/>
    <w:lvl w:ilvl="0" w:tplc="EB72FF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E155B0"/>
    <w:multiLevelType w:val="hybridMultilevel"/>
    <w:tmpl w:val="AD7ABA60"/>
    <w:lvl w:ilvl="0" w:tplc="B36CC82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9119C"/>
    <w:multiLevelType w:val="hybridMultilevel"/>
    <w:tmpl w:val="A150F490"/>
    <w:name w:val="WW8Num64"/>
    <w:lvl w:ilvl="0" w:tplc="3C7E4166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05A6"/>
    <w:multiLevelType w:val="hybridMultilevel"/>
    <w:tmpl w:val="CCC88D7A"/>
    <w:lvl w:ilvl="0" w:tplc="EFD69A9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34532"/>
    <w:multiLevelType w:val="hybridMultilevel"/>
    <w:tmpl w:val="CB1C8E44"/>
    <w:lvl w:ilvl="0" w:tplc="55203F2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73F4"/>
    <w:multiLevelType w:val="hybridMultilevel"/>
    <w:tmpl w:val="6A803A5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E1033CF"/>
    <w:multiLevelType w:val="hybridMultilevel"/>
    <w:tmpl w:val="212E2336"/>
    <w:lvl w:ilvl="0" w:tplc="2584B3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2001"/>
    <w:multiLevelType w:val="hybridMultilevel"/>
    <w:tmpl w:val="DFFC7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CA8"/>
    <w:multiLevelType w:val="hybridMultilevel"/>
    <w:tmpl w:val="044A0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E2D55"/>
    <w:multiLevelType w:val="hybridMultilevel"/>
    <w:tmpl w:val="9BFA4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1C0E"/>
    <w:multiLevelType w:val="hybridMultilevel"/>
    <w:tmpl w:val="833C1C62"/>
    <w:lvl w:ilvl="0" w:tplc="2E1C5F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6D244A"/>
    <w:multiLevelType w:val="hybridMultilevel"/>
    <w:tmpl w:val="D8D8705A"/>
    <w:name w:val="WW8Num63"/>
    <w:lvl w:ilvl="0" w:tplc="B5BA4EA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61FE1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15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6"/>
    <w:rsid w:val="00013153"/>
    <w:rsid w:val="000820B2"/>
    <w:rsid w:val="001F11AB"/>
    <w:rsid w:val="002906A7"/>
    <w:rsid w:val="00291C47"/>
    <w:rsid w:val="004472EB"/>
    <w:rsid w:val="0048310F"/>
    <w:rsid w:val="004A2886"/>
    <w:rsid w:val="006D046D"/>
    <w:rsid w:val="00707078"/>
    <w:rsid w:val="00757BED"/>
    <w:rsid w:val="00867F4A"/>
    <w:rsid w:val="008B78BB"/>
    <w:rsid w:val="00916DBB"/>
    <w:rsid w:val="009C5E1D"/>
    <w:rsid w:val="009F1F4C"/>
    <w:rsid w:val="00AC2061"/>
    <w:rsid w:val="00C03269"/>
    <w:rsid w:val="00CE4143"/>
    <w:rsid w:val="00D10E5B"/>
    <w:rsid w:val="00D17D4F"/>
    <w:rsid w:val="00E5189F"/>
    <w:rsid w:val="00E654C5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BB8A"/>
  <w15:chartTrackingRefBased/>
  <w15:docId w15:val="{FA1614F5-28A7-49A1-9B94-0B3C1C8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288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A28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C5E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1D"/>
  </w:style>
  <w:style w:type="character" w:styleId="Odwoaniedokomentarza">
    <w:name w:val="annotation reference"/>
    <w:basedOn w:val="Domylnaczcionkaakapitu"/>
    <w:unhideWhenUsed/>
    <w:rsid w:val="00E6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3475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Milena</dc:creator>
  <cp:keywords/>
  <dc:description/>
  <cp:lastModifiedBy>Królikowska Milena</cp:lastModifiedBy>
  <cp:revision>4</cp:revision>
  <dcterms:created xsi:type="dcterms:W3CDTF">2021-01-26T10:57:00Z</dcterms:created>
  <dcterms:modified xsi:type="dcterms:W3CDTF">2021-01-26T12:31:00Z</dcterms:modified>
</cp:coreProperties>
</file>