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746" w:rsidRPr="00F072EB" w:rsidRDefault="00311746" w:rsidP="00311746">
      <w:pPr>
        <w:jc w:val="both"/>
        <w:rPr>
          <w:sz w:val="22"/>
          <w:szCs w:val="22"/>
        </w:rPr>
      </w:pPr>
      <w:r w:rsidRPr="00F072EB">
        <w:rPr>
          <w:sz w:val="22"/>
          <w:szCs w:val="22"/>
        </w:rPr>
        <w:t>Za wykonywanie świadczeń zdrowotnych proponuję należność zgodnie z cennikiem:</w:t>
      </w:r>
    </w:p>
    <w:p w:rsidR="00311746" w:rsidRPr="00F072EB" w:rsidRDefault="00311746" w:rsidP="0031174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672"/>
        <w:gridCol w:w="3117"/>
        <w:gridCol w:w="1875"/>
        <w:gridCol w:w="1440"/>
        <w:gridCol w:w="1545"/>
      </w:tblGrid>
      <w:tr w:rsidR="007833D1" w:rsidRPr="00E32660" w:rsidTr="00F9505F">
        <w:trPr>
          <w:cantSplit/>
        </w:trPr>
        <w:tc>
          <w:tcPr>
            <w:tcW w:w="175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05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1102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 xml:space="preserve">Liczba przyjęta dla celów ustalenia wartości oferty </w:t>
            </w:r>
            <w:r w:rsidR="00F9505F">
              <w:rPr>
                <w:b/>
                <w:sz w:val="22"/>
                <w:szCs w:val="22"/>
              </w:rPr>
              <w:br/>
            </w:r>
            <w:r w:rsidRPr="00F9505F">
              <w:rPr>
                <w:b/>
                <w:sz w:val="22"/>
                <w:szCs w:val="22"/>
              </w:rPr>
              <w:t>i procedury porównawczej</w:t>
            </w:r>
          </w:p>
        </w:tc>
        <w:tc>
          <w:tcPr>
            <w:tcW w:w="663" w:type="pct"/>
          </w:tcPr>
          <w:p w:rsidR="001266D4" w:rsidRDefault="007833D1" w:rsidP="001266D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 xml:space="preserve">Cena </w:t>
            </w:r>
          </w:p>
          <w:p w:rsidR="007833D1" w:rsidRPr="00F9505F" w:rsidRDefault="007833D1" w:rsidP="001266D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jednostkowa brutto</w:t>
            </w:r>
          </w:p>
        </w:tc>
        <w:tc>
          <w:tcPr>
            <w:tcW w:w="509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Wartość  brutto</w:t>
            </w:r>
          </w:p>
        </w:tc>
        <w:tc>
          <w:tcPr>
            <w:tcW w:w="546" w:type="pct"/>
          </w:tcPr>
          <w:p w:rsidR="007833D1" w:rsidRPr="00F9505F" w:rsidRDefault="007833D1" w:rsidP="00F9505F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Czas oczekiwania</w:t>
            </w:r>
          </w:p>
          <w:p w:rsidR="007833D1" w:rsidRPr="00F9505F" w:rsidRDefault="007833D1" w:rsidP="00F9505F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na wyniki</w:t>
            </w:r>
          </w:p>
        </w:tc>
      </w:tr>
      <w:tr w:rsidR="007833D1" w:rsidRPr="00B93EFD" w:rsidTr="007833D1">
        <w:trPr>
          <w:cantSplit/>
        </w:trPr>
        <w:tc>
          <w:tcPr>
            <w:tcW w:w="5000" w:type="pct"/>
            <w:gridSpan w:val="6"/>
          </w:tcPr>
          <w:p w:rsidR="007833D1" w:rsidRPr="001E149A" w:rsidRDefault="007833D1" w:rsidP="00263F81">
            <w:pPr>
              <w:pStyle w:val="Tekstpodstawowy2"/>
              <w:spacing w:line="240" w:lineRule="auto"/>
              <w:rPr>
                <w:b/>
              </w:rPr>
            </w:pPr>
            <w:r w:rsidRPr="001E149A">
              <w:rPr>
                <w:b/>
              </w:rPr>
              <w:t>Laboratoryjne badania mikrobiologiczne</w:t>
            </w: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2005" w:type="pct"/>
          </w:tcPr>
          <w:p w:rsidR="00904543" w:rsidRPr="00F9505F" w:rsidRDefault="00904543" w:rsidP="0040689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błony śluzowej jamy ustnej w celu identyfikacji grzybów drożdżopodobnych i pleśniowych </w:t>
            </w:r>
            <w:r>
              <w:rPr>
                <w:sz w:val="22"/>
                <w:szCs w:val="22"/>
              </w:rPr>
              <w:br/>
            </w:r>
            <w:r w:rsidRPr="00F9505F">
              <w:rPr>
                <w:sz w:val="22"/>
                <w:szCs w:val="22"/>
              </w:rPr>
              <w:t xml:space="preserve">- bez </w:t>
            </w:r>
            <w:proofErr w:type="spellStart"/>
            <w:r w:rsidRPr="00F9505F">
              <w:rPr>
                <w:sz w:val="22"/>
                <w:szCs w:val="22"/>
              </w:rPr>
              <w:t>Mycogramu</w:t>
            </w:r>
            <w:proofErr w:type="spellEnd"/>
            <w:r w:rsidRPr="00F9505F">
              <w:rPr>
                <w:sz w:val="22"/>
                <w:szCs w:val="22"/>
              </w:rPr>
              <w:t>,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2005" w:type="pct"/>
          </w:tcPr>
          <w:p w:rsidR="00904543" w:rsidRPr="00F9505F" w:rsidRDefault="00904543" w:rsidP="0040689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błony śluzowej jamy ustnej w celu identyfikacji grzybów drożdżopodobnych i pleśniowych </w:t>
            </w:r>
            <w:r w:rsidRPr="00F9505F">
              <w:rPr>
                <w:sz w:val="22"/>
                <w:szCs w:val="22"/>
              </w:rPr>
              <w:br/>
              <w:t xml:space="preserve">- z </w:t>
            </w:r>
            <w:proofErr w:type="spellStart"/>
            <w:r w:rsidRPr="00F9505F">
              <w:rPr>
                <w:sz w:val="22"/>
                <w:szCs w:val="22"/>
              </w:rPr>
              <w:t>Mycogramem</w:t>
            </w:r>
            <w:proofErr w:type="spellEnd"/>
            <w:r w:rsidRPr="00F9505F">
              <w:rPr>
                <w:sz w:val="22"/>
                <w:szCs w:val="22"/>
              </w:rPr>
              <w:t>,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2005" w:type="pct"/>
          </w:tcPr>
          <w:p w:rsidR="00904543" w:rsidRPr="00F9505F" w:rsidRDefault="00904543" w:rsidP="00CE7FCD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jamy ustnej  u pacjentów ze zmianami zlokalizowanymi na błonie śluzowej jamy ustnej </w:t>
            </w:r>
            <w:r>
              <w:rPr>
                <w:sz w:val="22"/>
                <w:szCs w:val="22"/>
              </w:rPr>
              <w:br/>
            </w:r>
            <w:r w:rsidRPr="00F9505F">
              <w:rPr>
                <w:sz w:val="22"/>
                <w:szCs w:val="22"/>
              </w:rPr>
              <w:t xml:space="preserve">– bez antybiogramu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2005" w:type="pct"/>
          </w:tcPr>
          <w:p w:rsidR="00904543" w:rsidRPr="00F9505F" w:rsidRDefault="00904543" w:rsidP="00CE7FCD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jamy ustnej  u pacjentów ze zmianami zlokalizowanymi na błonie śluzowej jamy ustnej </w:t>
            </w:r>
            <w:r w:rsidRPr="00F9505F">
              <w:rPr>
                <w:sz w:val="22"/>
                <w:szCs w:val="22"/>
              </w:rPr>
              <w:br/>
              <w:t>– z antybiogramem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Default="00904543" w:rsidP="007833D1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gardła u pacjentów ze zmianami zlokalizowanymi na błonie śluzowej gardła – bez antybiogramu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  <w:trHeight w:val="493"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gardła u pacjentów ze zmianami zlokalizowanymi na błonie śluzowej gardła – z antybiogramem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</w:pPr>
          </w:p>
        </w:tc>
      </w:tr>
      <w:tr w:rsidR="00904543" w:rsidRPr="00B93EFD" w:rsidTr="00AF5F35">
        <w:trPr>
          <w:cantSplit/>
          <w:trHeight w:val="493"/>
        </w:trPr>
        <w:tc>
          <w:tcPr>
            <w:tcW w:w="175" w:type="pct"/>
          </w:tcPr>
          <w:p w:rsidR="00904543" w:rsidRDefault="00904543" w:rsidP="007833D1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rany w obrębie jamy ustnej </w:t>
            </w:r>
            <w:r>
              <w:rPr>
                <w:sz w:val="22"/>
                <w:szCs w:val="22"/>
              </w:rPr>
              <w:t xml:space="preserve">- </w:t>
            </w:r>
            <w:r w:rsidRPr="00F9505F">
              <w:rPr>
                <w:sz w:val="22"/>
                <w:szCs w:val="22"/>
              </w:rPr>
              <w:t>bez antybiogramu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</w:pPr>
          </w:p>
        </w:tc>
      </w:tr>
      <w:tr w:rsidR="00904543" w:rsidRPr="00B93EFD" w:rsidTr="00AF5F35">
        <w:trPr>
          <w:cantSplit/>
          <w:trHeight w:val="493"/>
        </w:trPr>
        <w:tc>
          <w:tcPr>
            <w:tcW w:w="175" w:type="pct"/>
          </w:tcPr>
          <w:p w:rsidR="00904543" w:rsidRDefault="00904543" w:rsidP="007833D1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>wymaz z rany w obrębie jamy ustnej</w:t>
            </w:r>
            <w:r>
              <w:rPr>
                <w:sz w:val="22"/>
                <w:szCs w:val="22"/>
              </w:rPr>
              <w:t xml:space="preserve"> -</w:t>
            </w:r>
            <w:r w:rsidRPr="00F9505F">
              <w:rPr>
                <w:sz w:val="22"/>
                <w:szCs w:val="22"/>
              </w:rPr>
              <w:t xml:space="preserve"> z antybiogramem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</w:pPr>
          </w:p>
        </w:tc>
      </w:tr>
      <w:tr w:rsidR="00904543" w:rsidRPr="00B93EFD" w:rsidTr="00CE7FCD">
        <w:trPr>
          <w:cantSplit/>
          <w:trHeight w:val="493"/>
        </w:trPr>
        <w:tc>
          <w:tcPr>
            <w:tcW w:w="3945" w:type="pct"/>
            <w:gridSpan w:val="4"/>
          </w:tcPr>
          <w:p w:rsidR="00904543" w:rsidRPr="00207D8D" w:rsidRDefault="00904543" w:rsidP="00263F81">
            <w:pPr>
              <w:pStyle w:val="Tekstpodstawowy2"/>
              <w:spacing w:line="240" w:lineRule="auto"/>
              <w:jc w:val="right"/>
              <w:rPr>
                <w:b/>
              </w:rPr>
            </w:pPr>
            <w:r w:rsidRPr="00207D8D">
              <w:rPr>
                <w:b/>
              </w:rPr>
              <w:t>RAZEM</w:t>
            </w:r>
          </w:p>
        </w:tc>
        <w:tc>
          <w:tcPr>
            <w:tcW w:w="509" w:type="pct"/>
          </w:tcPr>
          <w:p w:rsidR="00904543" w:rsidRPr="00207D8D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  <w:tc>
          <w:tcPr>
            <w:tcW w:w="546" w:type="pct"/>
          </w:tcPr>
          <w:p w:rsidR="00904543" w:rsidRPr="00207D8D" w:rsidRDefault="00904543" w:rsidP="00263F81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207D8D">
              <w:rPr>
                <w:b/>
              </w:rPr>
              <w:t>XXX</w:t>
            </w:r>
          </w:p>
        </w:tc>
      </w:tr>
    </w:tbl>
    <w:p w:rsidR="005A0D98" w:rsidRDefault="005A0D98"/>
    <w:sectPr w:rsidR="005A0D98" w:rsidSect="00F9505F">
      <w:headerReference w:type="default" r:id="rId7"/>
      <w:footerReference w:type="default" r:id="rId8"/>
      <w:pgSz w:w="16838" w:h="11906" w:orient="landscape"/>
      <w:pgMar w:top="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174" w:rsidRDefault="00DC6174" w:rsidP="00207D8D">
      <w:r>
        <w:separator/>
      </w:r>
    </w:p>
  </w:endnote>
  <w:endnote w:type="continuationSeparator" w:id="0">
    <w:p w:rsidR="00DC6174" w:rsidRDefault="00DC6174" w:rsidP="0020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7D8D" w:rsidRDefault="00207D8D">
    <w:pPr>
      <w:pStyle w:val="Stopka"/>
    </w:pPr>
    <w:r>
      <w:t>……………………………………</w:t>
    </w:r>
    <w:r>
      <w:tab/>
    </w:r>
    <w:r>
      <w:tab/>
    </w:r>
    <w:r>
      <w:tab/>
      <w:t>…………………………………………………..</w:t>
    </w:r>
  </w:p>
  <w:p w:rsidR="00207D8D" w:rsidRDefault="00207D8D">
    <w:pPr>
      <w:pStyle w:val="Stopka"/>
    </w:pPr>
    <w:r>
      <w:t xml:space="preserve">           (miejscowość, data)     </w:t>
    </w:r>
    <w:r>
      <w:tab/>
    </w:r>
    <w:r>
      <w:tab/>
    </w:r>
    <w:r>
      <w:tab/>
    </w:r>
    <w:r>
      <w:tab/>
      <w:t>(podpis osoby upoważnionej)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174" w:rsidRDefault="00DC6174" w:rsidP="00207D8D">
      <w:r>
        <w:separator/>
      </w:r>
    </w:p>
  </w:footnote>
  <w:footnote w:type="continuationSeparator" w:id="0">
    <w:p w:rsidR="00DC6174" w:rsidRDefault="00DC6174" w:rsidP="0020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7D8D" w:rsidRDefault="00207D8D" w:rsidP="00207D8D">
    <w:pPr>
      <w:jc w:val="right"/>
    </w:pPr>
  </w:p>
  <w:p w:rsidR="00207D8D" w:rsidRPr="002B09C2" w:rsidRDefault="00207D8D" w:rsidP="00207D8D">
    <w:pPr>
      <w:jc w:val="right"/>
      <w:rPr>
        <w:b/>
        <w:sz w:val="22"/>
        <w:szCs w:val="22"/>
      </w:rPr>
    </w:pPr>
    <w:r w:rsidRPr="002B09C2">
      <w:rPr>
        <w:b/>
        <w:sz w:val="22"/>
        <w:szCs w:val="22"/>
      </w:rPr>
      <w:t xml:space="preserve">Załącznik Nr </w:t>
    </w:r>
    <w:r w:rsidR="00351279">
      <w:rPr>
        <w:b/>
        <w:sz w:val="22"/>
        <w:szCs w:val="22"/>
      </w:rPr>
      <w:t>1</w:t>
    </w:r>
    <w:r w:rsidRPr="002B09C2">
      <w:rPr>
        <w:b/>
        <w:sz w:val="22"/>
        <w:szCs w:val="22"/>
      </w:rPr>
      <w:t xml:space="preserve"> </w:t>
    </w:r>
  </w:p>
  <w:p w:rsidR="00207D8D" w:rsidRDefault="0017672D">
    <w:pPr>
      <w:pStyle w:val="Nagwek"/>
    </w:pPr>
    <w:r>
      <w:t>Numer postępowania: ZP.26.2.52.2023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468"/>
    <w:multiLevelType w:val="hybridMultilevel"/>
    <w:tmpl w:val="0F101878"/>
    <w:lvl w:ilvl="0" w:tplc="A0BCC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78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46"/>
    <w:rsid w:val="00097224"/>
    <w:rsid w:val="001266D4"/>
    <w:rsid w:val="0017672D"/>
    <w:rsid w:val="00184DE8"/>
    <w:rsid w:val="001B3A43"/>
    <w:rsid w:val="00207D8D"/>
    <w:rsid w:val="00311746"/>
    <w:rsid w:val="0032303E"/>
    <w:rsid w:val="00351279"/>
    <w:rsid w:val="003636DC"/>
    <w:rsid w:val="00406898"/>
    <w:rsid w:val="00422094"/>
    <w:rsid w:val="0054125A"/>
    <w:rsid w:val="005662E1"/>
    <w:rsid w:val="005A0D98"/>
    <w:rsid w:val="007833D1"/>
    <w:rsid w:val="00852142"/>
    <w:rsid w:val="00904543"/>
    <w:rsid w:val="009B244A"/>
    <w:rsid w:val="00A11402"/>
    <w:rsid w:val="00A15A68"/>
    <w:rsid w:val="00B338A1"/>
    <w:rsid w:val="00C55F35"/>
    <w:rsid w:val="00CE7FCD"/>
    <w:rsid w:val="00D94CA4"/>
    <w:rsid w:val="00DC6174"/>
    <w:rsid w:val="00E95936"/>
    <w:rsid w:val="00F9505F"/>
    <w:rsid w:val="00FA20FD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0A37"/>
  <w15:docId w15:val="{E4DE4139-C966-4924-B1DF-FBA8B9D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1174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1174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7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13</cp:revision>
  <cp:lastPrinted>2018-12-07T13:22:00Z</cp:lastPrinted>
  <dcterms:created xsi:type="dcterms:W3CDTF">2017-01-27T07:41:00Z</dcterms:created>
  <dcterms:modified xsi:type="dcterms:W3CDTF">2023-04-21T07:30:00Z</dcterms:modified>
</cp:coreProperties>
</file>