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3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..................................................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(piecz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ęć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wykonawcy)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A70349" w:rsidRDefault="00FC3201" w:rsidP="00A7034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</w:t>
      </w:r>
      <w:r w:rsidR="00A70349" w:rsidRPr="00A703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Obsługa techniczna i </w:t>
      </w:r>
      <w:r w:rsidR="00A70349" w:rsidRPr="00A70349">
        <w:rPr>
          <w:rFonts w:ascii="Times New Roman" w:hAnsi="Times New Roman"/>
          <w:b/>
          <w:sz w:val="24"/>
          <w:szCs w:val="24"/>
        </w:rPr>
        <w:t>naprawy bieżące specjalistycznych pojazdów samochodowych  (śmieciarki)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:rsidR="00FC3201" w:rsidRPr="007E4C7D" w:rsidRDefault="00FC3201" w:rsidP="00FC3201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…..........................dnia ….........................................</w:t>
      </w:r>
      <w:r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...            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 …...............................................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</w:t>
      </w:r>
      <w:r w:rsidR="00A70349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podpis osoby uprawnionej do składania o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>wiadcze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ń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  <w:r w:rsidR="00A70349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</w:t>
      </w:r>
      <w:bookmarkStart w:id="0" w:name="_GoBack"/>
      <w:bookmarkEnd w:id="0"/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woli w imieniu wykonawcy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0C4B07" w:rsidRDefault="000C4B07"/>
    <w:sectPr w:rsidR="000C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Times-BoldItalic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C4B07"/>
    <w:rsid w:val="00A70349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2022-01-18T12:09:00Z</dcterms:created>
  <dcterms:modified xsi:type="dcterms:W3CDTF">2022-02-11T11:31:00Z</dcterms:modified>
</cp:coreProperties>
</file>