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67" w:rsidRDefault="00686C67" w:rsidP="0019749F">
      <w:pPr>
        <w:pStyle w:val="Tekstpodstawowy"/>
        <w:spacing w:line="240" w:lineRule="auto"/>
        <w:ind w:left="6372" w:firstLine="708"/>
        <w:jc w:val="right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i w:val="0"/>
          <w:sz w:val="22"/>
          <w:szCs w:val="22"/>
        </w:rPr>
        <w:t>Załącznik nr 6c</w:t>
      </w:r>
    </w:p>
    <w:p w:rsidR="00686C67" w:rsidRDefault="00686C67" w:rsidP="0019749F">
      <w:pPr>
        <w:pStyle w:val="Tekstpodstawowy"/>
        <w:spacing w:line="240" w:lineRule="auto"/>
        <w:ind w:left="5664" w:firstLine="708"/>
        <w:jc w:val="right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Cs/>
          <w:i w:val="0"/>
          <w:sz w:val="22"/>
          <w:szCs w:val="22"/>
        </w:rPr>
        <w:t xml:space="preserve">        ZP.272.</w:t>
      </w:r>
      <w:r w:rsidR="00012259">
        <w:rPr>
          <w:rFonts w:ascii="Arial" w:hAnsi="Arial" w:cs="Arial"/>
          <w:bCs/>
          <w:i w:val="0"/>
          <w:sz w:val="22"/>
          <w:szCs w:val="22"/>
        </w:rPr>
        <w:t>1.113.2024</w:t>
      </w:r>
    </w:p>
    <w:p w:rsidR="00634045" w:rsidRDefault="00634045" w:rsidP="004E5B24">
      <w:pPr>
        <w:rPr>
          <w:rFonts w:ascii="Arial" w:hAnsi="Arial" w:cs="Arial"/>
          <w:bCs/>
          <w:sz w:val="22"/>
          <w:szCs w:val="22"/>
        </w:rPr>
      </w:pPr>
    </w:p>
    <w:p w:rsidR="00634045" w:rsidRDefault="00634045" w:rsidP="00634045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Projektowane postanowienia umowy</w:t>
      </w:r>
    </w:p>
    <w:p w:rsidR="00634045" w:rsidRDefault="00634045" w:rsidP="00634045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UMOWA  Nr ………. Wzór</w:t>
      </w:r>
    </w:p>
    <w:p w:rsidR="00634045" w:rsidRPr="0075359C" w:rsidRDefault="00634045" w:rsidP="0075359C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Część III</w:t>
      </w:r>
    </w:p>
    <w:p w:rsidR="00634045" w:rsidRDefault="00634045" w:rsidP="0063404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zawarta w Olsztynie dnia ................................ w rezultacie postępowania o udzielenie zamówienia publicznego prowadzonego w trybie podstawowym, zgodnie</w:t>
      </w:r>
      <w:r w:rsidR="00670154">
        <w:rPr>
          <w:rFonts w:ascii="Arial" w:hAnsi="Arial" w:cs="Arial"/>
          <w:color w:val="000000"/>
          <w:sz w:val="22"/>
          <w:szCs w:val="22"/>
        </w:rPr>
        <w:t xml:space="preserve"> z</w:t>
      </w:r>
      <w:r>
        <w:rPr>
          <w:rFonts w:ascii="Arial" w:hAnsi="Arial" w:cs="Arial"/>
          <w:color w:val="000000"/>
          <w:sz w:val="22"/>
          <w:szCs w:val="22"/>
        </w:rPr>
        <w:t xml:space="preserve"> art. 275 pkt. 1 ustawy z dnia 11 września 2019 r. Prawo za</w:t>
      </w:r>
      <w:r w:rsidR="00686C67">
        <w:rPr>
          <w:rFonts w:ascii="Arial" w:hAnsi="Arial" w:cs="Arial"/>
          <w:color w:val="000000"/>
          <w:sz w:val="22"/>
          <w:szCs w:val="22"/>
        </w:rPr>
        <w:t>mówień publicznych (Dz. U z 202</w:t>
      </w:r>
      <w:r w:rsidR="00644BA5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r.</w:t>
      </w:r>
      <w:r w:rsidR="00686C67">
        <w:rPr>
          <w:rFonts w:ascii="Arial" w:hAnsi="Arial" w:cs="Arial"/>
          <w:color w:val="000000"/>
          <w:sz w:val="22"/>
          <w:szCs w:val="22"/>
        </w:rPr>
        <w:t xml:space="preserve"> poz.</w:t>
      </w:r>
      <w:r w:rsidR="00644BA5">
        <w:rPr>
          <w:rFonts w:ascii="Arial" w:hAnsi="Arial" w:cs="Arial"/>
          <w:color w:val="000000"/>
          <w:sz w:val="22"/>
          <w:szCs w:val="22"/>
        </w:rPr>
        <w:t xml:space="preserve"> 1320</w:t>
      </w:r>
      <w:r>
        <w:rPr>
          <w:rFonts w:ascii="Arial" w:hAnsi="Arial" w:cs="Arial"/>
          <w:color w:val="000000"/>
          <w:sz w:val="22"/>
          <w:szCs w:val="22"/>
        </w:rPr>
        <w:t>), pomiędzy:</w:t>
      </w:r>
    </w:p>
    <w:p w:rsidR="00634045" w:rsidRDefault="00634045" w:rsidP="0063404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Województwem Warmińsko-Mazurskim z siedzibą w Olsztynie przy ul. Emilii Plater 1, 10-562 Olsztyn; NIP: 739-38-90-447; REGON: 510742333, reprezentowanym przez Zarząd Województwa, w imieniu którego działają:</w:t>
      </w:r>
    </w:p>
    <w:p w:rsidR="00634045" w:rsidRDefault="00634045" w:rsidP="00634045">
      <w:pPr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………………………………...</w:t>
      </w:r>
    </w:p>
    <w:p w:rsidR="00634045" w:rsidRDefault="00634045" w:rsidP="00634045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…………………………………</w:t>
      </w:r>
    </w:p>
    <w:p w:rsidR="00634045" w:rsidRDefault="00634045" w:rsidP="0063404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zwanym dalej </w:t>
      </w:r>
      <w:r w:rsidRPr="0075359C">
        <w:rPr>
          <w:rFonts w:ascii="Arial" w:hAnsi="Arial" w:cs="Arial"/>
          <w:b/>
          <w:color w:val="000000"/>
          <w:sz w:val="22"/>
          <w:szCs w:val="22"/>
        </w:rPr>
        <w:t>Zamawiającym</w:t>
      </w:r>
    </w:p>
    <w:p w:rsidR="00634045" w:rsidRDefault="00634045" w:rsidP="0063404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</w:t>
      </w:r>
    </w:p>
    <w:p w:rsidR="00634045" w:rsidRDefault="00634045" w:rsidP="00634045">
      <w:pPr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</w:p>
    <w:p w:rsidR="00634045" w:rsidRDefault="00634045" w:rsidP="0063404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zwanym </w:t>
      </w:r>
      <w:r w:rsidRPr="0075359C">
        <w:rPr>
          <w:rFonts w:ascii="Arial" w:hAnsi="Arial" w:cs="Arial"/>
          <w:b/>
          <w:color w:val="000000"/>
          <w:sz w:val="22"/>
          <w:szCs w:val="22"/>
        </w:rPr>
        <w:t>Wykonawcą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75359C">
        <w:rPr>
          <w:rFonts w:ascii="Arial" w:hAnsi="Arial" w:cs="Arial"/>
          <w:sz w:val="22"/>
          <w:szCs w:val="22"/>
        </w:rPr>
        <w:t xml:space="preserve">zaś wspólnie zwanymi dalej </w:t>
      </w:r>
      <w:r w:rsidR="0075359C" w:rsidRPr="0075359C">
        <w:rPr>
          <w:rFonts w:ascii="Arial" w:hAnsi="Arial" w:cs="Arial"/>
          <w:b/>
          <w:sz w:val="22"/>
          <w:szCs w:val="22"/>
        </w:rPr>
        <w:t>Stronami</w:t>
      </w:r>
      <w:r w:rsidR="0075359C">
        <w:rPr>
          <w:rFonts w:ascii="Arial" w:hAnsi="Arial" w:cs="Arial"/>
          <w:sz w:val="22"/>
          <w:szCs w:val="22"/>
        </w:rPr>
        <w:t xml:space="preserve"> lub osobno </w:t>
      </w:r>
      <w:r w:rsidRPr="0075359C">
        <w:rPr>
          <w:rFonts w:ascii="Arial" w:hAnsi="Arial" w:cs="Arial"/>
          <w:b/>
          <w:sz w:val="22"/>
          <w:szCs w:val="22"/>
        </w:rPr>
        <w:t>Stron</w:t>
      </w:r>
      <w:r w:rsidR="0075359C" w:rsidRPr="0075359C">
        <w:rPr>
          <w:rFonts w:ascii="Arial" w:hAnsi="Arial" w:cs="Arial"/>
          <w:b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.</w:t>
      </w:r>
    </w:p>
    <w:p w:rsidR="00634045" w:rsidRDefault="00634045" w:rsidP="00634045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34045" w:rsidRDefault="00634045" w:rsidP="00634045">
      <w:pPr>
        <w:pStyle w:val="Tekstpodstawowy"/>
        <w:spacing w:line="360" w:lineRule="auto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§ 1</w:t>
      </w:r>
    </w:p>
    <w:p w:rsidR="00634045" w:rsidRDefault="00634045" w:rsidP="00634045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umowy jest usługa polegająca na ubezpieczeniu nieruchomości Zamawia</w:t>
      </w:r>
      <w:r w:rsidR="009727BC">
        <w:rPr>
          <w:rFonts w:ascii="Arial" w:hAnsi="Arial" w:cs="Arial"/>
          <w:sz w:val="22"/>
          <w:szCs w:val="22"/>
        </w:rPr>
        <w:t>jącego</w:t>
      </w:r>
      <w:r>
        <w:rPr>
          <w:rFonts w:ascii="Arial" w:hAnsi="Arial" w:cs="Arial"/>
          <w:sz w:val="22"/>
          <w:szCs w:val="22"/>
        </w:rPr>
        <w:t xml:space="preserve"> w zakresie u</w:t>
      </w:r>
      <w:r>
        <w:rPr>
          <w:rFonts w:ascii="Arial" w:hAnsi="Arial" w:cs="Arial"/>
          <w:bCs/>
          <w:sz w:val="22"/>
          <w:szCs w:val="22"/>
        </w:rPr>
        <w:t xml:space="preserve">bezpieczenia mienia od wszystkich </w:t>
      </w:r>
      <w:proofErr w:type="spellStart"/>
      <w:r>
        <w:rPr>
          <w:rFonts w:ascii="Arial" w:hAnsi="Arial" w:cs="Arial"/>
          <w:bCs/>
          <w:sz w:val="22"/>
          <w:szCs w:val="22"/>
        </w:rPr>
        <w:t>ryzyk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:rsidR="00634045" w:rsidRPr="00F75C6C" w:rsidRDefault="00634045" w:rsidP="00634045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umowy okre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 xml:space="preserve">la załącznik nr 1 do </w:t>
      </w:r>
      <w:r w:rsidRPr="00F75C6C">
        <w:rPr>
          <w:rFonts w:ascii="Arial" w:hAnsi="Arial" w:cs="Arial"/>
          <w:sz w:val="22"/>
          <w:szCs w:val="22"/>
        </w:rPr>
        <w:t>umowy</w:t>
      </w:r>
      <w:r w:rsidR="00050395" w:rsidRPr="00F75C6C">
        <w:rPr>
          <w:rFonts w:ascii="Arial" w:hAnsi="Arial" w:cs="Arial"/>
          <w:sz w:val="22"/>
          <w:szCs w:val="22"/>
        </w:rPr>
        <w:t xml:space="preserve"> </w:t>
      </w:r>
      <w:r w:rsidR="00494785" w:rsidRPr="00F75C6C">
        <w:rPr>
          <w:rFonts w:ascii="Arial" w:hAnsi="Arial" w:cs="Arial"/>
          <w:sz w:val="22"/>
          <w:szCs w:val="22"/>
        </w:rPr>
        <w:t xml:space="preserve">- </w:t>
      </w:r>
      <w:r w:rsidR="00050395" w:rsidRPr="00F75C6C">
        <w:rPr>
          <w:rFonts w:ascii="Arial" w:hAnsi="Arial" w:cs="Arial"/>
          <w:sz w:val="22"/>
          <w:szCs w:val="22"/>
        </w:rPr>
        <w:t>opis przedmiotu zamówienia i nr 2</w:t>
      </w:r>
      <w:r w:rsidR="00112B98" w:rsidRPr="00F75C6C">
        <w:rPr>
          <w:rFonts w:ascii="Arial" w:hAnsi="Arial" w:cs="Arial"/>
          <w:sz w:val="22"/>
          <w:szCs w:val="22"/>
        </w:rPr>
        <w:t xml:space="preserve"> do umowy – formularz ofertowy W</w:t>
      </w:r>
      <w:r w:rsidR="00050395" w:rsidRPr="00F75C6C">
        <w:rPr>
          <w:rFonts w:ascii="Arial" w:hAnsi="Arial" w:cs="Arial"/>
          <w:sz w:val="22"/>
          <w:szCs w:val="22"/>
        </w:rPr>
        <w:t>ykonawcy</w:t>
      </w:r>
      <w:r w:rsidRPr="00F75C6C">
        <w:rPr>
          <w:rFonts w:ascii="Arial" w:hAnsi="Arial" w:cs="Arial"/>
          <w:sz w:val="22"/>
          <w:szCs w:val="22"/>
        </w:rPr>
        <w:t>.</w:t>
      </w:r>
    </w:p>
    <w:p w:rsidR="00634045" w:rsidRPr="00F75C6C" w:rsidRDefault="00634045" w:rsidP="00634045">
      <w:pPr>
        <w:tabs>
          <w:tab w:val="left" w:pos="1440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34045" w:rsidRPr="00F75C6C" w:rsidRDefault="00634045" w:rsidP="00634045">
      <w:pPr>
        <w:tabs>
          <w:tab w:val="left" w:pos="14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5C6C">
        <w:rPr>
          <w:rFonts w:ascii="Arial" w:hAnsi="Arial" w:cs="Arial"/>
          <w:b/>
          <w:sz w:val="22"/>
          <w:szCs w:val="22"/>
        </w:rPr>
        <w:t>§ 2</w:t>
      </w:r>
    </w:p>
    <w:p w:rsidR="00634045" w:rsidRPr="00A80DF9" w:rsidRDefault="00634045" w:rsidP="006A41B9">
      <w:pPr>
        <w:shd w:val="clear" w:color="auto" w:fill="FFFFFF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DF9">
        <w:rPr>
          <w:rFonts w:ascii="Arial" w:hAnsi="Arial" w:cs="Arial"/>
          <w:snapToGrid w:val="0"/>
          <w:sz w:val="22"/>
          <w:szCs w:val="22"/>
        </w:rPr>
        <w:t xml:space="preserve">Wykonawca udziela Zamawiającemu ochrony ubezpieczeniowej na okres od dnia </w:t>
      </w:r>
      <w:r w:rsidR="001C7E00" w:rsidRPr="00A80DF9">
        <w:rPr>
          <w:rFonts w:ascii="Arial" w:hAnsi="Arial" w:cs="Arial"/>
          <w:sz w:val="22"/>
          <w:szCs w:val="22"/>
        </w:rPr>
        <w:t>01.02.</w:t>
      </w:r>
      <w:r w:rsidR="000F22D1" w:rsidRPr="00A80DF9">
        <w:rPr>
          <w:rFonts w:ascii="Arial" w:hAnsi="Arial" w:cs="Arial"/>
          <w:sz w:val="22"/>
          <w:szCs w:val="22"/>
        </w:rPr>
        <w:t>202</w:t>
      </w:r>
      <w:r w:rsidR="000F22D1">
        <w:rPr>
          <w:rFonts w:ascii="Arial" w:hAnsi="Arial" w:cs="Arial"/>
          <w:sz w:val="22"/>
          <w:szCs w:val="22"/>
        </w:rPr>
        <w:t>5</w:t>
      </w:r>
      <w:r w:rsidR="000F22D1" w:rsidRPr="00A80DF9">
        <w:rPr>
          <w:rFonts w:ascii="Arial" w:hAnsi="Arial" w:cs="Arial"/>
          <w:sz w:val="22"/>
          <w:szCs w:val="22"/>
        </w:rPr>
        <w:t xml:space="preserve"> </w:t>
      </w:r>
      <w:r w:rsidR="001C7E00" w:rsidRPr="00A80DF9">
        <w:rPr>
          <w:rFonts w:ascii="Arial" w:hAnsi="Arial" w:cs="Arial"/>
          <w:sz w:val="22"/>
          <w:szCs w:val="22"/>
        </w:rPr>
        <w:t>r. do dnia 31.01.</w:t>
      </w:r>
      <w:r w:rsidR="000F22D1" w:rsidRPr="00A80DF9">
        <w:rPr>
          <w:rFonts w:ascii="Arial" w:hAnsi="Arial" w:cs="Arial"/>
          <w:sz w:val="22"/>
          <w:szCs w:val="22"/>
        </w:rPr>
        <w:t>202</w:t>
      </w:r>
      <w:r w:rsidR="000F22D1">
        <w:rPr>
          <w:rFonts w:ascii="Arial" w:hAnsi="Arial" w:cs="Arial"/>
          <w:sz w:val="22"/>
          <w:szCs w:val="22"/>
        </w:rPr>
        <w:t>6</w:t>
      </w:r>
      <w:r w:rsidR="000F22D1" w:rsidRPr="00A80DF9">
        <w:rPr>
          <w:rFonts w:ascii="Arial" w:hAnsi="Arial" w:cs="Arial"/>
          <w:sz w:val="22"/>
          <w:szCs w:val="22"/>
        </w:rPr>
        <w:t xml:space="preserve"> </w:t>
      </w:r>
      <w:r w:rsidRPr="00A80DF9">
        <w:rPr>
          <w:rFonts w:ascii="Arial" w:hAnsi="Arial" w:cs="Arial"/>
          <w:sz w:val="22"/>
          <w:szCs w:val="22"/>
        </w:rPr>
        <w:t>r. w zakresach szczegóło</w:t>
      </w:r>
      <w:r w:rsidR="00494785" w:rsidRPr="00A80DF9">
        <w:rPr>
          <w:rFonts w:ascii="Arial" w:hAnsi="Arial" w:cs="Arial"/>
          <w:sz w:val="22"/>
          <w:szCs w:val="22"/>
        </w:rPr>
        <w:t>wo wskazanych w załączniku nr 1,</w:t>
      </w:r>
      <w:r w:rsidR="00050395" w:rsidRPr="00A80DF9">
        <w:rPr>
          <w:rFonts w:ascii="Arial" w:hAnsi="Arial" w:cs="Arial"/>
          <w:sz w:val="22"/>
          <w:szCs w:val="22"/>
        </w:rPr>
        <w:t xml:space="preserve"> 2</w:t>
      </w:r>
      <w:r w:rsidR="00494785" w:rsidRPr="00A80DF9">
        <w:rPr>
          <w:rFonts w:ascii="Arial" w:hAnsi="Arial" w:cs="Arial"/>
          <w:sz w:val="22"/>
          <w:szCs w:val="22"/>
        </w:rPr>
        <w:t xml:space="preserve"> i 3</w:t>
      </w:r>
      <w:r w:rsidR="00050395" w:rsidRPr="00A80DF9">
        <w:rPr>
          <w:rFonts w:ascii="Arial" w:hAnsi="Arial" w:cs="Arial"/>
          <w:sz w:val="22"/>
          <w:szCs w:val="22"/>
        </w:rPr>
        <w:t xml:space="preserve"> </w:t>
      </w:r>
      <w:r w:rsidRPr="00A80DF9">
        <w:rPr>
          <w:rFonts w:ascii="Arial" w:hAnsi="Arial" w:cs="Arial"/>
          <w:sz w:val="22"/>
          <w:szCs w:val="22"/>
        </w:rPr>
        <w:t>do umowy.</w:t>
      </w:r>
    </w:p>
    <w:p w:rsidR="00634045" w:rsidRDefault="00634045" w:rsidP="006A5EA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34045" w:rsidRDefault="00634045" w:rsidP="006340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:rsidR="00634045" w:rsidRDefault="00634045" w:rsidP="006C4512">
      <w:pPr>
        <w:numPr>
          <w:ilvl w:val="0"/>
          <w:numId w:val="23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Zawarcie umowy ubezpieczenia Wykonawca potwierdza poprzez wystawienie stosownych polis ubezpieczeniowych.</w:t>
      </w:r>
    </w:p>
    <w:p w:rsidR="00634045" w:rsidRDefault="00634045" w:rsidP="006C4512">
      <w:pPr>
        <w:numPr>
          <w:ilvl w:val="0"/>
          <w:numId w:val="23"/>
        </w:numPr>
        <w:shd w:val="clear" w:color="auto" w:fill="FFFFFF"/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zobowiązany jest do wystawienia polis ubezpieczenia nie później</w:t>
      </w:r>
      <w:r w:rsidR="004A36A3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4A36A3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niż w terminie do 14 dni od początku okresu ubezpieczenia, określonego </w:t>
      </w:r>
      <w:r w:rsidR="00770214" w:rsidRPr="00F75C6C">
        <w:rPr>
          <w:rFonts w:ascii="Arial" w:hAnsi="Arial" w:cs="Arial"/>
          <w:sz w:val="22"/>
          <w:szCs w:val="22"/>
        </w:rPr>
        <w:t xml:space="preserve">w </w:t>
      </w:r>
      <w:r w:rsidR="00644BA5">
        <w:rPr>
          <w:rFonts w:ascii="Arial" w:hAnsi="Arial" w:cs="Arial"/>
          <w:sz w:val="22"/>
          <w:szCs w:val="22"/>
        </w:rPr>
        <w:t>§ 2</w:t>
      </w:r>
      <w:r w:rsidRPr="00770214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34045" w:rsidRDefault="00634045" w:rsidP="006C4512">
      <w:pPr>
        <w:numPr>
          <w:ilvl w:val="0"/>
          <w:numId w:val="23"/>
        </w:numPr>
        <w:shd w:val="clear" w:color="auto" w:fill="FFFFFF"/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Do czasu wystawienia polis ubezpieczeniowych, Wykonawca potwierdza fakt udzielania ochrony poprzez wystawienie dokumen</w:t>
      </w:r>
      <w:r w:rsidR="004A36A3">
        <w:rPr>
          <w:rFonts w:ascii="Arial" w:hAnsi="Arial" w:cs="Arial"/>
          <w:color w:val="000000"/>
          <w:sz w:val="22"/>
          <w:szCs w:val="22"/>
        </w:rPr>
        <w:t xml:space="preserve">tu tymczasowego – noty pokrycia </w:t>
      </w:r>
      <w:r>
        <w:rPr>
          <w:rFonts w:ascii="Arial" w:hAnsi="Arial" w:cs="Arial"/>
          <w:color w:val="000000"/>
          <w:sz w:val="22"/>
          <w:szCs w:val="22"/>
        </w:rPr>
        <w:t>ubezpieczeniowego.</w:t>
      </w:r>
    </w:p>
    <w:p w:rsidR="00634045" w:rsidRDefault="00634045" w:rsidP="006C4512">
      <w:pPr>
        <w:numPr>
          <w:ilvl w:val="0"/>
          <w:numId w:val="23"/>
        </w:numPr>
        <w:shd w:val="clear" w:color="auto" w:fill="FFFFFF"/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Osobą odpowiedzialną za realizację niniejszej umowy oraz upoważnioną w imieniu Zamawiającego do </w:t>
      </w:r>
      <w:r w:rsidR="00644BA5">
        <w:rPr>
          <w:rFonts w:ascii="Arial" w:hAnsi="Arial" w:cs="Arial"/>
          <w:sz w:val="22"/>
          <w:szCs w:val="22"/>
        </w:rPr>
        <w:t xml:space="preserve">jednoosobowego </w:t>
      </w:r>
      <w:r>
        <w:rPr>
          <w:rFonts w:ascii="Arial" w:hAnsi="Arial" w:cs="Arial"/>
          <w:sz w:val="22"/>
          <w:szCs w:val="22"/>
        </w:rPr>
        <w:t>zawierania i podpisywania polis ubezpieczeniowych jest Dyrektor Departamentu Administracji i Obsługi Urzędu Marszałkowskiego Województwa Warmińsko-Mazurskiego</w:t>
      </w:r>
      <w:r w:rsidR="00644BA5">
        <w:rPr>
          <w:rFonts w:ascii="Arial" w:hAnsi="Arial" w:cs="Arial"/>
          <w:sz w:val="22"/>
          <w:szCs w:val="22"/>
        </w:rPr>
        <w:t xml:space="preserve"> oraz Zastępca Dyrektora Departamentu Administracji i Obsługi Urzędu Marszałkowskiego Województwa Warmińsko-Mazurskiego</w:t>
      </w:r>
      <w:r>
        <w:rPr>
          <w:rFonts w:ascii="Arial" w:hAnsi="Arial" w:cs="Arial"/>
          <w:sz w:val="22"/>
          <w:szCs w:val="22"/>
        </w:rPr>
        <w:t>.</w:t>
      </w:r>
    </w:p>
    <w:p w:rsidR="00634045" w:rsidRDefault="00634045" w:rsidP="00634045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34045" w:rsidRDefault="00634045" w:rsidP="00D218E2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4</w:t>
      </w:r>
    </w:p>
    <w:p w:rsidR="00D218E2" w:rsidRPr="00D218E2" w:rsidRDefault="00D218E2" w:rsidP="00D218E2">
      <w:pPr>
        <w:pStyle w:val="Tekstpodstawowywcity"/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Składki ubezpieczeniowe za udzieloną ochronę, nie przekroczą łącznie kwoty brutto </w:t>
      </w:r>
      <w:r>
        <w:rPr>
          <w:rFonts w:ascii="Arial" w:hAnsi="Arial" w:cs="Arial"/>
          <w:color w:val="000000"/>
          <w:sz w:val="22"/>
          <w:szCs w:val="22"/>
          <w:u w:val="none"/>
        </w:rPr>
        <w:t>…</w:t>
      </w: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 zł (słownie </w:t>
      </w:r>
      <w:r w:rsidRPr="00D218E2">
        <w:rPr>
          <w:rFonts w:ascii="Arial" w:hAnsi="Arial" w:cs="Arial"/>
          <w:b w:val="0"/>
          <w:sz w:val="22"/>
          <w:szCs w:val="22"/>
          <w:u w:val="none"/>
        </w:rPr>
        <w:t xml:space="preserve">….). </w:t>
      </w:r>
    </w:p>
    <w:p w:rsidR="00D218E2" w:rsidRPr="00E068F0" w:rsidRDefault="00D218E2" w:rsidP="00E068F0">
      <w:pPr>
        <w:pStyle w:val="Tekstpodstawowywcity"/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sz w:val="22"/>
          <w:szCs w:val="22"/>
          <w:u w:val="none"/>
        </w:rPr>
      </w:pPr>
      <w:r w:rsidRPr="00D218E2">
        <w:rPr>
          <w:rFonts w:ascii="Arial" w:hAnsi="Arial" w:cs="Arial"/>
          <w:b w:val="0"/>
          <w:bCs/>
          <w:sz w:val="22"/>
          <w:szCs w:val="22"/>
          <w:u w:val="none"/>
        </w:rPr>
        <w:t>Zamawiający zapłaci składki ubezpieczeniowe za faktycznie zawarte umowy ubezpieczenia</w:t>
      </w:r>
      <w:r w:rsidR="00E068F0">
        <w:rPr>
          <w:rFonts w:ascii="Arial" w:hAnsi="Arial" w:cs="Arial"/>
          <w:b w:val="0"/>
          <w:bCs/>
          <w:sz w:val="22"/>
          <w:szCs w:val="22"/>
          <w:u w:val="none"/>
        </w:rPr>
        <w:t xml:space="preserve"> </w:t>
      </w:r>
      <w:bookmarkStart w:id="1" w:name="_Hlk118967826"/>
      <w:r w:rsidRPr="00E068F0">
        <w:rPr>
          <w:rFonts w:ascii="Arial" w:hAnsi="Arial" w:cs="Arial"/>
          <w:b w:val="0"/>
          <w:bCs/>
          <w:sz w:val="22"/>
          <w:szCs w:val="22"/>
          <w:u w:val="none"/>
        </w:rPr>
        <w:t>w dwóch równych ratach</w:t>
      </w:r>
      <w:bookmarkEnd w:id="1"/>
      <w:r w:rsidRPr="00E068F0">
        <w:rPr>
          <w:rFonts w:ascii="Arial" w:hAnsi="Arial" w:cs="Arial"/>
          <w:b w:val="0"/>
          <w:bCs/>
          <w:sz w:val="22"/>
          <w:szCs w:val="22"/>
          <w:u w:val="none"/>
        </w:rPr>
        <w:t xml:space="preserve"> z zastosowaniem </w:t>
      </w:r>
      <w:r w:rsidR="00224A83" w:rsidRPr="00E068F0">
        <w:rPr>
          <w:rFonts w:ascii="Arial" w:hAnsi="Arial" w:cs="Arial"/>
          <w:b w:val="0"/>
          <w:bCs/>
          <w:sz w:val="22"/>
          <w:szCs w:val="22"/>
          <w:u w:val="none"/>
        </w:rPr>
        <w:t>stawek i</w:t>
      </w:r>
      <w:r w:rsidRPr="00E068F0">
        <w:rPr>
          <w:rFonts w:ascii="Arial" w:hAnsi="Arial" w:cs="Arial"/>
          <w:b w:val="0"/>
          <w:bCs/>
          <w:sz w:val="22"/>
          <w:szCs w:val="22"/>
          <w:u w:val="none"/>
        </w:rPr>
        <w:t xml:space="preserve"> składek ubezpieczeniowych </w:t>
      </w:r>
      <w:r w:rsidR="00F75C6C" w:rsidRPr="00E068F0">
        <w:rPr>
          <w:rFonts w:ascii="Arial" w:hAnsi="Arial" w:cs="Arial"/>
          <w:b w:val="0"/>
          <w:bCs/>
          <w:sz w:val="22"/>
          <w:szCs w:val="22"/>
          <w:u w:val="none"/>
        </w:rPr>
        <w:t>określonych</w:t>
      </w:r>
      <w:r w:rsidR="00396DB8">
        <w:rPr>
          <w:rFonts w:ascii="Arial" w:hAnsi="Arial" w:cs="Arial"/>
          <w:b w:val="0"/>
          <w:bCs/>
          <w:sz w:val="22"/>
          <w:szCs w:val="22"/>
          <w:u w:val="none"/>
        </w:rPr>
        <w:t xml:space="preserve"> </w:t>
      </w:r>
      <w:r w:rsidR="00396DB8" w:rsidRPr="00396DB8">
        <w:rPr>
          <w:rFonts w:ascii="Arial" w:hAnsi="Arial" w:cs="Arial"/>
          <w:b w:val="0"/>
          <w:bCs/>
          <w:sz w:val="22"/>
          <w:szCs w:val="22"/>
          <w:u w:val="none"/>
        </w:rPr>
        <w:t xml:space="preserve">w formularzu </w:t>
      </w:r>
      <w:r w:rsidR="00396DB8">
        <w:rPr>
          <w:rFonts w:ascii="Arial" w:hAnsi="Arial" w:cs="Arial"/>
          <w:b w:val="0"/>
          <w:bCs/>
          <w:sz w:val="22"/>
          <w:szCs w:val="22"/>
          <w:u w:val="none"/>
        </w:rPr>
        <w:t xml:space="preserve">cenowym - </w:t>
      </w:r>
      <w:r w:rsidR="00FC1283" w:rsidRPr="006A41B9">
        <w:rPr>
          <w:rFonts w:ascii="Arial" w:hAnsi="Arial" w:cs="Arial"/>
          <w:b w:val="0"/>
          <w:sz w:val="22"/>
          <w:szCs w:val="22"/>
          <w:u w:val="none"/>
        </w:rPr>
        <w:t>wykaz budynków i lokali</w:t>
      </w:r>
      <w:r w:rsidR="00396DB8" w:rsidRPr="00396DB8">
        <w:rPr>
          <w:rFonts w:ascii="Arial" w:hAnsi="Arial" w:cs="Arial"/>
          <w:b w:val="0"/>
          <w:bCs/>
          <w:sz w:val="22"/>
          <w:szCs w:val="22"/>
          <w:u w:val="none"/>
        </w:rPr>
        <w:t xml:space="preserve"> stanowiącym załącznik nr </w:t>
      </w:r>
      <w:r w:rsidR="00396DB8">
        <w:rPr>
          <w:rFonts w:ascii="Arial" w:hAnsi="Arial" w:cs="Arial"/>
          <w:b w:val="0"/>
          <w:bCs/>
          <w:sz w:val="22"/>
          <w:szCs w:val="22"/>
          <w:u w:val="none"/>
        </w:rPr>
        <w:t>3</w:t>
      </w:r>
      <w:r w:rsidR="00396DB8" w:rsidRPr="00396DB8">
        <w:rPr>
          <w:rFonts w:ascii="Arial" w:hAnsi="Arial" w:cs="Arial"/>
          <w:b w:val="0"/>
          <w:bCs/>
          <w:sz w:val="22"/>
          <w:szCs w:val="22"/>
          <w:u w:val="none"/>
        </w:rPr>
        <w:t xml:space="preserve"> do umowy</w:t>
      </w:r>
      <w:r w:rsidRPr="00E068F0">
        <w:rPr>
          <w:rFonts w:ascii="Arial" w:hAnsi="Arial" w:cs="Arial"/>
          <w:b w:val="0"/>
          <w:bCs/>
          <w:sz w:val="22"/>
          <w:szCs w:val="22"/>
          <w:u w:val="none"/>
        </w:rPr>
        <w:t xml:space="preserve">, z zastrzeżeniem ust. 3. </w:t>
      </w:r>
      <w:r w:rsidR="004A36A3" w:rsidRPr="00E068F0">
        <w:rPr>
          <w:rFonts w:ascii="Arial" w:hAnsi="Arial" w:cs="Arial"/>
          <w:b w:val="0"/>
          <w:sz w:val="22"/>
          <w:szCs w:val="22"/>
          <w:u w:val="none"/>
        </w:rPr>
        <w:t>W przypadku składki nie</w:t>
      </w:r>
      <w:r w:rsidRPr="00E068F0">
        <w:rPr>
          <w:rFonts w:ascii="Arial" w:hAnsi="Arial" w:cs="Arial"/>
          <w:b w:val="0"/>
          <w:sz w:val="22"/>
          <w:szCs w:val="22"/>
          <w:u w:val="none"/>
        </w:rPr>
        <w:t>podzielnej na dwie równe raty, pierwsza rata będzie wyższa o niepodzielną część składki.</w:t>
      </w:r>
    </w:p>
    <w:p w:rsidR="00D218E2" w:rsidRPr="00F75C6C" w:rsidRDefault="00D218E2" w:rsidP="00D218E2">
      <w:pPr>
        <w:pStyle w:val="Tekstpodstawowywcity"/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bCs/>
          <w:sz w:val="22"/>
          <w:szCs w:val="22"/>
          <w:u w:val="none"/>
        </w:rPr>
      </w:pPr>
      <w:r w:rsidRPr="00F75C6C">
        <w:rPr>
          <w:rFonts w:ascii="Arial" w:hAnsi="Arial" w:cs="Arial"/>
          <w:b w:val="0"/>
          <w:bCs/>
          <w:sz w:val="22"/>
          <w:szCs w:val="22"/>
          <w:u w:val="none"/>
        </w:rPr>
        <w:t>Wysokość składek określonych w ust. 2 jest niezmienna przez cały okres realizacji umowy oraz uwzględnia wszystkie niezbędne koszty i wydatki związane z realizacją jej przedmiotu.</w:t>
      </w:r>
    </w:p>
    <w:p w:rsidR="00D218E2" w:rsidRPr="00F75C6C" w:rsidRDefault="00D218E2" w:rsidP="00D218E2">
      <w:pPr>
        <w:pStyle w:val="Tekstpodstawowywcity"/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bCs/>
          <w:sz w:val="22"/>
          <w:szCs w:val="22"/>
          <w:u w:val="none"/>
        </w:rPr>
      </w:pPr>
      <w:r w:rsidRPr="00F75C6C">
        <w:rPr>
          <w:rFonts w:ascii="Arial" w:hAnsi="Arial" w:cs="Arial"/>
          <w:b w:val="0"/>
          <w:bCs/>
          <w:sz w:val="22"/>
          <w:szCs w:val="22"/>
          <w:u w:val="none"/>
        </w:rPr>
        <w:t xml:space="preserve">Składki określone w ust. 2 zostaną zapłacone przelewem na rachunek bankowy Wykonawcy nr </w:t>
      </w:r>
      <w:r w:rsidRPr="00F75C6C">
        <w:rPr>
          <w:rFonts w:ascii="Arial" w:hAnsi="Arial" w:cs="Arial"/>
          <w:b w:val="0"/>
          <w:bCs/>
          <w:sz w:val="22"/>
          <w:szCs w:val="22"/>
          <w:u w:val="none"/>
          <w:shd w:val="clear" w:color="auto" w:fill="FFFFFF"/>
        </w:rPr>
        <w:t>……………</w:t>
      </w:r>
      <w:r w:rsidRPr="00F75C6C">
        <w:rPr>
          <w:rFonts w:ascii="Arial" w:hAnsi="Arial" w:cs="Arial"/>
          <w:b w:val="0"/>
          <w:bCs/>
          <w:sz w:val="22"/>
          <w:szCs w:val="22"/>
          <w:u w:val="none"/>
        </w:rPr>
        <w:t>,</w:t>
      </w:r>
      <w:r w:rsidR="006C4512" w:rsidRPr="00F75C6C">
        <w:rPr>
          <w:rFonts w:ascii="Arial" w:hAnsi="Arial" w:cs="Arial"/>
          <w:b w:val="0"/>
          <w:bCs/>
          <w:sz w:val="22"/>
          <w:szCs w:val="22"/>
          <w:u w:val="none"/>
        </w:rPr>
        <w:t xml:space="preserve"> w terminie:</w:t>
      </w:r>
    </w:p>
    <w:p w:rsidR="00D218E2" w:rsidRPr="00D218E2" w:rsidRDefault="001C7E00" w:rsidP="00AC3351">
      <w:pPr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pierwsza rata do 28 lutego </w:t>
      </w:r>
      <w:r w:rsidR="00052496">
        <w:rPr>
          <w:rFonts w:ascii="Arial" w:hAnsi="Arial" w:cs="Arial"/>
          <w:sz w:val="22"/>
          <w:szCs w:val="22"/>
        </w:rPr>
        <w:t>2025</w:t>
      </w:r>
      <w:r w:rsidR="00052496" w:rsidRPr="00D218E2">
        <w:rPr>
          <w:rFonts w:ascii="Arial" w:hAnsi="Arial" w:cs="Arial"/>
          <w:sz w:val="22"/>
          <w:szCs w:val="22"/>
        </w:rPr>
        <w:t xml:space="preserve"> </w:t>
      </w:r>
      <w:r w:rsidR="00D218E2" w:rsidRPr="00D218E2">
        <w:rPr>
          <w:rFonts w:ascii="Arial" w:hAnsi="Arial" w:cs="Arial"/>
          <w:sz w:val="22"/>
          <w:szCs w:val="22"/>
        </w:rPr>
        <w:t>roku,</w:t>
      </w:r>
    </w:p>
    <w:p w:rsidR="00D218E2" w:rsidRDefault="001C7E00" w:rsidP="00AC3351">
      <w:pPr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rata do 14 marca </w:t>
      </w:r>
      <w:r w:rsidR="00052496">
        <w:rPr>
          <w:rFonts w:ascii="Arial" w:hAnsi="Arial" w:cs="Arial"/>
          <w:sz w:val="22"/>
          <w:szCs w:val="22"/>
        </w:rPr>
        <w:t>2025</w:t>
      </w:r>
      <w:r w:rsidR="00052496" w:rsidRPr="00D218E2">
        <w:rPr>
          <w:rFonts w:ascii="Arial" w:hAnsi="Arial" w:cs="Arial"/>
          <w:sz w:val="22"/>
          <w:szCs w:val="22"/>
        </w:rPr>
        <w:t xml:space="preserve"> </w:t>
      </w:r>
      <w:r w:rsidR="00D218E2" w:rsidRPr="00D218E2">
        <w:rPr>
          <w:rFonts w:ascii="Arial" w:hAnsi="Arial" w:cs="Arial"/>
          <w:sz w:val="22"/>
          <w:szCs w:val="22"/>
        </w:rPr>
        <w:t>roku.</w:t>
      </w:r>
    </w:p>
    <w:p w:rsidR="00D218E2" w:rsidRPr="00D218E2" w:rsidRDefault="00D218E2" w:rsidP="00D218E2">
      <w:pPr>
        <w:shd w:val="clear" w:color="auto" w:fill="FFFFFF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218E2">
        <w:rPr>
          <w:rFonts w:ascii="Arial" w:hAnsi="Arial" w:cs="Arial"/>
          <w:sz w:val="22"/>
          <w:szCs w:val="22"/>
        </w:rPr>
        <w:t>Termin uważa się za zachowany, jeżeli przed jego upływem zostanie wydana dyspozycja obciążenia rachunku Zamawiającego.</w:t>
      </w:r>
    </w:p>
    <w:p w:rsidR="00D218E2" w:rsidRDefault="00D218E2" w:rsidP="00D218E2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D218E2">
        <w:rPr>
          <w:rFonts w:ascii="Arial" w:hAnsi="Arial" w:cs="Arial"/>
          <w:sz w:val="22"/>
          <w:szCs w:val="22"/>
        </w:rPr>
        <w:t xml:space="preserve">W przypadku opóźnienia w dokonaniu płatności Wykonawca może obciążyć Zamawiającego ustawowymi </w:t>
      </w:r>
      <w:r>
        <w:rPr>
          <w:rFonts w:ascii="Arial" w:hAnsi="Arial" w:cs="Arial"/>
          <w:color w:val="000000"/>
          <w:sz w:val="22"/>
          <w:szCs w:val="22"/>
        </w:rPr>
        <w:t>odsetkami.</w:t>
      </w:r>
    </w:p>
    <w:p w:rsidR="00D218E2" w:rsidRDefault="00D218E2" w:rsidP="00D218E2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zapłaty składki przez Zamawiającego w wyznaczonym terminie nie skutkuje rozwiązaniem umowy, ani zawieszeniem udzielanej ochrony ubezpieczeniowej. Brak zapłaty składki przez Zamawiającego w wyznaczonym terminie nie daje Wykonawcy prawa do odmowy wypłaty świadczeń, jeżeli składka zostanie zapłacona przez Zamawiającego w dod</w:t>
      </w:r>
      <w:r w:rsidR="004A36A3">
        <w:rPr>
          <w:rFonts w:ascii="Arial" w:hAnsi="Arial" w:cs="Arial"/>
          <w:sz w:val="22"/>
          <w:szCs w:val="22"/>
        </w:rPr>
        <w:t xml:space="preserve">atkowym </w:t>
      </w:r>
      <w:r>
        <w:rPr>
          <w:rFonts w:ascii="Arial" w:hAnsi="Arial" w:cs="Arial"/>
          <w:sz w:val="22"/>
          <w:szCs w:val="22"/>
        </w:rPr>
        <w:t>terminie wskazanym przez Wykonawcę w odrębnym piśmie, jednak nie krótszym niż 7 dni roboczych od dnia otrzymania pisma.</w:t>
      </w:r>
    </w:p>
    <w:p w:rsidR="00D218E2" w:rsidRDefault="00D218E2" w:rsidP="00D218E2">
      <w:pPr>
        <w:pStyle w:val="Tekstpodstawowywcity"/>
        <w:numPr>
          <w:ilvl w:val="0"/>
          <w:numId w:val="3"/>
        </w:numPr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Zamawiający zastrzega sobie w trakcie realizacji umowy prawo do niewykorzystania w całości kwoty określonej w </w:t>
      </w: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>§ 4 ust. 1 umowy</w:t>
      </w:r>
      <w:r>
        <w:rPr>
          <w:rFonts w:ascii="Arial" w:hAnsi="Arial" w:cs="Arial"/>
          <w:b w:val="0"/>
          <w:sz w:val="22"/>
          <w:szCs w:val="22"/>
          <w:u w:val="none"/>
        </w:rPr>
        <w:t>, w szczególności w przypadku:</w:t>
      </w:r>
    </w:p>
    <w:p w:rsidR="00D218E2" w:rsidRDefault="00D218E2" w:rsidP="00D218E2">
      <w:pPr>
        <w:pStyle w:val="Tekstpodstawowywcity"/>
        <w:numPr>
          <w:ilvl w:val="0"/>
          <w:numId w:val="4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zmniejszenia się wartości ubezpieczonego mienia,</w:t>
      </w:r>
    </w:p>
    <w:p w:rsidR="00C545B3" w:rsidRPr="006A41B9" w:rsidRDefault="00D218E2">
      <w:pPr>
        <w:pStyle w:val="Tekstpodstawowywcity"/>
        <w:numPr>
          <w:ilvl w:val="0"/>
          <w:numId w:val="4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zbycia poszczególnych s</w:t>
      </w:r>
      <w:r w:rsidR="00C545B3">
        <w:rPr>
          <w:rFonts w:ascii="Arial" w:hAnsi="Arial" w:cs="Arial"/>
          <w:b w:val="0"/>
          <w:sz w:val="22"/>
          <w:szCs w:val="22"/>
          <w:u w:val="none"/>
        </w:rPr>
        <w:t>kładników ubezpieczanego mienia</w:t>
      </w:r>
      <w:r w:rsidR="00C545B3" w:rsidRPr="006A41B9"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218E2" w:rsidRDefault="00D218E2" w:rsidP="00D218E2">
      <w:pPr>
        <w:pStyle w:val="Tekstpodstawowywcity"/>
        <w:spacing w:line="360" w:lineRule="auto"/>
        <w:ind w:left="360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Wykonawcy nie przysługuje z tego tytułu jakiekolwiek roszczenie w stosunku do Zamawiającego, w tym żądanie wykonania umowy do wysokości kwoty określonej </w:t>
      </w: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>§ 4 ust. 1 umowy.</w:t>
      </w:r>
    </w:p>
    <w:p w:rsidR="00D218E2" w:rsidRDefault="00D218E2" w:rsidP="00D218E2">
      <w:pPr>
        <w:pStyle w:val="Akapitzlist"/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gwarantuje</w:t>
      </w:r>
      <w:r w:rsidR="00A80DF9">
        <w:rPr>
          <w:rFonts w:ascii="Arial" w:hAnsi="Arial" w:cs="Arial"/>
          <w:sz w:val="22"/>
          <w:szCs w:val="22"/>
        </w:rPr>
        <w:t xml:space="preserve"> realizację umowy na poziomie 60</w:t>
      </w:r>
      <w:r>
        <w:rPr>
          <w:rFonts w:ascii="Arial" w:hAnsi="Arial" w:cs="Arial"/>
          <w:sz w:val="22"/>
          <w:szCs w:val="22"/>
        </w:rPr>
        <w:t>% całkowitej wartości umowy określonej w § 4 ust. 1 umowy.</w:t>
      </w:r>
    </w:p>
    <w:p w:rsidR="00634045" w:rsidRDefault="00634045" w:rsidP="00634045">
      <w:pPr>
        <w:shd w:val="clear" w:color="auto" w:fill="FFFFFF"/>
        <w:spacing w:line="360" w:lineRule="auto"/>
        <w:jc w:val="both"/>
        <w:rPr>
          <w:rFonts w:ascii="Arial" w:hAnsi="Arial" w:cs="Arial"/>
          <w:color w:val="00B050"/>
          <w:sz w:val="22"/>
          <w:szCs w:val="22"/>
        </w:rPr>
      </w:pPr>
    </w:p>
    <w:p w:rsidR="00634045" w:rsidRDefault="00634045" w:rsidP="00634045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5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Wykonawca zapłaci Zamawiającemu karę umowną w przypadku nieuzasadnionego odstąpienia od umowy przez Wykonawcę lub w przypadku odstąpienia od umowy przez Zamawiającego z przyczyn, za które odpowiedzialność ponosi Wykonawca - w wysokości  10 %  kwoty brutto określonej w  § 4 ust. 1 umowy.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Wykonawca zapłaci karę umowną, o której mowa w ust. 1</w:t>
      </w:r>
      <w:r w:rsidR="009266DF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i 3,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w terminie 21 dni od dnia otrzymania wezwania do zapłaty lub noty obciążeniowej wystawionej z tego tytułu przez Zamawiającego. Termin uważa się za zachowany, jeżeli przed jego upływem zostanie wydana dyspozycja obciążenia rachunku Wykonawcy.</w:t>
      </w:r>
    </w:p>
    <w:p w:rsidR="0024624A" w:rsidRPr="009266DF" w:rsidRDefault="0024624A" w:rsidP="0024624A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24624A">
        <w:rPr>
          <w:rFonts w:ascii="Arial" w:hAnsi="Arial" w:cs="Arial"/>
          <w:b w:val="0"/>
          <w:i w:val="0"/>
          <w:sz w:val="22"/>
          <w:szCs w:val="22"/>
        </w:rPr>
        <w:t>Wykonawca zapłaci Zamawiającemu karę umowną za każdy przypadek braku zapłaty lub nieterminowej zapłaty wynagrodzenia należnego podwykonawcom z tytułu zmiany wysokości wynagrodzenia, o której mowa w § 7 ust. 10, w wysokości 0,5% całkowitego wynagrodzenia brutto, o którym mowa w § 4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ust. 1</w:t>
      </w:r>
      <w:r w:rsidR="009266DF"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r w:rsidR="009266DF" w:rsidRPr="009266DF">
        <w:rPr>
          <w:rFonts w:ascii="Arial" w:hAnsi="Arial" w:cs="Arial"/>
          <w:b w:val="0"/>
          <w:i w:val="0"/>
          <w:sz w:val="22"/>
          <w:szCs w:val="22"/>
        </w:rPr>
        <w:t>nie więcej jednak niż 10% wynagrodz</w:t>
      </w:r>
      <w:r w:rsidR="009266DF">
        <w:rPr>
          <w:rFonts w:ascii="Arial" w:hAnsi="Arial" w:cs="Arial"/>
          <w:b w:val="0"/>
          <w:i w:val="0"/>
          <w:sz w:val="22"/>
          <w:szCs w:val="22"/>
        </w:rPr>
        <w:t>enia brutto, o którym mowa w § 4</w:t>
      </w:r>
      <w:r w:rsidR="009266DF" w:rsidRPr="009266DF">
        <w:rPr>
          <w:rFonts w:ascii="Arial" w:hAnsi="Arial" w:cs="Arial"/>
          <w:b w:val="0"/>
          <w:i w:val="0"/>
          <w:sz w:val="22"/>
          <w:szCs w:val="22"/>
        </w:rPr>
        <w:t xml:space="preserve"> ust. 1 umowy</w:t>
      </w:r>
      <w:r w:rsidRPr="009266DF"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Zamawiający zapłaci Wykonawcy karę umowną w przypadku nieuzasadnionego odstąpienia od umowy przez Zamawiającego lub w przypadku odstąpienia od umowy przez Wykonawcę z przyczyn, za które odpowiedzialność ponosi Zamawiający </w:t>
      </w:r>
      <w:r w:rsidR="004A36A3">
        <w:rPr>
          <w:rFonts w:ascii="Arial" w:hAnsi="Arial" w:cs="Arial"/>
          <w:b w:val="0"/>
          <w:i w:val="0"/>
          <w:color w:val="000000"/>
          <w:sz w:val="22"/>
          <w:szCs w:val="22"/>
        </w:rPr>
        <w:br/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>- w wysokości 10 %  kwoty brutto określonej w § 4 ust. 1 umowy.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Zamawiający zapłaci karę umowną, o której mowa w ust. </w:t>
      </w:r>
      <w:r w:rsidR="0024624A">
        <w:rPr>
          <w:rFonts w:ascii="Arial" w:hAnsi="Arial" w:cs="Arial"/>
          <w:b w:val="0"/>
          <w:i w:val="0"/>
          <w:color w:val="000000"/>
          <w:sz w:val="22"/>
          <w:szCs w:val="22"/>
        </w:rPr>
        <w:t>4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>, w terminie 21 dni od dnia otrzymania wezwania do zapłaty lub noty obciążeniowej wystawionej z tego tytułu przez Wykonawcę. Termin uważa się za zachowany, jeżeli przed jego upływem zostanie wydana dyspozycja obciążenia rachunku Zamawiającego.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Łączna maksymalna wysokość kar umownych, których strona może dochodzić na podstawie niniejszej umowy nie może przekroczyć 10 % całkowitego wynagrodzenia brutto określonego  w § 4 ust. 1 umowy.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Strony mają prawo do dochodzenia odszkodowania przewyższającego wysokość kar umownych.</w:t>
      </w:r>
    </w:p>
    <w:p w:rsidR="00634045" w:rsidRDefault="00634045" w:rsidP="00634045">
      <w:pPr>
        <w:pStyle w:val="Tekstpodstawowy"/>
        <w:numPr>
          <w:ilvl w:val="0"/>
          <w:numId w:val="5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Zamawiający zastrzega sobie prawo potrącania kar umownych oraz odszkodowania</w:t>
      </w:r>
      <w:r w:rsidR="004A36A3">
        <w:rPr>
          <w:rFonts w:ascii="Arial" w:hAnsi="Arial" w:cs="Arial"/>
          <w:b w:val="0"/>
          <w:i w:val="0"/>
          <w:color w:val="000000"/>
          <w:sz w:val="22"/>
          <w:szCs w:val="22"/>
        </w:rPr>
        <w:t>,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z wynagrodzeniem  należnym Wykonawcy, na co Wykonawca wyraża zgodę.</w:t>
      </w:r>
    </w:p>
    <w:p w:rsidR="00634045" w:rsidRDefault="00634045" w:rsidP="00634045">
      <w:pPr>
        <w:tabs>
          <w:tab w:val="left" w:pos="4151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634045" w:rsidRDefault="00634045" w:rsidP="00634045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:rsidR="00634045" w:rsidRDefault="00634045" w:rsidP="00634045">
      <w:pPr>
        <w:pStyle w:val="Akapitzlist1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W przypadku zwłoki w wykonaniu przedmiotu umowy przekraczające</w:t>
      </w:r>
      <w:r w:rsidR="004A36A3">
        <w:rPr>
          <w:rFonts w:ascii="Arial" w:eastAsia="Arial Unicode MS" w:hAnsi="Arial" w:cs="Arial"/>
        </w:rPr>
        <w:t>j</w:t>
      </w:r>
      <w:r>
        <w:rPr>
          <w:rFonts w:ascii="Arial" w:eastAsia="Arial Unicode MS" w:hAnsi="Arial" w:cs="Arial"/>
        </w:rPr>
        <w:t xml:space="preserve"> 5 dni roboczych, Zamawiający może w całości lub w części odstąpić od umowy z przyczyn leżących po stronie Wykonawcy, w terminie 21 dni od dnia stwierdzenia zaistnienia podstawy do odstąpienia. </w:t>
      </w:r>
    </w:p>
    <w:p w:rsidR="00634045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 xml:space="preserve">Zamawiający może odstąpić od umowy w wypadkach określonych w art. 456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634045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przypadku, o którym mowa w ust. 2, Wykonawca może żądać wyłącznie wynagrodzenia należnego z tytułu wykonania części umowy i nie przysługuje mu uprawnienie do naliczenia Zamawiającemu kary umownej, o której mowa w § 5 ust. </w:t>
      </w:r>
      <w:r w:rsidR="004A36A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umowy</w:t>
      </w:r>
    </w:p>
    <w:p w:rsidR="00634045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Z przyczyn, za które odpowiedzialność ponosi Wykonawca, Zamawiający może w całości lub w części odstąpić od umowy w te</w:t>
      </w:r>
      <w:r w:rsidR="004A36A3">
        <w:rPr>
          <w:rFonts w:ascii="Arial" w:hAnsi="Arial" w:cs="Arial"/>
        </w:rPr>
        <w:t>rminie 21 dni od dnia powzięcia</w:t>
      </w:r>
      <w:r>
        <w:rPr>
          <w:rFonts w:ascii="Arial" w:hAnsi="Arial" w:cs="Arial"/>
        </w:rPr>
        <w:t xml:space="preserve"> wiadomości o tych przyczynach.</w:t>
      </w:r>
    </w:p>
    <w:p w:rsidR="00634045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Z przyczyn, za które odpowiedzialność ponosi Zamawiający, Wykonawca może odstąpić od umowy w terminie 21 dni od dnia powzięcia  wiadomości o tych przyczynach.</w:t>
      </w:r>
    </w:p>
    <w:p w:rsidR="00634045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Odstąpienie od umowy wymaga formy pisemnej pod rygorem nieważności takiego oświadczenia oraz wymaga uzasadnienia.</w:t>
      </w:r>
    </w:p>
    <w:p w:rsidR="00634045" w:rsidRPr="004A36A3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Strony mogą skorzystać z umownego prawa do odstąpienia od um</w:t>
      </w:r>
      <w:r w:rsidR="009727BC">
        <w:rPr>
          <w:rFonts w:ascii="Arial" w:hAnsi="Arial" w:cs="Arial"/>
        </w:rPr>
        <w:t>owy jednak nie później niż do </w:t>
      </w:r>
      <w:r w:rsidR="001C7E00">
        <w:rPr>
          <w:rFonts w:ascii="Arial" w:hAnsi="Arial" w:cs="Arial"/>
        </w:rPr>
        <w:t>28.02.</w:t>
      </w:r>
      <w:r w:rsidR="00052496">
        <w:rPr>
          <w:rFonts w:ascii="Arial" w:hAnsi="Arial" w:cs="Arial"/>
        </w:rPr>
        <w:t>2026</w:t>
      </w:r>
      <w:r w:rsidR="00052496" w:rsidRPr="004A36A3">
        <w:rPr>
          <w:rFonts w:ascii="Arial" w:hAnsi="Arial" w:cs="Arial"/>
        </w:rPr>
        <w:t xml:space="preserve"> </w:t>
      </w:r>
      <w:r w:rsidRPr="004A36A3">
        <w:rPr>
          <w:rFonts w:ascii="Arial" w:hAnsi="Arial" w:cs="Arial"/>
        </w:rPr>
        <w:t>r.</w:t>
      </w:r>
    </w:p>
    <w:p w:rsidR="00634045" w:rsidRDefault="00634045" w:rsidP="00634045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Ilekroć w niniejszej umowie jest mowa o dniach roboczych należy przez to rozumieć dni tygodnia od poniedziałku do piątku, z wyłączeniem dni ustawo wolnych od pracy.</w:t>
      </w:r>
    </w:p>
    <w:p w:rsidR="00634045" w:rsidRDefault="00634045" w:rsidP="0063404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Termin, na odstąpienie od umowy, o którym mowa w ust.</w:t>
      </w:r>
      <w:r w:rsidR="00396AD6">
        <w:rPr>
          <w:rFonts w:ascii="Arial" w:hAnsi="Arial" w:cs="Arial"/>
          <w:sz w:val="22"/>
          <w:szCs w:val="22"/>
        </w:rPr>
        <w:t xml:space="preserve"> 1,</w:t>
      </w:r>
      <w:r>
        <w:rPr>
          <w:rFonts w:ascii="Arial" w:hAnsi="Arial" w:cs="Arial"/>
          <w:sz w:val="22"/>
          <w:szCs w:val="22"/>
        </w:rPr>
        <w:t xml:space="preserve"> 4 i 5 Strony uznają za zachowany, jeśli Strona wysłała w tym terminie oświadczenie o odstąpieniu od umowy przesyłką poleconą w polskiej placówce pocztowej operatora wyznaczonego w rozumieniu ustawy z dnia 23 listopada 2012 r. Prawo pocztowe.</w:t>
      </w:r>
    </w:p>
    <w:p w:rsidR="00634045" w:rsidRDefault="00634045" w:rsidP="0063404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34045" w:rsidRDefault="00634045" w:rsidP="00634045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7</w:t>
      </w:r>
    </w:p>
    <w:p w:rsidR="00634045" w:rsidRDefault="00634045" w:rsidP="0063404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Zakazuje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się </w:t>
      </w:r>
      <w:r w:rsidR="004A36A3">
        <w:rPr>
          <w:rFonts w:ascii="Arial" w:hAnsi="Arial" w:cs="Arial"/>
          <w:bCs/>
          <w:color w:val="000000"/>
          <w:sz w:val="22"/>
          <w:szCs w:val="22"/>
        </w:rPr>
        <w:t xml:space="preserve">istotnych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zmian postanowień zawartej umowy w stosunku do treści oferty, </w:t>
      </w:r>
      <w:r w:rsidR="004A36A3">
        <w:rPr>
          <w:rFonts w:ascii="Arial" w:hAnsi="Arial" w:cs="Arial"/>
          <w:bCs/>
          <w:color w:val="000000"/>
          <w:sz w:val="22"/>
          <w:szCs w:val="22"/>
        </w:rPr>
        <w:br/>
      </w:r>
      <w:r>
        <w:rPr>
          <w:rFonts w:ascii="Arial" w:hAnsi="Arial" w:cs="Arial"/>
          <w:bCs/>
          <w:color w:val="000000"/>
          <w:sz w:val="22"/>
          <w:szCs w:val="22"/>
        </w:rPr>
        <w:t xml:space="preserve">na podstawie której dokonano wyboru Wykonawcy, z zastrzeżeniem art. 455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4A36A3">
        <w:rPr>
          <w:rFonts w:ascii="Arial" w:hAnsi="Arial" w:cs="Arial"/>
          <w:bCs/>
          <w:color w:val="000000"/>
          <w:sz w:val="22"/>
          <w:szCs w:val="22"/>
        </w:rPr>
        <w:br/>
      </w:r>
      <w:r>
        <w:rPr>
          <w:rFonts w:ascii="Arial" w:hAnsi="Arial" w:cs="Arial"/>
          <w:bCs/>
          <w:color w:val="000000"/>
          <w:sz w:val="22"/>
          <w:szCs w:val="22"/>
        </w:rPr>
        <w:t xml:space="preserve">w zakresie w jakim ma on zastosowanie do przedmiotu zamówienia oraz z zastrzeżeniem </w:t>
      </w:r>
      <w:r w:rsidR="004A36A3">
        <w:rPr>
          <w:rFonts w:ascii="Arial" w:hAnsi="Arial" w:cs="Arial"/>
          <w:sz w:val="22"/>
          <w:szCs w:val="22"/>
        </w:rPr>
        <w:t xml:space="preserve"> zmian przewidzianych w treści umowy.</w:t>
      </w:r>
    </w:p>
    <w:p w:rsidR="00634045" w:rsidRDefault="00634045" w:rsidP="0063404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 przewiduje możliwość dokonania istotnych zmian postanowień umowy w następujących zakresach: </w:t>
      </w:r>
    </w:p>
    <w:p w:rsidR="00634045" w:rsidRDefault="00634045" w:rsidP="00634045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korzystne dla Zamawiającego zmiany zakresu ubezpieczenia wynikające ze zmian OWU Wykonawcy oraz wprowadzenia nowych klauzul za zgodą Zamawiającego i Wykonawcy;</w:t>
      </w:r>
    </w:p>
    <w:p w:rsidR="00634045" w:rsidRDefault="00634045" w:rsidP="00634045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zmiana zakresu ubezpieczenia wynikająca ze zmian przepisów prawnych;</w:t>
      </w:r>
    </w:p>
    <w:p w:rsidR="00634045" w:rsidRPr="0024624A" w:rsidRDefault="00634045" w:rsidP="00634045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lastRenderedPageBreak/>
        <w:t>Warunkiem wprowadzenia zmian, o których mowa w ust. 2 jest wystąpienie przez wnioskującego o ich dokonanie w umowie do drugiej strony umowy z wnioskiem</w:t>
      </w:r>
      <w:r>
        <w:rPr>
          <w:rFonts w:ascii="Arial" w:hAnsi="Arial" w:cs="Arial"/>
          <w:sz w:val="22"/>
          <w:szCs w:val="22"/>
        </w:rPr>
        <w:t xml:space="preserve"> na piśmie pod rygorem nieważności, zawierającym stosowne uzasadnienie dokonania zmian, niezwłocznie od powzięcia wiadomości o okolicznościach będących podstawą dokonania zmian.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Zamawiający dopuszcza również możliwość dokonania zmiany wysokości wynagrodzenia Wykonawcy</w:t>
      </w:r>
      <w:r w:rsidR="00386E51">
        <w:rPr>
          <w:rFonts w:ascii="Arial" w:hAnsi="Arial" w:cs="Arial"/>
          <w:color w:val="000000"/>
          <w:sz w:val="22"/>
          <w:szCs w:val="22"/>
        </w:rPr>
        <w:t>, o którym mowa w § 4 ust. 1</w:t>
      </w:r>
      <w:r w:rsidRPr="0024624A">
        <w:rPr>
          <w:rFonts w:ascii="Arial" w:hAnsi="Arial" w:cs="Arial"/>
          <w:color w:val="000000"/>
          <w:sz w:val="22"/>
          <w:szCs w:val="22"/>
        </w:rPr>
        <w:t xml:space="preserve"> w przypadku zmiany:</w:t>
      </w:r>
    </w:p>
    <w:p w:rsidR="0024624A" w:rsidRDefault="0024624A" w:rsidP="009266DF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 xml:space="preserve">stawki podatku od towarów i usług oraz podatku akcyzowego; </w:t>
      </w:r>
    </w:p>
    <w:p w:rsidR="0024624A" w:rsidRDefault="0024624A" w:rsidP="009266DF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wysokości minimalnego wynagrodzenia za pracę albo wysokości minimalnej stawki godzinowej, ustalonych na podstawie ustawy z dnia 10 października 2002 r. o minimalnym wynagrodzeniu za pracę;</w:t>
      </w:r>
    </w:p>
    <w:p w:rsidR="0024624A" w:rsidRDefault="0024624A" w:rsidP="009266DF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zasad podlegania ubezpieczeniom społecznym lub ubezpieczeniu zdrowotnemu lub wysokości stawki składki na ubezpieczenia społeczne lub ubezpieczenie zdrowotne;</w:t>
      </w:r>
    </w:p>
    <w:p w:rsidR="0024624A" w:rsidRPr="0024624A" w:rsidRDefault="0024624A" w:rsidP="009266DF">
      <w:pPr>
        <w:pStyle w:val="Akapitzlist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 xml:space="preserve">zasad gromadzenia i wysokości wpłat do pracowniczych planów kapitałowych, o których mowa w ustawie z dnia 4 października 2018 r. o pracowniczych planach kapitałowych; </w:t>
      </w:r>
    </w:p>
    <w:p w:rsidR="0024624A" w:rsidRPr="0024624A" w:rsidRDefault="0024624A" w:rsidP="0024624A">
      <w:p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‒ jeżeli zmiany te będą miały wpływ na koszty wykonania zamówienia przez Wykonawcę.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W przypadku zaistnienia którejkolwiek z okoliczności określonych w ust. 4, każda ze Stron ma prawo wystąpić do drugiej Strony, z wnioskiem na piśmie pod rygorem nieważności, o wprowadzenie odpowiednich zmian wysokości wynagrodzenia Wykonawcy zawierającym stosowne uzasadnienie (w tym niezbędne dokumenty potwierdzające zasadność złożenia takiego wniosku). Uzasadnienie wniosku powinno zawierać w szczególności wskazanie kosztów wykonania zamówienia, które uległy zmianie na skutek zaistnienia którejkolwiek z tych okoliczności.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Z zastrzeżeniem postanowień ust. 7 Zamawiający przewiduje możliwość zmiany wysokości wynagrodzenia Wykonawcy, o którym mowa w § 4 ust. 1 w przypadku zmiany ceny materiałów lub kosztów związanych z realiza</w:t>
      </w:r>
      <w:r w:rsidR="00682290">
        <w:rPr>
          <w:rFonts w:ascii="Arial" w:hAnsi="Arial" w:cs="Arial"/>
          <w:color w:val="000000"/>
          <w:sz w:val="22"/>
          <w:szCs w:val="22"/>
        </w:rPr>
        <w:t xml:space="preserve">cją zamówienia co najmniej o </w:t>
      </w:r>
      <w:r w:rsidR="00052496">
        <w:rPr>
          <w:rFonts w:ascii="Arial" w:hAnsi="Arial" w:cs="Arial"/>
          <w:color w:val="000000"/>
          <w:sz w:val="22"/>
          <w:szCs w:val="22"/>
        </w:rPr>
        <w:t>2,5</w:t>
      </w:r>
      <w:r w:rsidRPr="00E3368C">
        <w:rPr>
          <w:rFonts w:ascii="Arial" w:hAnsi="Arial" w:cs="Arial"/>
          <w:color w:val="000000"/>
          <w:sz w:val="22"/>
          <w:szCs w:val="22"/>
        </w:rPr>
        <w:t>%,</w:t>
      </w:r>
      <w:r w:rsidRPr="0024624A">
        <w:rPr>
          <w:rFonts w:ascii="Arial" w:hAnsi="Arial" w:cs="Arial"/>
          <w:color w:val="000000"/>
          <w:sz w:val="22"/>
          <w:szCs w:val="22"/>
        </w:rPr>
        <w:t xml:space="preserve"> </w:t>
      </w:r>
      <w:r w:rsidR="00E3368C">
        <w:rPr>
          <w:rFonts w:ascii="Arial" w:hAnsi="Arial" w:cs="Arial"/>
          <w:color w:val="000000"/>
          <w:sz w:val="22"/>
          <w:szCs w:val="22"/>
        </w:rPr>
        <w:br/>
      </w:r>
      <w:r w:rsidRPr="0024624A">
        <w:rPr>
          <w:rFonts w:ascii="Arial" w:hAnsi="Arial" w:cs="Arial"/>
          <w:color w:val="000000"/>
          <w:sz w:val="22"/>
          <w:szCs w:val="22"/>
        </w:rPr>
        <w:t>tj. gdy nastąpił wzrost lub spadek cen tych materiał</w:t>
      </w:r>
      <w:r w:rsidR="00682290">
        <w:rPr>
          <w:rFonts w:ascii="Arial" w:hAnsi="Arial" w:cs="Arial"/>
          <w:color w:val="000000"/>
          <w:sz w:val="22"/>
          <w:szCs w:val="22"/>
        </w:rPr>
        <w:t xml:space="preserve">ów lub kosztów co </w:t>
      </w:r>
      <w:r w:rsidR="00682290" w:rsidRPr="00E3368C">
        <w:rPr>
          <w:rFonts w:ascii="Arial" w:hAnsi="Arial" w:cs="Arial"/>
          <w:color w:val="000000"/>
          <w:sz w:val="22"/>
          <w:szCs w:val="22"/>
        </w:rPr>
        <w:t xml:space="preserve">najmniej </w:t>
      </w:r>
      <w:r w:rsidR="001C7E00">
        <w:rPr>
          <w:rFonts w:ascii="Arial" w:hAnsi="Arial" w:cs="Arial"/>
          <w:color w:val="000000"/>
          <w:sz w:val="22"/>
          <w:szCs w:val="22"/>
        </w:rPr>
        <w:t xml:space="preserve">o </w:t>
      </w:r>
      <w:r w:rsidR="00052496">
        <w:rPr>
          <w:rFonts w:ascii="Arial" w:hAnsi="Arial" w:cs="Arial"/>
          <w:color w:val="000000"/>
          <w:sz w:val="22"/>
          <w:szCs w:val="22"/>
        </w:rPr>
        <w:t>2,5</w:t>
      </w:r>
      <w:r w:rsidRPr="00E3368C">
        <w:rPr>
          <w:rFonts w:ascii="Arial" w:hAnsi="Arial" w:cs="Arial"/>
          <w:color w:val="000000"/>
          <w:sz w:val="22"/>
          <w:szCs w:val="22"/>
        </w:rPr>
        <w:t>%.</w:t>
      </w:r>
      <w:r w:rsidRPr="0024624A">
        <w:rPr>
          <w:rFonts w:ascii="Arial" w:hAnsi="Arial" w:cs="Arial"/>
          <w:color w:val="000000"/>
          <w:sz w:val="22"/>
          <w:szCs w:val="22"/>
        </w:rPr>
        <w:t xml:space="preserve">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umowy, z zastrzeżeniem przypadku, </w:t>
      </w:r>
      <w:r w:rsidR="00E3368C">
        <w:rPr>
          <w:rFonts w:ascii="Arial" w:hAnsi="Arial" w:cs="Arial"/>
          <w:color w:val="000000"/>
          <w:sz w:val="22"/>
          <w:szCs w:val="22"/>
        </w:rPr>
        <w:br/>
      </w:r>
      <w:r w:rsidRPr="0024624A">
        <w:rPr>
          <w:rFonts w:ascii="Arial" w:hAnsi="Arial" w:cs="Arial"/>
          <w:color w:val="000000"/>
          <w:sz w:val="22"/>
          <w:szCs w:val="22"/>
        </w:rPr>
        <w:t xml:space="preserve">gdy umowa zostanie zawarta po upływie 180 dni od dnia upływu terminu składania ofert, wówczas początkowym terminem ustalenia zmiany wynagrodzenia jest dzień otwarcia ofert. </w:t>
      </w:r>
    </w:p>
    <w:p w:rsidR="0024624A" w:rsidRPr="006636EE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36EE">
        <w:rPr>
          <w:rFonts w:ascii="Arial" w:hAnsi="Arial" w:cs="Arial"/>
          <w:color w:val="000000"/>
          <w:sz w:val="22"/>
          <w:szCs w:val="22"/>
        </w:rPr>
        <w:t xml:space="preserve">Strony ustalają, że punktem odniesienia do zmiany wynagrodzenia przysługującego Wykonawcy będą wyliczenia zmian cen materiałów lub kosztów związanych z realizacją </w:t>
      </w:r>
      <w:r w:rsidRPr="006636EE">
        <w:rPr>
          <w:rFonts w:ascii="Arial" w:hAnsi="Arial" w:cs="Arial"/>
          <w:color w:val="000000"/>
          <w:sz w:val="22"/>
          <w:szCs w:val="22"/>
        </w:rPr>
        <w:lastRenderedPageBreak/>
        <w:t>zamówienia przedstawione przez Wykonawcę, z tym zastrzeżeniem, że strony wykluczają wzrost wynagrodzenia przysługującego Wykonawcy o wskaźnik wyższy niż  wskaźnik cen towarów i us</w:t>
      </w:r>
      <w:r w:rsidR="009727BC" w:rsidRPr="006636EE">
        <w:rPr>
          <w:rFonts w:ascii="Arial" w:hAnsi="Arial" w:cs="Arial"/>
          <w:color w:val="000000"/>
          <w:sz w:val="22"/>
          <w:szCs w:val="22"/>
        </w:rPr>
        <w:t xml:space="preserve">ług konsumpcyjnych  w </w:t>
      </w:r>
      <w:r w:rsidR="00224A83" w:rsidRPr="006636EE">
        <w:rPr>
          <w:rFonts w:ascii="Arial" w:hAnsi="Arial" w:cs="Arial"/>
          <w:color w:val="000000"/>
          <w:sz w:val="22"/>
          <w:szCs w:val="22"/>
        </w:rPr>
        <w:t xml:space="preserve">I półroczu </w:t>
      </w:r>
      <w:r w:rsidR="00052496" w:rsidRPr="006636EE">
        <w:rPr>
          <w:rFonts w:ascii="Arial" w:hAnsi="Arial" w:cs="Arial"/>
          <w:color w:val="000000"/>
          <w:sz w:val="22"/>
          <w:szCs w:val="22"/>
        </w:rPr>
        <w:t>202</w:t>
      </w:r>
      <w:r w:rsidR="00052496">
        <w:rPr>
          <w:rFonts w:ascii="Arial" w:hAnsi="Arial" w:cs="Arial"/>
          <w:color w:val="000000"/>
          <w:sz w:val="22"/>
          <w:szCs w:val="22"/>
        </w:rPr>
        <w:t>5</w:t>
      </w:r>
      <w:r w:rsidR="00052496" w:rsidRPr="006636EE">
        <w:rPr>
          <w:rFonts w:ascii="Arial" w:hAnsi="Arial" w:cs="Arial"/>
          <w:color w:val="000000"/>
          <w:sz w:val="22"/>
          <w:szCs w:val="22"/>
        </w:rPr>
        <w:t xml:space="preserve"> </w:t>
      </w:r>
      <w:r w:rsidRPr="006636EE">
        <w:rPr>
          <w:rFonts w:ascii="Arial" w:hAnsi="Arial" w:cs="Arial"/>
          <w:color w:val="000000"/>
          <w:sz w:val="22"/>
          <w:szCs w:val="22"/>
        </w:rPr>
        <w:t>r. podany w Komunikacie Prezesa Głównego Urzędu Statystycznego na podstawie stosownych przepisów prawa, a także o kwotę większą niż 1% wynagrodzenia, o którym mowa w §</w:t>
      </w:r>
      <w:r w:rsidR="006D28F7">
        <w:rPr>
          <w:rFonts w:ascii="Arial" w:hAnsi="Arial" w:cs="Arial"/>
          <w:color w:val="000000"/>
          <w:sz w:val="22"/>
          <w:szCs w:val="22"/>
        </w:rPr>
        <w:t> </w:t>
      </w:r>
      <w:r w:rsidRPr="006636EE">
        <w:rPr>
          <w:rFonts w:ascii="Arial" w:hAnsi="Arial" w:cs="Arial"/>
          <w:color w:val="000000"/>
          <w:sz w:val="22"/>
          <w:szCs w:val="22"/>
        </w:rPr>
        <w:t>4</w:t>
      </w:r>
      <w:r w:rsidR="006D28F7">
        <w:rPr>
          <w:rFonts w:ascii="Arial" w:hAnsi="Arial" w:cs="Arial"/>
          <w:color w:val="000000"/>
          <w:sz w:val="22"/>
          <w:szCs w:val="22"/>
        </w:rPr>
        <w:t> </w:t>
      </w:r>
      <w:r w:rsidRPr="006636EE">
        <w:rPr>
          <w:rFonts w:ascii="Arial" w:hAnsi="Arial" w:cs="Arial"/>
          <w:color w:val="000000"/>
          <w:sz w:val="22"/>
          <w:szCs w:val="22"/>
        </w:rPr>
        <w:t>ust. 1.</w:t>
      </w:r>
    </w:p>
    <w:p w:rsidR="0024624A" w:rsidRPr="006636EE" w:rsidRDefault="00224A83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A5EAA">
        <w:rPr>
          <w:rFonts w:ascii="Arial" w:hAnsi="Arial" w:cs="Arial"/>
          <w:sz w:val="22"/>
          <w:szCs w:val="22"/>
        </w:rPr>
        <w:t>Strony ustalają, że zmiana wynagrodzenia, o której mowa w ust. 6 może dotyczyć wyłącznie wynagrodzenia należnego za okres świadczenia usług, których świadczenie przypada od pierwszego dnia miesiąca następującego po miesiącu, w którym opublikowano na stronie internetowej Głównego Urzędu Statystycznego w Biuletynie Statystycznym GUS, Komunikat Prezesa Głównego Urzędu Statystycznego</w:t>
      </w:r>
      <w:r w:rsidRPr="006A5EAA">
        <w:rPr>
          <w:rStyle w:val="Pogrubienie"/>
          <w:rFonts w:ascii="Arial" w:hAnsi="Arial" w:cs="Arial"/>
          <w:sz w:val="22"/>
          <w:szCs w:val="22"/>
        </w:rPr>
        <w:t xml:space="preserve"> w sprawie wskaźnika cen towarów</w:t>
      </w:r>
      <w:r w:rsidRPr="006A5EAA">
        <w:rPr>
          <w:rFonts w:ascii="Arial" w:hAnsi="Arial" w:cs="Arial"/>
          <w:b/>
          <w:bCs/>
          <w:sz w:val="22"/>
          <w:szCs w:val="22"/>
        </w:rPr>
        <w:t xml:space="preserve"> </w:t>
      </w:r>
      <w:r w:rsidRPr="006A5EAA">
        <w:rPr>
          <w:rStyle w:val="Pogrubienie"/>
          <w:rFonts w:ascii="Arial" w:hAnsi="Arial" w:cs="Arial"/>
          <w:sz w:val="22"/>
          <w:szCs w:val="22"/>
        </w:rPr>
        <w:t xml:space="preserve">i usług konsumpcyjnych w I półroczu </w:t>
      </w:r>
      <w:r w:rsidR="00052496" w:rsidRPr="006A5EAA">
        <w:rPr>
          <w:rStyle w:val="Pogrubienie"/>
          <w:rFonts w:ascii="Arial" w:hAnsi="Arial" w:cs="Arial"/>
          <w:sz w:val="22"/>
          <w:szCs w:val="22"/>
        </w:rPr>
        <w:t>202</w:t>
      </w:r>
      <w:r w:rsidR="00052496">
        <w:rPr>
          <w:rStyle w:val="Pogrubienie"/>
          <w:rFonts w:ascii="Arial" w:hAnsi="Arial" w:cs="Arial"/>
          <w:sz w:val="22"/>
          <w:szCs w:val="22"/>
        </w:rPr>
        <w:t>5</w:t>
      </w:r>
      <w:r w:rsidR="00052496" w:rsidRPr="006A5EAA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6A5EAA">
        <w:rPr>
          <w:rStyle w:val="Pogrubienie"/>
          <w:rFonts w:ascii="Arial" w:hAnsi="Arial" w:cs="Arial"/>
          <w:sz w:val="22"/>
          <w:szCs w:val="22"/>
        </w:rPr>
        <w:t>r.</w:t>
      </w:r>
      <w:r w:rsidRPr="006A5EAA">
        <w:rPr>
          <w:rFonts w:ascii="Arial" w:hAnsi="Arial" w:cs="Arial"/>
          <w:b/>
          <w:sz w:val="22"/>
          <w:szCs w:val="22"/>
        </w:rPr>
        <w:t>,</w:t>
      </w:r>
      <w:r w:rsidRPr="006A5EAA">
        <w:rPr>
          <w:rFonts w:ascii="Arial" w:hAnsi="Arial" w:cs="Arial"/>
          <w:sz w:val="22"/>
          <w:szCs w:val="22"/>
        </w:rPr>
        <w:t xml:space="preserve"> ogłaszanego na podstawie stosownych przepisów prawa.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36EE">
        <w:rPr>
          <w:rFonts w:ascii="Arial" w:hAnsi="Arial" w:cs="Arial"/>
          <w:color w:val="000000"/>
          <w:sz w:val="22"/>
          <w:szCs w:val="22"/>
        </w:rPr>
        <w:t xml:space="preserve">Strony ustalają, iż do upływu okresu świadczenia usług objętych niniejszą umową Zamawiający ma prawo żądać od Wykonawcy wyliczeń przedstawiających zmianę cen materiałów lub kosztów związanych z realizacją zamówienia, zaś Wykonawca </w:t>
      </w:r>
      <w:r w:rsidR="00E3368C" w:rsidRPr="006636EE">
        <w:rPr>
          <w:rFonts w:ascii="Arial" w:hAnsi="Arial" w:cs="Arial"/>
          <w:color w:val="000000"/>
          <w:sz w:val="22"/>
          <w:szCs w:val="22"/>
        </w:rPr>
        <w:br/>
      </w:r>
      <w:r w:rsidRPr="006636EE">
        <w:rPr>
          <w:rFonts w:ascii="Arial" w:hAnsi="Arial" w:cs="Arial"/>
          <w:color w:val="000000"/>
          <w:sz w:val="22"/>
          <w:szCs w:val="22"/>
        </w:rPr>
        <w:t>jest zobowiązany do przedstawienia Zamawiającemu rzetelnych wyliczeń w tym zakresie w terminie nie dłuższym niż 21 dni od dnia zgłoszenia Wykonawcy takiego żądania pisemnie lub za pośrednictwem poczty elektronicznej</w:t>
      </w:r>
      <w:r w:rsidRPr="0024624A">
        <w:rPr>
          <w:rFonts w:ascii="Arial" w:hAnsi="Arial" w:cs="Arial"/>
          <w:color w:val="000000"/>
          <w:sz w:val="22"/>
          <w:szCs w:val="22"/>
        </w:rPr>
        <w:t>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Wykonawca, którego wynagrodzenie zostało zmienione zgodnie z ust. 6-9,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24624A" w:rsidRDefault="0024624A" w:rsidP="009266DF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>przedmiotem umowy są usługi;</w:t>
      </w:r>
    </w:p>
    <w:p w:rsidR="0024624A" w:rsidRPr="0024624A" w:rsidRDefault="0024624A" w:rsidP="009266DF">
      <w:pPr>
        <w:pStyle w:val="Akapitzlist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 xml:space="preserve">okres obowiązywania umowy przekracza </w:t>
      </w:r>
      <w:r w:rsidR="00816E69">
        <w:rPr>
          <w:rFonts w:ascii="Arial" w:hAnsi="Arial" w:cs="Arial"/>
          <w:color w:val="000000"/>
          <w:sz w:val="22"/>
          <w:szCs w:val="22"/>
        </w:rPr>
        <w:t>6</w:t>
      </w:r>
      <w:r w:rsidRPr="0024624A">
        <w:rPr>
          <w:rFonts w:ascii="Arial" w:hAnsi="Arial" w:cs="Arial"/>
          <w:color w:val="000000"/>
          <w:sz w:val="22"/>
          <w:szCs w:val="22"/>
        </w:rPr>
        <w:t xml:space="preserve"> miesięcy.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 xml:space="preserve">Wniosek o dokonanie zmiany, o której mowa w ust. 6 wymaga formy pisemnej pod rygorem nieważności oraz musi zawierać uzasadnienie </w:t>
      </w:r>
      <w:r w:rsidR="00E3368C">
        <w:rPr>
          <w:rFonts w:ascii="Arial" w:hAnsi="Arial" w:cs="Arial"/>
          <w:color w:val="000000"/>
          <w:sz w:val="22"/>
          <w:szCs w:val="22"/>
        </w:rPr>
        <w:t>oraz</w:t>
      </w:r>
      <w:r w:rsidRPr="0024624A">
        <w:rPr>
          <w:rFonts w:ascii="Arial" w:hAnsi="Arial" w:cs="Arial"/>
          <w:color w:val="000000"/>
          <w:sz w:val="22"/>
          <w:szCs w:val="22"/>
        </w:rPr>
        <w:t xml:space="preserve"> niezbędne dokumenty, potwierdzające zaistnienie okoliczności opisanych w ust. 6.</w:t>
      </w:r>
    </w:p>
    <w:p w:rsidR="0024624A" w:rsidRPr="0024624A" w:rsidRDefault="0024624A" w:rsidP="0024624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4624A">
        <w:rPr>
          <w:rFonts w:ascii="Arial" w:hAnsi="Arial" w:cs="Arial"/>
          <w:color w:val="000000"/>
          <w:sz w:val="22"/>
          <w:szCs w:val="22"/>
        </w:rPr>
        <w:t xml:space="preserve">Wszelkie zmiany umowy wymagają zachowania formy pisemnej pod rygorem nieważności. </w:t>
      </w:r>
    </w:p>
    <w:p w:rsidR="00634045" w:rsidRDefault="00634045" w:rsidP="00634045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581BEC" w:rsidRDefault="00581BEC" w:rsidP="00634045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581BEC" w:rsidRDefault="00581BEC" w:rsidP="00634045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634045" w:rsidRDefault="00634045" w:rsidP="00634045">
      <w:pPr>
        <w:shd w:val="clear" w:color="auto" w:fill="FFFFFF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8</w:t>
      </w:r>
    </w:p>
    <w:p w:rsidR="00634045" w:rsidRDefault="00634045" w:rsidP="00634045">
      <w:pPr>
        <w:tabs>
          <w:tab w:val="left" w:pos="41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Pełnomocnikiem Zamawiającego do pośredniczenia w zawieraniu i wykonywaniu umów ubezpieczenia jest Konsorcjum o nazwie Warmińsko-Mazurskie Konsorcjum Brokerskie z siedzibą w Olsztynie przy ul. Metalowej 3, 10-603 Olsztyn, które tworzą:</w:t>
      </w:r>
    </w:p>
    <w:p w:rsidR="00634045" w:rsidRDefault="00634045" w:rsidP="0063404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DAP-Dom Aukcyjno-Powierniczy Sp. z o.o. z siedzibą w Olsztynie przy ul. Metalowej 3, wpisaną do Rejestru Przedsiębiorców Krajowego Rejestru Sądowego pod numerem KRS </w:t>
      </w:r>
      <w:r>
        <w:rPr>
          <w:rFonts w:ascii="Arial" w:hAnsi="Arial" w:cs="Arial"/>
          <w:sz w:val="22"/>
          <w:szCs w:val="22"/>
        </w:rPr>
        <w:lastRenderedPageBreak/>
        <w:t>0000118682, prowadzonego przez Sąd Rejonowy w Olsztynie, VIII Wydział Gospodarczy Krajowego Rejestru Sądowego, Nr identyfikacji podatkowej NIP: 739-020-51-49, Nr REGON 510519664, działającą na podstawie zezwolenia Nr 156 z dnia 28.04.1992 r., wydanego przez Ministra Finansów, wpisaną do rejestru brokerów prowadzonego przez Komisję Nadzoru Finansowego pod numerem 00000038/U, dostępnym pod adresem internetowym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hyperlink r:id="rId6" w:history="1">
        <w:r>
          <w:rPr>
            <w:rStyle w:val="Hipercze"/>
            <w:rFonts w:ascii="Arial" w:hAnsi="Arial" w:cs="Arial"/>
            <w:sz w:val="22"/>
            <w:szCs w:val="22"/>
            <w:lang w:val="en-US"/>
          </w:rPr>
          <w:t>https://rpu.knf.gov.pl/search/broker/156/6351</w:t>
        </w:r>
      </w:hyperlink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634045" w:rsidRDefault="00634045" w:rsidP="00634045">
      <w:pPr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„TC BROKER" Sp.</w:t>
      </w:r>
      <w:r w:rsidR="00AA7866">
        <w:rPr>
          <w:rFonts w:ascii="Arial" w:hAnsi="Arial" w:cs="Arial"/>
          <w:sz w:val="22"/>
          <w:szCs w:val="22"/>
        </w:rPr>
        <w:t xml:space="preserve"> z o.o. z siedzibą w Warszawie</w:t>
      </w:r>
      <w:r>
        <w:rPr>
          <w:rFonts w:ascii="Arial" w:hAnsi="Arial" w:cs="Arial"/>
          <w:sz w:val="22"/>
          <w:szCs w:val="22"/>
        </w:rPr>
        <w:t xml:space="preserve"> prz</w:t>
      </w:r>
      <w:r w:rsidR="00AA7866">
        <w:rPr>
          <w:rFonts w:ascii="Arial" w:hAnsi="Arial" w:cs="Arial"/>
          <w:sz w:val="22"/>
          <w:szCs w:val="22"/>
        </w:rPr>
        <w:t>y ul. Domaniewskiej 39</w:t>
      </w:r>
      <w:r>
        <w:rPr>
          <w:rFonts w:ascii="Arial" w:hAnsi="Arial" w:cs="Arial"/>
          <w:sz w:val="22"/>
          <w:szCs w:val="22"/>
        </w:rPr>
        <w:t xml:space="preserve">, wpisaną do Rejestru Przedsiębiorców Krajowego Rejestru Sądowego pod numerem 0000328864, prowadzonego przez Sąd Rejonowy </w:t>
      </w:r>
      <w:r w:rsidR="00B7761B">
        <w:rPr>
          <w:rFonts w:ascii="Arial" w:hAnsi="Arial" w:cs="Arial"/>
          <w:sz w:val="22"/>
          <w:szCs w:val="22"/>
        </w:rPr>
        <w:t>dla m.st. Warszawy w Warszawie</w:t>
      </w:r>
      <w:r>
        <w:rPr>
          <w:rFonts w:ascii="Arial" w:hAnsi="Arial" w:cs="Arial"/>
          <w:sz w:val="22"/>
          <w:szCs w:val="22"/>
        </w:rPr>
        <w:t xml:space="preserve">, </w:t>
      </w:r>
      <w:r w:rsidR="008421A1" w:rsidRPr="008421A1">
        <w:rPr>
          <w:rFonts w:ascii="Arial" w:hAnsi="Arial" w:cs="Arial"/>
          <w:sz w:val="22"/>
          <w:szCs w:val="22"/>
        </w:rPr>
        <w:t>XIII</w:t>
      </w:r>
      <w:r w:rsidR="008421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Wydział Gospodarczy Krajowego Rejestru Sądowego, Nr identyfikacji podatkowej NIP: 73937-53-822, Nr REGON 280418403, działającą na podstawie zezwolenia Nr 1595/09 z dnia 22.09.2009 r., wydanego przez Komisję Nadzoru Finansowego, wpisaną do rejestru brokerów prowadzonego przez Komisję Nadzoru Finansowego pod numerem 00001474/U, dostępnym pod adresem internetowym </w:t>
      </w:r>
      <w:hyperlink r:id="rId7" w:history="1">
        <w:r>
          <w:rPr>
            <w:rStyle w:val="Hipercze"/>
            <w:rFonts w:ascii="Arial" w:hAnsi="Arial" w:cs="Arial"/>
            <w:sz w:val="22"/>
            <w:szCs w:val="22"/>
            <w:lang w:val="en-US"/>
          </w:rPr>
          <w:t>https://rpu.knf.gov.pl/search/broker/1595%2F09/7108</w:t>
        </w:r>
      </w:hyperlink>
    </w:p>
    <w:p w:rsidR="00634045" w:rsidRDefault="00634045" w:rsidP="00634045">
      <w:pPr>
        <w:tabs>
          <w:tab w:val="left" w:pos="41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34045" w:rsidRDefault="00634045" w:rsidP="00634045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§ 9 </w:t>
      </w:r>
    </w:p>
    <w:p w:rsidR="00634045" w:rsidRDefault="00634045" w:rsidP="00634045">
      <w:pPr>
        <w:pStyle w:val="Tekstpodstawowywcity"/>
        <w:numPr>
          <w:ilvl w:val="0"/>
          <w:numId w:val="10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Strony mają obowiązek wzajemnego informowania</w:t>
      </w:r>
      <w:r w:rsidR="00386E51">
        <w:rPr>
          <w:rFonts w:ascii="Arial" w:hAnsi="Arial" w:cs="Arial"/>
          <w:b w:val="0"/>
          <w:sz w:val="22"/>
          <w:szCs w:val="22"/>
          <w:u w:val="none"/>
        </w:rPr>
        <w:t xml:space="preserve"> się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o wszelkich zmianach statusu prawnego lub firmy, a także o wszczęciu postępowania upadłościowego </w:t>
      </w:r>
      <w:r w:rsidR="00E3368C">
        <w:rPr>
          <w:rFonts w:ascii="Arial" w:hAnsi="Arial" w:cs="Arial"/>
          <w:b w:val="0"/>
          <w:sz w:val="22"/>
          <w:szCs w:val="22"/>
          <w:u w:val="none"/>
        </w:rPr>
        <w:br/>
      </w:r>
      <w:r>
        <w:rPr>
          <w:rFonts w:ascii="Arial" w:hAnsi="Arial" w:cs="Arial"/>
          <w:b w:val="0"/>
          <w:sz w:val="22"/>
          <w:szCs w:val="22"/>
          <w:u w:val="none"/>
        </w:rPr>
        <w:t>i restrukturyzacyjnego.</w:t>
      </w:r>
    </w:p>
    <w:p w:rsidR="00634045" w:rsidRDefault="00634045" w:rsidP="00634045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przez cały okres realizacji przedmiotu zamówienia musi posiadać aktualne zezwolenie organu nadzoru, wydane zgodnie z przepisami Ustawy z dnia 11 września </w:t>
      </w:r>
      <w:r>
        <w:rPr>
          <w:rFonts w:ascii="Arial" w:hAnsi="Arial" w:cs="Arial"/>
          <w:sz w:val="22"/>
          <w:szCs w:val="22"/>
        </w:rPr>
        <w:br/>
        <w:t>2015 r. o działalności ubezpieczeniowej i reasekuracyjnej (</w:t>
      </w:r>
      <w:r w:rsidR="00E3368C" w:rsidRPr="00BA7FD8">
        <w:rPr>
          <w:rFonts w:ascii="Arial" w:hAnsi="Arial" w:cs="Arial"/>
          <w:sz w:val="22"/>
          <w:szCs w:val="22"/>
        </w:rPr>
        <w:t>Dz.U.</w:t>
      </w:r>
      <w:r w:rsidR="00581BEC">
        <w:rPr>
          <w:rFonts w:ascii="Arial" w:hAnsi="Arial" w:cs="Arial"/>
          <w:sz w:val="22"/>
          <w:szCs w:val="22"/>
        </w:rPr>
        <w:t xml:space="preserve"> 2024 r., poz. 838</w:t>
      </w:r>
      <w:r w:rsidR="00E3368C" w:rsidRPr="00BA7FD8">
        <w:rPr>
          <w:rFonts w:ascii="Arial" w:hAnsi="Arial" w:cs="Arial"/>
          <w:sz w:val="22"/>
          <w:szCs w:val="22"/>
        </w:rPr>
        <w:t>)</w:t>
      </w:r>
      <w:r w:rsidR="00E3368C">
        <w:rPr>
          <w:rFonts w:ascii="Arial" w:hAnsi="Arial" w:cs="Arial"/>
          <w:sz w:val="22"/>
          <w:szCs w:val="22"/>
        </w:rPr>
        <w:t>,</w:t>
      </w:r>
      <w:r w:rsidR="00E3368C" w:rsidRPr="00BA7F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potwierdzające uprawnienie Wykonawcy do prowadzenia działalności ubezpieczeniowej </w:t>
      </w:r>
      <w:r w:rsidR="00E336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zakresie objętym przedmiotem umowy lub w przypadku prowadzenia działalności </w:t>
      </w:r>
      <w:r w:rsidR="00E336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innej podstawie niż zezwolenie, innego dokumentu potwierdzającego, że Wykonawca uprawniony jest do wykonywania działalności ubezpieczeniowej.  </w:t>
      </w:r>
    </w:p>
    <w:p w:rsidR="00634045" w:rsidRDefault="00634045" w:rsidP="0063404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634045" w:rsidRDefault="00634045" w:rsidP="0063404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:rsidR="00634045" w:rsidRDefault="00634045" w:rsidP="00634045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zaistniałe w związku lub przy realizacji niniejszej umowy spory, strony będą starały się rozwiązywać ugodowo, a jeżeli ugodowe rozwiązanie sporu nie będzie możliwe w terminie 14 dni od jego zaistnienia, właściwym do jego rozstrzygnięcia będzie sąd powszechny właściwy miejscowo dla siedziby Zamawiającego. </w:t>
      </w:r>
    </w:p>
    <w:p w:rsidR="00634045" w:rsidRDefault="00634045" w:rsidP="00634045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sprawach </w:t>
      </w:r>
      <w:r>
        <w:rPr>
          <w:rFonts w:ascii="Arial" w:hAnsi="Arial" w:cs="Arial"/>
          <w:color w:val="000000"/>
          <w:sz w:val="22"/>
          <w:szCs w:val="22"/>
        </w:rPr>
        <w:t xml:space="preserve">nieuregulowanych niniejszą umową wiąże oferta Wykonawcy, postanowienia zawarte w specyfikacji warunków zamówienia, a także mają zastosowanie: Ogólne warunki ubezpieczenia dla właściwego rodzaju ubezpieczenia: ……………………… (nazwa OWU, numer i data uchwały wraz z aneksami lub symbol OWU, data wejście w życie), przepisy </w:t>
      </w:r>
      <w:r>
        <w:rPr>
          <w:rFonts w:ascii="Arial" w:hAnsi="Arial" w:cs="Arial"/>
          <w:color w:val="000000"/>
          <w:sz w:val="22"/>
          <w:szCs w:val="22"/>
        </w:rPr>
        <w:lastRenderedPageBreak/>
        <w:t>ustawy z dnia 11 września 2015 r. o działalności ubezpieczeniowej i reasekuracyjnej, ustawy z dnia 22 maja 2003 r. o ubezpieczeniach obowiązkowych, Ubezpieczeniowym Funduszu Gwarancyjnym i Polskim Biurze Ubezpieczycieli Komunikacyjnych, Kodeksu Cywilnego i ustawy z dnia 11 września 2019 r. Prawo zamówień publicznych, przy czym o ile zachodzi sprzeczność pomiędzy zapisami Ogólnych warunków ubezpieczenia a treścią niniejszej umowy, pierwszeństwo mają postanowienia umowy.</w:t>
      </w:r>
    </w:p>
    <w:p w:rsidR="00634045" w:rsidRDefault="00634045" w:rsidP="00634045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Umowy stanowią jej integralną część.</w:t>
      </w:r>
    </w:p>
    <w:p w:rsidR="00634045" w:rsidRDefault="00634045" w:rsidP="00634045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Umowę sporządzono w 3 jednobrzmiących egzemplarzach, z czego jeden otrzymuje Wykonawca, a dwa Zamawiający.</w:t>
      </w:r>
    </w:p>
    <w:p w:rsidR="00634045" w:rsidRDefault="00634045" w:rsidP="00634045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634045" w:rsidRDefault="00634045" w:rsidP="00634045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Załączniki: </w:t>
      </w:r>
    </w:p>
    <w:p w:rsidR="00634045" w:rsidRDefault="00634045" w:rsidP="00634045">
      <w:pPr>
        <w:numPr>
          <w:ilvl w:val="0"/>
          <w:numId w:val="12"/>
        </w:numPr>
        <w:tabs>
          <w:tab w:val="left" w:pos="709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 opis przedmiotu zamówienia </w:t>
      </w:r>
    </w:p>
    <w:p w:rsidR="00634045" w:rsidRDefault="00634045" w:rsidP="00634045">
      <w:pPr>
        <w:numPr>
          <w:ilvl w:val="0"/>
          <w:numId w:val="12"/>
        </w:numPr>
        <w:tabs>
          <w:tab w:val="left" w:pos="709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2 – formularz ofertowy Wykonawcy</w:t>
      </w:r>
    </w:p>
    <w:p w:rsidR="00494785" w:rsidRPr="00010D60" w:rsidRDefault="00494785" w:rsidP="00634045">
      <w:pPr>
        <w:numPr>
          <w:ilvl w:val="0"/>
          <w:numId w:val="12"/>
        </w:numPr>
        <w:tabs>
          <w:tab w:val="left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010D60">
        <w:rPr>
          <w:rFonts w:ascii="Arial" w:hAnsi="Arial" w:cs="Arial"/>
          <w:sz w:val="22"/>
          <w:szCs w:val="22"/>
        </w:rPr>
        <w:t>Załącznik nr 3 – formularz cenowy</w:t>
      </w:r>
      <w:r w:rsidR="00F75C6C" w:rsidRPr="00010D60">
        <w:rPr>
          <w:rFonts w:ascii="Arial" w:hAnsi="Arial" w:cs="Arial"/>
          <w:sz w:val="22"/>
          <w:szCs w:val="22"/>
        </w:rPr>
        <w:t xml:space="preserve"> Wykonawcy/</w:t>
      </w:r>
      <w:r w:rsidRPr="00010D60">
        <w:rPr>
          <w:rFonts w:ascii="Arial" w:hAnsi="Arial" w:cs="Arial"/>
          <w:sz w:val="22"/>
          <w:szCs w:val="22"/>
        </w:rPr>
        <w:t xml:space="preserve"> wykaz budynków i loka</w:t>
      </w:r>
      <w:r w:rsidR="00F75C6C" w:rsidRPr="00010D60">
        <w:rPr>
          <w:rFonts w:ascii="Arial" w:hAnsi="Arial" w:cs="Arial"/>
          <w:sz w:val="22"/>
          <w:szCs w:val="22"/>
        </w:rPr>
        <w:t>li W</w:t>
      </w:r>
      <w:r w:rsidRPr="00010D60">
        <w:rPr>
          <w:rFonts w:ascii="Arial" w:hAnsi="Arial" w:cs="Arial"/>
          <w:sz w:val="22"/>
          <w:szCs w:val="22"/>
        </w:rPr>
        <w:t>ojewództwa</w:t>
      </w:r>
    </w:p>
    <w:p w:rsidR="00634045" w:rsidRPr="00494785" w:rsidRDefault="00634045" w:rsidP="00634045">
      <w:pPr>
        <w:numPr>
          <w:ilvl w:val="0"/>
          <w:numId w:val="12"/>
        </w:numPr>
        <w:tabs>
          <w:tab w:val="left" w:pos="709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494785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494785" w:rsidRPr="00494785">
        <w:rPr>
          <w:rFonts w:ascii="Arial" w:hAnsi="Arial" w:cs="Arial"/>
          <w:color w:val="000000"/>
          <w:sz w:val="22"/>
          <w:szCs w:val="22"/>
        </w:rPr>
        <w:t xml:space="preserve">4 </w:t>
      </w:r>
      <w:r w:rsidRPr="00494785">
        <w:rPr>
          <w:rFonts w:ascii="Arial" w:hAnsi="Arial" w:cs="Arial"/>
          <w:color w:val="000000"/>
          <w:sz w:val="22"/>
          <w:szCs w:val="22"/>
        </w:rPr>
        <w:t>- OWU Wykonawcy</w:t>
      </w:r>
    </w:p>
    <w:p w:rsidR="00634045" w:rsidRDefault="00634045" w:rsidP="00634045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634045" w:rsidRDefault="00634045" w:rsidP="00634045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Zamawiający                                                                                               Wykonawca</w:t>
      </w:r>
    </w:p>
    <w:p w:rsidR="00634045" w:rsidRDefault="00634045" w:rsidP="00634045">
      <w:pPr>
        <w:tabs>
          <w:tab w:val="left" w:pos="4151"/>
        </w:tabs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022BEE" w:rsidRDefault="00022BEE"/>
    <w:sectPr w:rsidR="00022BEE" w:rsidSect="004C7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AE1"/>
    <w:multiLevelType w:val="hybridMultilevel"/>
    <w:tmpl w:val="E1923E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841237"/>
    <w:multiLevelType w:val="hybridMultilevel"/>
    <w:tmpl w:val="630C3514"/>
    <w:lvl w:ilvl="0" w:tplc="CACED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25786"/>
    <w:multiLevelType w:val="hybridMultilevel"/>
    <w:tmpl w:val="0D1AF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A74A6"/>
    <w:multiLevelType w:val="hybridMultilevel"/>
    <w:tmpl w:val="1EE0E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36526"/>
    <w:multiLevelType w:val="hybridMultilevel"/>
    <w:tmpl w:val="4CBC53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D11BD"/>
    <w:multiLevelType w:val="hybridMultilevel"/>
    <w:tmpl w:val="5E788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B0EF4"/>
    <w:multiLevelType w:val="hybridMultilevel"/>
    <w:tmpl w:val="485C4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F485748"/>
    <w:multiLevelType w:val="hybridMultilevel"/>
    <w:tmpl w:val="53346D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281C8C"/>
    <w:multiLevelType w:val="hybridMultilevel"/>
    <w:tmpl w:val="69542816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2B40E6F"/>
    <w:multiLevelType w:val="hybridMultilevel"/>
    <w:tmpl w:val="90CED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C53B1"/>
    <w:multiLevelType w:val="hybridMultilevel"/>
    <w:tmpl w:val="E3E21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168D8"/>
    <w:multiLevelType w:val="hybridMultilevel"/>
    <w:tmpl w:val="EBB04A4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17929A4"/>
    <w:multiLevelType w:val="hybridMultilevel"/>
    <w:tmpl w:val="4386F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95F24"/>
    <w:multiLevelType w:val="hybridMultilevel"/>
    <w:tmpl w:val="43D4A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224C1"/>
    <w:multiLevelType w:val="hybridMultilevel"/>
    <w:tmpl w:val="F0AE03F8"/>
    <w:lvl w:ilvl="0" w:tplc="B1D6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4D784C"/>
    <w:multiLevelType w:val="hybridMultilevel"/>
    <w:tmpl w:val="9B80F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F60B54"/>
    <w:multiLevelType w:val="hybridMultilevel"/>
    <w:tmpl w:val="BDB8B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F055EC"/>
    <w:multiLevelType w:val="hybridMultilevel"/>
    <w:tmpl w:val="DE8E6A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80A8A"/>
    <w:multiLevelType w:val="hybridMultilevel"/>
    <w:tmpl w:val="265E4B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0B6A67"/>
    <w:multiLevelType w:val="hybridMultilevel"/>
    <w:tmpl w:val="70747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3B242F"/>
    <w:multiLevelType w:val="hybridMultilevel"/>
    <w:tmpl w:val="8D2A1464"/>
    <w:lvl w:ilvl="0" w:tplc="2E1660D2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C8F75B2"/>
    <w:multiLevelType w:val="hybridMultilevel"/>
    <w:tmpl w:val="69542816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C146EE3"/>
    <w:multiLevelType w:val="hybridMultilevel"/>
    <w:tmpl w:val="10A4E066"/>
    <w:lvl w:ilvl="0" w:tplc="A218DE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70E7A"/>
    <w:multiLevelType w:val="hybridMultilevel"/>
    <w:tmpl w:val="519AF77E"/>
    <w:lvl w:ilvl="0" w:tplc="3B4C3D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2"/>
  </w:num>
  <w:num w:numId="15">
    <w:abstractNumId w:val="23"/>
  </w:num>
  <w:num w:numId="16">
    <w:abstractNumId w:val="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3"/>
  </w:num>
  <w:num w:numId="21">
    <w:abstractNumId w:val="12"/>
  </w:num>
  <w:num w:numId="22">
    <w:abstractNumId w:val="20"/>
  </w:num>
  <w:num w:numId="23">
    <w:abstractNumId w:val="16"/>
  </w:num>
  <w:num w:numId="24">
    <w:abstractNumId w:val="11"/>
  </w:num>
  <w:num w:numId="25">
    <w:abstractNumId w:val="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45"/>
    <w:rsid w:val="00010D60"/>
    <w:rsid w:val="00012259"/>
    <w:rsid w:val="00022BEE"/>
    <w:rsid w:val="00050395"/>
    <w:rsid w:val="00052496"/>
    <w:rsid w:val="000F22D1"/>
    <w:rsid w:val="00101A19"/>
    <w:rsid w:val="00112B98"/>
    <w:rsid w:val="00135FAA"/>
    <w:rsid w:val="0016496E"/>
    <w:rsid w:val="0019749F"/>
    <w:rsid w:val="001C7E00"/>
    <w:rsid w:val="001E31C1"/>
    <w:rsid w:val="00224A83"/>
    <w:rsid w:val="0024624A"/>
    <w:rsid w:val="002932EE"/>
    <w:rsid w:val="00386E51"/>
    <w:rsid w:val="0039690C"/>
    <w:rsid w:val="00396AD6"/>
    <w:rsid w:val="00396DB8"/>
    <w:rsid w:val="0044505F"/>
    <w:rsid w:val="00494785"/>
    <w:rsid w:val="004A36A3"/>
    <w:rsid w:val="004C72BD"/>
    <w:rsid w:val="004E5B24"/>
    <w:rsid w:val="00574A2C"/>
    <w:rsid w:val="00581BEC"/>
    <w:rsid w:val="006058C9"/>
    <w:rsid w:val="00634045"/>
    <w:rsid w:val="00644BA5"/>
    <w:rsid w:val="00646F46"/>
    <w:rsid w:val="00652EF0"/>
    <w:rsid w:val="006636EE"/>
    <w:rsid w:val="00670154"/>
    <w:rsid w:val="00682290"/>
    <w:rsid w:val="00686C67"/>
    <w:rsid w:val="006A41B9"/>
    <w:rsid w:val="006A5EAA"/>
    <w:rsid w:val="006A762D"/>
    <w:rsid w:val="006C4512"/>
    <w:rsid w:val="006D28F7"/>
    <w:rsid w:val="00701FDC"/>
    <w:rsid w:val="007467D4"/>
    <w:rsid w:val="0075359C"/>
    <w:rsid w:val="00761A65"/>
    <w:rsid w:val="00770214"/>
    <w:rsid w:val="00771FBC"/>
    <w:rsid w:val="00793B5F"/>
    <w:rsid w:val="007D3CC7"/>
    <w:rsid w:val="00816E69"/>
    <w:rsid w:val="008207D0"/>
    <w:rsid w:val="008421A1"/>
    <w:rsid w:val="008C00D8"/>
    <w:rsid w:val="009266DF"/>
    <w:rsid w:val="009434FB"/>
    <w:rsid w:val="009727BC"/>
    <w:rsid w:val="00983F1D"/>
    <w:rsid w:val="00A761D8"/>
    <w:rsid w:val="00A80DF9"/>
    <w:rsid w:val="00AA7866"/>
    <w:rsid w:val="00AC3351"/>
    <w:rsid w:val="00B33224"/>
    <w:rsid w:val="00B7761B"/>
    <w:rsid w:val="00BD0236"/>
    <w:rsid w:val="00BD3A29"/>
    <w:rsid w:val="00C545B3"/>
    <w:rsid w:val="00CB5E00"/>
    <w:rsid w:val="00D218E2"/>
    <w:rsid w:val="00D84BD4"/>
    <w:rsid w:val="00E068F0"/>
    <w:rsid w:val="00E3368C"/>
    <w:rsid w:val="00F75C6C"/>
    <w:rsid w:val="00FC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FE1B3-9362-4865-BC1D-178BADB1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634045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634045"/>
    <w:pPr>
      <w:spacing w:line="360" w:lineRule="atLeast"/>
      <w:jc w:val="center"/>
    </w:pPr>
    <w:rPr>
      <w:b/>
      <w:i/>
      <w:sz w:val="5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4045"/>
    <w:rPr>
      <w:rFonts w:ascii="Times New Roman" w:eastAsia="Times New Roman" w:hAnsi="Times New Roman" w:cs="Times New Roman"/>
      <w:b/>
      <w:i/>
      <w:sz w:val="56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634045"/>
    <w:pPr>
      <w:ind w:left="284"/>
      <w:jc w:val="both"/>
    </w:pPr>
    <w:rPr>
      <w:b/>
      <w:sz w:val="28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045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kapitzlist">
    <w:name w:val="List Paragraph"/>
    <w:basedOn w:val="Normalny"/>
    <w:qFormat/>
    <w:rsid w:val="00634045"/>
    <w:pPr>
      <w:ind w:left="720"/>
    </w:pPr>
    <w:rPr>
      <w:rFonts w:eastAsia="Calibri"/>
    </w:rPr>
  </w:style>
  <w:style w:type="paragraph" w:customStyle="1" w:styleId="Akapitzlist1">
    <w:name w:val="Akapit z listą1"/>
    <w:basedOn w:val="Normalny"/>
    <w:qFormat/>
    <w:rsid w:val="0063404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B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B2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E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E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E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224A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pu.knf.gov.pl/search/broker/1595%2F09/7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pu.knf.gov.pl/search/broker/156/63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F133-0AC3-4EAE-88DC-3257669E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2431</Words>
  <Characters>14587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Sądej</dc:creator>
  <cp:lastModifiedBy>Katarzyna Sądej</cp:lastModifiedBy>
  <cp:revision>2</cp:revision>
  <cp:lastPrinted>2023-11-09T11:37:00Z</cp:lastPrinted>
  <dcterms:created xsi:type="dcterms:W3CDTF">2024-10-29T09:10:00Z</dcterms:created>
  <dcterms:modified xsi:type="dcterms:W3CDTF">2024-10-29T09:10:00Z</dcterms:modified>
</cp:coreProperties>
</file>